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1B" w:rsidRPr="00F62865" w:rsidRDefault="002C3D1B" w:rsidP="00F62865">
      <w:pPr>
        <w:shd w:val="clear" w:color="auto" w:fill="FFFFFF"/>
        <w:spacing w:after="0" w:line="312" w:lineRule="atLeast"/>
        <w:jc w:val="both"/>
        <w:textAlignment w:val="baseline"/>
        <w:rPr>
          <w:rFonts w:ascii="Times New Roman" w:eastAsia="Times New Roman" w:hAnsi="Times New Roman" w:cs="Times New Roman"/>
          <w:sz w:val="28"/>
          <w:szCs w:val="28"/>
          <w:lang w:eastAsia="lv-LV"/>
        </w:rPr>
      </w:pPr>
      <w:r w:rsidRPr="00F62865">
        <w:rPr>
          <w:rFonts w:ascii="Times New Roman" w:eastAsia="Times New Roman" w:hAnsi="Times New Roman" w:cs="Times New Roman"/>
          <w:b/>
          <w:bCs/>
          <w:sz w:val="28"/>
          <w:szCs w:val="28"/>
          <w:bdr w:val="none" w:sz="0" w:space="0" w:color="auto" w:frame="1"/>
          <w:lang w:eastAsia="lv-LV"/>
        </w:rPr>
        <w:t>Tarifu apstiprināšana un datu bāzes aktualizācija</w:t>
      </w:r>
    </w:p>
    <w:p w:rsidR="002C3D1B" w:rsidRPr="00F62865" w:rsidRDefault="002C3D1B" w:rsidP="00F62865">
      <w:pPr>
        <w:shd w:val="clear" w:color="auto" w:fill="FFFFFF"/>
        <w:spacing w:after="0" w:line="312" w:lineRule="atLeast"/>
        <w:jc w:val="both"/>
        <w:textAlignment w:val="baseline"/>
        <w:rPr>
          <w:rFonts w:ascii="Times New Roman" w:eastAsia="Times New Roman" w:hAnsi="Times New Roman" w:cs="Times New Roman"/>
          <w:sz w:val="24"/>
          <w:szCs w:val="24"/>
          <w:lang w:eastAsia="lv-LV"/>
        </w:rPr>
      </w:pPr>
      <w:r w:rsidRPr="00F62865">
        <w:rPr>
          <w:rFonts w:ascii="Times New Roman" w:eastAsia="Times New Roman" w:hAnsi="Times New Roman" w:cs="Times New Roman"/>
          <w:sz w:val="24"/>
          <w:szCs w:val="24"/>
          <w:lang w:eastAsia="lv-LV"/>
        </w:rPr>
        <w:t>NVD izvērtē iesniegto informāciju un sagatavo atbildi par iespēju iekļaut veselības aprūpes pakalpojumu no valsts budžeta līdzekļiem apmaksājamo veselības aprūpes pakalpojumu klāstā.</w:t>
      </w:r>
    </w:p>
    <w:p w:rsidR="002C3D1B" w:rsidRPr="00F62865" w:rsidRDefault="002C3D1B" w:rsidP="00F62865">
      <w:pPr>
        <w:shd w:val="clear" w:color="auto" w:fill="FFFFFF"/>
        <w:spacing w:after="0" w:line="312" w:lineRule="atLeast"/>
        <w:jc w:val="both"/>
        <w:textAlignment w:val="baseline"/>
        <w:rPr>
          <w:rFonts w:ascii="Times New Roman" w:eastAsia="Times New Roman" w:hAnsi="Times New Roman" w:cs="Times New Roman"/>
          <w:sz w:val="24"/>
          <w:szCs w:val="24"/>
          <w:lang w:eastAsia="lv-LV"/>
        </w:rPr>
      </w:pPr>
      <w:r w:rsidRPr="00F62865">
        <w:rPr>
          <w:rFonts w:ascii="Times New Roman" w:eastAsia="Times New Roman" w:hAnsi="Times New Roman" w:cs="Times New Roman"/>
          <w:sz w:val="24"/>
          <w:szCs w:val="24"/>
          <w:lang w:eastAsia="lv-LV"/>
        </w:rPr>
        <w:t>Jaunu veselības aprūpes pakalpojumu no valsts budžeta līdzekļiem apmaksājamo veselības aprūpes pakalpojumu klāstā iekļauj, ja:</w:t>
      </w:r>
    </w:p>
    <w:p w:rsidR="002C3D1B" w:rsidRPr="00F62865" w:rsidRDefault="002C3D1B" w:rsidP="00F62865">
      <w:pPr>
        <w:numPr>
          <w:ilvl w:val="0"/>
          <w:numId w:val="1"/>
        </w:numPr>
        <w:spacing w:after="0" w:line="312" w:lineRule="atLeast"/>
        <w:ind w:left="270"/>
        <w:jc w:val="both"/>
        <w:textAlignment w:val="baseline"/>
        <w:rPr>
          <w:rFonts w:ascii="Times New Roman" w:eastAsia="Times New Roman" w:hAnsi="Times New Roman" w:cs="Times New Roman"/>
          <w:sz w:val="24"/>
          <w:szCs w:val="24"/>
          <w:lang w:eastAsia="lv-LV"/>
        </w:rPr>
      </w:pPr>
      <w:r w:rsidRPr="00F62865">
        <w:rPr>
          <w:rFonts w:ascii="Times New Roman" w:eastAsia="Times New Roman" w:hAnsi="Times New Roman" w:cs="Times New Roman"/>
          <w:sz w:val="24"/>
          <w:szCs w:val="24"/>
          <w:lang w:eastAsia="lv-LV"/>
        </w:rPr>
        <w:t>tam ir būtiska ietekme uz cilvēka dzīvildzes pagarinājumu vai dzīves kvalitāti;</w:t>
      </w:r>
    </w:p>
    <w:p w:rsidR="002C3D1B" w:rsidRPr="00F62865" w:rsidRDefault="002C3D1B" w:rsidP="00F62865">
      <w:pPr>
        <w:numPr>
          <w:ilvl w:val="0"/>
          <w:numId w:val="1"/>
        </w:numPr>
        <w:spacing w:after="0" w:line="312" w:lineRule="atLeast"/>
        <w:ind w:left="270"/>
        <w:jc w:val="both"/>
        <w:textAlignment w:val="baseline"/>
        <w:rPr>
          <w:rFonts w:ascii="Times New Roman" w:eastAsia="Times New Roman" w:hAnsi="Times New Roman" w:cs="Times New Roman"/>
          <w:sz w:val="24"/>
          <w:szCs w:val="24"/>
          <w:lang w:eastAsia="lv-LV"/>
        </w:rPr>
      </w:pPr>
      <w:r w:rsidRPr="00F62865">
        <w:rPr>
          <w:rFonts w:ascii="Times New Roman" w:eastAsia="Times New Roman" w:hAnsi="Times New Roman" w:cs="Times New Roman"/>
          <w:sz w:val="24"/>
          <w:szCs w:val="24"/>
          <w:lang w:eastAsia="lv-LV"/>
        </w:rPr>
        <w:t>tas nodrošina efektīvu valsts budžeta līdzekļu izlietojumu;</w:t>
      </w:r>
      <w:bookmarkStart w:id="0" w:name="_GoBack"/>
      <w:bookmarkEnd w:id="0"/>
    </w:p>
    <w:p w:rsidR="002C3D1B" w:rsidRPr="00F62865" w:rsidRDefault="002C3D1B" w:rsidP="00F62865">
      <w:pPr>
        <w:numPr>
          <w:ilvl w:val="0"/>
          <w:numId w:val="1"/>
        </w:numPr>
        <w:spacing w:after="0" w:line="312" w:lineRule="atLeast"/>
        <w:ind w:left="270"/>
        <w:jc w:val="both"/>
        <w:textAlignment w:val="baseline"/>
        <w:rPr>
          <w:rFonts w:ascii="Times New Roman" w:eastAsia="Times New Roman" w:hAnsi="Times New Roman" w:cs="Times New Roman"/>
          <w:sz w:val="24"/>
          <w:szCs w:val="24"/>
          <w:lang w:eastAsia="lv-LV"/>
        </w:rPr>
      </w:pPr>
      <w:r w:rsidRPr="00F62865">
        <w:rPr>
          <w:rFonts w:ascii="Times New Roman" w:eastAsia="Times New Roman" w:hAnsi="Times New Roman" w:cs="Times New Roman"/>
          <w:sz w:val="24"/>
          <w:szCs w:val="24"/>
          <w:lang w:eastAsia="lv-LV"/>
        </w:rPr>
        <w:t>ir pieejami veselības aprūpes pakalpojuma nodrošināšanai nepieciešamie valsts budžeta līdzekļi.</w:t>
      </w:r>
    </w:p>
    <w:p w:rsidR="002C3D1B" w:rsidRPr="00F62865" w:rsidRDefault="002C3D1B" w:rsidP="00F62865">
      <w:pPr>
        <w:shd w:val="clear" w:color="auto" w:fill="FFFFFF"/>
        <w:spacing w:after="0" w:line="312" w:lineRule="atLeast"/>
        <w:jc w:val="both"/>
        <w:textAlignment w:val="baseline"/>
        <w:rPr>
          <w:rFonts w:ascii="Times New Roman" w:eastAsia="Times New Roman" w:hAnsi="Times New Roman" w:cs="Times New Roman"/>
          <w:sz w:val="24"/>
          <w:szCs w:val="24"/>
          <w:lang w:eastAsia="lv-LV"/>
        </w:rPr>
      </w:pPr>
      <w:r w:rsidRPr="00F62865">
        <w:rPr>
          <w:rFonts w:ascii="Times New Roman" w:eastAsia="Times New Roman" w:hAnsi="Times New Roman" w:cs="Times New Roman"/>
          <w:sz w:val="24"/>
          <w:szCs w:val="24"/>
          <w:lang w:eastAsia="lv-LV"/>
        </w:rPr>
        <w:t>NVD MK noteikumu Nr. 555 "Veselības aprūpes pakalpojumu organizēšanas un samaksas kārtība" 151. punktā minētos maksājumus un veselības aprūpes pakalpojumu tarifus pārskata ne biežāk kā vienu reizi kalendārā gada ceturksnī, izmaiņas saskaņojot ar Veselības ministriju. Pārskatīšana var tikt veikta, piemēram, ja:</w:t>
      </w:r>
    </w:p>
    <w:p w:rsidR="002C3D1B" w:rsidRPr="00F62865" w:rsidRDefault="002C3D1B" w:rsidP="00F62865">
      <w:pPr>
        <w:numPr>
          <w:ilvl w:val="0"/>
          <w:numId w:val="2"/>
        </w:numPr>
        <w:spacing w:after="0" w:line="312" w:lineRule="atLeast"/>
        <w:ind w:left="270"/>
        <w:jc w:val="both"/>
        <w:textAlignment w:val="baseline"/>
        <w:rPr>
          <w:rFonts w:ascii="Times New Roman" w:eastAsia="Times New Roman" w:hAnsi="Times New Roman" w:cs="Times New Roman"/>
          <w:sz w:val="24"/>
          <w:szCs w:val="24"/>
          <w:lang w:eastAsia="lv-LV"/>
        </w:rPr>
      </w:pPr>
      <w:r w:rsidRPr="00F62865">
        <w:rPr>
          <w:rFonts w:ascii="Times New Roman" w:eastAsia="Times New Roman" w:hAnsi="Times New Roman" w:cs="Times New Roman"/>
          <w:sz w:val="24"/>
          <w:szCs w:val="24"/>
          <w:lang w:eastAsia="lv-LV"/>
        </w:rPr>
        <w:t>mainās vidējā darba samaksa mēnesī vai darba devēja valsts sociālās apdrošināšanas obligāto iemaksu procentu likme;</w:t>
      </w:r>
    </w:p>
    <w:p w:rsidR="002C3D1B" w:rsidRPr="00F62865" w:rsidRDefault="002C3D1B" w:rsidP="00F62865">
      <w:pPr>
        <w:numPr>
          <w:ilvl w:val="0"/>
          <w:numId w:val="2"/>
        </w:numPr>
        <w:spacing w:after="0" w:line="312" w:lineRule="atLeast"/>
        <w:ind w:left="270"/>
        <w:jc w:val="both"/>
        <w:textAlignment w:val="baseline"/>
        <w:rPr>
          <w:rFonts w:ascii="Times New Roman" w:eastAsia="Times New Roman" w:hAnsi="Times New Roman" w:cs="Times New Roman"/>
          <w:sz w:val="24"/>
          <w:szCs w:val="24"/>
          <w:lang w:eastAsia="lv-LV"/>
        </w:rPr>
      </w:pPr>
      <w:r w:rsidRPr="00F62865">
        <w:rPr>
          <w:rFonts w:ascii="Times New Roman" w:eastAsia="Times New Roman" w:hAnsi="Times New Roman" w:cs="Times New Roman"/>
          <w:sz w:val="24"/>
          <w:szCs w:val="24"/>
          <w:lang w:eastAsia="lv-LV"/>
        </w:rPr>
        <w:t>pieņemti jauni politikas plānošanas dokumenti vai veiktas izmaiņas normatīvajos aktos, vai iestājušies citi apstākļi, kas būtiski ietekmē veselības aprūpes pakalpojumu izmaksas;</w:t>
      </w:r>
    </w:p>
    <w:p w:rsidR="002C3D1B" w:rsidRPr="00F62865" w:rsidRDefault="002C3D1B" w:rsidP="00F62865">
      <w:pPr>
        <w:numPr>
          <w:ilvl w:val="0"/>
          <w:numId w:val="2"/>
        </w:numPr>
        <w:spacing w:after="0" w:line="312" w:lineRule="atLeast"/>
        <w:ind w:left="270"/>
        <w:jc w:val="both"/>
        <w:textAlignment w:val="baseline"/>
        <w:rPr>
          <w:rFonts w:ascii="Times New Roman" w:eastAsia="Times New Roman" w:hAnsi="Times New Roman" w:cs="Times New Roman"/>
          <w:sz w:val="24"/>
          <w:szCs w:val="24"/>
          <w:lang w:eastAsia="lv-LV"/>
        </w:rPr>
      </w:pPr>
      <w:r w:rsidRPr="00F62865">
        <w:rPr>
          <w:rFonts w:ascii="Times New Roman" w:eastAsia="Times New Roman" w:hAnsi="Times New Roman" w:cs="Times New Roman"/>
          <w:sz w:val="24"/>
          <w:szCs w:val="24"/>
          <w:lang w:eastAsia="lv-LV"/>
        </w:rPr>
        <w:t>informācija, kas izmantota, aprēķinot veselības aprūpes pakalpojumu tarifus, atšķiras no vadības informācijas sistēmas datiem par iepriekšējā periodā sniegtiem veselības aprūpes pakalpojumiem un jaunais tarifs par 20 % pārsniedz spēkā esošo veselības aprūpes pakalpojumu tarifu;</w:t>
      </w:r>
    </w:p>
    <w:p w:rsidR="002C3D1B" w:rsidRPr="00F62865" w:rsidRDefault="002C3D1B" w:rsidP="00F62865">
      <w:pPr>
        <w:numPr>
          <w:ilvl w:val="0"/>
          <w:numId w:val="2"/>
        </w:numPr>
        <w:spacing w:after="0" w:line="312" w:lineRule="atLeast"/>
        <w:ind w:left="270"/>
        <w:jc w:val="both"/>
        <w:textAlignment w:val="baseline"/>
        <w:rPr>
          <w:rFonts w:ascii="Times New Roman" w:eastAsia="Times New Roman" w:hAnsi="Times New Roman" w:cs="Times New Roman"/>
          <w:sz w:val="24"/>
          <w:szCs w:val="24"/>
          <w:lang w:eastAsia="lv-LV"/>
        </w:rPr>
      </w:pPr>
      <w:r w:rsidRPr="00F62865">
        <w:rPr>
          <w:rFonts w:ascii="Times New Roman" w:eastAsia="Times New Roman" w:hAnsi="Times New Roman" w:cs="Times New Roman"/>
          <w:sz w:val="24"/>
          <w:szCs w:val="24"/>
          <w:lang w:eastAsia="lv-LV"/>
        </w:rPr>
        <w:t>ārstniecības iestāžu pārskatos atspoguļotā informācija par faktisko līdzekļu izlietojumu atšķiras no sniegtā veselības aprūpes pakalpojuma tarifa aprēķinos izmantotās informācijas;</w:t>
      </w:r>
    </w:p>
    <w:p w:rsidR="002C3D1B" w:rsidRPr="00F62865" w:rsidRDefault="002C3D1B" w:rsidP="00F62865">
      <w:pPr>
        <w:numPr>
          <w:ilvl w:val="0"/>
          <w:numId w:val="2"/>
        </w:numPr>
        <w:spacing w:after="0" w:line="312" w:lineRule="atLeast"/>
        <w:ind w:left="270"/>
        <w:jc w:val="both"/>
        <w:textAlignment w:val="baseline"/>
        <w:rPr>
          <w:rFonts w:ascii="Times New Roman" w:eastAsia="Times New Roman" w:hAnsi="Times New Roman" w:cs="Times New Roman"/>
          <w:sz w:val="24"/>
          <w:szCs w:val="24"/>
          <w:lang w:eastAsia="lv-LV"/>
        </w:rPr>
      </w:pPr>
      <w:r w:rsidRPr="00F62865">
        <w:rPr>
          <w:rFonts w:ascii="Times New Roman" w:eastAsia="Times New Roman" w:hAnsi="Times New Roman" w:cs="Times New Roman"/>
          <w:sz w:val="24"/>
          <w:szCs w:val="24"/>
          <w:lang w:eastAsia="lv-LV"/>
        </w:rPr>
        <w:t>konstatēta neracionāla valsts budžeta līdzekļu izlietošana vai nepieciešams precizēt veselības aprūpes pakalpojumu apmaksas nosacījumus;</w:t>
      </w:r>
    </w:p>
    <w:p w:rsidR="002C3D1B" w:rsidRPr="00F62865" w:rsidRDefault="002C3D1B" w:rsidP="00F62865">
      <w:pPr>
        <w:numPr>
          <w:ilvl w:val="0"/>
          <w:numId w:val="2"/>
        </w:numPr>
        <w:spacing w:after="0" w:line="312" w:lineRule="atLeast"/>
        <w:ind w:left="270"/>
        <w:jc w:val="both"/>
        <w:textAlignment w:val="baseline"/>
        <w:rPr>
          <w:rFonts w:ascii="Times New Roman" w:eastAsia="Times New Roman" w:hAnsi="Times New Roman" w:cs="Times New Roman"/>
          <w:sz w:val="24"/>
          <w:szCs w:val="24"/>
          <w:lang w:eastAsia="lv-LV"/>
        </w:rPr>
      </w:pPr>
      <w:r w:rsidRPr="00F62865">
        <w:rPr>
          <w:rFonts w:ascii="Times New Roman" w:eastAsia="Times New Roman" w:hAnsi="Times New Roman" w:cs="Times New Roman"/>
          <w:sz w:val="24"/>
          <w:szCs w:val="24"/>
          <w:lang w:eastAsia="lv-LV"/>
        </w:rPr>
        <w:t>saņemts ārstniecības iestādes vai ārstniecības personu profesionālās apvienības iesniegums par tarifa pārrēķinu.</w:t>
      </w:r>
    </w:p>
    <w:p w:rsidR="00F628EB" w:rsidRPr="00F62865" w:rsidRDefault="00F628EB" w:rsidP="00F62865">
      <w:pPr>
        <w:jc w:val="both"/>
        <w:rPr>
          <w:rFonts w:ascii="Times New Roman" w:hAnsi="Times New Roman" w:cs="Times New Roman"/>
          <w:sz w:val="24"/>
          <w:szCs w:val="24"/>
        </w:rPr>
      </w:pPr>
    </w:p>
    <w:sectPr w:rsidR="00F628EB" w:rsidRPr="00F628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F21EC"/>
    <w:multiLevelType w:val="multilevel"/>
    <w:tmpl w:val="1C1A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F5C63"/>
    <w:multiLevelType w:val="multilevel"/>
    <w:tmpl w:val="2F06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1B"/>
    <w:rsid w:val="00003165"/>
    <w:rsid w:val="002C3D1B"/>
    <w:rsid w:val="00F62865"/>
    <w:rsid w:val="00F62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FB185-DE60-4CF4-86A4-A40165F2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D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C3D1B"/>
    <w:rPr>
      <w:b/>
      <w:bCs/>
    </w:rPr>
  </w:style>
  <w:style w:type="paragraph" w:customStyle="1" w:styleId="justifyfull">
    <w:name w:val="justifyfull"/>
    <w:basedOn w:val="Normal"/>
    <w:rsid w:val="002C3D1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1218</Words>
  <Characters>695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Latkovska</dc:creator>
  <cp:keywords/>
  <dc:description/>
  <cp:lastModifiedBy>Kristiāna Latkovska</cp:lastModifiedBy>
  <cp:revision>2</cp:revision>
  <dcterms:created xsi:type="dcterms:W3CDTF">2018-10-23T12:25:00Z</dcterms:created>
  <dcterms:modified xsi:type="dcterms:W3CDTF">2018-10-24T06:02:00Z</dcterms:modified>
</cp:coreProperties>
</file>