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C" w:rsidRPr="00215989" w:rsidRDefault="00F320FC" w:rsidP="00F320FC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5A26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BE329A9" wp14:editId="24C1FD2E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567180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7" y="21425"/>
                <wp:lineTo x="21267" y="0"/>
                <wp:lineTo x="0" y="0"/>
              </wp:wrapPolygon>
            </wp:wrapTight>
            <wp:docPr id="7" name="Picture 7" descr="C:\Users\Līva\Downloads\HORVAT_CHRISTOPHER_CRITICALCARE_2017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īva\Downloads\HORVAT_CHRISTOPHER_CRITICALCARE_20171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Kristofers Horv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ā</w:t>
      </w:r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ts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(</w:t>
      </w:r>
      <w:proofErr w:type="spellStart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Christopher</w:t>
      </w:r>
      <w:proofErr w:type="spellEnd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Horvat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v-LV"/>
        </w:rPr>
        <w:t>)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, Dr., MD, MHA, UPMC Pitsburgas Bērnu slimnīcas Veselības informātikas un klīniskās efektivitātes centra direktors, docents pediatriskajā aprūpē, ASV</w:t>
      </w:r>
    </w:p>
    <w:p w:rsidR="00F320FC" w:rsidRPr="00215989" w:rsidRDefault="00F320FC" w:rsidP="00F320F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Dr.Horv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ts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ir praktizējošs intensīvās aprūpes pediatrs Pitsburgas Universitātes Medicīnas centra Bērnu slimnīcā Pitsburgā, kur viņš arī pabeidza savu ārsta apmācību intensīvās aprūpes nozarē pediatrijā, kā arī Nacionālā veselības institūta finansētu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pēcdoktorantūras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pētījumu un papildu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klīnisko apmācību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neirokritiskajā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aprūpē; viņš saņēmis arī maģistra grādu veselības administrācijā Pitsburgas Universitātes Sabiedrības veselības skolā. 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ētījumos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viņš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izmanto mūsdienu veselības sistēmas piedāvātās iespējas, tostarp elektroniskos datus un liekos bioloģiskos paraugus, lai mērītu klīnisko sniegumu, izzinātu slimīb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jaunā gaismā un uzlabotu ārstēšanas rezultātus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pacientiem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F320FC" w:rsidRPr="00915584" w:rsidRDefault="00F320FC" w:rsidP="00F320FC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5584">
        <w:rPr>
          <w:rFonts w:ascii="Times New Roman" w:hAnsi="Times New Roman" w:cs="Times New Roman"/>
          <w:sz w:val="24"/>
          <w:szCs w:val="24"/>
          <w:lang w:val="lv-LV"/>
        </w:rPr>
        <w:t>Kontaktinformācija:</w:t>
      </w:r>
    </w:p>
    <w:p w:rsidR="00E76604" w:rsidRDefault="00F320FC" w:rsidP="00F320FC">
      <w:r w:rsidRPr="00915584">
        <w:rPr>
          <w:rFonts w:ascii="Times New Roman" w:hAnsi="Times New Roman" w:cs="Times New Roman"/>
          <w:sz w:val="24"/>
          <w:szCs w:val="24"/>
          <w:lang w:val="lv-LV"/>
        </w:rPr>
        <w:t>E-pasts: Christopher.horvat@chp.edu</w:t>
      </w:r>
      <w:bookmarkStart w:id="0" w:name="_GoBack"/>
      <w:bookmarkEnd w:id="0"/>
    </w:p>
    <w:sectPr w:rsidR="00E76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C"/>
    <w:rsid w:val="00E76604"/>
    <w:rsid w:val="00F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3D102F-6D7F-44A6-902F-0FB56AB9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Rubana</dc:creator>
  <cp:keywords/>
  <dc:description/>
  <cp:lastModifiedBy>Inga Rubana</cp:lastModifiedBy>
  <cp:revision>1</cp:revision>
  <dcterms:created xsi:type="dcterms:W3CDTF">2018-06-15T07:44:00Z</dcterms:created>
  <dcterms:modified xsi:type="dcterms:W3CDTF">2018-06-15T07:45:00Z</dcterms:modified>
</cp:coreProperties>
</file>