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9E9EA73" w:rsidR="002C35F4" w:rsidRDefault="00A972F0" w:rsidP="002C35F4">
      <w:pPr>
        <w:spacing w:after="0" w:line="240" w:lineRule="auto"/>
        <w:rPr>
          <w:b/>
          <w:bCs/>
        </w:rPr>
      </w:pPr>
      <w:r>
        <w:rPr>
          <w:b/>
          <w:bCs/>
        </w:rPr>
        <w:t>09.09</w:t>
      </w:r>
      <w:r w:rsidR="00A80153">
        <w:rPr>
          <w:b/>
          <w:bCs/>
        </w:rPr>
        <w:t>.2021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A02728E" w14:textId="6558C034" w:rsidR="00CF744E" w:rsidRPr="00CF744E" w:rsidRDefault="00A972F0" w:rsidP="00CF744E">
      <w:pPr>
        <w:spacing w:after="0" w:line="240" w:lineRule="auto"/>
        <w:rPr>
          <w:rFonts w:ascii="Calibri" w:hAnsi="Calibri" w:cs="Calibri"/>
        </w:rPr>
      </w:pPr>
      <w:r w:rsidRPr="00A972F0">
        <w:rPr>
          <w:rFonts w:ascii="Calibri" w:hAnsi="Calibri" w:cs="Calibri"/>
        </w:rPr>
        <w:t xml:space="preserve">Par zarnu vēža </w:t>
      </w:r>
      <w:proofErr w:type="spellStart"/>
      <w:r w:rsidRPr="00A972F0">
        <w:rPr>
          <w:rFonts w:ascii="Calibri" w:hAnsi="Calibri" w:cs="Calibri"/>
        </w:rPr>
        <w:t>skrīningu</w:t>
      </w:r>
      <w:proofErr w:type="spellEnd"/>
      <w:r w:rsidRPr="00A972F0">
        <w:rPr>
          <w:rFonts w:ascii="Calibri" w:hAnsi="Calibri" w:cs="Calibri"/>
        </w:rPr>
        <w:t xml:space="preserve"> un iedzīvotāju informēšanas kampaņu  “Zarnu vēža profilaktiskais tests – Tavai veselībai un sirdsmieram!”</w:t>
      </w:r>
    </w:p>
    <w:p w14:paraId="6AF16343" w14:textId="77777777" w:rsidR="00CF744E" w:rsidRPr="00CF744E" w:rsidRDefault="00CF744E" w:rsidP="00CF744E">
      <w:pPr>
        <w:spacing w:after="0" w:line="240" w:lineRule="auto"/>
        <w:rPr>
          <w:rFonts w:ascii="Calibri" w:hAnsi="Calibri" w:cs="Calibri"/>
        </w:rPr>
      </w:pPr>
    </w:p>
    <w:p w14:paraId="4979EB97" w14:textId="488B688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7A0B400" w14:textId="77777777" w:rsidR="00A972F0" w:rsidRPr="00A972F0" w:rsidRDefault="00A972F0" w:rsidP="00A972F0">
      <w:pPr>
        <w:spacing w:after="0" w:line="240" w:lineRule="auto"/>
        <w:ind w:firstLine="720"/>
        <w:jc w:val="both"/>
        <w:rPr>
          <w:rFonts w:ascii="Calibri" w:hAnsi="Calibri" w:cs="Calibri"/>
        </w:rPr>
      </w:pPr>
      <w:r w:rsidRPr="00A972F0">
        <w:rPr>
          <w:rFonts w:ascii="Calibri" w:hAnsi="Calibri" w:cs="Calibri"/>
        </w:rPr>
        <w:t>Latvijā zarnu vēzis ir trešā izplatītākā onkoloģiskā saslimšana – katru gadu ar to saslimst vairāk nekā 1000 cilvēku, no kuriem lielākā daļa ir iedzīvotāji vecumā pēc 50 gadiem. Lai gan iedzīvotājiem vecumā no 50 līdz 74 gadiem reizi divos gados ir pieejams valsts apmaksāts zarnu vēža profilaktiskais tests, un šo testu viegli var veikt mājas apstākļos, kopumā atsaucība tā veikšanai līdz šim ir bijusi zema – 2020. gadā tikai 14,6% veica zarnu vēža profilaktisko testu, bet 2021. gada pirmajos trīs mēnešos šo  testu veikuši tikai 5 % no mērķa grupas iedzīvotājiem.</w:t>
      </w:r>
    </w:p>
    <w:p w14:paraId="2B2640FD" w14:textId="77777777" w:rsidR="00A972F0" w:rsidRPr="00A972F0" w:rsidRDefault="00A972F0" w:rsidP="00A972F0">
      <w:pPr>
        <w:spacing w:after="0" w:line="240" w:lineRule="auto"/>
        <w:ind w:firstLine="720"/>
        <w:jc w:val="both"/>
        <w:rPr>
          <w:rFonts w:ascii="Calibri" w:hAnsi="Calibri" w:cs="Calibri"/>
        </w:rPr>
      </w:pPr>
      <w:r w:rsidRPr="00A972F0">
        <w:rPr>
          <w:rFonts w:ascii="Calibri" w:hAnsi="Calibri" w:cs="Calibri"/>
        </w:rPr>
        <w:t>Zemās atsaucības dēļ aptuveni pusē gadījumu zarnu vēzis tiek atklāts novēloti – slimības 3. vai 4. stadijā, kad ārstēšanās process ir sarežģīts un izmaksu ziņā dārgāks.  SPKC kopā ar Veselības ministriju un Nacionālo veselības dienestu rīko no 10. septembra sabiedrības informēšanas kampaņu “Zarnu vēža profilaktiskais tests – Tavai veselībai un sirdsmieram!” Tās mērķis ir veicināt zarnu vēža profilaktiskā testa regulāru veikšanu iedzīvotājiem vecumā no 50 līdz 74 gadiem, kā arī skaidrot testa mērķus, ieguvumus un testa veikšanas kārtību.</w:t>
      </w:r>
    </w:p>
    <w:p w14:paraId="6AF7785E" w14:textId="77777777" w:rsidR="00A972F0" w:rsidRDefault="00A972F0" w:rsidP="00A972F0">
      <w:pPr>
        <w:spacing w:after="0" w:line="240" w:lineRule="auto"/>
        <w:jc w:val="both"/>
        <w:rPr>
          <w:rFonts w:ascii="Calibri" w:hAnsi="Calibri" w:cs="Calibri"/>
        </w:rPr>
      </w:pPr>
    </w:p>
    <w:p w14:paraId="7597ED58" w14:textId="4432C68A" w:rsidR="00A972F0" w:rsidRPr="00A972F0" w:rsidRDefault="00A972F0" w:rsidP="00A972F0">
      <w:pPr>
        <w:spacing w:after="0" w:line="240" w:lineRule="auto"/>
        <w:jc w:val="both"/>
        <w:rPr>
          <w:rFonts w:ascii="Calibri" w:hAnsi="Calibri" w:cs="Calibri"/>
        </w:rPr>
      </w:pPr>
      <w:r w:rsidRPr="00A972F0">
        <w:rPr>
          <w:rFonts w:ascii="Calibri" w:hAnsi="Calibri" w:cs="Calibri"/>
        </w:rPr>
        <w:t>Līdz ar to iedzīvotāji varēs vērsties  ģimenes ārstu praksēs pēc zarnu vēža testa komplektiem.</w:t>
      </w:r>
    </w:p>
    <w:p w14:paraId="60793517" w14:textId="77777777" w:rsidR="00A972F0" w:rsidRPr="00A972F0" w:rsidRDefault="00A972F0" w:rsidP="00A972F0">
      <w:pPr>
        <w:spacing w:after="0" w:line="240" w:lineRule="auto"/>
        <w:jc w:val="both"/>
        <w:rPr>
          <w:rFonts w:ascii="Calibri" w:hAnsi="Calibri" w:cs="Calibri"/>
        </w:rPr>
      </w:pPr>
      <w:r w:rsidRPr="00A972F0">
        <w:rPr>
          <w:rFonts w:ascii="Calibri" w:hAnsi="Calibri" w:cs="Calibri"/>
        </w:rPr>
        <w:t>Vairāk informācijas par testu apriti ģimenes ārstu praksēs:</w:t>
      </w:r>
    </w:p>
    <w:p w14:paraId="42B75E4C" w14:textId="5D2BBD96" w:rsidR="00923F48" w:rsidRDefault="00A972F0" w:rsidP="00A972F0">
      <w:pPr>
        <w:spacing w:after="0" w:line="240" w:lineRule="auto"/>
        <w:jc w:val="both"/>
        <w:rPr>
          <w:b/>
          <w:bCs/>
        </w:rPr>
      </w:pPr>
      <w:hyperlink r:id="rId5" w:history="1">
        <w:r w:rsidRPr="005B1E34">
          <w:rPr>
            <w:rStyle w:val="Hyperlink"/>
            <w:rFonts w:ascii="Calibri" w:hAnsi="Calibri" w:cs="Calibri"/>
          </w:rPr>
          <w:t>https://www.vmnvd.gov.lv/lv/media/808/download</w:t>
        </w:r>
      </w:hyperlink>
      <w:r>
        <w:rPr>
          <w:rFonts w:ascii="Calibri" w:hAnsi="Calibri" w:cs="Calibri"/>
        </w:rPr>
        <w:t xml:space="preserve"> </w:t>
      </w:r>
    </w:p>
    <w:sectPr w:rsidR="00923F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86157"/>
    <w:rsid w:val="002C35F4"/>
    <w:rsid w:val="003E3B83"/>
    <w:rsid w:val="00416FA7"/>
    <w:rsid w:val="006E1BC3"/>
    <w:rsid w:val="006F0546"/>
    <w:rsid w:val="00923F48"/>
    <w:rsid w:val="009D6094"/>
    <w:rsid w:val="00A12D67"/>
    <w:rsid w:val="00A80153"/>
    <w:rsid w:val="00A972F0"/>
    <w:rsid w:val="00AE4F9D"/>
    <w:rsid w:val="00CF744E"/>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mnvd.gov.lv/lv/media/808/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989</Words>
  <Characters>565</Characters>
  <Application>Microsoft Office Word</Application>
  <DocSecurity>0</DocSecurity>
  <Lines>4</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2021-09-15T11:09:00Z</dcterms:created>
  <dcterms:modified xsi:type="dcterms:W3CDTF">2021-09-15T11:09:00Z</dcterms:modified>
</cp:coreProperties>
</file>