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BF34A67" w:rsidR="002C35F4" w:rsidRDefault="007C1832" w:rsidP="002C35F4">
      <w:pPr>
        <w:spacing w:after="0" w:line="240" w:lineRule="auto"/>
        <w:rPr>
          <w:b/>
          <w:bCs/>
        </w:rPr>
      </w:pPr>
      <w:r>
        <w:rPr>
          <w:b/>
          <w:bCs/>
        </w:rPr>
        <w:t>13</w:t>
      </w:r>
      <w:r w:rsidR="00A972F0">
        <w:rPr>
          <w:b/>
          <w:bCs/>
        </w:rPr>
        <w:t>.09</w:t>
      </w:r>
      <w:r w:rsidR="00A80153">
        <w:rPr>
          <w:b/>
          <w:bCs/>
        </w:rPr>
        <w:t>.2021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AF16343" w14:textId="48729DC4" w:rsidR="00CF744E" w:rsidRDefault="007C1832" w:rsidP="00CF744E">
      <w:pPr>
        <w:spacing w:after="0" w:line="240" w:lineRule="auto"/>
        <w:rPr>
          <w:rFonts w:ascii="Calibri" w:hAnsi="Calibri" w:cs="Calibri"/>
        </w:rPr>
      </w:pPr>
      <w:r w:rsidRPr="007C1832">
        <w:rPr>
          <w:rFonts w:ascii="Calibri" w:hAnsi="Calibri" w:cs="Calibri"/>
        </w:rPr>
        <w:t>Par pakalpojumu apmaksu ārzemniekiem, kuriem Latvijā nav piešķirts statuss</w:t>
      </w:r>
    </w:p>
    <w:p w14:paraId="701B457C" w14:textId="77777777" w:rsidR="007C1832" w:rsidRPr="00CF744E" w:rsidRDefault="007C1832" w:rsidP="00CF744E">
      <w:pPr>
        <w:spacing w:after="0" w:line="240" w:lineRule="auto"/>
        <w:rPr>
          <w:rFonts w:ascii="Calibri" w:hAnsi="Calibri" w:cs="Calibri"/>
        </w:rPr>
      </w:pPr>
    </w:p>
    <w:p w14:paraId="4979EB97" w14:textId="488B688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625B295" w14:textId="0652522B" w:rsidR="007C1832" w:rsidRPr="007C1832" w:rsidRDefault="007C1832" w:rsidP="007C1832">
      <w:pPr>
        <w:spacing w:after="0" w:line="240" w:lineRule="auto"/>
        <w:ind w:firstLine="720"/>
        <w:jc w:val="both"/>
        <w:rPr>
          <w:rFonts w:ascii="Calibri" w:hAnsi="Calibri" w:cs="Calibri"/>
        </w:rPr>
      </w:pPr>
      <w:r w:rsidRPr="007C1832">
        <w:rPr>
          <w:rFonts w:ascii="Calibri" w:hAnsi="Calibri" w:cs="Calibri"/>
        </w:rPr>
        <w:t xml:space="preserve">Nacionālais veselības dienests informē, ka atbilstoši grozījumiem Ministru kabineta 2021.gada 10.augusta rīkojumā Nr.518 "Par ārkārtējās situācijas izsludināšanu": </w:t>
      </w:r>
      <w:hyperlink r:id="rId5" w:history="1">
        <w:r w:rsidRPr="00CE7CF8">
          <w:rPr>
            <w:rStyle w:val="Hyperlink"/>
            <w:rFonts w:ascii="Calibri" w:hAnsi="Calibri" w:cs="Calibri"/>
          </w:rPr>
          <w:t>https://likumi.lv/ta/id/325786-grozijumi-ministru-kabineta-2021-gada-10-augusta-rikojuma-nr-518-par-arkartejas-situacijas-izsludinasanu</w:t>
        </w:r>
      </w:hyperlink>
      <w:r>
        <w:rPr>
          <w:rFonts w:ascii="Calibri" w:hAnsi="Calibri" w:cs="Calibri"/>
        </w:rPr>
        <w:t xml:space="preserve"> </w:t>
      </w:r>
      <w:r w:rsidRPr="007C1832">
        <w:rPr>
          <w:rFonts w:ascii="Calibri" w:hAnsi="Calibri" w:cs="Calibri"/>
        </w:rPr>
        <w:t>ārzemniekiem, kuriem Latvijā nav piešķirts statuss, apmaksa par nepieciešamo medicīnisko palīdzību tiek veikta no valsts budžeta programmas “Līdzekļi neparedzētiem gadījumiem”.</w:t>
      </w:r>
    </w:p>
    <w:p w14:paraId="3F40B461" w14:textId="77777777" w:rsidR="007C1832" w:rsidRPr="007C1832" w:rsidRDefault="007C1832" w:rsidP="007C1832">
      <w:pPr>
        <w:spacing w:after="0" w:line="240" w:lineRule="auto"/>
        <w:ind w:firstLine="720"/>
        <w:jc w:val="both"/>
        <w:rPr>
          <w:rFonts w:ascii="Calibri" w:hAnsi="Calibri" w:cs="Calibri"/>
        </w:rPr>
      </w:pPr>
    </w:p>
    <w:p w14:paraId="3054B432" w14:textId="77777777" w:rsidR="007C1832" w:rsidRPr="007C1832" w:rsidRDefault="007C1832" w:rsidP="007C1832">
      <w:pPr>
        <w:spacing w:after="0" w:line="240" w:lineRule="auto"/>
        <w:ind w:firstLine="720"/>
        <w:jc w:val="both"/>
        <w:rPr>
          <w:rFonts w:ascii="Calibri" w:hAnsi="Calibri" w:cs="Calibri"/>
          <w:b/>
          <w:bCs/>
        </w:rPr>
      </w:pPr>
      <w:r w:rsidRPr="007C1832">
        <w:rPr>
          <w:rFonts w:ascii="Calibri" w:hAnsi="Calibri" w:cs="Calibri"/>
          <w:b/>
          <w:bCs/>
        </w:rPr>
        <w:t>Minētajos gadījumos talonos papildus jānorāda pacientu grupa “130 - Ārzemnieks, kuram Latvijā nav piešķirts statuss”.</w:t>
      </w:r>
    </w:p>
    <w:p w14:paraId="3C91BC87" w14:textId="77777777" w:rsidR="007C1832" w:rsidRPr="007C1832" w:rsidRDefault="007C1832" w:rsidP="007C1832">
      <w:pPr>
        <w:spacing w:after="0" w:line="240" w:lineRule="auto"/>
        <w:ind w:firstLine="720"/>
        <w:jc w:val="both"/>
        <w:rPr>
          <w:rFonts w:ascii="Calibri" w:hAnsi="Calibri" w:cs="Calibri"/>
        </w:rPr>
      </w:pPr>
    </w:p>
    <w:p w14:paraId="42B75E4C" w14:textId="3DFA6321" w:rsidR="00923F48" w:rsidRDefault="007C1832" w:rsidP="007C1832">
      <w:pPr>
        <w:spacing w:after="0" w:line="240" w:lineRule="auto"/>
        <w:ind w:firstLine="720"/>
        <w:jc w:val="both"/>
        <w:rPr>
          <w:b/>
          <w:bCs/>
        </w:rPr>
      </w:pPr>
      <w:r w:rsidRPr="007C1832">
        <w:rPr>
          <w:rFonts w:ascii="Calibri" w:hAnsi="Calibri" w:cs="Calibri"/>
        </w:rPr>
        <w:t>Lai nodrošinātu pakalpojumu apmaksu minētajos gadījumos, ambulatorā pacienta talona sadaļā “Valsts” norāda Latviju, savukārt pacienta datu sadaļā jānorāda nepilnais personas kods, t.i., dzimšanas datums un personas koda otrās daļas pirmais cipars, kas atspoguļo gadsimtu (20.gadsimtā dzimušajiem – cipars 1, 21.gadsimtā dzimušajiem – cipars 2). Piemēram, ja persona dzimusi 1991.gada 1.janvārī, jānorāda sekojošs nepilnais personas kods 010191-1. Minētais princips (t.i., norāda personas dzimšanas datumu) attiecas arī uz ārzemniekiem ar jaunā tipa personas kodu, kas sākas ar “32”.</w:t>
      </w:r>
    </w:p>
    <w:sectPr w:rsidR="00923F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4"/>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86157"/>
    <w:rsid w:val="002C35F4"/>
    <w:rsid w:val="003E3B83"/>
    <w:rsid w:val="00416FA7"/>
    <w:rsid w:val="006E1BC3"/>
    <w:rsid w:val="006F0546"/>
    <w:rsid w:val="007C1832"/>
    <w:rsid w:val="00923F48"/>
    <w:rsid w:val="009D6094"/>
    <w:rsid w:val="00A12D67"/>
    <w:rsid w:val="00A80153"/>
    <w:rsid w:val="00A972F0"/>
    <w:rsid w:val="00AE4F9D"/>
    <w:rsid w:val="00CF744E"/>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ta/id/325786-grozijumi-ministru-kabineta-2021-gada-10-augusta-rikojuma-nr-518-par-arkartejas-situacijas-izsludinasan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924</Words>
  <Characters>528</Characters>
  <Application>Microsoft Office Word</Application>
  <DocSecurity>0</DocSecurity>
  <Lines>4</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2021-09-20T06:21:00Z</dcterms:created>
  <dcterms:modified xsi:type="dcterms:W3CDTF">2021-09-20T06:21:00Z</dcterms:modified>
</cp:coreProperties>
</file>