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bookmarkStart w:id="0" w:name="_GoBack"/>
      <w:bookmarkEnd w:id="0"/>
      <w:r>
        <w:rPr>
          <w:i/>
          <w:sz w:val="24"/>
          <w:szCs w:val="24"/>
        </w:rPr>
        <w:t>5</w:t>
      </w:r>
      <w:r w:rsidR="00AD05A0" w:rsidRPr="00CB5965">
        <w:rPr>
          <w:i/>
          <w:sz w:val="24"/>
          <w:szCs w:val="24"/>
        </w:rPr>
        <w:t>.pielikums</w:t>
      </w:r>
    </w:p>
    <w:p w14:paraId="48867473" w14:textId="77777777" w:rsidR="00AE113B" w:rsidRPr="00023C99" w:rsidRDefault="00AE113B" w:rsidP="00AE113B">
      <w:pPr>
        <w:jc w:val="right"/>
        <w:rPr>
          <w:rFonts w:eastAsia="Calibri"/>
          <w:i/>
          <w:iCs/>
          <w:color w:val="000000"/>
          <w:sz w:val="24"/>
          <w:szCs w:val="24"/>
          <w:lang w:eastAsia="lv-LV"/>
        </w:rPr>
      </w:pPr>
      <w:r w:rsidRPr="00023C99">
        <w:rPr>
          <w:rFonts w:eastAsia="Calibri"/>
          <w:i/>
          <w:iCs/>
          <w:color w:val="000000"/>
          <w:sz w:val="24"/>
          <w:szCs w:val="24"/>
          <w:lang w:eastAsia="lv-LV"/>
        </w:rPr>
        <w:t xml:space="preserve">līgumam par sekundārās ambulatorās veselības aprūpes </w:t>
      </w:r>
    </w:p>
    <w:p w14:paraId="692E4BAC" w14:textId="77777777" w:rsidR="00AE113B" w:rsidRPr="00023C99" w:rsidRDefault="00AE113B" w:rsidP="00AE113B">
      <w:pPr>
        <w:jc w:val="right"/>
        <w:rPr>
          <w:rFonts w:eastAsia="Calibri"/>
          <w:i/>
          <w:iCs/>
          <w:color w:val="000000"/>
          <w:sz w:val="24"/>
          <w:szCs w:val="24"/>
          <w:lang w:eastAsia="lv-LV"/>
        </w:rPr>
      </w:pPr>
      <w:r w:rsidRPr="00023C99">
        <w:rPr>
          <w:rFonts w:eastAsia="Calibri"/>
          <w:i/>
          <w:iCs/>
          <w:color w:val="000000"/>
          <w:sz w:val="24"/>
          <w:szCs w:val="24"/>
          <w:lang w:eastAsia="lv-LV"/>
        </w:rPr>
        <w:t>pakalpojuma – grūtnieču aprūpe sniegšanu un apmaksu</w:t>
      </w:r>
    </w:p>
    <w:p w14:paraId="3019F4E7" w14:textId="77777777" w:rsidR="00AE113B" w:rsidRDefault="00AE113B" w:rsidP="00AE113B">
      <w:pPr>
        <w:ind w:right="-1"/>
      </w:pP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8CCA141"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7777777" w:rsidR="00AD05A0" w:rsidRPr="00492C17"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14EAE39" w14:textId="3DDC266A"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7B0D5A65"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33F87F83"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vai</w:t>
      </w:r>
      <w:r w:rsidR="00E14849" w:rsidRPr="00492C17">
        <w:rPr>
          <w:sz w:val="24"/>
          <w:szCs w:val="24"/>
        </w:rPr>
        <w:t xml:space="preserve"> </w:t>
      </w:r>
      <w:r w:rsidR="00AD44FF">
        <w:rPr>
          <w:sz w:val="24"/>
          <w:szCs w:val="24"/>
        </w:rPr>
        <w:t>3</w:t>
      </w:r>
      <w:r w:rsidR="00E14849" w:rsidRPr="00492C17">
        <w:rPr>
          <w:sz w:val="24"/>
          <w:szCs w:val="24"/>
        </w:rPr>
        <w:t>.punktā minēto</w:t>
      </w:r>
      <w:r w:rsidRPr="00492C17">
        <w:rPr>
          <w:sz w:val="24"/>
          <w:szCs w:val="24"/>
        </w:rPr>
        <w:t xml:space="preserve"> līgumsodu Dienesta lēmumā (kuram beidzies apstrīdēšanas termiņš) 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451BF4" w:rsidRDefault="00451BF4" w:rsidP="00451BF4">
      <w:pPr>
        <w:pStyle w:val="ListParagraph"/>
        <w:rPr>
          <w:sz w:val="24"/>
          <w:szCs w:val="24"/>
        </w:rPr>
      </w:pPr>
    </w:p>
    <w:p w14:paraId="59DCAC3F" w14:textId="44D34EFF" w:rsidR="00AD05A0" w:rsidRPr="006F4ACE" w:rsidRDefault="00451BF4" w:rsidP="00F34F47">
      <w:pPr>
        <w:pStyle w:val="ListParagraph"/>
        <w:numPr>
          <w:ilvl w:val="0"/>
          <w:numId w:val="1"/>
        </w:numPr>
        <w:jc w:val="both"/>
        <w:rPr>
          <w:sz w:val="24"/>
          <w:szCs w:val="24"/>
        </w:rPr>
      </w:pPr>
      <w:r w:rsidRPr="006F4ACE">
        <w:rPr>
          <w:sz w:val="24"/>
          <w:szCs w:val="24"/>
        </w:rPr>
        <w:lastRenderedPageBreak/>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4CEDF4ED"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AD44FF">
        <w:rPr>
          <w:sz w:val="24"/>
          <w:szCs w:val="24"/>
        </w:rPr>
        <w:t>7</w:t>
      </w:r>
      <w:r>
        <w:rPr>
          <w:sz w:val="24"/>
          <w:szCs w:val="24"/>
        </w:rPr>
        <w:t xml:space="preserve">. un </w:t>
      </w:r>
      <w:r w:rsidR="00AD44FF">
        <w:rPr>
          <w:sz w:val="24"/>
          <w:szCs w:val="24"/>
        </w:rPr>
        <w:t>8</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433EFA14"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uz valsts apmaksātajiem izmeklējumiem</w:t>
      </w:r>
      <w:r w:rsidRPr="007D6AAE">
        <w:rPr>
          <w:sz w:val="24"/>
          <w:szCs w:val="24"/>
        </w:rPr>
        <w:t xml:space="preserve"> vai konsultācijām,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0B0AE5"/>
    <w:rsid w:val="001F6088"/>
    <w:rsid w:val="00266288"/>
    <w:rsid w:val="002877FF"/>
    <w:rsid w:val="00337DE8"/>
    <w:rsid w:val="00341074"/>
    <w:rsid w:val="00432B5A"/>
    <w:rsid w:val="00451BF4"/>
    <w:rsid w:val="00472F7F"/>
    <w:rsid w:val="00492C17"/>
    <w:rsid w:val="004931CD"/>
    <w:rsid w:val="004B1BDB"/>
    <w:rsid w:val="00535C4C"/>
    <w:rsid w:val="00631874"/>
    <w:rsid w:val="006F4ACE"/>
    <w:rsid w:val="007E3975"/>
    <w:rsid w:val="0088428F"/>
    <w:rsid w:val="008B52C6"/>
    <w:rsid w:val="00924A45"/>
    <w:rsid w:val="00AA65D3"/>
    <w:rsid w:val="00AD05A0"/>
    <w:rsid w:val="00AD44FF"/>
    <w:rsid w:val="00AE113B"/>
    <w:rsid w:val="00B147A9"/>
    <w:rsid w:val="00B23BF2"/>
    <w:rsid w:val="00B53F6D"/>
    <w:rsid w:val="00C21D54"/>
    <w:rsid w:val="00CC0768"/>
    <w:rsid w:val="00D11FC3"/>
    <w:rsid w:val="00D70D0B"/>
    <w:rsid w:val="00D84B07"/>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8E10-C334-4C41-9738-51B48098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2780</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Gints Čanders</cp:lastModifiedBy>
  <cp:revision>2</cp:revision>
  <cp:lastPrinted>2018-11-30T15:57:00Z</cp:lastPrinted>
  <dcterms:created xsi:type="dcterms:W3CDTF">2019-02-22T09:30:00Z</dcterms:created>
  <dcterms:modified xsi:type="dcterms:W3CDTF">2019-02-22T09:30:00Z</dcterms:modified>
</cp:coreProperties>
</file>