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1E" w:rsidRPr="00215989" w:rsidRDefault="00EB531E" w:rsidP="00EB531E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15A26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2B7D86F2" wp14:editId="09AEAB3D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2349243" cy="1866265"/>
            <wp:effectExtent l="0" t="0" r="0" b="635"/>
            <wp:wrapTight wrapText="bothSides">
              <wp:wrapPolygon edited="0">
                <wp:start x="0" y="0"/>
                <wp:lineTo x="0" y="21387"/>
                <wp:lineTo x="21372" y="21387"/>
                <wp:lineTo x="2137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2" r="7652"/>
                    <a:stretch/>
                  </pic:blipFill>
                  <pic:spPr bwMode="auto">
                    <a:xfrm>
                      <a:off x="0" y="0"/>
                      <a:ext cx="2349243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Haralds Plaudis,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Assoc.Prof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., MD,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PhD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>, Rīgas Austrumu klīniskās universitātes slimnīcas ķirurģijas galvenais speciālists, Rīgas Stradiņa universitātes Ķirurģijas katedras docētājs, Latvija</w:t>
      </w:r>
    </w:p>
    <w:p w:rsidR="00EB531E" w:rsidRPr="00215989" w:rsidRDefault="00EB531E" w:rsidP="00EB53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Assoc.prof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. Haralds Plaudis (MD,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PhD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>) pašlaik ir atvijas lielākās slimnīcas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Rīgas Austrumu klīniskās universitātes slimnīcas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ķirurģijas galvenais speciālists. Viņš ir arī Rīgas Stradiņa universitātes asociētais profesors ķirurģijā un Veselības ministrijas  galvenais ķirurģijas speciālists. 2014.gadā viņš absolvēja Stokholmas Ekonomikas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augstskolu Rīgā 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un 2017.gadā beidza INSEAD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hyperlink r:id="rId5" w:tooltip="fr:Institut européen d'administration des affaires" w:history="1"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"</w:t>
        </w:r>
        <w:proofErr w:type="spellStart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Institut</w:t>
        </w:r>
        <w:proofErr w:type="spellEnd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 </w:t>
        </w:r>
        <w:proofErr w:type="spellStart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Européen</w:t>
        </w:r>
        <w:proofErr w:type="spellEnd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d'Administration</w:t>
        </w:r>
        <w:proofErr w:type="spellEnd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des</w:t>
        </w:r>
        <w:proofErr w:type="spellEnd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  <w:proofErr w:type="spellStart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Affaires</w:t>
        </w:r>
        <w:proofErr w:type="spellEnd"/>
        <w:r w:rsidRPr="00984155">
          <w:rPr>
            <w:rFonts w:ascii="Times New Roman" w:hAnsi="Times New Roman" w:cs="Times New Roman"/>
            <w:sz w:val="24"/>
            <w:szCs w:val="24"/>
            <w:lang w:val="lv-LV"/>
          </w:rPr>
          <w:t>"</w:t>
        </w:r>
      </w:hyperlink>
      <w:r w:rsidRPr="00984155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programmu “Inovācijas medicīnā rītdienai (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Innovating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Health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for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Tomorrow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). Pašlaik viņš aktīvi darbojas kā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hepato-pankreato-biliārās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sistēmas un augšējā zarnu trakta ķirurgs.</w:t>
      </w:r>
    </w:p>
    <w:p w:rsidR="00EB531E" w:rsidRPr="00FE49E0" w:rsidRDefault="00EB531E" w:rsidP="00EB531E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E49E0">
        <w:rPr>
          <w:rFonts w:ascii="Times New Roman" w:hAnsi="Times New Roman" w:cs="Times New Roman"/>
          <w:sz w:val="24"/>
          <w:szCs w:val="24"/>
          <w:lang w:val="lv-LV"/>
        </w:rPr>
        <w:t>Kontaktinformācija:</w:t>
      </w:r>
    </w:p>
    <w:p w:rsidR="00E76604" w:rsidRDefault="00EB531E" w:rsidP="00EB531E"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E-pasts: </w:t>
      </w:r>
      <w:r w:rsidRPr="00FE49E0">
        <w:rPr>
          <w:rFonts w:ascii="Times New Roman" w:hAnsi="Times New Roman" w:cs="Times New Roman"/>
          <w:sz w:val="24"/>
          <w:szCs w:val="24"/>
          <w:lang w:val="lv-LV"/>
        </w:rPr>
        <w:t>Haralds.plaudis@aslimnica.lv</w:t>
      </w:r>
      <w:bookmarkStart w:id="0" w:name="_GoBack"/>
      <w:bookmarkEnd w:id="0"/>
    </w:p>
    <w:sectPr w:rsidR="00E766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1E"/>
    <w:rsid w:val="00E76604"/>
    <w:rsid w:val="00E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22FCE4-6C15-4970-A90E-41F2F8BB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.wikipedia.org/wiki/Institut_europ%C3%A9en_d%27administration_des_affair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Rubana</dc:creator>
  <cp:keywords/>
  <dc:description/>
  <cp:lastModifiedBy>Inga Rubana</cp:lastModifiedBy>
  <cp:revision>1</cp:revision>
  <dcterms:created xsi:type="dcterms:W3CDTF">2018-06-15T07:43:00Z</dcterms:created>
  <dcterms:modified xsi:type="dcterms:W3CDTF">2018-06-15T07:43:00Z</dcterms:modified>
</cp:coreProperties>
</file>