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6DA1" w14:textId="77777777" w:rsidR="001E1BB9" w:rsidRPr="003D60A2" w:rsidRDefault="001E1BB9" w:rsidP="001E1BB9">
      <w:pPr>
        <w:ind w:firstLine="0"/>
        <w:jc w:val="right"/>
        <w:rPr>
          <w:i/>
          <w:iCs/>
          <w:color w:val="000000"/>
          <w:lang w:eastAsia="lv-LV"/>
        </w:rPr>
      </w:pPr>
      <w:r w:rsidRPr="003D60A2">
        <w:rPr>
          <w:i/>
          <w:iCs/>
          <w:color w:val="000000"/>
          <w:lang w:eastAsia="lv-LV"/>
        </w:rPr>
        <w:t xml:space="preserve">1.pielikums </w:t>
      </w:r>
    </w:p>
    <w:p w14:paraId="05F29415" w14:textId="77777777" w:rsidR="001E1BB9" w:rsidRDefault="001E1BB9" w:rsidP="001E1BB9">
      <w:pPr>
        <w:ind w:firstLine="0"/>
        <w:jc w:val="right"/>
        <w:rPr>
          <w:i/>
          <w:iCs/>
          <w:color w:val="000000"/>
          <w:lang w:eastAsia="lv-LV"/>
        </w:rPr>
      </w:pPr>
      <w:r w:rsidRPr="003D60A2">
        <w:rPr>
          <w:i/>
          <w:iCs/>
          <w:color w:val="000000"/>
          <w:lang w:eastAsia="lv-LV"/>
        </w:rPr>
        <w:t>līgumam par sekundār</w:t>
      </w:r>
      <w:r>
        <w:rPr>
          <w:i/>
          <w:iCs/>
          <w:color w:val="000000"/>
          <w:lang w:eastAsia="lv-LV"/>
        </w:rPr>
        <w:t>ās</w:t>
      </w:r>
      <w:r w:rsidRPr="003D60A2">
        <w:rPr>
          <w:i/>
          <w:iCs/>
          <w:color w:val="000000"/>
          <w:lang w:eastAsia="lv-LV"/>
        </w:rPr>
        <w:t xml:space="preserve"> ambulator</w:t>
      </w:r>
      <w:r>
        <w:rPr>
          <w:i/>
          <w:iCs/>
          <w:color w:val="000000"/>
          <w:lang w:eastAsia="lv-LV"/>
        </w:rPr>
        <w:t>ās</w:t>
      </w:r>
      <w:r w:rsidRPr="003D60A2">
        <w:rPr>
          <w:i/>
          <w:iCs/>
          <w:color w:val="000000"/>
          <w:lang w:eastAsia="lv-LV"/>
        </w:rPr>
        <w:t xml:space="preserve"> veselības aprūpes </w:t>
      </w:r>
    </w:p>
    <w:p w14:paraId="46279965" w14:textId="77777777" w:rsidR="001E1BB9" w:rsidRPr="003D60A2" w:rsidRDefault="001E1BB9" w:rsidP="001E1BB9">
      <w:pPr>
        <w:ind w:firstLine="0"/>
        <w:jc w:val="right"/>
        <w:rPr>
          <w:i/>
          <w:iCs/>
          <w:color w:val="000000"/>
          <w:lang w:eastAsia="lv-LV"/>
        </w:rPr>
      </w:pPr>
      <w:r w:rsidRPr="003D60A2">
        <w:rPr>
          <w:i/>
          <w:iCs/>
          <w:color w:val="000000"/>
          <w:lang w:eastAsia="lv-LV"/>
        </w:rPr>
        <w:t>pakalpojum</w:t>
      </w:r>
      <w:r w:rsidRPr="001D5FB5">
        <w:rPr>
          <w:i/>
          <w:iCs/>
          <w:color w:val="000000"/>
          <w:lang w:eastAsia="lv-LV"/>
        </w:rPr>
        <w:t>a – grūtnieču aprūpe</w:t>
      </w:r>
      <w:r w:rsidRPr="003D60A2">
        <w:rPr>
          <w:i/>
          <w:iCs/>
          <w:color w:val="000000"/>
          <w:lang w:eastAsia="lv-LV"/>
        </w:rPr>
        <w:t xml:space="preserve"> sniegšanu un apmaksu</w:t>
      </w:r>
    </w:p>
    <w:p w14:paraId="78349CE1" w14:textId="77777777" w:rsidR="001E1BB9" w:rsidRDefault="001E1BB9" w:rsidP="001E1BB9">
      <w:pPr>
        <w:ind w:firstLine="0"/>
        <w:jc w:val="right"/>
        <w:rPr>
          <w:i/>
          <w:iCs/>
          <w:color w:val="000000"/>
          <w:sz w:val="20"/>
          <w:szCs w:val="20"/>
          <w:lang w:eastAsia="lv-LV"/>
        </w:rPr>
      </w:pPr>
    </w:p>
    <w:p w14:paraId="15735C87" w14:textId="77777777" w:rsidR="001E1BB9" w:rsidRDefault="001E1BB9" w:rsidP="001E1BB9">
      <w:pPr>
        <w:ind w:firstLine="0"/>
        <w:jc w:val="right"/>
        <w:rPr>
          <w:i/>
          <w:iCs/>
          <w:color w:val="000000"/>
          <w:sz w:val="20"/>
          <w:szCs w:val="20"/>
          <w:lang w:eastAsia="lv-LV"/>
        </w:rPr>
      </w:pPr>
    </w:p>
    <w:p w14:paraId="05B15308" w14:textId="77777777" w:rsidR="001E1BB9" w:rsidRPr="000A73A0" w:rsidRDefault="001E1BB9" w:rsidP="001E1BB9">
      <w:pPr>
        <w:ind w:firstLine="0"/>
        <w:jc w:val="right"/>
        <w:rPr>
          <w:i/>
          <w:iCs/>
          <w:color w:val="000000"/>
          <w:sz w:val="20"/>
          <w:szCs w:val="20"/>
          <w:lang w:eastAsia="lv-LV"/>
        </w:rPr>
      </w:pPr>
    </w:p>
    <w:p w14:paraId="7ECAFEEB" w14:textId="2C1C727D" w:rsidR="001E1BB9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  <w:r w:rsidRPr="000A73A0">
        <w:rPr>
          <w:b/>
          <w:bCs/>
          <w:color w:val="000000"/>
          <w:sz w:val="26"/>
          <w:szCs w:val="26"/>
          <w:lang w:eastAsia="lv-LV"/>
        </w:rPr>
        <w:t xml:space="preserve">Veselības aprūpes </w:t>
      </w:r>
      <w:r w:rsidRPr="008B3EF6">
        <w:rPr>
          <w:b/>
          <w:bCs/>
          <w:sz w:val="26"/>
          <w:szCs w:val="26"/>
          <w:lang w:eastAsia="lv-LV"/>
        </w:rPr>
        <w:t>pakalpojumu apmaksas</w:t>
      </w:r>
      <w:r w:rsidRPr="000A73A0">
        <w:rPr>
          <w:b/>
          <w:bCs/>
          <w:color w:val="000000"/>
          <w:sz w:val="26"/>
          <w:szCs w:val="26"/>
          <w:lang w:eastAsia="lv-LV"/>
        </w:rPr>
        <w:t xml:space="preserve"> noteikumi</w:t>
      </w:r>
    </w:p>
    <w:p w14:paraId="4CA2733C" w14:textId="77777777" w:rsidR="001E1BB9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</w:p>
    <w:p w14:paraId="0F2B9400" w14:textId="77777777" w:rsidR="001E1BB9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</w:p>
    <w:p w14:paraId="15D97741" w14:textId="77777777" w:rsidR="001E1BB9" w:rsidRPr="00FB4766" w:rsidRDefault="001E1BB9" w:rsidP="001E1BB9">
      <w:pPr>
        <w:ind w:firstLine="0"/>
        <w:jc w:val="center"/>
        <w:rPr>
          <w:b/>
          <w:bCs/>
          <w:color w:val="000000"/>
          <w:sz w:val="26"/>
          <w:szCs w:val="26"/>
          <w:lang w:eastAsia="lv-LV"/>
        </w:rPr>
      </w:pPr>
    </w:p>
    <w:p w14:paraId="52C0B561" w14:textId="77777777" w:rsidR="001E1BB9" w:rsidRPr="000435F7" w:rsidRDefault="001E1BB9" w:rsidP="001E1BB9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IZPILDĪTĀJS nodrošina</w:t>
      </w:r>
      <w:r w:rsidRPr="000435F7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>v</w:t>
      </w:r>
      <w:r w:rsidRPr="004B6537">
        <w:rPr>
          <w:color w:val="000000"/>
          <w:lang w:eastAsia="lv-LV"/>
        </w:rPr>
        <w:t>eselības aprūpes organizēšan</w:t>
      </w:r>
      <w:r>
        <w:rPr>
          <w:color w:val="000000"/>
          <w:lang w:eastAsia="lv-LV"/>
        </w:rPr>
        <w:t>u</w:t>
      </w:r>
      <w:r w:rsidRPr="004B6537">
        <w:rPr>
          <w:color w:val="000000"/>
          <w:lang w:eastAsia="lv-LV"/>
        </w:rPr>
        <w:t xml:space="preserve"> un finansēšan</w:t>
      </w:r>
      <w:r>
        <w:rPr>
          <w:color w:val="000000"/>
          <w:lang w:eastAsia="lv-LV"/>
        </w:rPr>
        <w:t xml:space="preserve">u regulējošajos </w:t>
      </w:r>
      <w:r w:rsidRPr="000435F7">
        <w:rPr>
          <w:color w:val="000000"/>
          <w:lang w:eastAsia="lv-LV"/>
        </w:rPr>
        <w:t xml:space="preserve">normatīvajos aktos noteiktos </w:t>
      </w:r>
      <w:r>
        <w:rPr>
          <w:color w:val="000000"/>
          <w:lang w:eastAsia="lv-LV"/>
        </w:rPr>
        <w:t>no valsts budžeta līdzekļiem apmaksājamos grūtnieču un nedēļnieču aprūpes pakalpojumus</w:t>
      </w:r>
      <w:r w:rsidRPr="000435F7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 xml:space="preserve">atbilstoši nosacījumiem, kas noteikti minētajos normatīvajos aktos, </w:t>
      </w:r>
      <w:r w:rsidRPr="000435F7">
        <w:rPr>
          <w:color w:val="000000"/>
          <w:lang w:eastAsia="lv-LV"/>
        </w:rPr>
        <w:t>šādā</w:t>
      </w:r>
      <w:r>
        <w:rPr>
          <w:color w:val="000000"/>
          <w:lang w:eastAsia="lv-LV"/>
        </w:rPr>
        <w:t xml:space="preserve"> (-</w:t>
      </w:r>
      <w:r w:rsidRPr="000435F7">
        <w:rPr>
          <w:color w:val="000000"/>
          <w:lang w:eastAsia="lv-LV"/>
        </w:rPr>
        <w:t>s</w:t>
      </w:r>
      <w:r>
        <w:rPr>
          <w:color w:val="000000"/>
          <w:lang w:eastAsia="lv-LV"/>
        </w:rPr>
        <w:t>)</w:t>
      </w:r>
      <w:r w:rsidRPr="000435F7">
        <w:rPr>
          <w:color w:val="000000"/>
          <w:lang w:eastAsia="lv-LV"/>
        </w:rPr>
        <w:t xml:space="preserve"> adresē</w:t>
      </w:r>
      <w:r>
        <w:rPr>
          <w:color w:val="000000"/>
          <w:lang w:eastAsia="lv-LV"/>
        </w:rPr>
        <w:t xml:space="preserve"> (-</w:t>
      </w:r>
      <w:r w:rsidRPr="000435F7">
        <w:rPr>
          <w:color w:val="000000"/>
          <w:lang w:eastAsia="lv-LV"/>
        </w:rPr>
        <w:t>s</w:t>
      </w:r>
      <w:r>
        <w:rPr>
          <w:color w:val="000000"/>
          <w:lang w:eastAsia="lv-LV"/>
        </w:rPr>
        <w:t>)</w:t>
      </w:r>
      <w:r w:rsidRPr="000435F7">
        <w:rPr>
          <w:color w:val="000000"/>
          <w:lang w:eastAsia="lv-LV"/>
        </w:rPr>
        <w:t>:</w:t>
      </w:r>
    </w:p>
    <w:p w14:paraId="45FB2FFE" w14:textId="77777777" w:rsidR="001E1BB9" w:rsidRDefault="001E1BB9" w:rsidP="001E1BB9">
      <w:pPr>
        <w:ind w:left="284" w:firstLine="0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________________________________________________________________________.</w:t>
      </w:r>
    </w:p>
    <w:p w14:paraId="506CF060" w14:textId="77777777" w:rsidR="001E1BB9" w:rsidRDefault="001E1BB9" w:rsidP="001E1BB9">
      <w:pPr>
        <w:ind w:left="284" w:firstLine="0"/>
        <w:contextualSpacing/>
        <w:rPr>
          <w:color w:val="000000"/>
          <w:lang w:eastAsia="lv-LV"/>
        </w:rPr>
      </w:pPr>
    </w:p>
    <w:p w14:paraId="7E4E6930" w14:textId="77777777" w:rsidR="001E1BB9" w:rsidRPr="00C900BF" w:rsidRDefault="001E1BB9" w:rsidP="001E1BB9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lang w:eastAsia="lv-LV"/>
        </w:rPr>
      </w:pPr>
      <w:r w:rsidRPr="0079126E">
        <w:rPr>
          <w:color w:val="000000"/>
          <w:lang w:eastAsia="lv-LV"/>
        </w:rPr>
        <w:t xml:space="preserve">IZPILDĪTĀJS par sniegtajiem sekundārās ambulatorās veselības aprūpes pakalpojumiem grūtniecēm un nedēļniecēm saņem samaksu atbilstoši veselības aprūpes organizēšanas un finansēšanas regulējošajiem normatīvajiem aktiem un </w:t>
      </w:r>
      <w:r>
        <w:rPr>
          <w:color w:val="000000"/>
          <w:lang w:eastAsia="lv-LV"/>
        </w:rPr>
        <w:t xml:space="preserve">DIENESTA tīmekļvietnē </w:t>
      </w:r>
      <w:hyperlink r:id="rId5" w:history="1">
        <w:r w:rsidRPr="002B487F">
          <w:rPr>
            <w:color w:val="0000FF"/>
            <w:u w:val="single"/>
          </w:rPr>
          <w:t>www.vmnvd.gov.lv</w:t>
        </w:r>
      </w:hyperlink>
      <w:r w:rsidRPr="00C900BF">
        <w:rPr>
          <w:color w:val="0000FF"/>
        </w:rPr>
        <w:t xml:space="preserve"> </w:t>
      </w:r>
      <w:r w:rsidRPr="00C900BF">
        <w:t>publicētajiem tarifiem</w:t>
      </w:r>
      <w:r w:rsidRPr="00C900BF">
        <w:rPr>
          <w:lang w:eastAsia="lv-LV"/>
        </w:rPr>
        <w:t>.</w:t>
      </w:r>
    </w:p>
    <w:p w14:paraId="2126603C" w14:textId="77777777" w:rsidR="001E1BB9" w:rsidRPr="0079126E" w:rsidRDefault="001E1BB9" w:rsidP="001E1BB9">
      <w:pPr>
        <w:tabs>
          <w:tab w:val="left" w:pos="284"/>
        </w:tabs>
        <w:ind w:firstLine="0"/>
        <w:rPr>
          <w:color w:val="000000"/>
          <w:lang w:eastAsia="lv-LV"/>
        </w:rPr>
      </w:pPr>
    </w:p>
    <w:p w14:paraId="584692C5" w14:textId="77777777" w:rsidR="001E1BB9" w:rsidRPr="00762FAD" w:rsidRDefault="001E1BB9" w:rsidP="001E1BB9">
      <w:pPr>
        <w:pStyle w:val="ListParagraph"/>
        <w:numPr>
          <w:ilvl w:val="0"/>
          <w:numId w:val="1"/>
        </w:numPr>
        <w:ind w:left="284" w:hanging="284"/>
        <w:jc w:val="both"/>
        <w:rPr>
          <w:color w:val="000000"/>
          <w:lang w:eastAsia="lv-LV"/>
        </w:rPr>
      </w:pPr>
      <w:r w:rsidRPr="008B3EF6">
        <w:rPr>
          <w:lang w:eastAsia="lv-LV"/>
        </w:rPr>
        <w:t xml:space="preserve">IZPILDĪTĀJS </w:t>
      </w:r>
      <w:r>
        <w:rPr>
          <w:lang w:eastAsia="lv-LV"/>
        </w:rPr>
        <w:t xml:space="preserve">papildu samaksai par grūtniecēm un nedēļniecēm sniegtajiem pakalpojumiem no DIENESTA </w:t>
      </w:r>
      <w:r w:rsidRPr="008B3EF6">
        <w:rPr>
          <w:lang w:eastAsia="lv-LV"/>
        </w:rPr>
        <w:t>saņem</w:t>
      </w:r>
      <w:r>
        <w:rPr>
          <w:lang w:eastAsia="lv-LV"/>
        </w:rPr>
        <w:t xml:space="preserve"> </w:t>
      </w:r>
      <w:r>
        <w:t>pacienta līdzmaksājuma kompensāciju par personām, kuras atbilstoši normatīvajiem aktiem ir atbrīvotas no pacienta līdzmaksājuma.</w:t>
      </w:r>
    </w:p>
    <w:p w14:paraId="26797984" w14:textId="77777777" w:rsidR="001E1BB9" w:rsidRPr="00762FAD" w:rsidRDefault="001E1BB9" w:rsidP="001E1BB9">
      <w:pPr>
        <w:pStyle w:val="ListParagraph"/>
        <w:rPr>
          <w:color w:val="000000"/>
          <w:lang w:eastAsia="lv-LV"/>
        </w:rPr>
      </w:pPr>
    </w:p>
    <w:p w14:paraId="1D3790A7" w14:textId="77777777" w:rsidR="001E1BB9" w:rsidRDefault="001E1BB9" w:rsidP="001E1BB9">
      <w:pPr>
        <w:pStyle w:val="ListParagraph"/>
        <w:numPr>
          <w:ilvl w:val="0"/>
          <w:numId w:val="1"/>
        </w:numPr>
        <w:ind w:left="284" w:hanging="284"/>
        <w:jc w:val="both"/>
      </w:pPr>
      <w:r>
        <w:t>Līgumā noteiktie maksājumi tiek aprēķināti atbilstoši IZPILDĪTĀJA Vadības informācijas sistēmā ievadītajai informācijai.</w:t>
      </w:r>
    </w:p>
    <w:p w14:paraId="03117E60" w14:textId="77777777" w:rsidR="001E1BB9" w:rsidRDefault="001E1BB9" w:rsidP="00A70CBB">
      <w:pPr>
        <w:tabs>
          <w:tab w:val="left" w:pos="5954"/>
        </w:tabs>
        <w:ind w:firstLine="0"/>
        <w:rPr>
          <w:b/>
          <w:sz w:val="36"/>
          <w:szCs w:val="36"/>
        </w:rPr>
      </w:pPr>
    </w:p>
    <w:p w14:paraId="5129DFA6" w14:textId="77777777" w:rsidR="001E1BB9" w:rsidRPr="008B3EF6" w:rsidRDefault="001E1BB9" w:rsidP="001E1BB9">
      <w:pPr>
        <w:tabs>
          <w:tab w:val="left" w:pos="5954"/>
        </w:tabs>
        <w:ind w:left="1134"/>
        <w:rPr>
          <w:b/>
          <w:sz w:val="36"/>
          <w:szCs w:val="36"/>
        </w:rPr>
      </w:pPr>
    </w:p>
    <w:p w14:paraId="4E75B4AE" w14:textId="77777777" w:rsidR="001E1BB9" w:rsidRDefault="001E1BB9" w:rsidP="001E1BB9">
      <w:pPr>
        <w:tabs>
          <w:tab w:val="left" w:pos="5954"/>
        </w:tabs>
        <w:ind w:left="426"/>
        <w:rPr>
          <w:b/>
        </w:rPr>
      </w:pPr>
      <w:r>
        <w:rPr>
          <w:b/>
        </w:rPr>
        <w:t>DIENESTS</w:t>
      </w:r>
      <w:r>
        <w:rPr>
          <w:b/>
        </w:rPr>
        <w:tab/>
      </w:r>
      <w:r w:rsidRPr="000A73A0">
        <w:rPr>
          <w:b/>
        </w:rPr>
        <w:t>IZPILDĪTĀJS</w:t>
      </w:r>
    </w:p>
    <w:p w14:paraId="14A14BBC" w14:textId="77777777" w:rsidR="001E1BB9" w:rsidRPr="000A73A0" w:rsidRDefault="001E1BB9" w:rsidP="001E1BB9">
      <w:pPr>
        <w:tabs>
          <w:tab w:val="left" w:pos="5954"/>
        </w:tabs>
        <w:ind w:left="426"/>
        <w:rPr>
          <w:b/>
        </w:rPr>
      </w:pPr>
    </w:p>
    <w:p w14:paraId="0AE31A95" w14:textId="77777777" w:rsidR="001E1BB9" w:rsidRDefault="001E1BB9" w:rsidP="001E1BB9">
      <w:pPr>
        <w:tabs>
          <w:tab w:val="left" w:pos="851"/>
          <w:tab w:val="left" w:pos="5954"/>
        </w:tabs>
        <w:ind w:left="426"/>
        <w:rPr>
          <w:b/>
          <w:color w:val="000000"/>
          <w:lang w:eastAsia="lv-LV"/>
        </w:rPr>
      </w:pPr>
    </w:p>
    <w:p w14:paraId="457F6AD8" w14:textId="77777777" w:rsidR="001E1BB9" w:rsidRPr="00496769" w:rsidRDefault="001E1BB9" w:rsidP="001E1BB9">
      <w:pPr>
        <w:tabs>
          <w:tab w:val="left" w:pos="851"/>
          <w:tab w:val="left" w:pos="5954"/>
        </w:tabs>
        <w:ind w:left="426"/>
        <w:rPr>
          <w:b/>
        </w:rPr>
      </w:pPr>
      <w:r w:rsidRPr="000A73A0">
        <w:rPr>
          <w:b/>
        </w:rPr>
        <w:t>________________________</w:t>
      </w:r>
      <w:r>
        <w:rPr>
          <w:b/>
        </w:rPr>
        <w:tab/>
      </w:r>
      <w:r w:rsidRPr="000A73A0">
        <w:rPr>
          <w:b/>
        </w:rPr>
        <w:t>________________________</w:t>
      </w:r>
    </w:p>
    <w:p w14:paraId="4432BA75" w14:textId="77777777" w:rsidR="001E1BB9" w:rsidRPr="00496769" w:rsidRDefault="001E1BB9" w:rsidP="001E1BB9">
      <w:pPr>
        <w:ind w:left="426"/>
      </w:pPr>
    </w:p>
    <w:p w14:paraId="6927FA1C" w14:textId="77777777" w:rsidR="001E1BB9" w:rsidRDefault="001E1BB9" w:rsidP="001E1BB9">
      <w:pPr>
        <w:ind w:left="426" w:firstLine="0"/>
      </w:pPr>
    </w:p>
    <w:p w14:paraId="3DB2FBAF" w14:textId="77777777" w:rsidR="00EA5BB3" w:rsidRDefault="00EA5BB3"/>
    <w:sectPr w:rsidR="00EA5BB3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D2287"/>
    <w:multiLevelType w:val="multilevel"/>
    <w:tmpl w:val="1C3C8E78"/>
    <w:lvl w:ilvl="0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80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B9"/>
    <w:rsid w:val="000851FC"/>
    <w:rsid w:val="001E1BB9"/>
    <w:rsid w:val="00454705"/>
    <w:rsid w:val="005641F6"/>
    <w:rsid w:val="00A70CBB"/>
    <w:rsid w:val="00C95AD1"/>
    <w:rsid w:val="00DC0272"/>
    <w:rsid w:val="00EA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5E0EF"/>
  <w15:chartTrackingRefBased/>
  <w15:docId w15:val="{EECBF79A-B470-4565-AE71-147BC9F0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B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B9"/>
    <w:pPr>
      <w:ind w:left="720" w:firstLine="0"/>
      <w:contextualSpacing/>
      <w:jc w:val="left"/>
    </w:pPr>
    <w:rPr>
      <w:rFonts w:eastAsia="Times New Roman"/>
    </w:rPr>
  </w:style>
  <w:style w:type="paragraph" w:styleId="Revision">
    <w:name w:val="Revision"/>
    <w:hidden/>
    <w:uiPriority w:val="99"/>
    <w:semiHidden/>
    <w:rsid w:val="000851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27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27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Seile</dc:creator>
  <cp:keywords/>
  <dc:description/>
  <cp:lastModifiedBy>Antra Gaidaja</cp:lastModifiedBy>
  <cp:revision>5</cp:revision>
  <dcterms:created xsi:type="dcterms:W3CDTF">2021-11-25T14:31:00Z</dcterms:created>
  <dcterms:modified xsi:type="dcterms:W3CDTF">2022-01-10T15:26:00Z</dcterms:modified>
</cp:coreProperties>
</file>