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4E55" w14:textId="2D5334C5" w:rsidR="00D5460D" w:rsidRDefault="00D5460D" w:rsidP="005F4352">
      <w:pPr>
        <w:pStyle w:val="ListParagraph"/>
        <w:ind w:left="360" w:right="-1"/>
        <w:jc w:val="center"/>
        <w:rPr>
          <w:rFonts w:ascii="Times New Roman" w:eastAsia="Times New Roman" w:hAnsi="Times New Roman"/>
          <w:b/>
          <w:caps/>
          <w:sz w:val="24"/>
          <w:szCs w:val="24"/>
        </w:rPr>
      </w:pPr>
      <w:r w:rsidRPr="005F4352">
        <w:rPr>
          <w:rFonts w:ascii="Times New Roman" w:eastAsia="Times New Roman" w:hAnsi="Times New Roman"/>
          <w:b/>
          <w:caps/>
          <w:sz w:val="24"/>
          <w:szCs w:val="24"/>
        </w:rPr>
        <w:t>norēķinu kārtība</w:t>
      </w:r>
    </w:p>
    <w:p w14:paraId="6C1C2701" w14:textId="0F114F79" w:rsidR="00D45BF1" w:rsidRDefault="00D45BF1" w:rsidP="005F4352">
      <w:pPr>
        <w:pStyle w:val="ListParagraph"/>
        <w:ind w:left="360" w:right="-1"/>
        <w:jc w:val="center"/>
        <w:rPr>
          <w:rFonts w:ascii="Times New Roman" w:eastAsia="Times New Roman" w:hAnsi="Times New Roman"/>
          <w:b/>
          <w:caps/>
          <w:sz w:val="24"/>
          <w:szCs w:val="24"/>
        </w:rPr>
      </w:pPr>
    </w:p>
    <w:p w14:paraId="26227D0C" w14:textId="77777777" w:rsidR="00D45BF1" w:rsidRDefault="00D45BF1" w:rsidP="005F4352">
      <w:pPr>
        <w:pStyle w:val="ListParagraph"/>
        <w:ind w:left="360" w:right="-1"/>
        <w:jc w:val="center"/>
        <w:rPr>
          <w:rFonts w:ascii="Times New Roman" w:eastAsia="Times New Roman" w:hAnsi="Times New Roman"/>
          <w:b/>
          <w:caps/>
          <w:sz w:val="24"/>
          <w:szCs w:val="24"/>
        </w:rPr>
      </w:pPr>
    </w:p>
    <w:p w14:paraId="15584A37" w14:textId="59490930" w:rsidR="004A0583" w:rsidRPr="00D45BF1" w:rsidRDefault="00D5460D" w:rsidP="00D45BF1">
      <w:pPr>
        <w:pStyle w:val="ListParagraph"/>
        <w:numPr>
          <w:ilvl w:val="1"/>
          <w:numId w:val="14"/>
        </w:numPr>
        <w:suppressAutoHyphens w:val="0"/>
        <w:autoSpaceDN/>
        <w:spacing w:after="0" w:line="240" w:lineRule="auto"/>
        <w:ind w:right="-1"/>
        <w:jc w:val="both"/>
        <w:textAlignment w:val="auto"/>
        <w:rPr>
          <w:rFonts w:ascii="Times New Roman" w:hAnsi="Times New Roman"/>
          <w:sz w:val="24"/>
          <w:szCs w:val="24"/>
        </w:rPr>
      </w:pPr>
      <w:r w:rsidRPr="00D45BF1">
        <w:rPr>
          <w:rFonts w:ascii="Times New Roman" w:hAnsi="Times New Roman"/>
          <w:sz w:val="24"/>
          <w:szCs w:val="24"/>
        </w:rPr>
        <w:t>DIENESTS apmaksā Vadības informācijas sistēmā izveidotus rēķinus.</w:t>
      </w:r>
    </w:p>
    <w:p w14:paraId="144891CC" w14:textId="77777777" w:rsidR="005F4352" w:rsidRPr="00D45BF1" w:rsidRDefault="004A0583" w:rsidP="00D45BF1">
      <w:pPr>
        <w:pStyle w:val="ListParagraph"/>
        <w:numPr>
          <w:ilvl w:val="1"/>
          <w:numId w:val="14"/>
        </w:numPr>
        <w:suppressAutoHyphens w:val="0"/>
        <w:autoSpaceDN/>
        <w:spacing w:after="0" w:line="240" w:lineRule="auto"/>
        <w:ind w:right="-1"/>
        <w:jc w:val="both"/>
        <w:textAlignment w:val="auto"/>
        <w:rPr>
          <w:rFonts w:ascii="Times New Roman" w:hAnsi="Times New Roman"/>
          <w:sz w:val="24"/>
          <w:szCs w:val="24"/>
        </w:rPr>
      </w:pPr>
      <w:r w:rsidRPr="00D45BF1">
        <w:rPr>
          <w:rFonts w:ascii="Times New Roman" w:eastAsia="Times New Roman" w:hAnsi="Times New Roman"/>
          <w:sz w:val="24"/>
          <w:szCs w:val="24"/>
        </w:rPr>
        <w:t>Līdz katra mēneša 12.datumam DIENESTS, pamatojoties uz ievadītajiem un apmaksai akceptētajiem uzskaites dokumentiem:</w:t>
      </w:r>
    </w:p>
    <w:p w14:paraId="71931B8B" w14:textId="5B1066C3" w:rsidR="005F4352" w:rsidRPr="00D45BF1" w:rsidRDefault="004A0583" w:rsidP="00D45BF1">
      <w:pPr>
        <w:pStyle w:val="ListParagraph"/>
        <w:numPr>
          <w:ilvl w:val="1"/>
          <w:numId w:val="15"/>
        </w:numPr>
        <w:suppressAutoHyphens w:val="0"/>
        <w:autoSpaceDN/>
        <w:spacing w:after="0" w:line="240" w:lineRule="auto"/>
        <w:ind w:right="-1"/>
        <w:jc w:val="both"/>
        <w:textAlignment w:val="auto"/>
        <w:rPr>
          <w:rFonts w:ascii="Times New Roman" w:hAnsi="Times New Roman"/>
          <w:sz w:val="24"/>
          <w:szCs w:val="24"/>
        </w:rPr>
      </w:pPr>
      <w:r w:rsidRPr="00D45BF1">
        <w:rPr>
          <w:rFonts w:ascii="Times New Roman" w:eastAsia="Times New Roman" w:hAnsi="Times New Roman"/>
          <w:sz w:val="24"/>
          <w:szCs w:val="24"/>
        </w:rPr>
        <w:t>izveido rēķinu Vadības informācijas sistēmā par sniegtajiem veselības aprūpes pakalpojumiem iepriekšējā mēnesī;</w:t>
      </w:r>
    </w:p>
    <w:p w14:paraId="1F3EA98C" w14:textId="149FDB98" w:rsidR="005F4352" w:rsidRPr="00D45BF1" w:rsidRDefault="004A0583" w:rsidP="00D45BF1">
      <w:pPr>
        <w:pStyle w:val="ListParagraph"/>
        <w:numPr>
          <w:ilvl w:val="1"/>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eastAsia="Times New Roman" w:hAnsi="Times New Roman"/>
          <w:sz w:val="24"/>
          <w:szCs w:val="24"/>
        </w:rPr>
        <w:t>izveido atsevišķus rēķinus Vadības informācijas sistēmā par pakalpojumiem, kuri atbilstoši normatīvam regulējumam tiek apmaksāti no līdzekļiem neparedzētiem gadījumiem.</w:t>
      </w:r>
    </w:p>
    <w:p w14:paraId="729810AA" w14:textId="77777777" w:rsidR="00D45BF1" w:rsidRPr="00D45BF1" w:rsidRDefault="00D5460D"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 xml:space="preserve">IZPILDĪTĀJS 2 (divu) darba dienu laikā pēc </w:t>
      </w:r>
      <w:r w:rsidR="00210303" w:rsidRPr="00D45BF1">
        <w:rPr>
          <w:rFonts w:ascii="Times New Roman" w:hAnsi="Times New Roman"/>
          <w:sz w:val="24"/>
          <w:szCs w:val="24"/>
        </w:rPr>
        <w:t xml:space="preserve">šīs kārtības </w:t>
      </w:r>
      <w:r w:rsidRPr="00D45BF1">
        <w:rPr>
          <w:rFonts w:ascii="Times New Roman" w:hAnsi="Times New Roman"/>
          <w:sz w:val="24"/>
          <w:szCs w:val="24"/>
        </w:rPr>
        <w:t xml:space="preserve">2.punktā noteiktā datuma Vadības informācijas sistēmā izskata izveidoto rēķinu un par konstatētajām neatbilstībām informē DIENESTU. </w:t>
      </w:r>
    </w:p>
    <w:p w14:paraId="7EEDC32F" w14:textId="77777777" w:rsidR="00D45BF1" w:rsidRPr="00D45BF1" w:rsidRDefault="00BD0998"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Trešajā darba dienā pēc šīs kārtības 2.punktā noteiktā datuma DIENESTS apstiprina izveidoto rēķinu, uzliekot pazīmi “MA”- maksātāja apstiprināts un „PA”- piegādātāja apstiprināts.</w:t>
      </w:r>
    </w:p>
    <w:p w14:paraId="250365C1" w14:textId="77777777" w:rsidR="00D45BF1" w:rsidRPr="00D45BF1" w:rsidRDefault="00D5460D"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DIENESTS 20 (divdesmit) kalendāro dienu laikā no brīža, kad atbilstoši</w:t>
      </w:r>
      <w:r w:rsidR="00210303" w:rsidRPr="00D45BF1">
        <w:rPr>
          <w:rFonts w:ascii="Times New Roman" w:hAnsi="Times New Roman"/>
          <w:sz w:val="24"/>
          <w:szCs w:val="24"/>
        </w:rPr>
        <w:t xml:space="preserve"> šīs kārtības </w:t>
      </w:r>
      <w:r w:rsidRPr="00D45BF1">
        <w:rPr>
          <w:rFonts w:ascii="Times New Roman" w:hAnsi="Times New Roman"/>
          <w:sz w:val="24"/>
          <w:szCs w:val="24"/>
        </w:rPr>
        <w:t>4.punktam rēķins ir apstiprināts Vadības informācijas sistēmā, to apmaksā. Vadības informācijas sistēmā izveidots un apstiprināts rēķins  netiek izdrukāts un ir derīgs bez paraksta.</w:t>
      </w:r>
    </w:p>
    <w:p w14:paraId="09986F59" w14:textId="77777777" w:rsidR="00D45BF1" w:rsidRPr="00D45BF1" w:rsidRDefault="00092E6D"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Norēķini par 2.2. punktā minētiem pakalpojumiem tiek veikti ne vēlāk kā 15 (piecpadsmit) kalendāro dienu laikā pēc Finanšu ministrijas rīkojuma par finanšu līdzekļu piešķiršanu no valsts budžeta programmas “Līdzekļi neparedzētiem gadījumiem” izdošanas.</w:t>
      </w:r>
    </w:p>
    <w:p w14:paraId="609779F5" w14:textId="37BDDB72" w:rsidR="005F4352" w:rsidRPr="00D45BF1" w:rsidRDefault="00D5460D"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 xml:space="preserve">Ja pēc norēķinu veikšanas DIENESTS konstatē, ka kļūdaini veicis samaksu </w:t>
      </w:r>
      <w:r w:rsidR="004C0E50" w:rsidRPr="00D45BF1">
        <w:rPr>
          <w:rFonts w:ascii="Times New Roman" w:hAnsi="Times New Roman"/>
          <w:sz w:val="24"/>
          <w:szCs w:val="24"/>
        </w:rPr>
        <w:t xml:space="preserve">       </w:t>
      </w:r>
      <w:r w:rsidRPr="00D45BF1">
        <w:rPr>
          <w:rFonts w:ascii="Times New Roman" w:hAnsi="Times New Roman"/>
          <w:sz w:val="24"/>
          <w:szCs w:val="24"/>
        </w:rPr>
        <w:t>IZPILDĪTĀJAM:</w:t>
      </w:r>
    </w:p>
    <w:p w14:paraId="1BC1BF7A" w14:textId="77777777" w:rsidR="00D45BF1" w:rsidRPr="00D45BF1" w:rsidRDefault="00D5460D" w:rsidP="00D45BF1">
      <w:pPr>
        <w:pStyle w:val="ListParagraph"/>
        <w:numPr>
          <w:ilvl w:val="1"/>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gadījumā, ja apmaksātajā rēķinā par iepriekšējo periodu bijusi kļūda, DIENESTS veic nākamā rēķina korekciju ar manuālā akta palīdzību, manuālā akta apraksta sadaļā norādot labojuma iemeslus;</w:t>
      </w:r>
    </w:p>
    <w:p w14:paraId="7D34BC7A" w14:textId="77777777" w:rsidR="00D45BF1" w:rsidRPr="00D45BF1" w:rsidRDefault="00D5460D" w:rsidP="00D45BF1">
      <w:pPr>
        <w:pStyle w:val="ListParagraph"/>
        <w:numPr>
          <w:ilvl w:val="1"/>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gadījumā, ja DIENESTS apmaksājis lielāku summu nekā norādīta rēķinā, DIENESTS IZPILDĪTĀJU rakstiski informē par pārmaksas iemeslu un piedāvā pārmaksātās summas ieturējuma grafiku.</w:t>
      </w:r>
    </w:p>
    <w:p w14:paraId="709C5A98" w14:textId="3022B600" w:rsidR="00E0125E" w:rsidRPr="00D45BF1" w:rsidRDefault="00092E6D" w:rsidP="00D45BF1">
      <w:pPr>
        <w:pStyle w:val="ListParagraph"/>
        <w:numPr>
          <w:ilvl w:val="0"/>
          <w:numId w:val="15"/>
        </w:numPr>
        <w:suppressAutoHyphens w:val="0"/>
        <w:autoSpaceDN/>
        <w:spacing w:after="0" w:line="240" w:lineRule="auto"/>
        <w:ind w:right="-1"/>
        <w:jc w:val="both"/>
        <w:textAlignment w:val="auto"/>
        <w:rPr>
          <w:rFonts w:ascii="Times New Roman" w:eastAsia="Times New Roman" w:hAnsi="Times New Roman"/>
          <w:sz w:val="24"/>
          <w:szCs w:val="24"/>
        </w:rPr>
      </w:pPr>
      <w:r w:rsidRPr="00D45BF1">
        <w:rPr>
          <w:rFonts w:ascii="Times New Roman" w:hAnsi="Times New Roman"/>
          <w:sz w:val="24"/>
          <w:szCs w:val="24"/>
        </w:rPr>
        <w:t>DIENESTS var veikt IZPILD</w:t>
      </w:r>
      <w:r w:rsidR="00DE0089" w:rsidRPr="00D45BF1">
        <w:rPr>
          <w:rFonts w:ascii="Times New Roman" w:hAnsi="Times New Roman"/>
          <w:sz w:val="24"/>
          <w:szCs w:val="24"/>
        </w:rPr>
        <w:t>Ī</w:t>
      </w:r>
      <w:r w:rsidRPr="00D45BF1">
        <w:rPr>
          <w:rFonts w:ascii="Times New Roman" w:hAnsi="Times New Roman"/>
          <w:sz w:val="24"/>
          <w:szCs w:val="24"/>
        </w:rPr>
        <w:t xml:space="preserve">TĀJAM avansa maksājumu, ja Vadības </w:t>
      </w:r>
      <w:r w:rsidR="00DE0089" w:rsidRPr="00D45BF1">
        <w:rPr>
          <w:rFonts w:ascii="Times New Roman" w:hAnsi="Times New Roman"/>
          <w:sz w:val="24"/>
          <w:szCs w:val="24"/>
        </w:rPr>
        <w:t>i</w:t>
      </w:r>
      <w:r w:rsidRPr="00D45BF1">
        <w:rPr>
          <w:rFonts w:ascii="Times New Roman" w:hAnsi="Times New Roman"/>
          <w:sz w:val="24"/>
          <w:szCs w:val="24"/>
        </w:rPr>
        <w:t xml:space="preserve">nformācijas </w:t>
      </w:r>
      <w:r w:rsidR="006F156F" w:rsidRPr="00D45BF1">
        <w:rPr>
          <w:rFonts w:ascii="Times New Roman" w:hAnsi="Times New Roman"/>
          <w:sz w:val="24"/>
          <w:szCs w:val="24"/>
        </w:rPr>
        <w:t xml:space="preserve"> </w:t>
      </w:r>
      <w:r w:rsidRPr="00D45BF1">
        <w:rPr>
          <w:rFonts w:ascii="Times New Roman" w:hAnsi="Times New Roman"/>
          <w:sz w:val="24"/>
          <w:szCs w:val="24"/>
        </w:rPr>
        <w:t>sistēm</w:t>
      </w:r>
      <w:r w:rsidR="00DE0089" w:rsidRPr="00D45BF1">
        <w:rPr>
          <w:rFonts w:ascii="Times New Roman" w:hAnsi="Times New Roman"/>
          <w:sz w:val="24"/>
          <w:szCs w:val="24"/>
        </w:rPr>
        <w:t>ā</w:t>
      </w:r>
      <w:r w:rsidRPr="00D45BF1">
        <w:rPr>
          <w:rFonts w:ascii="Times New Roman" w:hAnsi="Times New Roman"/>
          <w:sz w:val="24"/>
          <w:szCs w:val="24"/>
        </w:rPr>
        <w:t xml:space="preserve"> </w:t>
      </w:r>
      <w:bookmarkStart w:id="0" w:name="_Hlk97630970"/>
      <w:r w:rsidR="00DE0089" w:rsidRPr="00D45BF1">
        <w:rPr>
          <w:rFonts w:ascii="Times New Roman" w:hAnsi="Times New Roman"/>
          <w:sz w:val="24"/>
          <w:szCs w:val="24"/>
        </w:rPr>
        <w:t>tiek izstrādāts tehniskais risinājums, kura</w:t>
      </w:r>
      <w:bookmarkEnd w:id="0"/>
      <w:r w:rsidR="00DE0089" w:rsidRPr="00D45BF1">
        <w:rPr>
          <w:rFonts w:ascii="Times New Roman" w:hAnsi="Times New Roman"/>
          <w:sz w:val="24"/>
          <w:szCs w:val="24"/>
        </w:rPr>
        <w:t xml:space="preserve"> </w:t>
      </w:r>
      <w:r w:rsidRPr="00D45BF1">
        <w:rPr>
          <w:rFonts w:ascii="Times New Roman" w:hAnsi="Times New Roman"/>
          <w:sz w:val="24"/>
          <w:szCs w:val="24"/>
        </w:rPr>
        <w:t>dē</w:t>
      </w:r>
      <w:r w:rsidR="00DE0089" w:rsidRPr="00D45BF1">
        <w:rPr>
          <w:rFonts w:ascii="Times New Roman" w:hAnsi="Times New Roman"/>
          <w:sz w:val="24"/>
          <w:szCs w:val="24"/>
        </w:rPr>
        <w:t>ļ</w:t>
      </w:r>
      <w:r w:rsidRPr="00D45BF1">
        <w:rPr>
          <w:rFonts w:ascii="Times New Roman" w:hAnsi="Times New Roman"/>
          <w:sz w:val="24"/>
          <w:szCs w:val="24"/>
        </w:rPr>
        <w:t xml:space="preserve"> </w:t>
      </w:r>
      <w:r w:rsidR="00DE0089" w:rsidRPr="00D45BF1">
        <w:rPr>
          <w:rFonts w:ascii="Times New Roman" w:hAnsi="Times New Roman"/>
          <w:sz w:val="24"/>
          <w:szCs w:val="24"/>
        </w:rPr>
        <w:t xml:space="preserve">DIENESTS </w:t>
      </w:r>
      <w:r w:rsidRPr="00D45BF1">
        <w:rPr>
          <w:rFonts w:ascii="Times New Roman" w:hAnsi="Times New Roman"/>
          <w:sz w:val="24"/>
          <w:szCs w:val="24"/>
        </w:rPr>
        <w:t>nevar sagatavot rēķinus šīs kārtības norādītajos termiņos par 2. punktā minētiem pakalpojumiem.</w:t>
      </w:r>
    </w:p>
    <w:sectPr w:rsidR="00E0125E" w:rsidRPr="00D45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49"/>
    <w:multiLevelType w:val="multilevel"/>
    <w:tmpl w:val="ACF83AE2"/>
    <w:lvl w:ilvl="0">
      <w:start w:val="7"/>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 w15:restartNumberingAfterBreak="0">
    <w:nsid w:val="06CE4575"/>
    <w:multiLevelType w:val="multilevel"/>
    <w:tmpl w:val="D99CCF4E"/>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1F426C76"/>
    <w:multiLevelType w:val="multilevel"/>
    <w:tmpl w:val="A782BE48"/>
    <w:lvl w:ilvl="0">
      <w:start w:val="2"/>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 w15:restartNumberingAfterBreak="0">
    <w:nsid w:val="203B3282"/>
    <w:multiLevelType w:val="multilevel"/>
    <w:tmpl w:val="A782BE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9055851"/>
    <w:multiLevelType w:val="multilevel"/>
    <w:tmpl w:val="AB8A7502"/>
    <w:lvl w:ilvl="0">
      <w:start w:val="5"/>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Calibr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DDF0DD3"/>
    <w:multiLevelType w:val="multilevel"/>
    <w:tmpl w:val="A782BE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2C86C59"/>
    <w:multiLevelType w:val="hybridMultilevel"/>
    <w:tmpl w:val="C5F87566"/>
    <w:lvl w:ilvl="0" w:tplc="1B96A73A">
      <w:start w:val="8"/>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DC1F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AF3246"/>
    <w:multiLevelType w:val="multilevel"/>
    <w:tmpl w:val="A782BE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760A41"/>
    <w:multiLevelType w:val="multilevel"/>
    <w:tmpl w:val="C3E24E1E"/>
    <w:lvl w:ilvl="0">
      <w:start w:val="1"/>
      <w:numFmt w:val="decimal"/>
      <w:lvlText w:val="%1."/>
      <w:lvlJc w:val="left"/>
      <w:pPr>
        <w:ind w:left="360" w:hanging="360"/>
      </w:pPr>
      <w:rPr>
        <w:rFonts w:hint="default"/>
      </w:rPr>
    </w:lvl>
    <w:lvl w:ilvl="1">
      <w:start w:val="1"/>
      <w:numFmt w:val="decimal"/>
      <w:isLgl/>
      <w:lvlText w:val="%2."/>
      <w:lvlJc w:val="left"/>
      <w:pPr>
        <w:ind w:left="786" w:hanging="360"/>
      </w:pPr>
      <w:rPr>
        <w:rFonts w:ascii="Times New Roman" w:eastAsia="Calibri" w:hAnsi="Times New Roman" w:cs="Times New Roman"/>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763275D"/>
    <w:multiLevelType w:val="multilevel"/>
    <w:tmpl w:val="CCA09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FB6DCB"/>
    <w:multiLevelType w:val="multilevel"/>
    <w:tmpl w:val="83ACF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953237"/>
    <w:multiLevelType w:val="hybridMultilevel"/>
    <w:tmpl w:val="630E9FFA"/>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5311B3"/>
    <w:multiLevelType w:val="multilevel"/>
    <w:tmpl w:val="71CE5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12"/>
  </w:num>
  <w:num w:numId="4">
    <w:abstractNumId w:val="1"/>
  </w:num>
  <w:num w:numId="5">
    <w:abstractNumId w:val="11"/>
  </w:num>
  <w:num w:numId="6">
    <w:abstractNumId w:val="13"/>
  </w:num>
  <w:num w:numId="7">
    <w:abstractNumId w:val="14"/>
  </w:num>
  <w:num w:numId="8">
    <w:abstractNumId w:val="6"/>
  </w:num>
  <w:num w:numId="9">
    <w:abstractNumId w:val="3"/>
  </w:num>
  <w:num w:numId="10">
    <w:abstractNumId w:val="8"/>
  </w:num>
  <w:num w:numId="11">
    <w:abstractNumId w:val="5"/>
  </w:num>
  <w:num w:numId="12">
    <w:abstractNumId w:val="0"/>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E0"/>
    <w:rsid w:val="00092E6D"/>
    <w:rsid w:val="000D2AE6"/>
    <w:rsid w:val="00110061"/>
    <w:rsid w:val="00210303"/>
    <w:rsid w:val="004A0583"/>
    <w:rsid w:val="004B43E0"/>
    <w:rsid w:val="004C0E50"/>
    <w:rsid w:val="005F4352"/>
    <w:rsid w:val="006F156F"/>
    <w:rsid w:val="00B60982"/>
    <w:rsid w:val="00BD0998"/>
    <w:rsid w:val="00C2629A"/>
    <w:rsid w:val="00D45BF1"/>
    <w:rsid w:val="00D5460D"/>
    <w:rsid w:val="00DA55F0"/>
    <w:rsid w:val="00DE0089"/>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3D42"/>
  <w15:chartTrackingRefBased/>
  <w15:docId w15:val="{9A27EF05-343D-47A5-ABFB-85AFA26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60D"/>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0D"/>
    <w:pPr>
      <w:ind w:left="720"/>
      <w:contextualSpacing/>
    </w:pPr>
  </w:style>
  <w:style w:type="paragraph" w:styleId="BodyText">
    <w:name w:val="Body Text"/>
    <w:basedOn w:val="Normal"/>
    <w:link w:val="BodyTextChar"/>
    <w:rsid w:val="00D5460D"/>
    <w:pPr>
      <w:suppressAutoHyphens w:val="0"/>
      <w:autoSpaceDN/>
      <w:spacing w:after="120" w:line="240" w:lineRule="auto"/>
      <w:textAlignment w:val="auto"/>
    </w:pPr>
    <w:rPr>
      <w:rFonts w:ascii="Times New Roman" w:eastAsia="Times New Roman" w:hAnsi="Times New Roman"/>
      <w:sz w:val="20"/>
      <w:szCs w:val="20"/>
    </w:rPr>
  </w:style>
  <w:style w:type="character" w:customStyle="1" w:styleId="BodyTextChar">
    <w:name w:val="Body Text Char"/>
    <w:basedOn w:val="DefaultParagraphFont"/>
    <w:link w:val="BodyText"/>
    <w:rsid w:val="00D546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10061"/>
    <w:rPr>
      <w:sz w:val="16"/>
      <w:szCs w:val="16"/>
    </w:rPr>
  </w:style>
  <w:style w:type="paragraph" w:styleId="CommentText">
    <w:name w:val="annotation text"/>
    <w:basedOn w:val="Normal"/>
    <w:link w:val="CommentTextChar"/>
    <w:uiPriority w:val="99"/>
    <w:semiHidden/>
    <w:unhideWhenUsed/>
    <w:rsid w:val="00110061"/>
    <w:pPr>
      <w:spacing w:line="240" w:lineRule="auto"/>
    </w:pPr>
    <w:rPr>
      <w:sz w:val="20"/>
      <w:szCs w:val="20"/>
    </w:rPr>
  </w:style>
  <w:style w:type="character" w:customStyle="1" w:styleId="CommentTextChar">
    <w:name w:val="Comment Text Char"/>
    <w:basedOn w:val="DefaultParagraphFont"/>
    <w:link w:val="CommentText"/>
    <w:uiPriority w:val="99"/>
    <w:semiHidden/>
    <w:rsid w:val="001100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061"/>
    <w:rPr>
      <w:b/>
      <w:bCs/>
    </w:rPr>
  </w:style>
  <w:style w:type="character" w:customStyle="1" w:styleId="CommentSubjectChar">
    <w:name w:val="Comment Subject Char"/>
    <w:basedOn w:val="CommentTextChar"/>
    <w:link w:val="CommentSubject"/>
    <w:uiPriority w:val="99"/>
    <w:semiHidden/>
    <w:rsid w:val="00110061"/>
    <w:rPr>
      <w:rFonts w:ascii="Calibri" w:eastAsia="Calibri" w:hAnsi="Calibri" w:cs="Times New Roman"/>
      <w:b/>
      <w:bCs/>
      <w:sz w:val="20"/>
      <w:szCs w:val="20"/>
    </w:rPr>
  </w:style>
  <w:style w:type="paragraph" w:styleId="Revision">
    <w:name w:val="Revision"/>
    <w:hidden/>
    <w:uiPriority w:val="99"/>
    <w:semiHidden/>
    <w:rsid w:val="00DE00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749D-0D23-47EE-A98C-8820B1B3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1319</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2022-03-11T10:09:00Z</dcterms:created>
  <dcterms:modified xsi:type="dcterms:W3CDTF">2022-03-15T10:33:00Z</dcterms:modified>
</cp:coreProperties>
</file>