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0203E" w14:textId="77777777" w:rsidR="008B7262" w:rsidRPr="009B4DB9" w:rsidRDefault="008B7262" w:rsidP="00FE011A">
      <w:pPr>
        <w:spacing w:after="0" w:line="240" w:lineRule="auto"/>
        <w:jc w:val="center"/>
        <w:rPr>
          <w:rFonts w:ascii="Times New Roman" w:hAnsi="Times New Roman" w:cs="Times New Roman"/>
          <w:b/>
          <w:sz w:val="28"/>
          <w:szCs w:val="28"/>
        </w:rPr>
      </w:pPr>
    </w:p>
    <w:p w14:paraId="3BA1D8E5" w14:textId="77777777" w:rsidR="00086319" w:rsidRPr="009B4DB9" w:rsidRDefault="00086319" w:rsidP="00FE011A">
      <w:pPr>
        <w:spacing w:after="0" w:line="240" w:lineRule="auto"/>
        <w:jc w:val="center"/>
        <w:rPr>
          <w:rFonts w:ascii="Times New Roman" w:hAnsi="Times New Roman" w:cs="Times New Roman"/>
          <w:b/>
          <w:sz w:val="28"/>
          <w:szCs w:val="28"/>
        </w:rPr>
      </w:pPr>
    </w:p>
    <w:p w14:paraId="4B0A9205" w14:textId="77777777" w:rsidR="00086319" w:rsidRPr="009B4DB9" w:rsidRDefault="00086319" w:rsidP="00086319">
      <w:pPr>
        <w:pStyle w:val="Header"/>
        <w:tabs>
          <w:tab w:val="left" w:pos="720"/>
        </w:tabs>
        <w:jc w:val="right"/>
        <w:rPr>
          <w:rFonts w:ascii="Times New Roman" w:hAnsi="Times New Roman" w:cs="Times New Roman"/>
          <w:sz w:val="24"/>
          <w:szCs w:val="24"/>
          <w:lang w:val="lv-LV"/>
        </w:rPr>
      </w:pPr>
    </w:p>
    <w:p w14:paraId="6F90B8EF" w14:textId="77777777" w:rsidR="004A081C" w:rsidRPr="009B4DB9" w:rsidRDefault="004A081C" w:rsidP="00086319">
      <w:pPr>
        <w:spacing w:line="240" w:lineRule="auto"/>
        <w:rPr>
          <w:rFonts w:ascii="Times New Roman" w:hAnsi="Times New Roman" w:cs="Times New Roman"/>
          <w:b/>
          <w:sz w:val="24"/>
          <w:szCs w:val="24"/>
        </w:rPr>
      </w:pPr>
    </w:p>
    <w:p w14:paraId="1E1390FA" w14:textId="77777777" w:rsidR="00F3037C" w:rsidRPr="009B4DB9" w:rsidRDefault="00F3037C">
      <w:pPr>
        <w:rPr>
          <w:rFonts w:ascii="Times New Roman" w:hAnsi="Times New Roman" w:cs="Times New Roman"/>
          <w:b/>
          <w:sz w:val="28"/>
          <w:szCs w:val="28"/>
        </w:rPr>
      </w:pPr>
    </w:p>
    <w:p w14:paraId="6FAD8CE0" w14:textId="77777777" w:rsidR="00F3037C" w:rsidRPr="009B4DB9" w:rsidRDefault="00F3037C">
      <w:pPr>
        <w:rPr>
          <w:rFonts w:ascii="Times New Roman" w:hAnsi="Times New Roman" w:cs="Times New Roman"/>
          <w:b/>
          <w:sz w:val="28"/>
          <w:szCs w:val="28"/>
        </w:rPr>
      </w:pPr>
    </w:p>
    <w:p w14:paraId="70026735" w14:textId="77777777" w:rsidR="00F3037C" w:rsidRPr="009B4DB9" w:rsidRDefault="00F3037C">
      <w:pPr>
        <w:rPr>
          <w:rFonts w:ascii="Times New Roman" w:hAnsi="Times New Roman" w:cs="Times New Roman"/>
          <w:b/>
          <w:sz w:val="28"/>
          <w:szCs w:val="28"/>
        </w:rPr>
      </w:pPr>
    </w:p>
    <w:p w14:paraId="273E4395" w14:textId="1AA3DC44" w:rsidR="004A081C" w:rsidRPr="009B4DB9" w:rsidRDefault="00F945C4" w:rsidP="004121EF">
      <w:pPr>
        <w:jc w:val="center"/>
        <w:rPr>
          <w:rFonts w:ascii="Times New Roman" w:hAnsi="Times New Roman" w:cs="Times New Roman"/>
          <w:b/>
          <w:sz w:val="28"/>
          <w:szCs w:val="28"/>
        </w:rPr>
      </w:pPr>
      <w:r w:rsidRPr="009B4DB9">
        <w:rPr>
          <w:rFonts w:ascii="Times New Roman" w:hAnsi="Times New Roman" w:cs="Times New Roman"/>
          <w:b/>
          <w:sz w:val="28"/>
          <w:szCs w:val="28"/>
        </w:rPr>
        <w:t xml:space="preserve">NACIONĀLĀ VESELĪBAS DIENESTA DARBĪBAS STRATĒĢIJA </w:t>
      </w:r>
      <w:r w:rsidRPr="009B4DB9">
        <w:rPr>
          <w:rFonts w:ascii="Times New Roman" w:hAnsi="Times New Roman" w:cs="Times New Roman"/>
          <w:b/>
          <w:sz w:val="28"/>
          <w:szCs w:val="28"/>
        </w:rPr>
        <w:t>2021.GADAM</w:t>
      </w:r>
    </w:p>
    <w:p w14:paraId="1AB37131" w14:textId="77777777" w:rsidR="004A081C" w:rsidRPr="009B4DB9" w:rsidRDefault="004A081C">
      <w:pPr>
        <w:rPr>
          <w:rFonts w:ascii="Times New Roman" w:hAnsi="Times New Roman" w:cs="Times New Roman"/>
          <w:b/>
          <w:sz w:val="28"/>
          <w:szCs w:val="28"/>
        </w:rPr>
      </w:pPr>
    </w:p>
    <w:p w14:paraId="710A11E8" w14:textId="77777777" w:rsidR="004A081C" w:rsidRPr="009B4DB9" w:rsidRDefault="004A081C">
      <w:pPr>
        <w:rPr>
          <w:rFonts w:ascii="Times New Roman" w:hAnsi="Times New Roman" w:cs="Times New Roman"/>
          <w:b/>
          <w:sz w:val="28"/>
          <w:szCs w:val="28"/>
        </w:rPr>
      </w:pPr>
    </w:p>
    <w:p w14:paraId="2A5DD876" w14:textId="77777777" w:rsidR="004A081C" w:rsidRPr="009B4DB9" w:rsidRDefault="004A081C">
      <w:pPr>
        <w:rPr>
          <w:rFonts w:ascii="Times New Roman" w:hAnsi="Times New Roman" w:cs="Times New Roman"/>
          <w:b/>
          <w:sz w:val="28"/>
          <w:szCs w:val="28"/>
        </w:rPr>
      </w:pPr>
    </w:p>
    <w:p w14:paraId="6D45DEFC" w14:textId="77777777" w:rsidR="004A081C" w:rsidRPr="009B4DB9" w:rsidRDefault="004A081C">
      <w:pPr>
        <w:rPr>
          <w:rFonts w:ascii="Times New Roman" w:hAnsi="Times New Roman" w:cs="Times New Roman"/>
          <w:b/>
          <w:sz w:val="28"/>
          <w:szCs w:val="28"/>
        </w:rPr>
      </w:pPr>
    </w:p>
    <w:p w14:paraId="2C886BA0" w14:textId="77777777" w:rsidR="004A081C" w:rsidRPr="009B4DB9" w:rsidRDefault="004A081C">
      <w:pPr>
        <w:rPr>
          <w:rFonts w:ascii="Times New Roman" w:hAnsi="Times New Roman" w:cs="Times New Roman"/>
          <w:b/>
          <w:sz w:val="28"/>
          <w:szCs w:val="28"/>
        </w:rPr>
      </w:pPr>
    </w:p>
    <w:p w14:paraId="08959931" w14:textId="77777777" w:rsidR="004A081C" w:rsidRPr="009B4DB9" w:rsidRDefault="004A081C">
      <w:pPr>
        <w:rPr>
          <w:rFonts w:ascii="Times New Roman" w:hAnsi="Times New Roman" w:cs="Times New Roman"/>
          <w:b/>
          <w:sz w:val="28"/>
          <w:szCs w:val="28"/>
        </w:rPr>
      </w:pPr>
    </w:p>
    <w:p w14:paraId="6E22ABE3" w14:textId="77777777" w:rsidR="004A081C" w:rsidRPr="009B4DB9" w:rsidRDefault="004A081C">
      <w:pPr>
        <w:rPr>
          <w:rFonts w:ascii="Times New Roman" w:hAnsi="Times New Roman" w:cs="Times New Roman"/>
          <w:b/>
          <w:sz w:val="28"/>
          <w:szCs w:val="28"/>
        </w:rPr>
      </w:pPr>
    </w:p>
    <w:p w14:paraId="4329216B" w14:textId="77777777" w:rsidR="004A081C" w:rsidRPr="009B4DB9" w:rsidRDefault="004A081C">
      <w:pPr>
        <w:rPr>
          <w:rFonts w:ascii="Times New Roman" w:hAnsi="Times New Roman" w:cs="Times New Roman"/>
          <w:b/>
          <w:sz w:val="28"/>
          <w:szCs w:val="28"/>
        </w:rPr>
      </w:pPr>
    </w:p>
    <w:p w14:paraId="1BF3ECC0" w14:textId="77777777" w:rsidR="004A081C" w:rsidRPr="009B4DB9" w:rsidRDefault="004A081C">
      <w:pPr>
        <w:rPr>
          <w:rFonts w:ascii="Times New Roman" w:hAnsi="Times New Roman" w:cs="Times New Roman"/>
          <w:b/>
          <w:sz w:val="28"/>
          <w:szCs w:val="28"/>
        </w:rPr>
      </w:pPr>
    </w:p>
    <w:p w14:paraId="77CE4449" w14:textId="77777777" w:rsidR="004A081C" w:rsidRPr="009B4DB9" w:rsidRDefault="004A081C">
      <w:pPr>
        <w:rPr>
          <w:rFonts w:ascii="Times New Roman" w:hAnsi="Times New Roman" w:cs="Times New Roman"/>
          <w:b/>
          <w:sz w:val="28"/>
          <w:szCs w:val="28"/>
        </w:rPr>
      </w:pPr>
    </w:p>
    <w:p w14:paraId="3F1E89BF" w14:textId="77777777" w:rsidR="004A081C" w:rsidRPr="009B4DB9" w:rsidRDefault="004A081C">
      <w:pPr>
        <w:rPr>
          <w:rFonts w:ascii="Times New Roman" w:hAnsi="Times New Roman" w:cs="Times New Roman"/>
          <w:b/>
          <w:sz w:val="28"/>
          <w:szCs w:val="28"/>
        </w:rPr>
      </w:pPr>
    </w:p>
    <w:p w14:paraId="11974D84" w14:textId="77777777" w:rsidR="004A081C" w:rsidRPr="009B4DB9" w:rsidRDefault="004A081C">
      <w:pPr>
        <w:rPr>
          <w:rFonts w:ascii="Times New Roman" w:hAnsi="Times New Roman" w:cs="Times New Roman"/>
          <w:b/>
          <w:sz w:val="28"/>
          <w:szCs w:val="28"/>
        </w:rPr>
      </w:pPr>
    </w:p>
    <w:p w14:paraId="74856E5B" w14:textId="77777777" w:rsidR="004A081C" w:rsidRPr="009B4DB9" w:rsidRDefault="004A081C">
      <w:pPr>
        <w:rPr>
          <w:rFonts w:ascii="Times New Roman" w:hAnsi="Times New Roman" w:cs="Times New Roman"/>
          <w:b/>
          <w:sz w:val="28"/>
          <w:szCs w:val="28"/>
        </w:rPr>
      </w:pPr>
    </w:p>
    <w:p w14:paraId="3DE79C1C" w14:textId="77777777" w:rsidR="004A081C" w:rsidRPr="009B4DB9" w:rsidRDefault="00F945C4" w:rsidP="004A081C">
      <w:pPr>
        <w:jc w:val="center"/>
        <w:rPr>
          <w:rFonts w:ascii="Times New Roman" w:hAnsi="Times New Roman" w:cs="Times New Roman"/>
          <w:sz w:val="24"/>
          <w:szCs w:val="24"/>
        </w:rPr>
      </w:pPr>
      <w:r w:rsidRPr="009B4DB9">
        <w:rPr>
          <w:rFonts w:ascii="Times New Roman" w:hAnsi="Times New Roman" w:cs="Times New Roman"/>
          <w:sz w:val="24"/>
          <w:szCs w:val="24"/>
        </w:rPr>
        <w:t xml:space="preserve">Rīga, </w:t>
      </w:r>
      <w:r w:rsidR="00D37BB6" w:rsidRPr="009B4DB9">
        <w:rPr>
          <w:rFonts w:ascii="Times New Roman" w:hAnsi="Times New Roman" w:cs="Times New Roman"/>
          <w:sz w:val="24"/>
          <w:szCs w:val="24"/>
        </w:rPr>
        <w:t>2020</w:t>
      </w:r>
    </w:p>
    <w:p w14:paraId="795CAC2B" w14:textId="77777777" w:rsidR="00AC6C2C" w:rsidRPr="009B4DB9" w:rsidRDefault="00AC6C2C">
      <w:pPr>
        <w:rPr>
          <w:rFonts w:ascii="Times New Roman" w:hAnsi="Times New Roman" w:cs="Times New Roman"/>
          <w:b/>
          <w:sz w:val="28"/>
          <w:szCs w:val="28"/>
        </w:rPr>
        <w:sectPr w:rsidR="00AC6C2C" w:rsidRPr="009B4DB9" w:rsidSect="004121EF">
          <w:footerReference w:type="even" r:id="rId11"/>
          <w:footerReference w:type="default" r:id="rId12"/>
          <w:headerReference w:type="first" r:id="rId13"/>
          <w:footerReference w:type="first" r:id="rId14"/>
          <w:pgSz w:w="11906" w:h="16838"/>
          <w:pgMar w:top="1134" w:right="1134" w:bottom="1134" w:left="1701" w:header="708" w:footer="708" w:gutter="0"/>
          <w:cols w:space="708"/>
          <w:titlePg/>
          <w:docGrid w:linePitch="360"/>
        </w:sectPr>
      </w:pPr>
    </w:p>
    <w:p w14:paraId="7345F131" w14:textId="77777777" w:rsidR="00E70F0F" w:rsidRPr="009B4DB9" w:rsidRDefault="00E70F0F" w:rsidP="007719A5">
      <w:pPr>
        <w:jc w:val="center"/>
        <w:rPr>
          <w:rFonts w:ascii="Times New Roman" w:hAnsi="Times New Roman" w:cs="Times New Roman"/>
          <w:b/>
          <w:sz w:val="28"/>
          <w:szCs w:val="28"/>
        </w:rPr>
      </w:pPr>
    </w:p>
    <w:p w14:paraId="5D42E381" w14:textId="77777777" w:rsidR="00AD3170" w:rsidRDefault="00F945C4">
      <w:pPr>
        <w:rPr>
          <w:rFonts w:ascii="Times New Roman" w:hAnsi="Times New Roman" w:cs="Times New Roman"/>
          <w:b/>
          <w:sz w:val="28"/>
          <w:szCs w:val="28"/>
        </w:rPr>
      </w:pPr>
      <w:r>
        <w:rPr>
          <w:rFonts w:ascii="Times New Roman" w:hAnsi="Times New Roman" w:cs="Times New Roman"/>
          <w:b/>
          <w:sz w:val="28"/>
          <w:szCs w:val="28"/>
        </w:rPr>
        <w:br w:type="page"/>
      </w:r>
    </w:p>
    <w:p w14:paraId="6A1EABB2" w14:textId="77777777" w:rsidR="007719A5" w:rsidRPr="009B4DB9" w:rsidRDefault="00F945C4" w:rsidP="007719A5">
      <w:pPr>
        <w:jc w:val="center"/>
        <w:rPr>
          <w:rFonts w:ascii="Times New Roman" w:hAnsi="Times New Roman" w:cs="Times New Roman"/>
          <w:b/>
          <w:sz w:val="28"/>
          <w:szCs w:val="28"/>
        </w:rPr>
      </w:pPr>
      <w:r w:rsidRPr="009B4DB9">
        <w:rPr>
          <w:rFonts w:ascii="Times New Roman" w:hAnsi="Times New Roman" w:cs="Times New Roman"/>
          <w:b/>
          <w:sz w:val="28"/>
          <w:szCs w:val="28"/>
        </w:rPr>
        <w:lastRenderedPageBreak/>
        <w:t>Saturs</w:t>
      </w:r>
    </w:p>
    <w:sdt>
      <w:sdtPr>
        <w:rPr>
          <w:rFonts w:asciiTheme="minorHAnsi" w:eastAsiaTheme="minorHAnsi" w:hAnsiTheme="minorHAnsi" w:cs="Times New Roman"/>
          <w:bCs w:val="0"/>
          <w:sz w:val="24"/>
          <w:szCs w:val="24"/>
          <w:lang w:val="lv-LV"/>
        </w:rPr>
        <w:id w:val="908140724"/>
        <w:docPartObj>
          <w:docPartGallery w:val="Table of Contents"/>
          <w:docPartUnique/>
        </w:docPartObj>
      </w:sdtPr>
      <w:sdtEndPr>
        <w:rPr>
          <w:b/>
          <w:noProof/>
        </w:rPr>
      </w:sdtEndPr>
      <w:sdtContent>
        <w:p w14:paraId="35ADB1B8" w14:textId="77777777" w:rsidR="007D4AA9" w:rsidRPr="009B4DB9" w:rsidRDefault="007D4AA9">
          <w:pPr>
            <w:pStyle w:val="TOCHeading"/>
            <w:rPr>
              <w:rFonts w:cs="Times New Roman"/>
              <w:sz w:val="24"/>
              <w:szCs w:val="24"/>
              <w:lang w:val="lv-LV"/>
            </w:rPr>
          </w:pPr>
        </w:p>
        <w:p w14:paraId="6387A274" w14:textId="77777777" w:rsidR="004E4823" w:rsidRDefault="00F945C4">
          <w:pPr>
            <w:pStyle w:val="TOC1"/>
            <w:rPr>
              <w:rFonts w:asciiTheme="minorHAnsi" w:hAnsiTheme="minorHAnsi"/>
              <w:sz w:val="22"/>
            </w:rPr>
          </w:pPr>
          <w:r w:rsidRPr="009B4DB9">
            <w:rPr>
              <w:lang w:val="lv-LV"/>
            </w:rPr>
            <w:fldChar w:fldCharType="begin"/>
          </w:r>
          <w:r w:rsidRPr="009B4DB9">
            <w:rPr>
              <w:lang w:val="lv-LV"/>
            </w:rPr>
            <w:instrText xml:space="preserve"> TOC \o "1-3" \h \z \u </w:instrText>
          </w:r>
          <w:r w:rsidRPr="009B4DB9">
            <w:rPr>
              <w:lang w:val="lv-LV"/>
            </w:rPr>
            <w:fldChar w:fldCharType="separate"/>
          </w:r>
          <w:hyperlink w:anchor="_Toc256000020" w:history="1">
            <w:r w:rsidRPr="009B4DB9">
              <w:rPr>
                <w:rStyle w:val="Hyperlink"/>
              </w:rPr>
              <w:t>Izmantoto saīsinājumu saraksts</w:t>
            </w:r>
            <w:r>
              <w:tab/>
            </w:r>
            <w:r>
              <w:fldChar w:fldCharType="begin"/>
            </w:r>
            <w:r>
              <w:instrText xml:space="preserve"> PAGEREF _Toc256000020 \h </w:instrText>
            </w:r>
            <w:r>
              <w:fldChar w:fldCharType="separate"/>
            </w:r>
            <w:r>
              <w:t>3</w:t>
            </w:r>
            <w:r>
              <w:fldChar w:fldCharType="end"/>
            </w:r>
          </w:hyperlink>
        </w:p>
        <w:p w14:paraId="65702856" w14:textId="77777777" w:rsidR="004E4823" w:rsidRDefault="00F945C4">
          <w:pPr>
            <w:pStyle w:val="TOC1"/>
            <w:rPr>
              <w:rFonts w:asciiTheme="minorHAnsi" w:hAnsiTheme="minorHAnsi"/>
              <w:sz w:val="22"/>
            </w:rPr>
          </w:pPr>
          <w:hyperlink w:anchor="_Toc256000021" w:history="1">
            <w:r w:rsidRPr="009B4DB9">
              <w:rPr>
                <w:rStyle w:val="Hyperlink"/>
              </w:rPr>
              <w:t>Ievads</w:t>
            </w:r>
            <w:r>
              <w:tab/>
            </w:r>
            <w:r>
              <w:fldChar w:fldCharType="begin"/>
            </w:r>
            <w:r>
              <w:instrText xml:space="preserve"> PAGEREF _Toc256000021 \h </w:instrText>
            </w:r>
            <w:r>
              <w:fldChar w:fldCharType="separate"/>
            </w:r>
            <w:r>
              <w:t>4</w:t>
            </w:r>
            <w:r>
              <w:fldChar w:fldCharType="end"/>
            </w:r>
          </w:hyperlink>
        </w:p>
        <w:p w14:paraId="1AC8502C" w14:textId="77777777" w:rsidR="004E4823" w:rsidRDefault="00F945C4">
          <w:pPr>
            <w:pStyle w:val="TOC1"/>
            <w:rPr>
              <w:rFonts w:asciiTheme="minorHAnsi" w:hAnsiTheme="minorHAnsi"/>
              <w:sz w:val="22"/>
            </w:rPr>
          </w:pPr>
          <w:hyperlink w:anchor="_Toc256000022" w:history="1">
            <w:r w:rsidRPr="009B4DB9">
              <w:rPr>
                <w:rStyle w:val="Hyperlink"/>
              </w:rPr>
              <w:t xml:space="preserve">Stratēģijas vispārīgā </w:t>
            </w:r>
            <w:r w:rsidRPr="009B4DB9">
              <w:rPr>
                <w:rStyle w:val="Hyperlink"/>
              </w:rPr>
              <w:t>daļa</w:t>
            </w:r>
            <w:r>
              <w:tab/>
            </w:r>
            <w:r>
              <w:fldChar w:fldCharType="begin"/>
            </w:r>
            <w:r>
              <w:instrText xml:space="preserve"> PAGEREF _Toc256000022 \h </w:instrText>
            </w:r>
            <w:r>
              <w:fldChar w:fldCharType="separate"/>
            </w:r>
            <w:r>
              <w:t>4</w:t>
            </w:r>
            <w:r>
              <w:fldChar w:fldCharType="end"/>
            </w:r>
          </w:hyperlink>
        </w:p>
        <w:p w14:paraId="11B8752A" w14:textId="77777777" w:rsidR="004E4823" w:rsidRDefault="00F945C4">
          <w:pPr>
            <w:pStyle w:val="TOC2"/>
            <w:rPr>
              <w:rFonts w:asciiTheme="minorHAnsi" w:hAnsiTheme="minorHAnsi"/>
            </w:rPr>
          </w:pPr>
          <w:hyperlink w:anchor="_Toc256000023" w:history="1">
            <w:r>
              <w:rPr>
                <w:rStyle w:val="Hyperlink"/>
              </w:rPr>
              <w:t>1.</w:t>
            </w:r>
            <w:r>
              <w:rPr>
                <w:rFonts w:asciiTheme="minorHAnsi" w:hAnsiTheme="minorHAnsi"/>
              </w:rPr>
              <w:tab/>
            </w:r>
            <w:r w:rsidRPr="009B4DB9">
              <w:rPr>
                <w:rStyle w:val="Hyperlink"/>
              </w:rPr>
              <w:t>NVD</w:t>
            </w:r>
            <w:r w:rsidR="004870AF" w:rsidRPr="009B4DB9">
              <w:rPr>
                <w:rStyle w:val="Hyperlink"/>
              </w:rPr>
              <w:t xml:space="preserve"> darbības pilnvarojums</w:t>
            </w:r>
            <w:r>
              <w:tab/>
            </w:r>
            <w:r>
              <w:fldChar w:fldCharType="begin"/>
            </w:r>
            <w:r>
              <w:instrText xml:space="preserve"> PAGEREF _Toc256000023 \h </w:instrText>
            </w:r>
            <w:r>
              <w:fldChar w:fldCharType="separate"/>
            </w:r>
            <w:r>
              <w:t>4</w:t>
            </w:r>
            <w:r>
              <w:fldChar w:fldCharType="end"/>
            </w:r>
          </w:hyperlink>
        </w:p>
        <w:p w14:paraId="6C73832E" w14:textId="77777777" w:rsidR="004E4823" w:rsidRDefault="00F945C4">
          <w:pPr>
            <w:pStyle w:val="TOC2"/>
            <w:rPr>
              <w:rFonts w:asciiTheme="minorHAnsi" w:hAnsiTheme="minorHAnsi"/>
            </w:rPr>
          </w:pPr>
          <w:hyperlink w:anchor="_Toc256000024" w:history="1">
            <w:r>
              <w:rPr>
                <w:rStyle w:val="Hyperlink"/>
              </w:rPr>
              <w:t>2.</w:t>
            </w:r>
            <w:r>
              <w:rPr>
                <w:rFonts w:asciiTheme="minorHAnsi" w:hAnsiTheme="minorHAnsi"/>
              </w:rPr>
              <w:tab/>
            </w:r>
            <w:r w:rsidRPr="009B4DB9">
              <w:rPr>
                <w:rStyle w:val="Hyperlink"/>
              </w:rPr>
              <w:t xml:space="preserve">NVD </w:t>
            </w:r>
            <w:r w:rsidR="00621E78" w:rsidRPr="009B4DB9">
              <w:rPr>
                <w:rStyle w:val="Hyperlink"/>
              </w:rPr>
              <w:t>mērķis,</w:t>
            </w:r>
            <w:r w:rsidR="00E81E34" w:rsidRPr="009B4DB9">
              <w:rPr>
                <w:rStyle w:val="Hyperlink"/>
              </w:rPr>
              <w:t xml:space="preserve"> </w:t>
            </w:r>
            <w:r w:rsidR="00621E78" w:rsidRPr="009B4DB9">
              <w:rPr>
                <w:rStyle w:val="Hyperlink"/>
              </w:rPr>
              <w:t xml:space="preserve">misija un </w:t>
            </w:r>
            <w:r w:rsidR="001D53B8" w:rsidRPr="009B4DB9">
              <w:rPr>
                <w:rStyle w:val="Hyperlink"/>
              </w:rPr>
              <w:t>vērtības</w:t>
            </w:r>
            <w:r>
              <w:tab/>
            </w:r>
            <w:r>
              <w:fldChar w:fldCharType="begin"/>
            </w:r>
            <w:r>
              <w:instrText xml:space="preserve"> PAGEREF _Toc256000024 \h </w:instrText>
            </w:r>
            <w:r>
              <w:fldChar w:fldCharType="separate"/>
            </w:r>
            <w:r>
              <w:t>5</w:t>
            </w:r>
            <w:r>
              <w:fldChar w:fldCharType="end"/>
            </w:r>
          </w:hyperlink>
        </w:p>
        <w:p w14:paraId="267C5B06" w14:textId="77777777" w:rsidR="004E4823" w:rsidRDefault="00F945C4">
          <w:pPr>
            <w:pStyle w:val="TOC2"/>
            <w:rPr>
              <w:rFonts w:asciiTheme="minorHAnsi" w:hAnsiTheme="minorHAnsi"/>
            </w:rPr>
          </w:pPr>
          <w:hyperlink w:anchor="_Toc256000025" w:history="1">
            <w:r>
              <w:rPr>
                <w:rStyle w:val="Hyperlink"/>
              </w:rPr>
              <w:t>3.</w:t>
            </w:r>
            <w:r>
              <w:rPr>
                <w:rFonts w:asciiTheme="minorHAnsi" w:hAnsiTheme="minorHAnsi"/>
              </w:rPr>
              <w:tab/>
            </w:r>
            <w:r w:rsidRPr="009B4DB9">
              <w:rPr>
                <w:rStyle w:val="Hyperlink"/>
              </w:rPr>
              <w:t>NVD</w:t>
            </w:r>
            <w:r w:rsidR="00353F24" w:rsidRPr="009B4DB9">
              <w:rPr>
                <w:rStyle w:val="Hyperlink"/>
              </w:rPr>
              <w:t xml:space="preserve"> darbības </w:t>
            </w:r>
            <w:r w:rsidR="004D36AE" w:rsidRPr="009B4DB9">
              <w:rPr>
                <w:rStyle w:val="Hyperlink"/>
              </w:rPr>
              <w:t>virzieni</w:t>
            </w:r>
            <w:r>
              <w:tab/>
            </w:r>
            <w:r>
              <w:fldChar w:fldCharType="begin"/>
            </w:r>
            <w:r>
              <w:instrText xml:space="preserve"> PAGEREF _Toc256000025 \h </w:instrText>
            </w:r>
            <w:r>
              <w:fldChar w:fldCharType="separate"/>
            </w:r>
            <w:r>
              <w:t>6</w:t>
            </w:r>
            <w:r>
              <w:fldChar w:fldCharType="end"/>
            </w:r>
          </w:hyperlink>
        </w:p>
        <w:p w14:paraId="0BBCAA75" w14:textId="77777777" w:rsidR="004E4823" w:rsidRDefault="00F945C4">
          <w:pPr>
            <w:pStyle w:val="TOC2"/>
            <w:rPr>
              <w:rFonts w:asciiTheme="minorHAnsi" w:hAnsiTheme="minorHAnsi"/>
            </w:rPr>
          </w:pPr>
          <w:hyperlink w:anchor="_Toc256000027" w:history="1">
            <w:r w:rsidRPr="009B4DB9">
              <w:rPr>
                <w:rStyle w:val="Hyperlink"/>
              </w:rPr>
              <w:t xml:space="preserve">4. </w:t>
            </w:r>
            <w:r w:rsidR="002024BB" w:rsidRPr="009B4DB9">
              <w:rPr>
                <w:rStyle w:val="Hyperlink"/>
              </w:rPr>
              <w:t>NVD struktūra</w:t>
            </w:r>
            <w:r>
              <w:tab/>
            </w:r>
            <w:r>
              <w:fldChar w:fldCharType="begin"/>
            </w:r>
            <w:r>
              <w:instrText xml:space="preserve"> PAGEREF _Toc256000027 \h </w:instrText>
            </w:r>
            <w:r>
              <w:fldChar w:fldCharType="separate"/>
            </w:r>
            <w:r>
              <w:t>10</w:t>
            </w:r>
            <w:r>
              <w:fldChar w:fldCharType="end"/>
            </w:r>
          </w:hyperlink>
        </w:p>
        <w:p w14:paraId="5FE40399" w14:textId="77777777" w:rsidR="004E4823" w:rsidRDefault="00F945C4">
          <w:pPr>
            <w:pStyle w:val="TOC2"/>
            <w:rPr>
              <w:rFonts w:asciiTheme="minorHAnsi" w:hAnsiTheme="minorHAnsi"/>
            </w:rPr>
          </w:pPr>
          <w:hyperlink w:anchor="_Toc256000028" w:history="1">
            <w:r w:rsidRPr="009B4DB9">
              <w:rPr>
                <w:rStyle w:val="Hyperlink"/>
              </w:rPr>
              <w:t xml:space="preserve">5. </w:t>
            </w:r>
            <w:r w:rsidR="001B046F" w:rsidRPr="009B4DB9">
              <w:rPr>
                <w:rStyle w:val="Hyperlink"/>
              </w:rPr>
              <w:t>Darbības virzienu apraksts</w:t>
            </w:r>
            <w:r>
              <w:tab/>
            </w:r>
            <w:r>
              <w:fldChar w:fldCharType="begin"/>
            </w:r>
            <w:r>
              <w:instrText xml:space="preserve"> PAGEREF _Toc256000028 \h </w:instrText>
            </w:r>
            <w:r>
              <w:fldChar w:fldCharType="separate"/>
            </w:r>
            <w:r>
              <w:t>12</w:t>
            </w:r>
            <w:r>
              <w:fldChar w:fldCharType="end"/>
            </w:r>
          </w:hyperlink>
        </w:p>
        <w:p w14:paraId="496AEE28" w14:textId="77777777" w:rsidR="004E4823" w:rsidRDefault="00F945C4">
          <w:pPr>
            <w:pStyle w:val="TOC3"/>
            <w:rPr>
              <w:rFonts w:asciiTheme="minorHAnsi" w:hAnsiTheme="minorHAnsi"/>
              <w:sz w:val="22"/>
            </w:rPr>
          </w:pPr>
          <w:hyperlink w:anchor="_Toc256000029" w:history="1">
            <w:r w:rsidRPr="009B4DB9">
              <w:rPr>
                <w:rStyle w:val="Hyperlink"/>
              </w:rPr>
              <w:t xml:space="preserve">5.1. </w:t>
            </w:r>
            <w:r w:rsidR="00C46203" w:rsidRPr="009B4DB9">
              <w:rPr>
                <w:rStyle w:val="Hyperlink"/>
              </w:rPr>
              <w:t>Virsmērķis Nr.1</w:t>
            </w:r>
            <w:r w:rsidR="00873177" w:rsidRPr="009B4DB9">
              <w:rPr>
                <w:rStyle w:val="Hyperlink"/>
              </w:rPr>
              <w:t xml:space="preserve">: </w:t>
            </w:r>
            <w:r w:rsidR="004A2F3A" w:rsidRPr="009B4DB9">
              <w:rPr>
                <w:rStyle w:val="Hyperlink"/>
              </w:rPr>
              <w:t>Sabiedrībai pieejama kvalitatīva un uz rezultātiem orientēta veselības aprūpe, nodrošinot racionālu finanšu līdzekļu izlietošanu</w:t>
            </w:r>
            <w:r>
              <w:tab/>
            </w:r>
            <w:r>
              <w:fldChar w:fldCharType="begin"/>
            </w:r>
            <w:r>
              <w:instrText xml:space="preserve"> PAGEREF _Toc256000029 \h </w:instrText>
            </w:r>
            <w:r>
              <w:fldChar w:fldCharType="separate"/>
            </w:r>
            <w:r>
              <w:t>12</w:t>
            </w:r>
            <w:r>
              <w:fldChar w:fldCharType="end"/>
            </w:r>
          </w:hyperlink>
        </w:p>
        <w:p w14:paraId="263F4BC0" w14:textId="77777777" w:rsidR="004E4823" w:rsidRDefault="00F945C4">
          <w:pPr>
            <w:pStyle w:val="TOC3"/>
            <w:rPr>
              <w:rFonts w:asciiTheme="minorHAnsi" w:hAnsiTheme="minorHAnsi"/>
              <w:sz w:val="22"/>
            </w:rPr>
          </w:pPr>
          <w:hyperlink w:anchor="_Toc256000030" w:history="1">
            <w:r w:rsidRPr="009B4DB9">
              <w:rPr>
                <w:rStyle w:val="Hyperlink"/>
              </w:rPr>
              <w:t xml:space="preserve">1. </w:t>
            </w:r>
            <w:r w:rsidR="00272DB6" w:rsidRPr="009B4DB9">
              <w:rPr>
                <w:rStyle w:val="Hyperlink"/>
              </w:rPr>
              <w:t>Darbības virziens: Veselības aprūpes pakalpojumu pieejamība un kvalitāte</w:t>
            </w:r>
            <w:r>
              <w:tab/>
            </w:r>
            <w:r>
              <w:fldChar w:fldCharType="begin"/>
            </w:r>
            <w:r>
              <w:instrText xml:space="preserve"> PAGEREF _Toc256000030 \h </w:instrText>
            </w:r>
            <w:r>
              <w:fldChar w:fldCharType="separate"/>
            </w:r>
            <w:r>
              <w:t>12</w:t>
            </w:r>
            <w:r>
              <w:fldChar w:fldCharType="end"/>
            </w:r>
          </w:hyperlink>
        </w:p>
        <w:p w14:paraId="6549C8B5" w14:textId="77777777" w:rsidR="004E4823" w:rsidRDefault="00F945C4">
          <w:pPr>
            <w:pStyle w:val="TOC3"/>
            <w:rPr>
              <w:rFonts w:asciiTheme="minorHAnsi" w:hAnsiTheme="minorHAnsi"/>
              <w:sz w:val="22"/>
            </w:rPr>
          </w:pPr>
          <w:hyperlink w:anchor="_Toc256000031" w:history="1">
            <w:r w:rsidR="001A1F16" w:rsidRPr="009B4DB9">
              <w:rPr>
                <w:rStyle w:val="Hyperlink"/>
              </w:rPr>
              <w:t xml:space="preserve">2. </w:t>
            </w:r>
            <w:r w:rsidR="00FA5C23" w:rsidRPr="009B4DB9">
              <w:rPr>
                <w:rStyle w:val="Hyperlink"/>
              </w:rPr>
              <w:t xml:space="preserve">Darbības virziens: </w:t>
            </w:r>
            <w:r w:rsidR="00C96FB8" w:rsidRPr="009B4DB9">
              <w:rPr>
                <w:rStyle w:val="Hyperlink"/>
              </w:rPr>
              <w:t>Efektīvi v</w:t>
            </w:r>
            <w:r w:rsidR="00FA5C23" w:rsidRPr="009B4DB9">
              <w:rPr>
                <w:rStyle w:val="Hyperlink"/>
              </w:rPr>
              <w:t>eselības aprūpes pakalpojumu apmaksa</w:t>
            </w:r>
            <w:r w:rsidR="00C96FB8" w:rsidRPr="009B4DB9">
              <w:rPr>
                <w:rStyle w:val="Hyperlink"/>
              </w:rPr>
              <w:t>s modeļi</w:t>
            </w:r>
            <w:r>
              <w:tab/>
            </w:r>
            <w:r>
              <w:fldChar w:fldCharType="begin"/>
            </w:r>
            <w:r>
              <w:instrText xml:space="preserve"> PAGEREF _Toc256000031 \h </w:instrText>
            </w:r>
            <w:r>
              <w:fldChar w:fldCharType="separate"/>
            </w:r>
            <w:r>
              <w:t>29</w:t>
            </w:r>
            <w:r>
              <w:fldChar w:fldCharType="end"/>
            </w:r>
          </w:hyperlink>
        </w:p>
        <w:p w14:paraId="5AA5BE4A" w14:textId="77777777" w:rsidR="004E4823" w:rsidRDefault="00F945C4">
          <w:pPr>
            <w:pStyle w:val="TOC3"/>
            <w:rPr>
              <w:rFonts w:asciiTheme="minorHAnsi" w:hAnsiTheme="minorHAnsi"/>
              <w:sz w:val="22"/>
            </w:rPr>
          </w:pPr>
          <w:hyperlink w:anchor="_Toc256000032" w:history="1">
            <w:r w:rsidRPr="009B4DB9">
              <w:rPr>
                <w:rStyle w:val="Hyperlink"/>
              </w:rPr>
              <w:t>3. Darbības virziens: Zāļu un medicīnisko ierīču pieejamība</w:t>
            </w:r>
            <w:r>
              <w:tab/>
            </w:r>
            <w:r>
              <w:fldChar w:fldCharType="begin"/>
            </w:r>
            <w:r>
              <w:instrText xml:space="preserve"> PAGEREF _Toc256000032 \h </w:instrText>
            </w:r>
            <w:r>
              <w:fldChar w:fldCharType="separate"/>
            </w:r>
            <w:r>
              <w:t>40</w:t>
            </w:r>
            <w:r>
              <w:fldChar w:fldCharType="end"/>
            </w:r>
          </w:hyperlink>
        </w:p>
        <w:p w14:paraId="2382045C" w14:textId="77777777" w:rsidR="004E4823" w:rsidRDefault="00F945C4">
          <w:pPr>
            <w:pStyle w:val="TOC3"/>
            <w:rPr>
              <w:rFonts w:asciiTheme="minorHAnsi" w:hAnsiTheme="minorHAnsi"/>
              <w:sz w:val="22"/>
            </w:rPr>
          </w:pPr>
          <w:hyperlink w:anchor="_Toc256000033" w:history="1">
            <w:r w:rsidRPr="001B2409">
              <w:rPr>
                <w:rStyle w:val="Hyperlink"/>
              </w:rPr>
              <w:t>4. Darbības virzie</w:t>
            </w:r>
            <w:r w:rsidRPr="001B2409">
              <w:rPr>
                <w:rStyle w:val="Hyperlink"/>
              </w:rPr>
              <w:t>ns: Efektīvas un drošas IKT sistēmas</w:t>
            </w:r>
            <w:r>
              <w:tab/>
            </w:r>
            <w:r>
              <w:fldChar w:fldCharType="begin"/>
            </w:r>
            <w:r>
              <w:instrText xml:space="preserve"> PAGEREF _Toc256000033 \h </w:instrText>
            </w:r>
            <w:r>
              <w:fldChar w:fldCharType="separate"/>
            </w:r>
            <w:r>
              <w:t>45</w:t>
            </w:r>
            <w:r>
              <w:fldChar w:fldCharType="end"/>
            </w:r>
          </w:hyperlink>
        </w:p>
        <w:p w14:paraId="4DEE1157" w14:textId="77777777" w:rsidR="004E4823" w:rsidRDefault="00F945C4">
          <w:pPr>
            <w:pStyle w:val="TOC3"/>
            <w:rPr>
              <w:rFonts w:asciiTheme="minorHAnsi" w:hAnsiTheme="minorHAnsi"/>
              <w:sz w:val="22"/>
            </w:rPr>
          </w:pPr>
          <w:hyperlink w:anchor="_Toc256000034" w:history="1">
            <w:r w:rsidRPr="009B4DB9">
              <w:rPr>
                <w:rStyle w:val="Hyperlink"/>
              </w:rPr>
              <w:t>5</w:t>
            </w:r>
            <w:r w:rsidR="007E6371" w:rsidRPr="009B4DB9">
              <w:rPr>
                <w:rStyle w:val="Hyperlink"/>
              </w:rPr>
              <w:t xml:space="preserve">.2. </w:t>
            </w:r>
            <w:r w:rsidR="00AC55DE" w:rsidRPr="009B4DB9">
              <w:rPr>
                <w:rStyle w:val="Hyperlink"/>
              </w:rPr>
              <w:t xml:space="preserve">Virsmērķis Nr.2: </w:t>
            </w:r>
            <w:r w:rsidR="004A2F3A" w:rsidRPr="009B4DB9">
              <w:rPr>
                <w:rStyle w:val="Hyperlink"/>
              </w:rPr>
              <w:t xml:space="preserve">Nacionālais veselības dienests ir </w:t>
            </w:r>
            <w:r w:rsidR="00AF3320" w:rsidRPr="009B4DB9">
              <w:rPr>
                <w:rStyle w:val="Hyperlink"/>
              </w:rPr>
              <w:t>mūsdienīga un</w:t>
            </w:r>
            <w:r w:rsidR="004A2F3A" w:rsidRPr="009B4DB9">
              <w:rPr>
                <w:rStyle w:val="Hyperlink"/>
              </w:rPr>
              <w:t xml:space="preserve"> inovatīva iestāde, kurā strādā augsti motivēti darbinieki</w:t>
            </w:r>
            <w:r>
              <w:tab/>
            </w:r>
            <w:r>
              <w:fldChar w:fldCharType="begin"/>
            </w:r>
            <w:r>
              <w:instrText xml:space="preserve"> PAGEREF _Toc256000034 \h </w:instrText>
            </w:r>
            <w:r>
              <w:fldChar w:fldCharType="separate"/>
            </w:r>
            <w:r>
              <w:t>52</w:t>
            </w:r>
            <w:r>
              <w:fldChar w:fldCharType="end"/>
            </w:r>
          </w:hyperlink>
        </w:p>
        <w:p w14:paraId="411C213B" w14:textId="77777777" w:rsidR="004E4823" w:rsidRDefault="00F945C4">
          <w:pPr>
            <w:pStyle w:val="TOC3"/>
            <w:rPr>
              <w:rFonts w:asciiTheme="minorHAnsi" w:hAnsiTheme="minorHAnsi"/>
              <w:sz w:val="22"/>
            </w:rPr>
          </w:pPr>
          <w:hyperlink w:anchor="_Toc256000035" w:history="1">
            <w:r w:rsidRPr="009B4DB9">
              <w:rPr>
                <w:rStyle w:val="Hyperlink"/>
              </w:rPr>
              <w:t xml:space="preserve">1. </w:t>
            </w:r>
            <w:r w:rsidR="009B55E1" w:rsidRPr="009B4DB9">
              <w:rPr>
                <w:rStyle w:val="Hyperlink"/>
              </w:rPr>
              <w:t>Darbības virziens: Uz sadarbību vērsti profesionāli darbinieki, kuri veido stipru komandu</w:t>
            </w:r>
            <w:r>
              <w:tab/>
            </w:r>
            <w:r>
              <w:fldChar w:fldCharType="begin"/>
            </w:r>
            <w:r>
              <w:instrText xml:space="preserve"> PAGEREF _Toc256000035 \h </w:instrText>
            </w:r>
            <w:r>
              <w:fldChar w:fldCharType="separate"/>
            </w:r>
            <w:r>
              <w:t>53</w:t>
            </w:r>
            <w:r>
              <w:fldChar w:fldCharType="end"/>
            </w:r>
          </w:hyperlink>
        </w:p>
        <w:p w14:paraId="6F339A1D" w14:textId="77777777" w:rsidR="004E4823" w:rsidRDefault="00F945C4">
          <w:pPr>
            <w:pStyle w:val="TOC3"/>
            <w:rPr>
              <w:rFonts w:asciiTheme="minorHAnsi" w:hAnsiTheme="minorHAnsi"/>
              <w:sz w:val="22"/>
            </w:rPr>
          </w:pPr>
          <w:hyperlink w:anchor="_Toc256000036" w:history="1">
            <w:r w:rsidRPr="009B4DB9">
              <w:rPr>
                <w:rStyle w:val="Hyperlink"/>
              </w:rPr>
              <w:t xml:space="preserve">2. </w:t>
            </w:r>
            <w:r w:rsidR="008C28D3" w:rsidRPr="009B4DB9">
              <w:rPr>
                <w:rStyle w:val="Hyperlink"/>
              </w:rPr>
              <w:t>Darbības virziens: Mūsdienīga</w:t>
            </w:r>
            <w:r w:rsidR="002D0B4B" w:rsidRPr="009B4DB9">
              <w:rPr>
                <w:rStyle w:val="Hyperlink"/>
              </w:rPr>
              <w:t xml:space="preserve"> darba vide un tehniskais nodrošinājums</w:t>
            </w:r>
            <w:r>
              <w:tab/>
            </w:r>
            <w:r>
              <w:fldChar w:fldCharType="begin"/>
            </w:r>
            <w:r>
              <w:instrText xml:space="preserve"> PAGEREF _Toc256000036 \h </w:instrText>
            </w:r>
            <w:r>
              <w:fldChar w:fldCharType="separate"/>
            </w:r>
            <w:r>
              <w:t>58</w:t>
            </w:r>
            <w:r>
              <w:fldChar w:fldCharType="end"/>
            </w:r>
          </w:hyperlink>
        </w:p>
        <w:p w14:paraId="29AC47E4" w14:textId="77777777" w:rsidR="004E4823" w:rsidRDefault="00F945C4">
          <w:pPr>
            <w:pStyle w:val="TOC3"/>
            <w:rPr>
              <w:rFonts w:asciiTheme="minorHAnsi" w:hAnsiTheme="minorHAnsi"/>
              <w:sz w:val="22"/>
            </w:rPr>
          </w:pPr>
          <w:hyperlink w:anchor="_Toc256000037" w:history="1">
            <w:r w:rsidRPr="009B4DB9">
              <w:rPr>
                <w:rStyle w:val="Hyperlink"/>
              </w:rPr>
              <w:t xml:space="preserve">3. </w:t>
            </w:r>
            <w:r w:rsidR="003819A2" w:rsidRPr="009B4DB9">
              <w:rPr>
                <w:rStyle w:val="Hyperlink"/>
              </w:rPr>
              <w:t xml:space="preserve">Darbības virziens: </w:t>
            </w:r>
            <w:r w:rsidR="00756D6E" w:rsidRPr="009B4DB9">
              <w:rPr>
                <w:rStyle w:val="Hyperlink"/>
              </w:rPr>
              <w:t>Racionāla d</w:t>
            </w:r>
            <w:r w:rsidR="003819A2" w:rsidRPr="009B4DB9">
              <w:rPr>
                <w:rStyle w:val="Hyperlink"/>
              </w:rPr>
              <w:t>arba organizācijas (procesi)</w:t>
            </w:r>
            <w:r>
              <w:tab/>
            </w:r>
            <w:r>
              <w:fldChar w:fldCharType="begin"/>
            </w:r>
            <w:r>
              <w:instrText xml:space="preserve"> PAGEREF _Toc256000037 \h </w:instrText>
            </w:r>
            <w:r>
              <w:fldChar w:fldCharType="separate"/>
            </w:r>
            <w:r>
              <w:t>60</w:t>
            </w:r>
            <w:r>
              <w:fldChar w:fldCharType="end"/>
            </w:r>
          </w:hyperlink>
        </w:p>
        <w:p w14:paraId="514ECB52" w14:textId="77777777" w:rsidR="004E4823" w:rsidRDefault="00F945C4">
          <w:pPr>
            <w:pStyle w:val="TOC3"/>
            <w:rPr>
              <w:rFonts w:asciiTheme="minorHAnsi" w:hAnsiTheme="minorHAnsi"/>
              <w:sz w:val="22"/>
            </w:rPr>
          </w:pPr>
          <w:hyperlink w:anchor="_Toc256000038" w:history="1">
            <w:r w:rsidRPr="009B4DB9">
              <w:rPr>
                <w:rStyle w:val="Hyperlink"/>
              </w:rPr>
              <w:t xml:space="preserve">4. </w:t>
            </w:r>
            <w:r w:rsidR="00924351" w:rsidRPr="009B4DB9">
              <w:rPr>
                <w:rStyle w:val="Hyperlink"/>
              </w:rPr>
              <w:t>Darbības virziens: Proaktīva komunikācija</w:t>
            </w:r>
            <w:r>
              <w:tab/>
            </w:r>
            <w:r>
              <w:fldChar w:fldCharType="begin"/>
            </w:r>
            <w:r>
              <w:instrText xml:space="preserve"> PAGEREF _Toc256000038 \h </w:instrText>
            </w:r>
            <w:r>
              <w:fldChar w:fldCharType="separate"/>
            </w:r>
            <w:r>
              <w:t>63</w:t>
            </w:r>
            <w:r>
              <w:fldChar w:fldCharType="end"/>
            </w:r>
          </w:hyperlink>
        </w:p>
        <w:p w14:paraId="56DAEC4B" w14:textId="77777777" w:rsidR="004E4823" w:rsidRDefault="00F945C4">
          <w:pPr>
            <w:pStyle w:val="TOC2"/>
            <w:rPr>
              <w:rFonts w:asciiTheme="minorHAnsi" w:hAnsiTheme="minorHAnsi"/>
            </w:rPr>
          </w:pPr>
          <w:hyperlink w:anchor="_Toc256000039" w:history="1">
            <w:r w:rsidRPr="009B4DB9">
              <w:rPr>
                <w:rStyle w:val="Hyperlink"/>
              </w:rPr>
              <w:t>7.</w:t>
            </w:r>
            <w:r w:rsidR="00B6005B" w:rsidRPr="009B4DB9">
              <w:rPr>
                <w:rStyle w:val="Hyperlink"/>
              </w:rPr>
              <w:t xml:space="preserve"> </w:t>
            </w:r>
            <w:r w:rsidR="009728AC" w:rsidRPr="009B4DB9">
              <w:rPr>
                <w:rStyle w:val="Hyperlink"/>
              </w:rPr>
              <w:t>Atskaitīšanās un pārraudzības kārtība</w:t>
            </w:r>
            <w:r>
              <w:tab/>
            </w:r>
            <w:r>
              <w:fldChar w:fldCharType="begin"/>
            </w:r>
            <w:r>
              <w:instrText xml:space="preserve"> PAGEREF _Toc256000039 \h </w:instrText>
            </w:r>
            <w:r>
              <w:fldChar w:fldCharType="separate"/>
            </w:r>
            <w:r>
              <w:t>67</w:t>
            </w:r>
            <w:r>
              <w:fldChar w:fldCharType="end"/>
            </w:r>
          </w:hyperlink>
        </w:p>
        <w:p w14:paraId="27A7DB7B" w14:textId="77777777" w:rsidR="007D4AA9" w:rsidRPr="009B4DB9" w:rsidRDefault="00F945C4">
          <w:pPr>
            <w:rPr>
              <w:rFonts w:ascii="Times New Roman" w:hAnsi="Times New Roman" w:cs="Times New Roman"/>
              <w:sz w:val="24"/>
              <w:szCs w:val="24"/>
            </w:rPr>
          </w:pPr>
          <w:r w:rsidRPr="009B4DB9">
            <w:rPr>
              <w:rFonts w:ascii="Times New Roman" w:hAnsi="Times New Roman" w:cs="Times New Roman"/>
              <w:b/>
              <w:bCs/>
              <w:noProof/>
              <w:sz w:val="24"/>
              <w:szCs w:val="24"/>
            </w:rPr>
            <w:fldChar w:fldCharType="end"/>
          </w:r>
        </w:p>
      </w:sdtContent>
    </w:sdt>
    <w:p w14:paraId="6D9BB62D" w14:textId="77777777" w:rsidR="001F18D6" w:rsidRPr="009B4DB9" w:rsidRDefault="001F18D6" w:rsidP="00196203">
      <w:pPr>
        <w:spacing w:line="276" w:lineRule="auto"/>
        <w:rPr>
          <w:rFonts w:ascii="Times New Roman" w:hAnsi="Times New Roman" w:cs="Times New Roman"/>
        </w:rPr>
      </w:pPr>
    </w:p>
    <w:p w14:paraId="09A8DAE8" w14:textId="77777777" w:rsidR="00876081" w:rsidRPr="009B4DB9" w:rsidRDefault="00876081" w:rsidP="00196203">
      <w:pPr>
        <w:spacing w:line="276" w:lineRule="auto"/>
        <w:rPr>
          <w:rFonts w:ascii="Times New Roman" w:hAnsi="Times New Roman" w:cs="Times New Roman"/>
          <w:b/>
          <w:sz w:val="28"/>
          <w:szCs w:val="28"/>
        </w:rPr>
      </w:pPr>
    </w:p>
    <w:p w14:paraId="2DE2A1D1" w14:textId="77777777" w:rsidR="00E7411C" w:rsidRPr="009B4DB9" w:rsidRDefault="00E7411C" w:rsidP="007719A5">
      <w:pPr>
        <w:jc w:val="center"/>
        <w:rPr>
          <w:rFonts w:ascii="Times New Roman" w:hAnsi="Times New Roman" w:cs="Times New Roman"/>
          <w:b/>
          <w:sz w:val="28"/>
          <w:szCs w:val="28"/>
        </w:rPr>
      </w:pPr>
    </w:p>
    <w:p w14:paraId="6A6696DB" w14:textId="77777777" w:rsidR="00A55963" w:rsidRPr="009B4DB9" w:rsidRDefault="00A55963" w:rsidP="00EE183F">
      <w:pPr>
        <w:ind w:left="-284"/>
        <w:jc w:val="center"/>
        <w:rPr>
          <w:rFonts w:ascii="Times New Roman" w:hAnsi="Times New Roman" w:cs="Times New Roman"/>
          <w:b/>
          <w:sz w:val="28"/>
          <w:szCs w:val="28"/>
        </w:rPr>
      </w:pPr>
    </w:p>
    <w:p w14:paraId="7CB637C8" w14:textId="77777777" w:rsidR="008E1536" w:rsidRPr="009B4DB9" w:rsidRDefault="008E1536" w:rsidP="005D33DC">
      <w:pPr>
        <w:ind w:left="-426"/>
      </w:pPr>
    </w:p>
    <w:p w14:paraId="7586E6E5" w14:textId="77777777" w:rsidR="00156A8A" w:rsidRPr="009B4DB9" w:rsidRDefault="00156A8A" w:rsidP="00156A8A">
      <w:pPr>
        <w:jc w:val="both"/>
        <w:rPr>
          <w:rFonts w:ascii="Times New Roman" w:hAnsi="Times New Roman" w:cs="Times New Roman"/>
          <w:b/>
          <w:sz w:val="28"/>
          <w:szCs w:val="28"/>
        </w:rPr>
      </w:pPr>
    </w:p>
    <w:p w14:paraId="5354C71E" w14:textId="77777777" w:rsidR="007E6475" w:rsidRPr="009B4DB9" w:rsidRDefault="00F945C4">
      <w:pPr>
        <w:rPr>
          <w:rFonts w:ascii="Times New Roman" w:eastAsiaTheme="majorEastAsia" w:hAnsi="Times New Roman" w:cstheme="majorBidi"/>
          <w:b/>
          <w:sz w:val="28"/>
          <w:szCs w:val="32"/>
        </w:rPr>
      </w:pPr>
      <w:bookmarkStart w:id="0" w:name="_Toc19018054"/>
      <w:bookmarkStart w:id="1" w:name="_Toc19282593"/>
      <w:bookmarkStart w:id="2" w:name="_Toc19283307"/>
      <w:bookmarkStart w:id="3" w:name="_Toc20133253"/>
      <w:r w:rsidRPr="009B4DB9">
        <w:br w:type="page"/>
      </w:r>
    </w:p>
    <w:p w14:paraId="7667A156" w14:textId="77777777" w:rsidR="00D864AC" w:rsidRPr="009B4DB9" w:rsidRDefault="00F945C4" w:rsidP="005D1777">
      <w:pPr>
        <w:pStyle w:val="Heading1"/>
      </w:pPr>
      <w:bookmarkStart w:id="4" w:name="_Toc256000020"/>
      <w:r w:rsidRPr="009B4DB9">
        <w:lastRenderedPageBreak/>
        <w:t>Izmantoto saīsinājumu saraksts</w:t>
      </w:r>
      <w:bookmarkEnd w:id="0"/>
      <w:bookmarkEnd w:id="1"/>
      <w:bookmarkEnd w:id="2"/>
      <w:bookmarkEnd w:id="3"/>
      <w:bookmarkEnd w:id="4"/>
    </w:p>
    <w:p w14:paraId="00A55F7A" w14:textId="77777777" w:rsidR="00D864AC" w:rsidRPr="009B4DB9" w:rsidRDefault="00D864AC" w:rsidP="00FE011A">
      <w:pPr>
        <w:spacing w:after="0" w:line="240" w:lineRule="auto"/>
        <w:jc w:val="center"/>
        <w:rPr>
          <w:rFonts w:ascii="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1555"/>
        <w:gridCol w:w="6741"/>
      </w:tblGrid>
      <w:tr w:rsidR="004E4823" w14:paraId="1463FA70" w14:textId="77777777" w:rsidTr="0089010B">
        <w:trPr>
          <w:jc w:val="center"/>
        </w:trPr>
        <w:tc>
          <w:tcPr>
            <w:tcW w:w="1555" w:type="dxa"/>
            <w:vAlign w:val="center"/>
          </w:tcPr>
          <w:p w14:paraId="634C68EA"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AIDS</w:t>
            </w:r>
          </w:p>
        </w:tc>
        <w:tc>
          <w:tcPr>
            <w:tcW w:w="6741" w:type="dxa"/>
          </w:tcPr>
          <w:p w14:paraId="0561CF8D" w14:textId="77777777" w:rsidR="00503E51"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Iegūts imūndeficīta sindroms</w:t>
            </w:r>
          </w:p>
        </w:tc>
      </w:tr>
      <w:tr w:rsidR="004E4823" w14:paraId="56EAC635" w14:textId="77777777" w:rsidTr="0089010B">
        <w:trPr>
          <w:jc w:val="center"/>
        </w:trPr>
        <w:tc>
          <w:tcPr>
            <w:tcW w:w="1555" w:type="dxa"/>
            <w:vAlign w:val="center"/>
          </w:tcPr>
          <w:p w14:paraId="5A8B6697"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BKUS</w:t>
            </w:r>
          </w:p>
        </w:tc>
        <w:tc>
          <w:tcPr>
            <w:tcW w:w="6741" w:type="dxa"/>
          </w:tcPr>
          <w:p w14:paraId="30EB88C5" w14:textId="77777777" w:rsidR="00503E51"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“Bērnu klīniskā universitātes slimnīca”</w:t>
            </w:r>
            <w:r w:rsidR="000E6250" w:rsidRPr="009B4DB9">
              <w:rPr>
                <w:rFonts w:ascii="Times New Roman" w:hAnsi="Times New Roman" w:cs="Times New Roman"/>
                <w:sz w:val="24"/>
                <w:szCs w:val="24"/>
              </w:rPr>
              <w:t xml:space="preserve"> valsts sabiedrība ar ierobežotu atbildību</w:t>
            </w:r>
          </w:p>
        </w:tc>
      </w:tr>
      <w:tr w:rsidR="004E4823" w14:paraId="7A7F5D62" w14:textId="77777777" w:rsidTr="0089010B">
        <w:trPr>
          <w:jc w:val="center"/>
        </w:trPr>
        <w:tc>
          <w:tcPr>
            <w:tcW w:w="1555" w:type="dxa"/>
            <w:vAlign w:val="center"/>
          </w:tcPr>
          <w:p w14:paraId="07C2B487"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DRG</w:t>
            </w:r>
          </w:p>
        </w:tc>
        <w:tc>
          <w:tcPr>
            <w:tcW w:w="6741" w:type="dxa"/>
          </w:tcPr>
          <w:p w14:paraId="53944747" w14:textId="77777777" w:rsidR="00503E51" w:rsidRPr="009B4DB9" w:rsidRDefault="00F945C4" w:rsidP="0089010B">
            <w:pPr>
              <w:jc w:val="both"/>
              <w:rPr>
                <w:rFonts w:ascii="Times New Roman" w:hAnsi="Times New Roman" w:cs="Times New Roman"/>
                <w:sz w:val="24"/>
                <w:szCs w:val="24"/>
              </w:rPr>
            </w:pPr>
            <w:proofErr w:type="spellStart"/>
            <w:r w:rsidRPr="009B4DB9">
              <w:rPr>
                <w:rFonts w:ascii="Times New Roman" w:hAnsi="Times New Roman" w:cs="Times New Roman"/>
                <w:i/>
                <w:sz w:val="24"/>
                <w:szCs w:val="24"/>
              </w:rPr>
              <w:t>Diagnosis</w:t>
            </w:r>
            <w:proofErr w:type="spellEnd"/>
            <w:r w:rsidRPr="009B4DB9">
              <w:rPr>
                <w:rFonts w:ascii="Times New Roman" w:hAnsi="Times New Roman" w:cs="Times New Roman"/>
                <w:i/>
                <w:sz w:val="24"/>
                <w:szCs w:val="24"/>
              </w:rPr>
              <w:t xml:space="preserve"> </w:t>
            </w:r>
            <w:proofErr w:type="spellStart"/>
            <w:r w:rsidRPr="009B4DB9">
              <w:rPr>
                <w:rFonts w:ascii="Times New Roman" w:hAnsi="Times New Roman" w:cs="Times New Roman"/>
                <w:i/>
                <w:sz w:val="24"/>
                <w:szCs w:val="24"/>
              </w:rPr>
              <w:t>related</w:t>
            </w:r>
            <w:proofErr w:type="spellEnd"/>
            <w:r w:rsidRPr="009B4DB9">
              <w:rPr>
                <w:rFonts w:ascii="Times New Roman" w:hAnsi="Times New Roman" w:cs="Times New Roman"/>
                <w:i/>
                <w:sz w:val="24"/>
                <w:szCs w:val="24"/>
              </w:rPr>
              <w:t xml:space="preserve"> </w:t>
            </w:r>
            <w:proofErr w:type="spellStart"/>
            <w:r w:rsidRPr="009B4DB9">
              <w:rPr>
                <w:rFonts w:ascii="Times New Roman" w:hAnsi="Times New Roman" w:cs="Times New Roman"/>
                <w:i/>
                <w:sz w:val="24"/>
                <w:szCs w:val="24"/>
              </w:rPr>
              <w:t>groups</w:t>
            </w:r>
            <w:proofErr w:type="spellEnd"/>
            <w:r w:rsidRPr="009B4DB9">
              <w:rPr>
                <w:rFonts w:ascii="Times New Roman" w:hAnsi="Times New Roman" w:cs="Times New Roman"/>
                <w:sz w:val="24"/>
                <w:szCs w:val="24"/>
              </w:rPr>
              <w:t xml:space="preserve"> (</w:t>
            </w:r>
            <w:r w:rsidR="00CE2A0C" w:rsidRPr="009B4DB9">
              <w:rPr>
                <w:rFonts w:ascii="Times New Roman" w:hAnsi="Times New Roman" w:cs="Times New Roman"/>
                <w:sz w:val="24"/>
                <w:szCs w:val="24"/>
              </w:rPr>
              <w:t>A</w:t>
            </w:r>
            <w:r w:rsidRPr="009B4DB9">
              <w:rPr>
                <w:rFonts w:ascii="Times New Roman" w:hAnsi="Times New Roman" w:cs="Times New Roman"/>
                <w:sz w:val="24"/>
                <w:szCs w:val="24"/>
              </w:rPr>
              <w:t>r diagnoz</w:t>
            </w:r>
            <w:r w:rsidR="00CE2A0C" w:rsidRPr="009B4DB9">
              <w:rPr>
                <w:rFonts w:ascii="Times New Roman" w:hAnsi="Times New Roman" w:cs="Times New Roman"/>
                <w:sz w:val="24"/>
                <w:szCs w:val="24"/>
              </w:rPr>
              <w:t>ēm</w:t>
            </w:r>
            <w:r w:rsidRPr="009B4DB9">
              <w:rPr>
                <w:rFonts w:ascii="Times New Roman" w:hAnsi="Times New Roman" w:cs="Times New Roman"/>
                <w:sz w:val="24"/>
                <w:szCs w:val="24"/>
              </w:rPr>
              <w:t xml:space="preserve"> saistīta</w:t>
            </w:r>
            <w:r w:rsidR="00CE2A0C" w:rsidRPr="009B4DB9">
              <w:rPr>
                <w:rFonts w:ascii="Times New Roman" w:hAnsi="Times New Roman" w:cs="Times New Roman"/>
                <w:sz w:val="24"/>
                <w:szCs w:val="24"/>
              </w:rPr>
              <w:t>s</w:t>
            </w:r>
            <w:r w:rsidRPr="009B4DB9">
              <w:rPr>
                <w:rFonts w:ascii="Times New Roman" w:hAnsi="Times New Roman" w:cs="Times New Roman"/>
                <w:sz w:val="24"/>
                <w:szCs w:val="24"/>
              </w:rPr>
              <w:t xml:space="preserve"> grupa</w:t>
            </w:r>
            <w:r w:rsidR="00CE2A0C" w:rsidRPr="009B4DB9">
              <w:rPr>
                <w:rFonts w:ascii="Times New Roman" w:hAnsi="Times New Roman" w:cs="Times New Roman"/>
                <w:sz w:val="24"/>
                <w:szCs w:val="24"/>
              </w:rPr>
              <w:t>s</w:t>
            </w:r>
            <w:r w:rsidRPr="009B4DB9">
              <w:rPr>
                <w:rFonts w:ascii="Times New Roman" w:hAnsi="Times New Roman" w:cs="Times New Roman"/>
                <w:sz w:val="24"/>
                <w:szCs w:val="24"/>
              </w:rPr>
              <w:t>)</w:t>
            </w:r>
          </w:p>
        </w:tc>
      </w:tr>
      <w:tr w:rsidR="004E4823" w14:paraId="3283DECE" w14:textId="77777777" w:rsidTr="0089010B">
        <w:trPr>
          <w:jc w:val="center"/>
        </w:trPr>
        <w:tc>
          <w:tcPr>
            <w:tcW w:w="1555" w:type="dxa"/>
            <w:vAlign w:val="center"/>
          </w:tcPr>
          <w:p w14:paraId="032E7CB4"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EK</w:t>
            </w:r>
          </w:p>
        </w:tc>
        <w:tc>
          <w:tcPr>
            <w:tcW w:w="6741" w:type="dxa"/>
          </w:tcPr>
          <w:p w14:paraId="2972C1DC" w14:textId="77777777" w:rsidR="00503E51"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Eiropas Kopiena</w:t>
            </w:r>
          </w:p>
        </w:tc>
      </w:tr>
      <w:tr w:rsidR="004E4823" w14:paraId="53F47EA7" w14:textId="77777777" w:rsidTr="0089010B">
        <w:trPr>
          <w:jc w:val="center"/>
        </w:trPr>
        <w:tc>
          <w:tcPr>
            <w:tcW w:w="1555" w:type="dxa"/>
            <w:vAlign w:val="center"/>
          </w:tcPr>
          <w:p w14:paraId="08075311"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ES</w:t>
            </w:r>
          </w:p>
        </w:tc>
        <w:tc>
          <w:tcPr>
            <w:tcW w:w="6741" w:type="dxa"/>
          </w:tcPr>
          <w:p w14:paraId="1C0A5891" w14:textId="77777777" w:rsidR="00503E51"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Eiropas Savienība</w:t>
            </w:r>
          </w:p>
        </w:tc>
      </w:tr>
      <w:tr w:rsidR="004E4823" w14:paraId="266124AB" w14:textId="77777777" w:rsidTr="0089010B">
        <w:trPr>
          <w:jc w:val="center"/>
        </w:trPr>
        <w:tc>
          <w:tcPr>
            <w:tcW w:w="1555" w:type="dxa"/>
            <w:vAlign w:val="center"/>
          </w:tcPr>
          <w:p w14:paraId="65ABAD8C" w14:textId="77777777" w:rsidR="00AD0588"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e-veselība</w:t>
            </w:r>
          </w:p>
        </w:tc>
        <w:tc>
          <w:tcPr>
            <w:tcW w:w="6741" w:type="dxa"/>
          </w:tcPr>
          <w:p w14:paraId="062DCEBF" w14:textId="77777777" w:rsidR="00AD0588"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Vienotā veselības nozares elektroniskā informācijas sistēma</w:t>
            </w:r>
            <w:r w:rsidR="007C66B4" w:rsidRPr="009B4DB9">
              <w:rPr>
                <w:rFonts w:ascii="Times New Roman" w:hAnsi="Times New Roman" w:cs="Times New Roman"/>
                <w:sz w:val="24"/>
                <w:szCs w:val="24"/>
              </w:rPr>
              <w:t xml:space="preserve"> </w:t>
            </w:r>
            <w:r w:rsidR="005E58A8" w:rsidRPr="009B4DB9">
              <w:rPr>
                <w:rFonts w:ascii="Times New Roman" w:hAnsi="Times New Roman" w:cs="Times New Roman"/>
                <w:sz w:val="24"/>
                <w:szCs w:val="24"/>
              </w:rPr>
              <w:t>(VVIS)</w:t>
            </w:r>
          </w:p>
        </w:tc>
      </w:tr>
      <w:tr w:rsidR="004E4823" w14:paraId="4F7524A3" w14:textId="77777777" w:rsidTr="0089010B">
        <w:trPr>
          <w:jc w:val="center"/>
        </w:trPr>
        <w:tc>
          <w:tcPr>
            <w:tcW w:w="1555" w:type="dxa"/>
            <w:vAlign w:val="center"/>
          </w:tcPr>
          <w:p w14:paraId="77C87F32"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HIV</w:t>
            </w:r>
          </w:p>
        </w:tc>
        <w:tc>
          <w:tcPr>
            <w:tcW w:w="6741" w:type="dxa"/>
          </w:tcPr>
          <w:p w14:paraId="61C4A184" w14:textId="77777777" w:rsidR="00503E51" w:rsidRPr="009B4DB9" w:rsidRDefault="00F945C4" w:rsidP="0089010B">
            <w:pPr>
              <w:jc w:val="both"/>
              <w:rPr>
                <w:rFonts w:ascii="Times New Roman" w:hAnsi="Times New Roman" w:cs="Times New Roman"/>
                <w:sz w:val="24"/>
                <w:szCs w:val="24"/>
              </w:rPr>
            </w:pPr>
            <w:proofErr w:type="spellStart"/>
            <w:r w:rsidRPr="009B4DB9">
              <w:rPr>
                <w:rFonts w:ascii="Times New Roman" w:hAnsi="Times New Roman" w:cs="Times New Roman"/>
                <w:i/>
                <w:sz w:val="24"/>
                <w:szCs w:val="24"/>
              </w:rPr>
              <w:t>Human</w:t>
            </w:r>
            <w:proofErr w:type="spellEnd"/>
            <w:r w:rsidRPr="009B4DB9">
              <w:rPr>
                <w:rFonts w:ascii="Times New Roman" w:hAnsi="Times New Roman" w:cs="Times New Roman"/>
                <w:i/>
                <w:sz w:val="24"/>
                <w:szCs w:val="24"/>
              </w:rPr>
              <w:t xml:space="preserve"> </w:t>
            </w:r>
            <w:proofErr w:type="spellStart"/>
            <w:r w:rsidRPr="009B4DB9">
              <w:rPr>
                <w:rFonts w:ascii="Times New Roman" w:hAnsi="Times New Roman" w:cs="Times New Roman"/>
                <w:i/>
                <w:sz w:val="24"/>
                <w:szCs w:val="24"/>
              </w:rPr>
              <w:t>immunodeficiency</w:t>
            </w:r>
            <w:proofErr w:type="spellEnd"/>
            <w:r w:rsidRPr="009B4DB9">
              <w:rPr>
                <w:rFonts w:ascii="Times New Roman" w:hAnsi="Times New Roman" w:cs="Times New Roman"/>
                <w:i/>
                <w:sz w:val="24"/>
                <w:szCs w:val="24"/>
              </w:rPr>
              <w:t xml:space="preserve"> </w:t>
            </w:r>
            <w:proofErr w:type="spellStart"/>
            <w:r w:rsidRPr="009B4DB9">
              <w:rPr>
                <w:rFonts w:ascii="Times New Roman" w:hAnsi="Times New Roman" w:cs="Times New Roman"/>
                <w:i/>
                <w:sz w:val="24"/>
                <w:szCs w:val="24"/>
              </w:rPr>
              <w:t>viruses</w:t>
            </w:r>
            <w:proofErr w:type="spellEnd"/>
            <w:r w:rsidRPr="009B4DB9">
              <w:rPr>
                <w:rFonts w:ascii="Times New Roman" w:hAnsi="Times New Roman" w:cs="Times New Roman"/>
                <w:sz w:val="24"/>
                <w:szCs w:val="24"/>
              </w:rPr>
              <w:t xml:space="preserve"> (Cilvēka imūndeficīta vīruss)</w:t>
            </w:r>
          </w:p>
        </w:tc>
      </w:tr>
      <w:tr w:rsidR="004E4823" w14:paraId="4A16DD61" w14:textId="77777777" w:rsidTr="0089010B">
        <w:trPr>
          <w:jc w:val="center"/>
        </w:trPr>
        <w:tc>
          <w:tcPr>
            <w:tcW w:w="1555" w:type="dxa"/>
            <w:vAlign w:val="center"/>
          </w:tcPr>
          <w:p w14:paraId="5C0B5954"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HOPS</w:t>
            </w:r>
          </w:p>
        </w:tc>
        <w:tc>
          <w:tcPr>
            <w:tcW w:w="6741" w:type="dxa"/>
          </w:tcPr>
          <w:p w14:paraId="3A6EDCBC" w14:textId="77777777" w:rsidR="00503E51"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 xml:space="preserve">Hroniska </w:t>
            </w:r>
            <w:proofErr w:type="spellStart"/>
            <w:r w:rsidRPr="009B4DB9">
              <w:rPr>
                <w:rFonts w:ascii="Times New Roman" w:hAnsi="Times New Roman" w:cs="Times New Roman"/>
                <w:sz w:val="24"/>
                <w:szCs w:val="24"/>
              </w:rPr>
              <w:t>obstruktīva</w:t>
            </w:r>
            <w:proofErr w:type="spellEnd"/>
            <w:r w:rsidRPr="009B4DB9">
              <w:rPr>
                <w:rFonts w:ascii="Times New Roman" w:hAnsi="Times New Roman" w:cs="Times New Roman"/>
                <w:sz w:val="24"/>
                <w:szCs w:val="24"/>
              </w:rPr>
              <w:t xml:space="preserve"> plaušu slimība</w:t>
            </w:r>
          </w:p>
        </w:tc>
      </w:tr>
      <w:tr w:rsidR="004E4823" w14:paraId="5B11861E" w14:textId="77777777" w:rsidTr="0089010B">
        <w:trPr>
          <w:jc w:val="center"/>
        </w:trPr>
        <w:tc>
          <w:tcPr>
            <w:tcW w:w="1555" w:type="dxa"/>
            <w:vAlign w:val="center"/>
          </w:tcPr>
          <w:p w14:paraId="6A37BE35"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IKT</w:t>
            </w:r>
          </w:p>
        </w:tc>
        <w:tc>
          <w:tcPr>
            <w:tcW w:w="6741" w:type="dxa"/>
          </w:tcPr>
          <w:p w14:paraId="7788EDA3" w14:textId="77777777" w:rsidR="00503E51"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Informācijas un komunikāciju tehnoloģijas</w:t>
            </w:r>
          </w:p>
        </w:tc>
      </w:tr>
      <w:tr w:rsidR="004E4823" w14:paraId="7DCE9CC4" w14:textId="77777777" w:rsidTr="0089010B">
        <w:trPr>
          <w:jc w:val="center"/>
        </w:trPr>
        <w:tc>
          <w:tcPr>
            <w:tcW w:w="1555" w:type="dxa"/>
            <w:vAlign w:val="center"/>
          </w:tcPr>
          <w:p w14:paraId="4A530923"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IT</w:t>
            </w:r>
          </w:p>
        </w:tc>
        <w:tc>
          <w:tcPr>
            <w:tcW w:w="6741" w:type="dxa"/>
          </w:tcPr>
          <w:p w14:paraId="6E924E31" w14:textId="77777777" w:rsidR="00503E51"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Informācijas tehnoloģij</w:t>
            </w:r>
            <w:r w:rsidR="00F035B2" w:rsidRPr="009B4DB9">
              <w:rPr>
                <w:rFonts w:ascii="Times New Roman" w:hAnsi="Times New Roman" w:cs="Times New Roman"/>
                <w:sz w:val="24"/>
                <w:szCs w:val="24"/>
              </w:rPr>
              <w:t>as</w:t>
            </w:r>
          </w:p>
        </w:tc>
      </w:tr>
      <w:tr w:rsidR="004E4823" w14:paraId="31B3A4D2" w14:textId="77777777" w:rsidTr="0089010B">
        <w:trPr>
          <w:jc w:val="center"/>
        </w:trPr>
        <w:tc>
          <w:tcPr>
            <w:tcW w:w="1555" w:type="dxa"/>
            <w:vAlign w:val="center"/>
          </w:tcPr>
          <w:p w14:paraId="7A610BDA" w14:textId="77777777" w:rsidR="00830485"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IS</w:t>
            </w:r>
          </w:p>
        </w:tc>
        <w:tc>
          <w:tcPr>
            <w:tcW w:w="6741" w:type="dxa"/>
          </w:tcPr>
          <w:p w14:paraId="7810A5C0" w14:textId="77777777" w:rsidR="00830485"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Informācijas sistēma</w:t>
            </w:r>
          </w:p>
        </w:tc>
      </w:tr>
      <w:tr w:rsidR="004E4823" w14:paraId="40DD0730" w14:textId="77777777" w:rsidTr="0089010B">
        <w:trPr>
          <w:jc w:val="center"/>
        </w:trPr>
        <w:tc>
          <w:tcPr>
            <w:tcW w:w="1555" w:type="dxa"/>
            <w:vAlign w:val="center"/>
          </w:tcPr>
          <w:p w14:paraId="53C6DFAF"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KUS</w:t>
            </w:r>
          </w:p>
        </w:tc>
        <w:tc>
          <w:tcPr>
            <w:tcW w:w="6741" w:type="dxa"/>
          </w:tcPr>
          <w:p w14:paraId="0F801CC9" w14:textId="77777777" w:rsidR="00503E51"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Klīniskā universitātes slimnīca</w:t>
            </w:r>
          </w:p>
        </w:tc>
      </w:tr>
      <w:tr w:rsidR="004E4823" w14:paraId="7692C3AC" w14:textId="77777777" w:rsidTr="0089010B">
        <w:trPr>
          <w:jc w:val="center"/>
        </w:trPr>
        <w:tc>
          <w:tcPr>
            <w:tcW w:w="1555" w:type="dxa"/>
            <w:vAlign w:val="center"/>
          </w:tcPr>
          <w:p w14:paraId="7A6990CE"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MK</w:t>
            </w:r>
          </w:p>
        </w:tc>
        <w:tc>
          <w:tcPr>
            <w:tcW w:w="6741" w:type="dxa"/>
          </w:tcPr>
          <w:p w14:paraId="3EE51CE8" w14:textId="77777777" w:rsidR="00503E51"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 xml:space="preserve">Ministru </w:t>
            </w:r>
            <w:r w:rsidRPr="009B4DB9">
              <w:rPr>
                <w:rFonts w:ascii="Times New Roman" w:hAnsi="Times New Roman" w:cs="Times New Roman"/>
                <w:sz w:val="24"/>
                <w:szCs w:val="24"/>
              </w:rPr>
              <w:t>kabinets</w:t>
            </w:r>
          </w:p>
        </w:tc>
      </w:tr>
      <w:tr w:rsidR="004E4823" w14:paraId="44DD74D8" w14:textId="77777777" w:rsidTr="0089010B">
        <w:trPr>
          <w:jc w:val="center"/>
        </w:trPr>
        <w:tc>
          <w:tcPr>
            <w:tcW w:w="1555" w:type="dxa"/>
            <w:vAlign w:val="center"/>
          </w:tcPr>
          <w:p w14:paraId="7769A40D"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NEVIS</w:t>
            </w:r>
          </w:p>
        </w:tc>
        <w:tc>
          <w:tcPr>
            <w:tcW w:w="6741" w:type="dxa"/>
          </w:tcPr>
          <w:p w14:paraId="2AC78F9E" w14:textId="77777777" w:rsidR="00503E51"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Novērtēšanas elektroniskās veidlapas informācijas sistēma</w:t>
            </w:r>
          </w:p>
        </w:tc>
      </w:tr>
      <w:tr w:rsidR="004E4823" w14:paraId="64D0B844" w14:textId="77777777" w:rsidTr="0089010B">
        <w:trPr>
          <w:jc w:val="center"/>
        </w:trPr>
        <w:tc>
          <w:tcPr>
            <w:tcW w:w="1555" w:type="dxa"/>
            <w:vAlign w:val="center"/>
          </w:tcPr>
          <w:p w14:paraId="7ED85124"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NVD</w:t>
            </w:r>
          </w:p>
        </w:tc>
        <w:tc>
          <w:tcPr>
            <w:tcW w:w="6741" w:type="dxa"/>
          </w:tcPr>
          <w:p w14:paraId="4BADC7A4" w14:textId="77777777" w:rsidR="00503E51"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Nacionālais veselības dienests</w:t>
            </w:r>
          </w:p>
        </w:tc>
      </w:tr>
      <w:tr w:rsidR="004E4823" w14:paraId="5BECCD48" w14:textId="77777777" w:rsidTr="0089010B">
        <w:trPr>
          <w:jc w:val="center"/>
        </w:trPr>
        <w:tc>
          <w:tcPr>
            <w:tcW w:w="1555" w:type="dxa"/>
            <w:vAlign w:val="center"/>
          </w:tcPr>
          <w:p w14:paraId="3639F2CD"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OECD</w:t>
            </w:r>
          </w:p>
        </w:tc>
        <w:tc>
          <w:tcPr>
            <w:tcW w:w="6741" w:type="dxa"/>
          </w:tcPr>
          <w:p w14:paraId="6824841A" w14:textId="77777777" w:rsidR="00503E51"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Ekonomiskās sadarbības un attīstības organizācija</w:t>
            </w:r>
          </w:p>
        </w:tc>
      </w:tr>
      <w:tr w:rsidR="004E4823" w14:paraId="37797A63" w14:textId="77777777" w:rsidTr="0089010B">
        <w:trPr>
          <w:jc w:val="center"/>
        </w:trPr>
        <w:tc>
          <w:tcPr>
            <w:tcW w:w="1555" w:type="dxa"/>
            <w:vAlign w:val="center"/>
          </w:tcPr>
          <w:p w14:paraId="268C3C51"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PB</w:t>
            </w:r>
          </w:p>
        </w:tc>
        <w:tc>
          <w:tcPr>
            <w:tcW w:w="6741" w:type="dxa"/>
          </w:tcPr>
          <w:p w14:paraId="6CF2BE3F" w14:textId="77777777" w:rsidR="00503E51"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 xml:space="preserve">Pasaules </w:t>
            </w:r>
            <w:r w:rsidR="00F4251D" w:rsidRPr="009B4DB9">
              <w:rPr>
                <w:rFonts w:ascii="Times New Roman" w:hAnsi="Times New Roman" w:cs="Times New Roman"/>
                <w:sz w:val="24"/>
                <w:szCs w:val="24"/>
              </w:rPr>
              <w:t>B</w:t>
            </w:r>
            <w:r w:rsidRPr="009B4DB9">
              <w:rPr>
                <w:rFonts w:ascii="Times New Roman" w:hAnsi="Times New Roman" w:cs="Times New Roman"/>
                <w:sz w:val="24"/>
                <w:szCs w:val="24"/>
              </w:rPr>
              <w:t>anka</w:t>
            </w:r>
          </w:p>
        </w:tc>
      </w:tr>
      <w:tr w:rsidR="004E4823" w14:paraId="0BEFB9DE" w14:textId="77777777" w:rsidTr="0089010B">
        <w:trPr>
          <w:jc w:val="center"/>
        </w:trPr>
        <w:tc>
          <w:tcPr>
            <w:tcW w:w="1555" w:type="dxa"/>
            <w:vAlign w:val="center"/>
          </w:tcPr>
          <w:p w14:paraId="4A58F969"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PSKUS</w:t>
            </w:r>
          </w:p>
        </w:tc>
        <w:tc>
          <w:tcPr>
            <w:tcW w:w="6741" w:type="dxa"/>
          </w:tcPr>
          <w:p w14:paraId="52651BFE" w14:textId="77777777" w:rsidR="00503E51"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“Paula Stradiņa klīniskā universitātes slimnīca”</w:t>
            </w:r>
            <w:r w:rsidR="000E6250" w:rsidRPr="009B4DB9">
              <w:rPr>
                <w:rFonts w:ascii="Times New Roman" w:hAnsi="Times New Roman" w:cs="Times New Roman"/>
                <w:sz w:val="24"/>
                <w:szCs w:val="24"/>
              </w:rPr>
              <w:t xml:space="preserve"> valsts sabiedrība ar ierobežotu atbildību</w:t>
            </w:r>
          </w:p>
        </w:tc>
      </w:tr>
      <w:tr w:rsidR="004E4823" w14:paraId="6A5CA331" w14:textId="77777777" w:rsidTr="0089010B">
        <w:trPr>
          <w:jc w:val="center"/>
        </w:trPr>
        <w:tc>
          <w:tcPr>
            <w:tcW w:w="1555" w:type="dxa"/>
            <w:vAlign w:val="center"/>
          </w:tcPr>
          <w:p w14:paraId="06BA1DEB"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PVO</w:t>
            </w:r>
          </w:p>
        </w:tc>
        <w:tc>
          <w:tcPr>
            <w:tcW w:w="6741" w:type="dxa"/>
          </w:tcPr>
          <w:p w14:paraId="2D1A708D" w14:textId="77777777" w:rsidR="00503E51"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Pasaules Veselības organizācija</w:t>
            </w:r>
          </w:p>
        </w:tc>
      </w:tr>
      <w:tr w:rsidR="004E4823" w14:paraId="33842DA0" w14:textId="77777777" w:rsidTr="0089010B">
        <w:trPr>
          <w:jc w:val="center"/>
        </w:trPr>
        <w:tc>
          <w:tcPr>
            <w:tcW w:w="1555" w:type="dxa"/>
            <w:vAlign w:val="center"/>
          </w:tcPr>
          <w:p w14:paraId="7EED840F" w14:textId="77777777" w:rsidR="00503E51"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SAS</w:t>
            </w:r>
          </w:p>
        </w:tc>
        <w:tc>
          <w:tcPr>
            <w:tcW w:w="6741" w:type="dxa"/>
          </w:tcPr>
          <w:p w14:paraId="78F03DEA" w14:textId="77777777" w:rsidR="00503E51"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Sirds asinsvadu saslimšanas</w:t>
            </w:r>
          </w:p>
        </w:tc>
      </w:tr>
      <w:tr w:rsidR="004E4823" w14:paraId="6BF056A1" w14:textId="77777777" w:rsidTr="0089010B">
        <w:trPr>
          <w:jc w:val="center"/>
        </w:trPr>
        <w:tc>
          <w:tcPr>
            <w:tcW w:w="1555" w:type="dxa"/>
            <w:vAlign w:val="center"/>
          </w:tcPr>
          <w:p w14:paraId="70D71117" w14:textId="77777777" w:rsidR="00790657"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SPKC</w:t>
            </w:r>
          </w:p>
        </w:tc>
        <w:tc>
          <w:tcPr>
            <w:tcW w:w="6741" w:type="dxa"/>
          </w:tcPr>
          <w:p w14:paraId="05B78184" w14:textId="77777777" w:rsidR="00790657"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Slimību profilakses un kontroles centrs</w:t>
            </w:r>
          </w:p>
        </w:tc>
      </w:tr>
      <w:tr w:rsidR="004E4823" w14:paraId="727D20B2" w14:textId="77777777" w:rsidTr="0089010B">
        <w:trPr>
          <w:jc w:val="center"/>
        </w:trPr>
        <w:tc>
          <w:tcPr>
            <w:tcW w:w="1555" w:type="dxa"/>
            <w:vAlign w:val="center"/>
          </w:tcPr>
          <w:p w14:paraId="7E3848BC" w14:textId="77777777" w:rsidR="002832F2"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VIS</w:t>
            </w:r>
          </w:p>
        </w:tc>
        <w:tc>
          <w:tcPr>
            <w:tcW w:w="6741" w:type="dxa"/>
          </w:tcPr>
          <w:p w14:paraId="504B4404" w14:textId="77777777" w:rsidR="002832F2"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Veselības aprūpes pakalpojumu apmaksas norēķinu sistēma „</w:t>
            </w:r>
            <w:r w:rsidR="002C64F0" w:rsidRPr="009B4DB9">
              <w:rPr>
                <w:rFonts w:ascii="Times New Roman" w:hAnsi="Times New Roman" w:cs="Times New Roman"/>
                <w:sz w:val="24"/>
                <w:szCs w:val="24"/>
              </w:rPr>
              <w:t>Vadības informācijas sistēma</w:t>
            </w:r>
            <w:r w:rsidRPr="009B4DB9">
              <w:rPr>
                <w:rFonts w:ascii="Times New Roman" w:hAnsi="Times New Roman" w:cs="Times New Roman"/>
                <w:sz w:val="24"/>
                <w:szCs w:val="24"/>
              </w:rPr>
              <w:t>”</w:t>
            </w:r>
          </w:p>
        </w:tc>
      </w:tr>
      <w:tr w:rsidR="004E4823" w14:paraId="1DECC5F7" w14:textId="77777777" w:rsidTr="0089010B">
        <w:trPr>
          <w:jc w:val="center"/>
        </w:trPr>
        <w:tc>
          <w:tcPr>
            <w:tcW w:w="1555" w:type="dxa"/>
            <w:vAlign w:val="center"/>
          </w:tcPr>
          <w:p w14:paraId="455C454C" w14:textId="77777777" w:rsidR="00EB4430"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VM</w:t>
            </w:r>
          </w:p>
        </w:tc>
        <w:tc>
          <w:tcPr>
            <w:tcW w:w="6741" w:type="dxa"/>
          </w:tcPr>
          <w:p w14:paraId="7FDB5F87" w14:textId="77777777" w:rsidR="00EB4430"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Veselības ministrija</w:t>
            </w:r>
          </w:p>
        </w:tc>
      </w:tr>
      <w:tr w:rsidR="004E4823" w14:paraId="529C437F" w14:textId="77777777" w:rsidTr="0089010B">
        <w:trPr>
          <w:jc w:val="center"/>
        </w:trPr>
        <w:tc>
          <w:tcPr>
            <w:tcW w:w="1555" w:type="dxa"/>
            <w:vAlign w:val="center"/>
          </w:tcPr>
          <w:p w14:paraId="1F735B64" w14:textId="77777777" w:rsidR="005B7993" w:rsidRPr="009B4DB9" w:rsidRDefault="00F945C4" w:rsidP="0089010B">
            <w:pPr>
              <w:rPr>
                <w:rFonts w:ascii="Times New Roman" w:hAnsi="Times New Roman" w:cs="Times New Roman"/>
                <w:sz w:val="24"/>
                <w:szCs w:val="24"/>
              </w:rPr>
            </w:pPr>
            <w:r w:rsidRPr="009B4DB9">
              <w:rPr>
                <w:rFonts w:ascii="Times New Roman" w:hAnsi="Times New Roman" w:cs="Times New Roman"/>
                <w:sz w:val="24"/>
                <w:szCs w:val="24"/>
              </w:rPr>
              <w:t>ZIKS</w:t>
            </w:r>
          </w:p>
        </w:tc>
        <w:tc>
          <w:tcPr>
            <w:tcW w:w="6741" w:type="dxa"/>
          </w:tcPr>
          <w:p w14:paraId="2785C9D2" w14:textId="77777777" w:rsidR="005B7993" w:rsidRPr="009B4DB9" w:rsidRDefault="00F945C4" w:rsidP="0089010B">
            <w:pPr>
              <w:jc w:val="both"/>
              <w:rPr>
                <w:rFonts w:ascii="Times New Roman" w:hAnsi="Times New Roman" w:cs="Times New Roman"/>
                <w:sz w:val="24"/>
                <w:szCs w:val="24"/>
              </w:rPr>
            </w:pPr>
            <w:r w:rsidRPr="009B4DB9">
              <w:rPr>
                <w:rFonts w:ascii="Times New Roman" w:hAnsi="Times New Roman" w:cs="Times New Roman"/>
                <w:sz w:val="24"/>
                <w:szCs w:val="24"/>
              </w:rPr>
              <w:t>Zāļu iegādes kompensācijas sistēma</w:t>
            </w:r>
          </w:p>
        </w:tc>
      </w:tr>
    </w:tbl>
    <w:p w14:paraId="4FD6408B" w14:textId="77777777" w:rsidR="00D864AC" w:rsidRPr="009B4DB9" w:rsidRDefault="00D864AC" w:rsidP="00FE011A">
      <w:pPr>
        <w:spacing w:after="0" w:line="240" w:lineRule="auto"/>
        <w:jc w:val="center"/>
        <w:rPr>
          <w:rFonts w:ascii="Times New Roman" w:hAnsi="Times New Roman" w:cs="Times New Roman"/>
          <w:b/>
          <w:sz w:val="24"/>
          <w:szCs w:val="24"/>
        </w:rPr>
      </w:pPr>
    </w:p>
    <w:p w14:paraId="6976F36E" w14:textId="77777777" w:rsidR="00D864AC" w:rsidRPr="009B4DB9" w:rsidRDefault="00F945C4" w:rsidP="00196203">
      <w:pPr>
        <w:jc w:val="both"/>
        <w:rPr>
          <w:rFonts w:ascii="Times New Roman" w:hAnsi="Times New Roman" w:cs="Times New Roman"/>
          <w:color w:val="FF0000"/>
          <w:sz w:val="24"/>
          <w:szCs w:val="24"/>
        </w:rPr>
      </w:pPr>
      <w:r w:rsidRPr="009B4DB9">
        <w:rPr>
          <w:rFonts w:ascii="Times New Roman" w:hAnsi="Times New Roman" w:cs="Times New Roman"/>
          <w:color w:val="FF0000"/>
          <w:sz w:val="24"/>
          <w:szCs w:val="24"/>
        </w:rPr>
        <w:br w:type="page"/>
      </w:r>
    </w:p>
    <w:p w14:paraId="1365A21F" w14:textId="77777777" w:rsidR="00373754" w:rsidRPr="009B4DB9" w:rsidRDefault="00F945C4" w:rsidP="005D1777">
      <w:pPr>
        <w:pStyle w:val="Heading1"/>
      </w:pPr>
      <w:bookmarkStart w:id="5" w:name="_Toc256000021"/>
      <w:bookmarkStart w:id="6" w:name="_Toc19018055"/>
      <w:bookmarkStart w:id="7" w:name="_Toc19282594"/>
      <w:bookmarkStart w:id="8" w:name="_Toc19283308"/>
      <w:bookmarkStart w:id="9" w:name="_Toc20133254"/>
      <w:r w:rsidRPr="009B4DB9">
        <w:lastRenderedPageBreak/>
        <w:t>Ievads</w:t>
      </w:r>
      <w:bookmarkEnd w:id="5"/>
      <w:bookmarkEnd w:id="6"/>
      <w:bookmarkEnd w:id="7"/>
      <w:bookmarkEnd w:id="8"/>
      <w:bookmarkEnd w:id="9"/>
    </w:p>
    <w:p w14:paraId="3D094CF6" w14:textId="77777777" w:rsidR="00FE011A" w:rsidRPr="009B4DB9" w:rsidRDefault="00FE011A" w:rsidP="00FE011A">
      <w:pPr>
        <w:spacing w:after="0" w:line="240" w:lineRule="auto"/>
        <w:jc w:val="center"/>
        <w:rPr>
          <w:rFonts w:ascii="Times New Roman" w:hAnsi="Times New Roman" w:cs="Times New Roman"/>
        </w:rPr>
      </w:pPr>
    </w:p>
    <w:p w14:paraId="28DA6112" w14:textId="77777777" w:rsidR="00EE5F56" w:rsidRPr="009B4DB9" w:rsidRDefault="00F945C4" w:rsidP="00FE011A">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ab/>
      </w:r>
    </w:p>
    <w:p w14:paraId="5CCAB200" w14:textId="77777777" w:rsidR="002B74BF" w:rsidRPr="009B4DB9" w:rsidRDefault="00F945C4" w:rsidP="001B178E">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Nacionālā veselības dienesta</w:t>
      </w:r>
      <w:r w:rsidR="004A4412" w:rsidRPr="009B4DB9">
        <w:rPr>
          <w:rFonts w:ascii="Times New Roman" w:hAnsi="Times New Roman" w:cs="Times New Roman"/>
          <w:sz w:val="24"/>
          <w:szCs w:val="24"/>
        </w:rPr>
        <w:t xml:space="preserve"> (turpmāk – NVD)</w:t>
      </w:r>
      <w:r w:rsidR="00924B63" w:rsidRPr="009B4DB9">
        <w:rPr>
          <w:rFonts w:ascii="Times New Roman" w:hAnsi="Times New Roman" w:cs="Times New Roman"/>
          <w:sz w:val="24"/>
          <w:szCs w:val="24"/>
        </w:rPr>
        <w:t xml:space="preserve"> darbības</w:t>
      </w:r>
      <w:r w:rsidR="00FE011A" w:rsidRPr="009B4DB9">
        <w:rPr>
          <w:rFonts w:ascii="Times New Roman" w:hAnsi="Times New Roman" w:cs="Times New Roman"/>
          <w:sz w:val="24"/>
          <w:szCs w:val="24"/>
        </w:rPr>
        <w:t xml:space="preserve"> stratēģija </w:t>
      </w:r>
      <w:r w:rsidR="00641626" w:rsidRPr="009B4DB9">
        <w:rPr>
          <w:rFonts w:ascii="Times New Roman" w:hAnsi="Times New Roman" w:cs="Times New Roman"/>
          <w:sz w:val="24"/>
          <w:szCs w:val="24"/>
        </w:rPr>
        <w:t xml:space="preserve">līdz </w:t>
      </w:r>
      <w:r w:rsidR="00FE011A" w:rsidRPr="009B4DB9">
        <w:rPr>
          <w:rFonts w:ascii="Times New Roman" w:hAnsi="Times New Roman" w:cs="Times New Roman"/>
          <w:sz w:val="24"/>
          <w:szCs w:val="24"/>
        </w:rPr>
        <w:t>2021.gadam (turpmāk tekstā – Stratēģija) ir</w:t>
      </w:r>
      <w:r w:rsidRPr="009B4DB9">
        <w:rPr>
          <w:rFonts w:ascii="Times New Roman" w:hAnsi="Times New Roman" w:cs="Times New Roman"/>
          <w:sz w:val="24"/>
          <w:szCs w:val="24"/>
        </w:rPr>
        <w:t xml:space="preserve"> iestādes plānošanas</w:t>
      </w:r>
      <w:r w:rsidR="00FE011A" w:rsidRPr="009B4DB9">
        <w:rPr>
          <w:rFonts w:ascii="Times New Roman" w:hAnsi="Times New Roman" w:cs="Times New Roman"/>
          <w:sz w:val="24"/>
          <w:szCs w:val="24"/>
        </w:rPr>
        <w:t xml:space="preserve"> dokuments, </w:t>
      </w:r>
      <w:r w:rsidRPr="009B4DB9">
        <w:rPr>
          <w:rFonts w:ascii="Times New Roman" w:hAnsi="Times New Roman" w:cs="Times New Roman"/>
          <w:sz w:val="24"/>
          <w:szCs w:val="24"/>
        </w:rPr>
        <w:t xml:space="preserve">kurš ietver NVD </w:t>
      </w:r>
      <w:r w:rsidRPr="009B4DB9">
        <w:rPr>
          <w:rFonts w:ascii="Times New Roman" w:hAnsi="Times New Roman" w:cs="Times New Roman"/>
          <w:sz w:val="24"/>
          <w:szCs w:val="24"/>
        </w:rPr>
        <w:t>kompetencē esošo</w:t>
      </w:r>
      <w:r w:rsidR="00F4251D" w:rsidRPr="009B4DB9">
        <w:rPr>
          <w:rFonts w:ascii="Times New Roman" w:hAnsi="Times New Roman" w:cs="Times New Roman"/>
          <w:sz w:val="24"/>
          <w:szCs w:val="24"/>
        </w:rPr>
        <w:t>s</w:t>
      </w:r>
      <w:r w:rsidRPr="009B4DB9">
        <w:rPr>
          <w:rFonts w:ascii="Times New Roman" w:hAnsi="Times New Roman" w:cs="Times New Roman"/>
          <w:sz w:val="24"/>
          <w:szCs w:val="24"/>
        </w:rPr>
        <w:t xml:space="preserve"> politikas plānošanas dokumentos noteiktos mērķus, un ir balstīts uz NVD nolikumā noteiktajām funkcijām un uzdevumiem, kas īstenojami pieejamā finansējuma ietvaros.</w:t>
      </w:r>
    </w:p>
    <w:p w14:paraId="671B8842" w14:textId="77777777" w:rsidR="002B74BF" w:rsidRPr="009B4DB9" w:rsidRDefault="002B74BF" w:rsidP="00EE5F56">
      <w:pPr>
        <w:spacing w:after="0" w:line="240" w:lineRule="auto"/>
        <w:ind w:firstLine="720"/>
        <w:jc w:val="both"/>
        <w:rPr>
          <w:rFonts w:ascii="Times New Roman" w:hAnsi="Times New Roman" w:cs="Times New Roman"/>
          <w:sz w:val="24"/>
          <w:szCs w:val="24"/>
        </w:rPr>
      </w:pPr>
    </w:p>
    <w:p w14:paraId="26473926" w14:textId="77777777" w:rsidR="00FE011A" w:rsidRPr="009B4DB9" w:rsidRDefault="00F945C4" w:rsidP="00A4533F">
      <w:pPr>
        <w:spacing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Stratēģija izstrādāta </w:t>
      </w:r>
      <w:r w:rsidR="002B74BF" w:rsidRPr="009B4DB9">
        <w:rPr>
          <w:rFonts w:ascii="Times New Roman" w:hAnsi="Times New Roman" w:cs="Times New Roman"/>
          <w:sz w:val="24"/>
          <w:szCs w:val="24"/>
        </w:rPr>
        <w:t>balstoties uz</w:t>
      </w:r>
      <w:r w:rsidRPr="009B4DB9">
        <w:rPr>
          <w:rFonts w:ascii="Times New Roman" w:hAnsi="Times New Roman" w:cs="Times New Roman"/>
          <w:sz w:val="24"/>
          <w:szCs w:val="24"/>
        </w:rPr>
        <w:t xml:space="preserve"> metodoloģiskajiem norādījumiem Minist</w:t>
      </w:r>
      <w:r w:rsidRPr="009B4DB9">
        <w:rPr>
          <w:rFonts w:ascii="Times New Roman" w:hAnsi="Times New Roman" w:cs="Times New Roman"/>
          <w:sz w:val="24"/>
          <w:szCs w:val="24"/>
        </w:rPr>
        <w:t>ru kabineta 2015.gada 28.aprīļa instrukcijā Nr.3 “Kārtība, kādā izstrādā un aktualizē institūcijas darbības stratēģiju un novērtē tās ieviešanu”.</w:t>
      </w:r>
      <w:r w:rsidR="004A4412" w:rsidRPr="009B4DB9">
        <w:rPr>
          <w:rFonts w:ascii="Times New Roman" w:hAnsi="Times New Roman" w:cs="Times New Roman"/>
          <w:sz w:val="24"/>
          <w:szCs w:val="24"/>
        </w:rPr>
        <w:t xml:space="preserve"> </w:t>
      </w:r>
      <w:r w:rsidRPr="009B4DB9">
        <w:rPr>
          <w:rFonts w:ascii="Times New Roman" w:hAnsi="Times New Roman" w:cs="Times New Roman"/>
          <w:sz w:val="24"/>
          <w:szCs w:val="24"/>
        </w:rPr>
        <w:t>Stratēģija pamatojas uz Veselības ministrijas darbības stratēģiju 2019.-2021.gadam</w:t>
      </w:r>
      <w:r w:rsidR="004C7D04" w:rsidRPr="009B4DB9">
        <w:rPr>
          <w:rFonts w:ascii="Times New Roman" w:hAnsi="Times New Roman" w:cs="Times New Roman"/>
          <w:sz w:val="24"/>
          <w:szCs w:val="24"/>
        </w:rPr>
        <w:t xml:space="preserve"> un veselības aprūpes politikas plānošanas</w:t>
      </w:r>
      <w:r w:rsidR="00E1703F">
        <w:rPr>
          <w:rFonts w:ascii="Times New Roman" w:hAnsi="Times New Roman" w:cs="Times New Roman"/>
          <w:sz w:val="24"/>
          <w:szCs w:val="24"/>
        </w:rPr>
        <w:t xml:space="preserve"> </w:t>
      </w:r>
      <w:r w:rsidR="004C7D04" w:rsidRPr="009B4DB9">
        <w:rPr>
          <w:rFonts w:ascii="Times New Roman" w:hAnsi="Times New Roman" w:cs="Times New Roman"/>
          <w:sz w:val="24"/>
          <w:szCs w:val="24"/>
        </w:rPr>
        <w:t>dokumentos</w:t>
      </w:r>
      <w:r w:rsidR="00941B9E" w:rsidRPr="009B4DB9">
        <w:rPr>
          <w:rFonts w:ascii="Times New Roman" w:hAnsi="Times New Roman" w:cs="Times New Roman"/>
          <w:sz w:val="24"/>
          <w:szCs w:val="24"/>
        </w:rPr>
        <w:t xml:space="preserve"> (</w:t>
      </w:r>
      <w:r w:rsidR="00FB7FA5" w:rsidRPr="009B4DB9">
        <w:rPr>
          <w:rFonts w:ascii="Times New Roman" w:hAnsi="Times New Roman" w:cs="Times New Roman"/>
          <w:i/>
          <w:iCs/>
          <w:sz w:val="24"/>
          <w:szCs w:val="24"/>
          <w:lang w:eastAsia="lv-LV"/>
        </w:rPr>
        <w:t>Mātes un bērna veselības uzlabošanas plāns 2018.–2020. gadam</w:t>
      </w:r>
      <w:r w:rsidR="00FB7FA5" w:rsidRPr="009B4DB9">
        <w:rPr>
          <w:rFonts w:ascii="Times New Roman" w:hAnsi="Times New Roman" w:cs="Times New Roman"/>
          <w:sz w:val="24"/>
          <w:szCs w:val="24"/>
          <w:lang w:eastAsia="lv-LV"/>
        </w:rPr>
        <w:t>”;</w:t>
      </w:r>
      <w:r w:rsidR="00FB7FA5" w:rsidRPr="009B4DB9">
        <w:rPr>
          <w:rFonts w:ascii="Times New Roman" w:hAnsi="Times New Roman" w:cs="Times New Roman"/>
          <w:sz w:val="24"/>
          <w:szCs w:val="24"/>
        </w:rPr>
        <w:t xml:space="preserve"> </w:t>
      </w:r>
      <w:r w:rsidR="00FB7FA5" w:rsidRPr="009B4DB9">
        <w:rPr>
          <w:rFonts w:ascii="Times New Roman" w:hAnsi="Times New Roman" w:cs="Times New Roman"/>
          <w:i/>
          <w:iCs/>
          <w:sz w:val="24"/>
          <w:szCs w:val="24"/>
          <w:lang w:eastAsia="lv-LV"/>
        </w:rPr>
        <w:t>Veselības aprūpes pakalpojumu onkoloģijas jomā uzlabošanas plāns 2017.-2020. gadam;</w:t>
      </w:r>
      <w:r w:rsidR="00FB7FA5" w:rsidRPr="009B4DB9">
        <w:rPr>
          <w:rFonts w:ascii="Times New Roman" w:hAnsi="Times New Roman" w:cs="Times New Roman"/>
          <w:sz w:val="24"/>
          <w:szCs w:val="24"/>
        </w:rPr>
        <w:t xml:space="preserve"> </w:t>
      </w:r>
      <w:r w:rsidR="00FB7FA5" w:rsidRPr="009B4DB9">
        <w:rPr>
          <w:rFonts w:ascii="Times New Roman" w:hAnsi="Times New Roman" w:cs="Times New Roman"/>
          <w:i/>
          <w:sz w:val="24"/>
          <w:szCs w:val="24"/>
          <w:lang w:eastAsia="lv-LV"/>
        </w:rPr>
        <w:t>Psihiskās veselības aprūpes pieejamības uzlabošanas plāns 2019.-2020.gadam”</w:t>
      </w:r>
      <w:r w:rsidR="00FB7FA5" w:rsidRPr="009B4DB9">
        <w:rPr>
          <w:rFonts w:ascii="Times New Roman" w:hAnsi="Times New Roman" w:cs="Times New Roman"/>
          <w:sz w:val="24"/>
          <w:szCs w:val="24"/>
          <w:lang w:eastAsia="lv-LV"/>
        </w:rPr>
        <w:t>;</w:t>
      </w:r>
      <w:r w:rsidR="00FB7FA5" w:rsidRPr="009B4DB9">
        <w:rPr>
          <w:rFonts w:ascii="Times New Roman" w:hAnsi="Times New Roman" w:cs="Times New Roman"/>
          <w:sz w:val="24"/>
          <w:szCs w:val="24"/>
        </w:rPr>
        <w:t xml:space="preserve"> </w:t>
      </w:r>
      <w:r w:rsidR="00FB7FA5" w:rsidRPr="009B4DB9">
        <w:rPr>
          <w:rFonts w:ascii="Times New Roman" w:hAnsi="Times New Roman" w:cs="Times New Roman"/>
          <w:i/>
          <w:iCs/>
          <w:sz w:val="24"/>
          <w:szCs w:val="24"/>
          <w:lang w:eastAsia="lv-LV"/>
        </w:rPr>
        <w:t>Plāns reto slimību jomā 2017.-2020. gadam</w:t>
      </w:r>
      <w:r w:rsidR="00FB7FA5" w:rsidRPr="009B4DB9">
        <w:rPr>
          <w:rFonts w:ascii="Times New Roman" w:hAnsi="Times New Roman" w:cs="Times New Roman"/>
          <w:sz w:val="24"/>
          <w:szCs w:val="24"/>
          <w:lang w:eastAsia="lv-LV"/>
        </w:rPr>
        <w:t>;</w:t>
      </w:r>
      <w:r w:rsidR="00FB7FA5" w:rsidRPr="009B4DB9">
        <w:rPr>
          <w:rFonts w:ascii="Times New Roman" w:hAnsi="Times New Roman" w:cs="Times New Roman"/>
          <w:sz w:val="24"/>
          <w:szCs w:val="24"/>
        </w:rPr>
        <w:t xml:space="preserve"> </w:t>
      </w:r>
      <w:r w:rsidR="00FB7FA5" w:rsidRPr="009B4DB9">
        <w:rPr>
          <w:rFonts w:ascii="Times New Roman" w:hAnsi="Times New Roman" w:cs="Times New Roman"/>
          <w:bCs/>
          <w:i/>
          <w:sz w:val="24"/>
          <w:szCs w:val="24"/>
        </w:rPr>
        <w:t>HIV infekcijas, seksuālās transmisijas infekciju, B un C hepatīta izplatības ierobežošanas rīcības plāns 2018.</w:t>
      </w:r>
      <w:r w:rsidR="00FB7FA5" w:rsidRPr="009B4DB9">
        <w:rPr>
          <w:rFonts w:ascii="Times New Roman" w:hAnsi="Times New Roman" w:cs="Times New Roman"/>
          <w:bCs/>
          <w:i/>
          <w:sz w:val="24"/>
          <w:szCs w:val="24"/>
        </w:rPr>
        <w:noBreakHyphen/>
        <w:t>2020.gadam</w:t>
      </w:r>
      <w:r w:rsidR="00FB7FA5" w:rsidRPr="009B4DB9">
        <w:rPr>
          <w:rFonts w:ascii="Times New Roman" w:hAnsi="Times New Roman" w:cs="Times New Roman"/>
          <w:i/>
          <w:sz w:val="24"/>
          <w:szCs w:val="24"/>
        </w:rPr>
        <w:t>”;</w:t>
      </w:r>
      <w:r w:rsidR="00FB7FA5" w:rsidRPr="009B4DB9">
        <w:rPr>
          <w:rFonts w:ascii="Times New Roman" w:hAnsi="Times New Roman" w:cs="Times New Roman"/>
          <w:sz w:val="24"/>
          <w:szCs w:val="24"/>
        </w:rPr>
        <w:t xml:space="preserve"> </w:t>
      </w:r>
      <w:r w:rsidR="00FB7FA5" w:rsidRPr="009B4DB9">
        <w:rPr>
          <w:rFonts w:ascii="Times New Roman" w:hAnsi="Times New Roman" w:cs="Times New Roman"/>
          <w:i/>
          <w:sz w:val="24"/>
          <w:szCs w:val="24"/>
        </w:rPr>
        <w:t>Alkoholisko dzērienu patēriņa mazināšanas un alkoholisma ierobežošanas rīcības plān</w:t>
      </w:r>
      <w:r w:rsidR="00683007">
        <w:rPr>
          <w:rFonts w:ascii="Times New Roman" w:hAnsi="Times New Roman" w:cs="Times New Roman"/>
          <w:i/>
          <w:sz w:val="24"/>
          <w:szCs w:val="24"/>
        </w:rPr>
        <w:t>s</w:t>
      </w:r>
      <w:r w:rsidR="00FB7FA5" w:rsidRPr="009B4DB9">
        <w:rPr>
          <w:rFonts w:ascii="Times New Roman" w:hAnsi="Times New Roman" w:cs="Times New Roman"/>
          <w:i/>
          <w:sz w:val="24"/>
          <w:szCs w:val="24"/>
        </w:rPr>
        <w:t xml:space="preserve"> 2020. – 2022. gadam;</w:t>
      </w:r>
      <w:r w:rsidR="00FB7FA5" w:rsidRPr="009B4DB9">
        <w:rPr>
          <w:rFonts w:ascii="Times New Roman" w:hAnsi="Times New Roman" w:cs="Times New Roman"/>
          <w:sz w:val="24"/>
          <w:szCs w:val="24"/>
        </w:rPr>
        <w:t xml:space="preserve"> </w:t>
      </w:r>
      <w:r w:rsidR="00FB7FA5" w:rsidRPr="009B4DB9">
        <w:rPr>
          <w:rFonts w:ascii="Times New Roman" w:hAnsi="Times New Roman" w:cs="Times New Roman"/>
          <w:i/>
          <w:sz w:val="24"/>
          <w:szCs w:val="24"/>
        </w:rPr>
        <w:t>Sabiedrības veselības pamatnostādnes 2014. – 2020. gadam;</w:t>
      </w:r>
      <w:r w:rsidR="00E1703F">
        <w:rPr>
          <w:rFonts w:ascii="Times New Roman" w:hAnsi="Times New Roman" w:cs="Times New Roman"/>
          <w:i/>
          <w:sz w:val="24"/>
          <w:szCs w:val="24"/>
        </w:rPr>
        <w:t xml:space="preserve"> </w:t>
      </w:r>
      <w:r w:rsidR="0089376D" w:rsidRPr="009B4DB9">
        <w:rPr>
          <w:rFonts w:ascii="Times New Roman" w:hAnsi="Times New Roman" w:cs="Times New Roman"/>
          <w:i/>
          <w:sz w:val="24"/>
          <w:szCs w:val="24"/>
        </w:rPr>
        <w:t>Konceptuālais ziņojums ,,Par veselības aprūpes sistēmas reformu”</w:t>
      </w:r>
      <w:r w:rsidR="00226514" w:rsidRPr="009B4DB9">
        <w:rPr>
          <w:rFonts w:ascii="Times New Roman" w:hAnsi="Times New Roman" w:cs="Times New Roman"/>
          <w:i/>
          <w:sz w:val="24"/>
          <w:szCs w:val="24"/>
        </w:rPr>
        <w:t xml:space="preserve">, </w:t>
      </w:r>
      <w:proofErr w:type="spellStart"/>
      <w:r w:rsidR="00226514" w:rsidRPr="009B4DB9">
        <w:rPr>
          <w:rFonts w:ascii="Times New Roman" w:hAnsi="Times New Roman" w:cs="Times New Roman"/>
          <w:i/>
          <w:sz w:val="24"/>
          <w:szCs w:val="24"/>
        </w:rPr>
        <w:t>Antimikrobiālās</w:t>
      </w:r>
      <w:proofErr w:type="spellEnd"/>
      <w:r w:rsidR="00226514" w:rsidRPr="009B4DB9">
        <w:rPr>
          <w:rFonts w:ascii="Times New Roman" w:hAnsi="Times New Roman" w:cs="Times New Roman"/>
          <w:i/>
          <w:sz w:val="24"/>
          <w:szCs w:val="24"/>
        </w:rPr>
        <w:t xml:space="preserve"> rezistences ierobežošanas un piesardzīgas antibiotiku lietošanas plāns “Viena veselība” 2019-2020.gadam</w:t>
      </w:r>
      <w:r w:rsidR="0089376D" w:rsidRPr="009B4DB9">
        <w:rPr>
          <w:rFonts w:ascii="Times New Roman" w:hAnsi="Times New Roman" w:cs="Times New Roman"/>
          <w:i/>
          <w:sz w:val="24"/>
          <w:szCs w:val="24"/>
        </w:rPr>
        <w:t>)</w:t>
      </w:r>
      <w:r w:rsidRPr="009B4DB9">
        <w:rPr>
          <w:rFonts w:ascii="Times New Roman" w:hAnsi="Times New Roman" w:cs="Times New Roman"/>
          <w:sz w:val="24"/>
          <w:szCs w:val="24"/>
        </w:rPr>
        <w:t xml:space="preserve"> noteiktajām prioritātēm un ietver mehānismus šo prioritāšu īstenošanai.</w:t>
      </w:r>
    </w:p>
    <w:p w14:paraId="1568333C" w14:textId="77777777" w:rsidR="00FE011A" w:rsidRPr="009B4DB9" w:rsidRDefault="00FE011A" w:rsidP="00FE011A">
      <w:pPr>
        <w:spacing w:after="0" w:line="240" w:lineRule="auto"/>
        <w:ind w:firstLine="720"/>
        <w:jc w:val="both"/>
        <w:rPr>
          <w:rFonts w:ascii="Times New Roman" w:hAnsi="Times New Roman" w:cs="Times New Roman"/>
          <w:sz w:val="24"/>
          <w:szCs w:val="24"/>
        </w:rPr>
      </w:pPr>
    </w:p>
    <w:p w14:paraId="598242C3" w14:textId="77777777" w:rsidR="00E81E34" w:rsidRPr="009B4DB9" w:rsidRDefault="00F945C4" w:rsidP="006F2D39">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Stratēģija ietver trīs gadu vidēja termiņa mērķus un stratēģijā noteiktās prioritātes un uzdevumi tiks ņemti vērā izstrādājot</w:t>
      </w:r>
      <w:r w:rsidR="00D864AC" w:rsidRPr="009B4DB9">
        <w:rPr>
          <w:rFonts w:ascii="Times New Roman" w:hAnsi="Times New Roman" w:cs="Times New Roman"/>
          <w:sz w:val="24"/>
          <w:szCs w:val="24"/>
        </w:rPr>
        <w:t xml:space="preserve"> ikgadējo</w:t>
      </w:r>
      <w:r w:rsidRPr="009B4DB9">
        <w:rPr>
          <w:rFonts w:ascii="Times New Roman" w:hAnsi="Times New Roman" w:cs="Times New Roman"/>
          <w:sz w:val="24"/>
          <w:szCs w:val="24"/>
        </w:rPr>
        <w:t xml:space="preserve"> </w:t>
      </w:r>
      <w:r w:rsidR="00EE5F56" w:rsidRPr="009B4DB9">
        <w:rPr>
          <w:rFonts w:ascii="Times New Roman" w:hAnsi="Times New Roman" w:cs="Times New Roman"/>
          <w:sz w:val="24"/>
          <w:szCs w:val="24"/>
        </w:rPr>
        <w:t>NVD</w:t>
      </w:r>
      <w:r w:rsidR="004A4412" w:rsidRPr="009B4DB9">
        <w:rPr>
          <w:rFonts w:ascii="Times New Roman" w:hAnsi="Times New Roman" w:cs="Times New Roman"/>
          <w:sz w:val="24"/>
          <w:szCs w:val="24"/>
        </w:rPr>
        <w:t xml:space="preserve"> darbības</w:t>
      </w:r>
      <w:r w:rsidRPr="009B4DB9">
        <w:rPr>
          <w:rFonts w:ascii="Times New Roman" w:hAnsi="Times New Roman" w:cs="Times New Roman"/>
          <w:sz w:val="24"/>
          <w:szCs w:val="24"/>
        </w:rPr>
        <w:t xml:space="preserve"> plānu.</w:t>
      </w:r>
    </w:p>
    <w:p w14:paraId="754814FE" w14:textId="77777777" w:rsidR="00E81E34" w:rsidRPr="009B4DB9" w:rsidRDefault="00E81E34" w:rsidP="00FE011A">
      <w:pPr>
        <w:spacing w:after="0" w:line="240" w:lineRule="auto"/>
        <w:ind w:firstLine="720"/>
        <w:jc w:val="both"/>
        <w:rPr>
          <w:rFonts w:ascii="Times New Roman" w:hAnsi="Times New Roman" w:cs="Times New Roman"/>
          <w:sz w:val="24"/>
          <w:szCs w:val="24"/>
        </w:rPr>
      </w:pPr>
    </w:p>
    <w:p w14:paraId="695A5287" w14:textId="77777777" w:rsidR="00E81E34" w:rsidRPr="009B4DB9" w:rsidRDefault="00F945C4" w:rsidP="005D1777">
      <w:pPr>
        <w:pStyle w:val="Heading1"/>
        <w:rPr>
          <w:sz w:val="22"/>
        </w:rPr>
      </w:pPr>
      <w:bookmarkStart w:id="10" w:name="_Toc256000022"/>
      <w:bookmarkStart w:id="11" w:name="_Toc19018056"/>
      <w:bookmarkStart w:id="12" w:name="_Toc19282595"/>
      <w:bookmarkStart w:id="13" w:name="_Toc19283309"/>
      <w:bookmarkStart w:id="14" w:name="_Toc20133255"/>
      <w:r w:rsidRPr="009B4DB9">
        <w:t>Stratēģijas vispārīgā daļa</w:t>
      </w:r>
      <w:bookmarkEnd w:id="10"/>
      <w:bookmarkEnd w:id="11"/>
      <w:bookmarkEnd w:id="12"/>
      <w:bookmarkEnd w:id="13"/>
      <w:bookmarkEnd w:id="14"/>
    </w:p>
    <w:p w14:paraId="491CE16E" w14:textId="77777777" w:rsidR="00E81E34" w:rsidRPr="009B4DB9" w:rsidRDefault="00E81E34" w:rsidP="00FE011A">
      <w:pPr>
        <w:spacing w:after="0" w:line="240" w:lineRule="auto"/>
        <w:ind w:firstLine="720"/>
        <w:jc w:val="both"/>
        <w:rPr>
          <w:rFonts w:ascii="Times New Roman" w:hAnsi="Times New Roman" w:cs="Times New Roman"/>
          <w:sz w:val="24"/>
          <w:szCs w:val="24"/>
        </w:rPr>
      </w:pPr>
    </w:p>
    <w:p w14:paraId="74011160" w14:textId="77777777" w:rsidR="00E81E34" w:rsidRPr="009B4DB9" w:rsidRDefault="00F945C4" w:rsidP="00F95787">
      <w:pPr>
        <w:pStyle w:val="Heading2"/>
        <w:numPr>
          <w:ilvl w:val="0"/>
          <w:numId w:val="34"/>
        </w:numPr>
      </w:pPr>
      <w:bookmarkStart w:id="15" w:name="_Toc256000023"/>
      <w:bookmarkStart w:id="16" w:name="_Toc19018057"/>
      <w:bookmarkStart w:id="17" w:name="_Toc19282596"/>
      <w:bookmarkStart w:id="18" w:name="_Toc19283310"/>
      <w:bookmarkStart w:id="19" w:name="_Toc20133256"/>
      <w:r w:rsidRPr="009B4DB9">
        <w:t>NVD</w:t>
      </w:r>
      <w:r w:rsidR="004870AF" w:rsidRPr="009B4DB9">
        <w:t xml:space="preserve"> darbības pilnvarojums</w:t>
      </w:r>
      <w:bookmarkEnd w:id="15"/>
      <w:bookmarkEnd w:id="16"/>
      <w:bookmarkEnd w:id="17"/>
      <w:bookmarkEnd w:id="18"/>
      <w:bookmarkEnd w:id="19"/>
    </w:p>
    <w:p w14:paraId="68047699" w14:textId="77777777" w:rsidR="00A244F0" w:rsidRPr="009B4DB9" w:rsidRDefault="00A244F0" w:rsidP="00194EE5">
      <w:pPr>
        <w:spacing w:after="0" w:line="240" w:lineRule="auto"/>
        <w:ind w:firstLine="360"/>
        <w:jc w:val="both"/>
        <w:rPr>
          <w:rFonts w:ascii="Times New Roman" w:hAnsi="Times New Roman" w:cs="Times New Roman"/>
          <w:sz w:val="24"/>
          <w:szCs w:val="24"/>
        </w:rPr>
      </w:pPr>
    </w:p>
    <w:p w14:paraId="0E46CCFD" w14:textId="77777777" w:rsidR="002B74BF" w:rsidRPr="009B4DB9" w:rsidRDefault="00F945C4" w:rsidP="001B178E">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NVD ir veselības ministra pārraudzībā esoša tiešās pārvaldes iestāde. NVD funkcijas, uzdevumi un tiesības ir noteiktas </w:t>
      </w:r>
      <w:r w:rsidR="009F4A71" w:rsidRPr="009B4DB9">
        <w:rPr>
          <w:rFonts w:ascii="Times New Roman" w:hAnsi="Times New Roman" w:cs="Times New Roman"/>
          <w:sz w:val="24"/>
          <w:szCs w:val="24"/>
        </w:rPr>
        <w:t>MK</w:t>
      </w:r>
      <w:r w:rsidRPr="009B4DB9">
        <w:rPr>
          <w:rFonts w:ascii="Times New Roman" w:hAnsi="Times New Roman" w:cs="Times New Roman"/>
          <w:sz w:val="24"/>
          <w:szCs w:val="24"/>
        </w:rPr>
        <w:t xml:space="preserve"> 2011.gada 1.novembra noteikumos Nr.850 “Nacionālā veselības dienesta n</w:t>
      </w:r>
      <w:r w:rsidRPr="009B4DB9">
        <w:rPr>
          <w:rFonts w:ascii="Times New Roman" w:hAnsi="Times New Roman" w:cs="Times New Roman"/>
          <w:sz w:val="24"/>
          <w:szCs w:val="24"/>
        </w:rPr>
        <w:t>olikums”.</w:t>
      </w:r>
    </w:p>
    <w:p w14:paraId="4D32AD9F" w14:textId="77777777" w:rsidR="002B625C" w:rsidRPr="009B4DB9" w:rsidRDefault="002B625C" w:rsidP="002B625C">
      <w:pPr>
        <w:spacing w:after="0" w:line="240" w:lineRule="auto"/>
        <w:jc w:val="both"/>
        <w:rPr>
          <w:rFonts w:ascii="Times New Roman" w:hAnsi="Times New Roman" w:cs="Times New Roman"/>
          <w:sz w:val="24"/>
          <w:szCs w:val="24"/>
        </w:rPr>
      </w:pPr>
    </w:p>
    <w:p w14:paraId="2C3B90F1" w14:textId="77777777" w:rsidR="00A244F0" w:rsidRPr="009B4DB9" w:rsidRDefault="00F945C4" w:rsidP="002B625C">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NVD veic šādas funkcijas:</w:t>
      </w:r>
    </w:p>
    <w:p w14:paraId="043441C6" w14:textId="77777777" w:rsidR="00A244F0" w:rsidRPr="009B4DB9" w:rsidRDefault="00F945C4" w:rsidP="00A5170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administrē veselības aprūpei paredzētos valsts budžeta līdzekļus un saskaņā ar noslēgtajiem līgumiem norēķinās par sniegtajiem veselības aprūpes pakalpojumiem, kā arī ambulatorajai ārstniecībai paredzētajām zālēm un med</w:t>
      </w:r>
      <w:r w:rsidRPr="009B4DB9">
        <w:rPr>
          <w:rFonts w:ascii="Times New Roman" w:hAnsi="Times New Roman" w:cs="Times New Roman"/>
          <w:sz w:val="24"/>
          <w:szCs w:val="24"/>
        </w:rPr>
        <w:t>icīniskajām ierīcēm;</w:t>
      </w:r>
    </w:p>
    <w:p w14:paraId="63CC02B3" w14:textId="77777777" w:rsidR="00760F99" w:rsidRPr="009B4DB9" w:rsidRDefault="00F945C4" w:rsidP="00A5170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uzrauga NVD administrēšanā nodoto valsts budžeta līdzekļu izlietojumu ārstniecības iestādēs un aptiekās;</w:t>
      </w:r>
    </w:p>
    <w:p w14:paraId="24906897" w14:textId="77777777" w:rsidR="00760F99" w:rsidRPr="009B4DB9" w:rsidRDefault="00F945C4" w:rsidP="00A5170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analizē veselības aprūpes pakalpojumu finanšu un apjoma rādītājus, prognozē vese</w:t>
      </w:r>
      <w:r w:rsidR="00836012" w:rsidRPr="009B4DB9">
        <w:rPr>
          <w:rFonts w:ascii="Times New Roman" w:hAnsi="Times New Roman" w:cs="Times New Roman"/>
          <w:sz w:val="24"/>
          <w:szCs w:val="24"/>
        </w:rPr>
        <w:t>lības aprūpes pakalpojumu apjomu</w:t>
      </w:r>
      <w:r w:rsidRPr="009B4DB9">
        <w:rPr>
          <w:rFonts w:ascii="Times New Roman" w:hAnsi="Times New Roman" w:cs="Times New Roman"/>
          <w:sz w:val="24"/>
          <w:szCs w:val="24"/>
        </w:rPr>
        <w:t xml:space="preserve"> un izvērtē šo pakalpojumu nepieciešamību;</w:t>
      </w:r>
    </w:p>
    <w:p w14:paraId="53094158" w14:textId="77777777" w:rsidR="00760F99" w:rsidRPr="009B4DB9" w:rsidRDefault="00F945C4" w:rsidP="00A5170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informē sabiedrību par tai pieejamajiem </w:t>
      </w:r>
      <w:r w:rsidR="00137D8C" w:rsidRPr="009B4DB9">
        <w:rPr>
          <w:rFonts w:ascii="Times New Roman" w:hAnsi="Times New Roman" w:cs="Times New Roman"/>
          <w:sz w:val="24"/>
          <w:szCs w:val="24"/>
        </w:rPr>
        <w:t xml:space="preserve">valsts apmaksātajiem </w:t>
      </w:r>
      <w:r w:rsidRPr="009B4DB9">
        <w:rPr>
          <w:rFonts w:ascii="Times New Roman" w:hAnsi="Times New Roman" w:cs="Times New Roman"/>
          <w:sz w:val="24"/>
          <w:szCs w:val="24"/>
        </w:rPr>
        <w:t>veselības aprūpes pakalpojumiem un to saņemšanas kārtību, kā arī konsultē iedzīvotājus par viņu tiesībām, saņemot veselības aprūpes pakalpojumus;</w:t>
      </w:r>
    </w:p>
    <w:p w14:paraId="251CBAAA" w14:textId="77777777" w:rsidR="00760F99" w:rsidRPr="009B4DB9" w:rsidRDefault="00F945C4" w:rsidP="00A5170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organi</w:t>
      </w:r>
      <w:r w:rsidRPr="009B4DB9">
        <w:rPr>
          <w:rFonts w:ascii="Times New Roman" w:hAnsi="Times New Roman" w:cs="Times New Roman"/>
          <w:sz w:val="24"/>
          <w:szCs w:val="24"/>
        </w:rPr>
        <w:t xml:space="preserve">zē un veic normatīvajos aktos paredzēto zāļu </w:t>
      </w:r>
      <w:r w:rsidR="00953092" w:rsidRPr="009B4DB9">
        <w:rPr>
          <w:rFonts w:ascii="Times New Roman" w:hAnsi="Times New Roman" w:cs="Times New Roman"/>
          <w:sz w:val="24"/>
          <w:szCs w:val="24"/>
        </w:rPr>
        <w:t>u</w:t>
      </w:r>
      <w:r w:rsidRPr="009B4DB9">
        <w:rPr>
          <w:rFonts w:ascii="Times New Roman" w:hAnsi="Times New Roman" w:cs="Times New Roman"/>
          <w:sz w:val="24"/>
          <w:szCs w:val="24"/>
        </w:rPr>
        <w:t>n medicīnisko ierīču valsts centralizētos iepirkum</w:t>
      </w:r>
      <w:r w:rsidR="00836012" w:rsidRPr="009B4DB9">
        <w:rPr>
          <w:rFonts w:ascii="Times New Roman" w:hAnsi="Times New Roman" w:cs="Times New Roman"/>
          <w:sz w:val="24"/>
          <w:szCs w:val="24"/>
        </w:rPr>
        <w:t>u</w:t>
      </w:r>
      <w:r w:rsidRPr="009B4DB9">
        <w:rPr>
          <w:rFonts w:ascii="Times New Roman" w:hAnsi="Times New Roman" w:cs="Times New Roman"/>
          <w:sz w:val="24"/>
          <w:szCs w:val="24"/>
        </w:rPr>
        <w:t>s veselības aprūpes jomā;</w:t>
      </w:r>
    </w:p>
    <w:p w14:paraId="5A31E299" w14:textId="77777777" w:rsidR="00176DE6" w:rsidRPr="009B4DB9" w:rsidRDefault="00F945C4" w:rsidP="00A5170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nodrošina valsts organizētā vēža </w:t>
      </w:r>
      <w:proofErr w:type="spellStart"/>
      <w:r w:rsidRPr="009B4DB9">
        <w:rPr>
          <w:rFonts w:ascii="Times New Roman" w:hAnsi="Times New Roman" w:cs="Times New Roman"/>
          <w:sz w:val="24"/>
          <w:szCs w:val="24"/>
        </w:rPr>
        <w:t>skrīninga</w:t>
      </w:r>
      <w:proofErr w:type="spellEnd"/>
      <w:r w:rsidRPr="009B4DB9">
        <w:rPr>
          <w:rFonts w:ascii="Times New Roman" w:hAnsi="Times New Roman" w:cs="Times New Roman"/>
          <w:sz w:val="24"/>
          <w:szCs w:val="24"/>
        </w:rPr>
        <w:t xml:space="preserve"> īstenošanu;</w:t>
      </w:r>
    </w:p>
    <w:p w14:paraId="46CEF56D" w14:textId="77777777" w:rsidR="00176DE6" w:rsidRPr="009B4DB9" w:rsidRDefault="00F945C4" w:rsidP="00A5170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lastRenderedPageBreak/>
        <w:t>regresa kārtībā atgūst līdzekļus par Neatliekamās medicīniskās palīdzības dien</w:t>
      </w:r>
      <w:r w:rsidRPr="009B4DB9">
        <w:rPr>
          <w:rFonts w:ascii="Times New Roman" w:hAnsi="Times New Roman" w:cs="Times New Roman"/>
          <w:sz w:val="24"/>
          <w:szCs w:val="24"/>
        </w:rPr>
        <w:t>esta brigādes sniegto neatliekamo medicīnisko palīdzību un personu ārstēšanu, ja ārstēšana ir prettiesiskas darbības, bezdarbības vai noziedzīga nodarījuma sekas;</w:t>
      </w:r>
    </w:p>
    <w:p w14:paraId="0CAA3B61" w14:textId="77777777" w:rsidR="00176DE6" w:rsidRPr="009B4DB9" w:rsidRDefault="00F945C4" w:rsidP="00A5170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veic kompetentās iestādes uzdevumus veselības aprūpes jomā, kas noteikti Eiropas Parlamenta u</w:t>
      </w:r>
      <w:r w:rsidRPr="009B4DB9">
        <w:rPr>
          <w:rFonts w:ascii="Times New Roman" w:hAnsi="Times New Roman" w:cs="Times New Roman"/>
          <w:sz w:val="24"/>
          <w:szCs w:val="24"/>
        </w:rPr>
        <w:t>n Padomes 2004.gada 29.aprīļa Regulā (EK) Nr. 883/2004 par sociālās nodrošināšanas sistēmu koordinēšanu, Eiropas Parlamenta un Padomes 2009.gada 16.septembra Regulā (EK) Nr.987/2009, ar ko nosaka īstenošanas kārtību Regu</w:t>
      </w:r>
      <w:r w:rsidR="00945E39" w:rsidRPr="009B4DB9">
        <w:rPr>
          <w:rFonts w:ascii="Times New Roman" w:hAnsi="Times New Roman" w:cs="Times New Roman"/>
          <w:sz w:val="24"/>
          <w:szCs w:val="24"/>
        </w:rPr>
        <w:t xml:space="preserve">lai (EK) Nr. 883/2004 par sociālās nodrošināšanas sistēmu koordinēšanu, un Eiropas Parlamenta un Padomes 2010.gada 24.novembra Regulā (ES) Nr. 1231/2010, ar ko Regulu (EK) Nr. 883/2004 un Regulu (EK) Nr. 987/2009 attiecina arī uz tiem trešo valstu </w:t>
      </w:r>
      <w:proofErr w:type="spellStart"/>
      <w:r w:rsidR="00945E39" w:rsidRPr="009B4DB9">
        <w:rPr>
          <w:rFonts w:ascii="Times New Roman" w:hAnsi="Times New Roman" w:cs="Times New Roman"/>
          <w:sz w:val="24"/>
          <w:szCs w:val="24"/>
        </w:rPr>
        <w:t>valstpiederīgajiem</w:t>
      </w:r>
      <w:proofErr w:type="spellEnd"/>
      <w:r w:rsidR="00945E39" w:rsidRPr="009B4DB9">
        <w:rPr>
          <w:rFonts w:ascii="Times New Roman" w:hAnsi="Times New Roman" w:cs="Times New Roman"/>
          <w:sz w:val="24"/>
          <w:szCs w:val="24"/>
        </w:rPr>
        <w:t>, uz kuriem minētās regulas neattiecas tikai viņu valstspiederības dēļ;</w:t>
      </w:r>
    </w:p>
    <w:p w14:paraId="79B4B779" w14:textId="77777777" w:rsidR="00523E38" w:rsidRPr="009B4DB9" w:rsidRDefault="00F945C4" w:rsidP="00A5170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nodrošina starptautisko saistību izpildi veselības aprūpes pakalpojumu nodrošināšanā un veselības aprūpei paredzēto valsts budžeta līdzekļu administrēšanā;</w:t>
      </w:r>
    </w:p>
    <w:p w14:paraId="24EFA8DA" w14:textId="77777777" w:rsidR="00523E38" w:rsidRPr="009B4DB9" w:rsidRDefault="00F945C4" w:rsidP="00A5170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izstrādā priekšlikumus un finanšu aprēķinus jaunu no v</w:t>
      </w:r>
      <w:r w:rsidRPr="009B4DB9">
        <w:rPr>
          <w:rFonts w:ascii="Times New Roman" w:hAnsi="Times New Roman" w:cs="Times New Roman"/>
          <w:sz w:val="24"/>
          <w:szCs w:val="24"/>
        </w:rPr>
        <w:t>alsts budžeta apmaksājamu veselības aprūpes pakalpojumu ieviešanai;</w:t>
      </w:r>
    </w:p>
    <w:p w14:paraId="192D6B78" w14:textId="77777777" w:rsidR="00523E38" w:rsidRPr="009B4DB9" w:rsidRDefault="00F945C4" w:rsidP="00A5170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pamatojoties uz veselības ekonomikas principiem, izstrādā priekšlikumus par veselības aprūpei piešķirtā finansējuma efektīvu izmantošanu;</w:t>
      </w:r>
    </w:p>
    <w:p w14:paraId="7E809DE0" w14:textId="77777777" w:rsidR="00523E38" w:rsidRPr="009B4DB9" w:rsidRDefault="00F945C4" w:rsidP="00A5170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izstrādā veselības aprūpes pakalpojumu finansēšana</w:t>
      </w:r>
      <w:r w:rsidRPr="009B4DB9">
        <w:rPr>
          <w:rFonts w:ascii="Times New Roman" w:hAnsi="Times New Roman" w:cs="Times New Roman"/>
          <w:sz w:val="24"/>
          <w:szCs w:val="24"/>
        </w:rPr>
        <w:t>s modeļus un nosaka no valsts budžeta līdzekļiem apmaksājamos veselības aprūpes pakalpojumu veidus;</w:t>
      </w:r>
    </w:p>
    <w:p w14:paraId="27359EED" w14:textId="77777777" w:rsidR="00523E38" w:rsidRPr="009B4DB9" w:rsidRDefault="00F945C4" w:rsidP="00A5170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veido un uztur no valsts budžeta līdzekļiem apmaksājamo ārstniecībā lietojamo zāļu un medicīnisko ierīču sarakstus;</w:t>
      </w:r>
    </w:p>
    <w:p w14:paraId="4F1EAA03" w14:textId="77777777" w:rsidR="00523E38" w:rsidRPr="009B4DB9" w:rsidRDefault="00F945C4" w:rsidP="00A5170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īsteno e-veselības politiku;</w:t>
      </w:r>
    </w:p>
    <w:p w14:paraId="666D0C9B" w14:textId="77777777" w:rsidR="00523E38" w:rsidRPr="009B4DB9" w:rsidRDefault="00F945C4" w:rsidP="00A5170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izstrādā ra</w:t>
      </w:r>
      <w:r w:rsidRPr="009B4DB9">
        <w:rPr>
          <w:rFonts w:ascii="Times New Roman" w:hAnsi="Times New Roman" w:cs="Times New Roman"/>
          <w:sz w:val="24"/>
          <w:szCs w:val="24"/>
        </w:rPr>
        <w:t xml:space="preserve">cionālās </w:t>
      </w:r>
      <w:proofErr w:type="spellStart"/>
      <w:r w:rsidRPr="009B4DB9">
        <w:rPr>
          <w:rFonts w:ascii="Times New Roman" w:hAnsi="Times New Roman" w:cs="Times New Roman"/>
          <w:sz w:val="24"/>
          <w:szCs w:val="24"/>
        </w:rPr>
        <w:t>farmakoterapijas</w:t>
      </w:r>
      <w:proofErr w:type="spellEnd"/>
      <w:r w:rsidRPr="009B4DB9">
        <w:rPr>
          <w:rFonts w:ascii="Times New Roman" w:hAnsi="Times New Roman" w:cs="Times New Roman"/>
          <w:sz w:val="24"/>
          <w:szCs w:val="24"/>
        </w:rPr>
        <w:t xml:space="preserve"> vadlīnijas;</w:t>
      </w:r>
    </w:p>
    <w:p w14:paraId="00897625" w14:textId="77777777" w:rsidR="00523E38" w:rsidRPr="009B4DB9" w:rsidRDefault="00F945C4" w:rsidP="00A5170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administrē Ārstniecības riska fondu;</w:t>
      </w:r>
    </w:p>
    <w:p w14:paraId="34862922" w14:textId="77777777" w:rsidR="00523E38" w:rsidRPr="009B4DB9" w:rsidRDefault="00F945C4" w:rsidP="00A5170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sadarbojas ar ārvalstu un starptautiskajām institūcijām, kā arī nodrošina informācijas apmaiņu jomā, kas saistīta ar dienesta darbību.</w:t>
      </w:r>
    </w:p>
    <w:p w14:paraId="19E4BFF7" w14:textId="77777777" w:rsidR="00E81E34" w:rsidRPr="009B4DB9" w:rsidRDefault="00E81E34" w:rsidP="00E81E34">
      <w:pPr>
        <w:spacing w:after="0" w:line="240" w:lineRule="auto"/>
        <w:jc w:val="both"/>
        <w:rPr>
          <w:rFonts w:ascii="Times New Roman" w:hAnsi="Times New Roman" w:cs="Times New Roman"/>
          <w:sz w:val="24"/>
          <w:szCs w:val="24"/>
        </w:rPr>
      </w:pPr>
    </w:p>
    <w:p w14:paraId="77A53810" w14:textId="77777777" w:rsidR="004870AF" w:rsidRPr="009B4DB9" w:rsidRDefault="004870AF" w:rsidP="00E81E34">
      <w:pPr>
        <w:spacing w:after="0" w:line="240" w:lineRule="auto"/>
        <w:jc w:val="both"/>
        <w:rPr>
          <w:rFonts w:ascii="Times New Roman" w:hAnsi="Times New Roman" w:cs="Times New Roman"/>
          <w:sz w:val="24"/>
          <w:szCs w:val="24"/>
        </w:rPr>
      </w:pPr>
    </w:p>
    <w:p w14:paraId="1864B164" w14:textId="77777777" w:rsidR="00E81E34" w:rsidRPr="009B4DB9" w:rsidRDefault="00F945C4" w:rsidP="00F95787">
      <w:pPr>
        <w:pStyle w:val="Heading2"/>
        <w:numPr>
          <w:ilvl w:val="0"/>
          <w:numId w:val="34"/>
        </w:numPr>
      </w:pPr>
      <w:bookmarkStart w:id="20" w:name="_Toc256000024"/>
      <w:bookmarkStart w:id="21" w:name="_Toc19018058"/>
      <w:bookmarkStart w:id="22" w:name="_Toc19282597"/>
      <w:bookmarkStart w:id="23" w:name="_Toc19283311"/>
      <w:bookmarkStart w:id="24" w:name="_Toc20133257"/>
      <w:r w:rsidRPr="009B4DB9">
        <w:t xml:space="preserve">NVD </w:t>
      </w:r>
      <w:r w:rsidR="00621E78" w:rsidRPr="009B4DB9">
        <w:t>mērķis,</w:t>
      </w:r>
      <w:r w:rsidRPr="009B4DB9">
        <w:t xml:space="preserve"> </w:t>
      </w:r>
      <w:r w:rsidR="00621E78" w:rsidRPr="009B4DB9">
        <w:t xml:space="preserve">misija un </w:t>
      </w:r>
      <w:r w:rsidR="001D53B8" w:rsidRPr="009B4DB9">
        <w:t>vērtības</w:t>
      </w:r>
      <w:bookmarkEnd w:id="20"/>
      <w:bookmarkEnd w:id="21"/>
      <w:bookmarkEnd w:id="22"/>
      <w:bookmarkEnd w:id="23"/>
      <w:bookmarkEnd w:id="24"/>
    </w:p>
    <w:p w14:paraId="69F61707" w14:textId="77777777" w:rsidR="00E81E34" w:rsidRPr="009B4DB9" w:rsidRDefault="00E81E34" w:rsidP="00E81E34">
      <w:pPr>
        <w:spacing w:after="0" w:line="240" w:lineRule="auto"/>
        <w:jc w:val="both"/>
        <w:rPr>
          <w:rFonts w:ascii="Times New Roman" w:hAnsi="Times New Roman" w:cs="Times New Roman"/>
          <w:sz w:val="24"/>
          <w:szCs w:val="24"/>
        </w:rPr>
      </w:pPr>
    </w:p>
    <w:p w14:paraId="20DE4F3F" w14:textId="77777777" w:rsidR="00A63F9D" w:rsidRPr="009B4DB9" w:rsidRDefault="00F945C4" w:rsidP="001B178E">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t>N</w:t>
      </w:r>
      <w:r w:rsidR="00430756" w:rsidRPr="009B4DB9">
        <w:rPr>
          <w:rFonts w:ascii="Times New Roman" w:hAnsi="Times New Roman" w:cs="Times New Roman"/>
          <w:b/>
          <w:sz w:val="24"/>
          <w:szCs w:val="24"/>
        </w:rPr>
        <w:t>VD mērķis:</w:t>
      </w:r>
    </w:p>
    <w:p w14:paraId="0B92E65A" w14:textId="77777777" w:rsidR="00D50B9F" w:rsidRPr="009B4DB9" w:rsidRDefault="00F945C4" w:rsidP="001B178E">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Īstenot valsts politiku veselības aprūpes pakalpojumu pieejamības nodrošināšanā un administrēt veselības aprūpei paredzētos valsts budžeta līdzekļus, nodrošinot racionālu un maksimāli efektīvu valsts budžeta līdzekļu izmantošanu veselības aprūpes p</w:t>
      </w:r>
      <w:r w:rsidRPr="009B4DB9">
        <w:rPr>
          <w:rFonts w:ascii="Times New Roman" w:hAnsi="Times New Roman" w:cs="Times New Roman"/>
          <w:sz w:val="24"/>
          <w:szCs w:val="24"/>
        </w:rPr>
        <w:t>akalpojumu sniegšanā, kā arī īstenot valsts politiku e-veselības ieviešanā, veselības un sabiedrības veselības datu iegūšanā un analīzē.</w:t>
      </w:r>
    </w:p>
    <w:p w14:paraId="1D9BC298" w14:textId="77777777" w:rsidR="00BC0C8B" w:rsidRPr="009B4DB9" w:rsidRDefault="00BC0C8B" w:rsidP="001B178E">
      <w:pPr>
        <w:spacing w:after="120" w:line="240" w:lineRule="auto"/>
        <w:jc w:val="both"/>
        <w:rPr>
          <w:rFonts w:ascii="Times New Roman" w:hAnsi="Times New Roman" w:cs="Times New Roman"/>
          <w:b/>
          <w:sz w:val="24"/>
          <w:szCs w:val="24"/>
        </w:rPr>
      </w:pPr>
    </w:p>
    <w:p w14:paraId="7B850806" w14:textId="77777777" w:rsidR="000B4D0A" w:rsidRPr="009B4DB9" w:rsidRDefault="00F945C4" w:rsidP="001B178E">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t>NVD misija:</w:t>
      </w:r>
    </w:p>
    <w:p w14:paraId="3991C0F8" w14:textId="77777777" w:rsidR="00373D90" w:rsidRPr="009B4DB9" w:rsidRDefault="00F945C4" w:rsidP="001B178E">
      <w:pPr>
        <w:spacing w:after="120"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Samērojot iedzīvotāju vajadzības ar pieejamajiem valsts budžeta līdzekļiem, nodrošināt </w:t>
      </w:r>
      <w:r w:rsidRPr="009B4DB9">
        <w:rPr>
          <w:rFonts w:ascii="Times New Roman" w:hAnsi="Times New Roman" w:cs="Times New Roman"/>
          <w:sz w:val="24"/>
          <w:szCs w:val="24"/>
        </w:rPr>
        <w:t>mūsdienīgu valsts apmaksātu veselības aprūpes pakalpojumu pieejamību</w:t>
      </w:r>
      <w:r w:rsidR="00271833" w:rsidRPr="009B4DB9">
        <w:rPr>
          <w:rFonts w:ascii="Times New Roman" w:hAnsi="Times New Roman" w:cs="Times New Roman"/>
          <w:sz w:val="24"/>
          <w:szCs w:val="24"/>
        </w:rPr>
        <w:t>.</w:t>
      </w:r>
    </w:p>
    <w:p w14:paraId="27A4CE6D" w14:textId="77777777" w:rsidR="006D4A43" w:rsidRPr="009B4DB9" w:rsidRDefault="006D4A43" w:rsidP="001B178E">
      <w:pPr>
        <w:spacing w:after="120" w:line="240" w:lineRule="auto"/>
        <w:jc w:val="both"/>
        <w:rPr>
          <w:rFonts w:ascii="Times New Roman" w:hAnsi="Times New Roman" w:cs="Times New Roman"/>
          <w:b/>
          <w:sz w:val="24"/>
          <w:szCs w:val="24"/>
        </w:rPr>
      </w:pPr>
    </w:p>
    <w:p w14:paraId="788FE763" w14:textId="77777777" w:rsidR="000B4D0A" w:rsidRPr="009B4DB9" w:rsidRDefault="00F945C4" w:rsidP="001B178E">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t>NVD vīzija:</w:t>
      </w:r>
    </w:p>
    <w:p w14:paraId="43ACBF38" w14:textId="77777777" w:rsidR="000B4D0A" w:rsidRPr="009B4DB9" w:rsidRDefault="00F945C4" w:rsidP="001B178E">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Uz iedzīvotājiem orientēti darbinieki, kuri sadarbojas ar ārstniecības iestādēm, nodrošina kvalitatīvus, izmaksu efektīvus veselības aprūpes pakalpojumus, attīstot </w:t>
      </w:r>
      <w:r w:rsidRPr="009B4DB9">
        <w:rPr>
          <w:rFonts w:ascii="Times New Roman" w:hAnsi="Times New Roman" w:cs="Times New Roman"/>
          <w:sz w:val="24"/>
          <w:szCs w:val="24"/>
        </w:rPr>
        <w:t>jaunas iedzīvotāju veselības aprūpes iespējas un mūsdienīgu tehnoloģiju izmantošanu veselības aprūpē.</w:t>
      </w:r>
    </w:p>
    <w:p w14:paraId="5530A3BB" w14:textId="77777777" w:rsidR="00353F24" w:rsidRPr="009B4DB9" w:rsidRDefault="00353F24" w:rsidP="00271833">
      <w:pPr>
        <w:spacing w:after="120" w:line="240" w:lineRule="auto"/>
        <w:jc w:val="both"/>
        <w:rPr>
          <w:rFonts w:ascii="Times New Roman" w:hAnsi="Times New Roman" w:cs="Times New Roman"/>
          <w:b/>
          <w:sz w:val="24"/>
          <w:szCs w:val="24"/>
        </w:rPr>
      </w:pPr>
    </w:p>
    <w:p w14:paraId="46061559" w14:textId="77777777" w:rsidR="00271833" w:rsidRPr="009B4DB9" w:rsidRDefault="00271833" w:rsidP="001B178E">
      <w:pPr>
        <w:spacing w:after="120" w:line="240" w:lineRule="auto"/>
        <w:jc w:val="both"/>
        <w:rPr>
          <w:rFonts w:ascii="Times New Roman" w:hAnsi="Times New Roman" w:cs="Times New Roman"/>
          <w:b/>
          <w:sz w:val="24"/>
          <w:szCs w:val="24"/>
        </w:rPr>
      </w:pPr>
    </w:p>
    <w:p w14:paraId="726DDE0E" w14:textId="77777777" w:rsidR="00271833" w:rsidRPr="009B4DB9" w:rsidRDefault="00271833" w:rsidP="001B178E">
      <w:pPr>
        <w:spacing w:after="120" w:line="240" w:lineRule="auto"/>
        <w:jc w:val="both"/>
        <w:rPr>
          <w:rFonts w:ascii="Times New Roman" w:hAnsi="Times New Roman" w:cs="Times New Roman"/>
          <w:b/>
          <w:sz w:val="24"/>
          <w:szCs w:val="24"/>
        </w:rPr>
      </w:pPr>
    </w:p>
    <w:p w14:paraId="7BECC069" w14:textId="77777777" w:rsidR="001D53B8" w:rsidRPr="009B4DB9" w:rsidRDefault="00F945C4" w:rsidP="001B178E">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lastRenderedPageBreak/>
        <w:t>NVD vērtības:</w:t>
      </w:r>
    </w:p>
    <w:p w14:paraId="449E69C4" w14:textId="77777777" w:rsidR="001D53B8" w:rsidRPr="009B4DB9" w:rsidRDefault="00F945C4" w:rsidP="00A51706">
      <w:pPr>
        <w:pStyle w:val="ListParagraph"/>
        <w:numPr>
          <w:ilvl w:val="0"/>
          <w:numId w:val="2"/>
        </w:numPr>
        <w:spacing w:after="0" w:line="240" w:lineRule="auto"/>
        <w:ind w:left="993" w:hanging="426"/>
        <w:jc w:val="both"/>
        <w:rPr>
          <w:rFonts w:ascii="Times New Roman" w:hAnsi="Times New Roman" w:cs="Times New Roman"/>
          <w:sz w:val="24"/>
          <w:szCs w:val="24"/>
        </w:rPr>
      </w:pPr>
      <w:r w:rsidRPr="009B4DB9">
        <w:rPr>
          <w:rFonts w:ascii="Times New Roman" w:hAnsi="Times New Roman" w:cs="Times New Roman"/>
          <w:sz w:val="24"/>
          <w:szCs w:val="24"/>
        </w:rPr>
        <w:t>atklātība un caurspīdīgums;</w:t>
      </w:r>
    </w:p>
    <w:p w14:paraId="0C4C5428" w14:textId="77777777" w:rsidR="001D53B8" w:rsidRPr="009B4DB9" w:rsidRDefault="00F945C4" w:rsidP="00A51706">
      <w:pPr>
        <w:pStyle w:val="ListParagraph"/>
        <w:numPr>
          <w:ilvl w:val="0"/>
          <w:numId w:val="2"/>
        </w:numPr>
        <w:spacing w:after="0" w:line="240" w:lineRule="auto"/>
        <w:ind w:left="993" w:hanging="426"/>
        <w:jc w:val="both"/>
        <w:rPr>
          <w:rFonts w:ascii="Times New Roman" w:hAnsi="Times New Roman" w:cs="Times New Roman"/>
          <w:sz w:val="24"/>
          <w:szCs w:val="24"/>
        </w:rPr>
      </w:pPr>
      <w:r w:rsidRPr="009B4DB9">
        <w:rPr>
          <w:rFonts w:ascii="Times New Roman" w:hAnsi="Times New Roman" w:cs="Times New Roman"/>
          <w:sz w:val="24"/>
          <w:szCs w:val="24"/>
        </w:rPr>
        <w:t>sadarbība;</w:t>
      </w:r>
    </w:p>
    <w:p w14:paraId="67452EBD" w14:textId="77777777" w:rsidR="00761298" w:rsidRPr="009B4DB9" w:rsidRDefault="00F945C4" w:rsidP="00A51706">
      <w:pPr>
        <w:pStyle w:val="ListParagraph"/>
        <w:numPr>
          <w:ilvl w:val="0"/>
          <w:numId w:val="2"/>
        </w:numPr>
        <w:spacing w:after="0" w:line="240" w:lineRule="auto"/>
        <w:ind w:left="993" w:hanging="426"/>
        <w:jc w:val="both"/>
        <w:rPr>
          <w:rFonts w:ascii="Times New Roman" w:hAnsi="Times New Roman" w:cs="Times New Roman"/>
          <w:sz w:val="24"/>
          <w:szCs w:val="24"/>
        </w:rPr>
      </w:pPr>
      <w:r w:rsidRPr="009B4DB9">
        <w:rPr>
          <w:rFonts w:ascii="Times New Roman" w:hAnsi="Times New Roman" w:cs="Times New Roman"/>
          <w:sz w:val="24"/>
          <w:szCs w:val="24"/>
        </w:rPr>
        <w:t>cieņa un koleģialitāte;</w:t>
      </w:r>
    </w:p>
    <w:p w14:paraId="641EE8F1" w14:textId="77777777" w:rsidR="00353F24" w:rsidRPr="009B4DB9" w:rsidRDefault="00F945C4" w:rsidP="00C77504">
      <w:pPr>
        <w:pStyle w:val="ListParagraph"/>
        <w:numPr>
          <w:ilvl w:val="0"/>
          <w:numId w:val="2"/>
        </w:numPr>
        <w:spacing w:after="0" w:line="240" w:lineRule="auto"/>
        <w:ind w:left="993" w:hanging="426"/>
        <w:jc w:val="both"/>
      </w:pPr>
      <w:r w:rsidRPr="009B4DB9">
        <w:rPr>
          <w:rFonts w:ascii="Times New Roman" w:hAnsi="Times New Roman" w:cs="Times New Roman"/>
          <w:sz w:val="24"/>
          <w:szCs w:val="24"/>
        </w:rPr>
        <w:t>nepārtraukt</w:t>
      </w:r>
      <w:r w:rsidR="00A6091E" w:rsidRPr="009B4DB9">
        <w:rPr>
          <w:rFonts w:ascii="Times New Roman" w:hAnsi="Times New Roman" w:cs="Times New Roman"/>
          <w:sz w:val="24"/>
          <w:szCs w:val="24"/>
        </w:rPr>
        <w:t>a</w:t>
      </w:r>
      <w:r w:rsidR="00E70C51" w:rsidRPr="009B4DB9">
        <w:rPr>
          <w:rFonts w:ascii="Times New Roman" w:hAnsi="Times New Roman" w:cs="Times New Roman"/>
          <w:sz w:val="24"/>
          <w:szCs w:val="24"/>
        </w:rPr>
        <w:t xml:space="preserve"> cilvēku un procesu</w:t>
      </w:r>
      <w:r w:rsidR="00A6091E" w:rsidRPr="009B4DB9">
        <w:rPr>
          <w:rFonts w:ascii="Times New Roman" w:hAnsi="Times New Roman" w:cs="Times New Roman"/>
          <w:sz w:val="24"/>
          <w:szCs w:val="24"/>
        </w:rPr>
        <w:t xml:space="preserve"> attīstība</w:t>
      </w:r>
      <w:r w:rsidR="007D6B09" w:rsidRPr="009B4DB9">
        <w:rPr>
          <w:rFonts w:ascii="Times New Roman" w:hAnsi="Times New Roman" w:cs="Times New Roman"/>
          <w:sz w:val="24"/>
          <w:szCs w:val="24"/>
        </w:rPr>
        <w:t>.</w:t>
      </w:r>
    </w:p>
    <w:p w14:paraId="10DB4F0E" w14:textId="77777777" w:rsidR="0094603C" w:rsidRPr="009B4DB9" w:rsidRDefault="0094603C" w:rsidP="00271833">
      <w:pPr>
        <w:spacing w:after="120" w:line="240" w:lineRule="auto"/>
        <w:jc w:val="both"/>
        <w:rPr>
          <w:rFonts w:ascii="Times New Roman" w:hAnsi="Times New Roman" w:cs="Times New Roman"/>
          <w:b/>
          <w:sz w:val="24"/>
          <w:szCs w:val="24"/>
        </w:rPr>
      </w:pPr>
    </w:p>
    <w:p w14:paraId="487475F8" w14:textId="77777777" w:rsidR="0094603C" w:rsidRPr="009B4DB9" w:rsidRDefault="00F945C4" w:rsidP="00271833">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t xml:space="preserve">NVD administrē: </w:t>
      </w:r>
    </w:p>
    <w:p w14:paraId="36DE998A" w14:textId="77777777" w:rsidR="00791162" w:rsidRPr="009B4DB9" w:rsidRDefault="00F945C4" w:rsidP="00791162">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Veselības aprūpei paredzētos valsts budžeta līdzekļus, slēdz līgumus un norēķinās par sniegtajiem pakalpojumiem, veic veselības aprūpes pakalpojumu plānošanu, veselības aprūpes pakalpojumu tarifu aprēķināšanu, veido kompensējamo zāļu sarak</w:t>
      </w:r>
      <w:r w:rsidRPr="009B4DB9">
        <w:rPr>
          <w:rFonts w:ascii="Times New Roman" w:hAnsi="Times New Roman" w:cs="Times New Roman"/>
          <w:sz w:val="24"/>
          <w:szCs w:val="24"/>
        </w:rPr>
        <w:t>stu, vada e-veselības projektus, uztur un attīsta e-veselības sistēmu, kā arī nodrošina Ārstniecības riska fonda darbību.</w:t>
      </w:r>
      <w:r w:rsidR="004B2D9F">
        <w:rPr>
          <w:rFonts w:ascii="Times New Roman" w:hAnsi="Times New Roman" w:cs="Times New Roman"/>
          <w:sz w:val="24"/>
          <w:szCs w:val="24"/>
        </w:rPr>
        <w:t xml:space="preserve"> NVD </w:t>
      </w:r>
      <w:r w:rsidRPr="009B4DB9">
        <w:rPr>
          <w:rFonts w:ascii="Times New Roman" w:hAnsi="Times New Roman" w:cs="Times New Roman"/>
          <w:sz w:val="24"/>
          <w:szCs w:val="24"/>
        </w:rPr>
        <w:t>veido, uztur un papildina veselības aprūpes pakalpojumu apmaksas norēķinu sistēmu "Vadības informācijas sistēma", kas nodrošina ve</w:t>
      </w:r>
      <w:r w:rsidRPr="009B4DB9">
        <w:rPr>
          <w:rFonts w:ascii="Times New Roman" w:hAnsi="Times New Roman" w:cs="Times New Roman"/>
          <w:sz w:val="24"/>
          <w:szCs w:val="24"/>
        </w:rPr>
        <w:t>selības aprūpes norēķinus.</w:t>
      </w:r>
    </w:p>
    <w:p w14:paraId="14B512EF" w14:textId="77777777" w:rsidR="00383B5B" w:rsidRPr="009B4DB9" w:rsidRDefault="00383B5B" w:rsidP="00383B5B">
      <w:pPr>
        <w:spacing w:after="0" w:line="240" w:lineRule="auto"/>
        <w:jc w:val="both"/>
        <w:rPr>
          <w:rFonts w:ascii="Times New Roman" w:hAnsi="Times New Roman" w:cs="Times New Roman"/>
          <w:sz w:val="24"/>
          <w:szCs w:val="24"/>
        </w:rPr>
      </w:pPr>
    </w:p>
    <w:p w14:paraId="01A41F76" w14:textId="77777777" w:rsidR="00353F24" w:rsidRPr="009B4DB9" w:rsidRDefault="00F945C4" w:rsidP="00F95787">
      <w:pPr>
        <w:pStyle w:val="Heading2"/>
        <w:numPr>
          <w:ilvl w:val="0"/>
          <w:numId w:val="34"/>
        </w:numPr>
      </w:pPr>
      <w:bookmarkStart w:id="25" w:name="_Toc256000025"/>
      <w:bookmarkStart w:id="26" w:name="_Toc19018059"/>
      <w:bookmarkStart w:id="27" w:name="_Toc19282598"/>
      <w:bookmarkStart w:id="28" w:name="_Toc19283312"/>
      <w:bookmarkStart w:id="29" w:name="_Toc20133258"/>
      <w:r w:rsidRPr="009B4DB9">
        <w:t xml:space="preserve">NVD darbības </w:t>
      </w:r>
      <w:r w:rsidR="004D36AE" w:rsidRPr="009B4DB9">
        <w:t>virzieni</w:t>
      </w:r>
      <w:bookmarkEnd w:id="25"/>
      <w:bookmarkEnd w:id="26"/>
      <w:bookmarkEnd w:id="27"/>
      <w:bookmarkEnd w:id="28"/>
      <w:bookmarkEnd w:id="29"/>
      <w:r w:rsidR="005F6527" w:rsidRPr="009B4DB9">
        <w:t xml:space="preserve"> </w:t>
      </w:r>
    </w:p>
    <w:p w14:paraId="1057B408" w14:textId="77777777" w:rsidR="007747ED" w:rsidRPr="009B4DB9" w:rsidRDefault="007747ED" w:rsidP="00D61275">
      <w:pPr>
        <w:spacing w:after="0" w:line="240" w:lineRule="auto"/>
        <w:jc w:val="both"/>
        <w:rPr>
          <w:rFonts w:ascii="Times New Roman" w:hAnsi="Times New Roman" w:cs="Times New Roman"/>
          <w:sz w:val="24"/>
          <w:szCs w:val="24"/>
        </w:rPr>
      </w:pPr>
    </w:p>
    <w:p w14:paraId="0FA2594C" w14:textId="77777777" w:rsidR="00904FC4" w:rsidRPr="009B4DB9" w:rsidRDefault="00F945C4" w:rsidP="00C77504">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NVD darbības stratēģija </w:t>
      </w:r>
      <w:r w:rsidR="006D4A43" w:rsidRPr="009B4DB9">
        <w:rPr>
          <w:rFonts w:ascii="Times New Roman" w:hAnsi="Times New Roman" w:cs="Times New Roman"/>
          <w:sz w:val="24"/>
          <w:szCs w:val="24"/>
        </w:rPr>
        <w:t xml:space="preserve">līdz </w:t>
      </w:r>
      <w:r w:rsidRPr="009B4DB9">
        <w:rPr>
          <w:rFonts w:ascii="Times New Roman" w:hAnsi="Times New Roman" w:cs="Times New Roman"/>
          <w:sz w:val="24"/>
          <w:szCs w:val="24"/>
        </w:rPr>
        <w:t xml:space="preserve">2021.gadam ir saistīta ar Veselības </w:t>
      </w:r>
      <w:r w:rsidR="00F4251D" w:rsidRPr="009B4DB9">
        <w:rPr>
          <w:rFonts w:ascii="Times New Roman" w:hAnsi="Times New Roman" w:cs="Times New Roman"/>
          <w:sz w:val="24"/>
          <w:szCs w:val="24"/>
        </w:rPr>
        <w:t>m</w:t>
      </w:r>
      <w:r w:rsidRPr="009B4DB9">
        <w:rPr>
          <w:rFonts w:ascii="Times New Roman" w:hAnsi="Times New Roman" w:cs="Times New Roman"/>
          <w:sz w:val="24"/>
          <w:szCs w:val="24"/>
        </w:rPr>
        <w:t>inistrijas darbības stratēģijā 2019.-2021.gadam noteiktajiem darbība</w:t>
      </w:r>
      <w:r w:rsidR="00AD51BF" w:rsidRPr="009B4DB9">
        <w:rPr>
          <w:rFonts w:ascii="Times New Roman" w:hAnsi="Times New Roman" w:cs="Times New Roman"/>
          <w:sz w:val="24"/>
          <w:szCs w:val="24"/>
        </w:rPr>
        <w:t>s virzieniem.</w:t>
      </w:r>
      <w:r w:rsidR="00187962" w:rsidRPr="009B4DB9">
        <w:rPr>
          <w:rFonts w:ascii="Times New Roman" w:hAnsi="Times New Roman" w:cs="Times New Roman"/>
          <w:sz w:val="24"/>
          <w:szCs w:val="24"/>
        </w:rPr>
        <w:t xml:space="preserve"> </w:t>
      </w:r>
      <w:r w:rsidRPr="009B4DB9">
        <w:rPr>
          <w:rFonts w:ascii="Times New Roman" w:hAnsi="Times New Roman" w:cs="Times New Roman"/>
          <w:sz w:val="24"/>
          <w:szCs w:val="24"/>
        </w:rPr>
        <w:t xml:space="preserve">NVD darbības stratēģijā </w:t>
      </w:r>
      <w:r w:rsidR="006D4A43" w:rsidRPr="009B4DB9">
        <w:rPr>
          <w:rFonts w:ascii="Times New Roman" w:hAnsi="Times New Roman" w:cs="Times New Roman"/>
          <w:sz w:val="24"/>
          <w:szCs w:val="24"/>
        </w:rPr>
        <w:t xml:space="preserve">līdz </w:t>
      </w:r>
      <w:r w:rsidRPr="009B4DB9">
        <w:rPr>
          <w:rFonts w:ascii="Times New Roman" w:hAnsi="Times New Roman" w:cs="Times New Roman"/>
          <w:sz w:val="24"/>
          <w:szCs w:val="24"/>
        </w:rPr>
        <w:t xml:space="preserve">2021.gadam </w:t>
      </w:r>
      <w:r w:rsidR="00AD51BF" w:rsidRPr="009B4DB9">
        <w:rPr>
          <w:rFonts w:ascii="Times New Roman" w:hAnsi="Times New Roman" w:cs="Times New Roman"/>
          <w:sz w:val="24"/>
          <w:szCs w:val="24"/>
        </w:rPr>
        <w:t xml:space="preserve">ir noteikti divi galvenie stratēģiskie </w:t>
      </w:r>
      <w:proofErr w:type="spellStart"/>
      <w:r w:rsidR="00AD51BF" w:rsidRPr="009B4DB9">
        <w:rPr>
          <w:rFonts w:ascii="Times New Roman" w:hAnsi="Times New Roman" w:cs="Times New Roman"/>
          <w:sz w:val="24"/>
          <w:szCs w:val="24"/>
        </w:rPr>
        <w:t>virsmērķi</w:t>
      </w:r>
      <w:proofErr w:type="spellEnd"/>
      <w:r w:rsidR="00AD51BF" w:rsidRPr="009B4DB9">
        <w:rPr>
          <w:rFonts w:ascii="Times New Roman" w:hAnsi="Times New Roman" w:cs="Times New Roman"/>
          <w:sz w:val="24"/>
          <w:szCs w:val="24"/>
        </w:rPr>
        <w:t>:</w:t>
      </w:r>
    </w:p>
    <w:p w14:paraId="6248750A" w14:textId="77777777" w:rsidR="00904FC4" w:rsidRPr="009B4DB9" w:rsidRDefault="00904FC4" w:rsidP="007747ED">
      <w:pPr>
        <w:spacing w:after="0" w:line="240" w:lineRule="auto"/>
        <w:jc w:val="both"/>
        <w:rPr>
          <w:rFonts w:ascii="Times New Roman" w:hAnsi="Times New Roman" w:cs="Times New Roman"/>
          <w:sz w:val="24"/>
          <w:szCs w:val="24"/>
        </w:rPr>
      </w:pPr>
    </w:p>
    <w:p w14:paraId="10BEDA36" w14:textId="77777777" w:rsidR="00904FC4" w:rsidRPr="009B4DB9" w:rsidRDefault="00F945C4" w:rsidP="00AD51BF">
      <w:pPr>
        <w:spacing w:after="0" w:line="240" w:lineRule="auto"/>
        <w:jc w:val="both"/>
        <w:rPr>
          <w:rFonts w:ascii="Times New Roman" w:hAnsi="Times New Roman" w:cs="Times New Roman"/>
          <w:sz w:val="24"/>
          <w:szCs w:val="24"/>
        </w:rPr>
      </w:pPr>
      <w:r w:rsidRPr="009B4DB9">
        <w:rPr>
          <w:rFonts w:ascii="Times New Roman" w:hAnsi="Times New Roman" w:cs="Times New Roman"/>
          <w:i/>
          <w:sz w:val="24"/>
          <w:szCs w:val="24"/>
        </w:rPr>
        <w:t>1.</w:t>
      </w:r>
      <w:r w:rsidR="008D3688" w:rsidRPr="009B4DB9">
        <w:rPr>
          <w:rFonts w:ascii="Times New Roman" w:hAnsi="Times New Roman" w:cs="Times New Roman"/>
          <w:i/>
          <w:sz w:val="24"/>
          <w:szCs w:val="24"/>
        </w:rPr>
        <w:t>virsmērķis</w:t>
      </w:r>
      <w:r w:rsidRPr="009B4DB9">
        <w:rPr>
          <w:rFonts w:ascii="Times New Roman" w:hAnsi="Times New Roman" w:cs="Times New Roman"/>
          <w:i/>
          <w:sz w:val="24"/>
          <w:szCs w:val="24"/>
        </w:rPr>
        <w:t>.</w:t>
      </w:r>
      <w:r w:rsidRPr="009B4DB9">
        <w:rPr>
          <w:rFonts w:ascii="Times New Roman" w:hAnsi="Times New Roman" w:cs="Times New Roman"/>
          <w:sz w:val="24"/>
          <w:szCs w:val="24"/>
        </w:rPr>
        <w:t xml:space="preserve"> </w:t>
      </w:r>
      <w:r w:rsidR="00A47E9E" w:rsidRPr="009B4DB9">
        <w:rPr>
          <w:rFonts w:ascii="Times New Roman" w:hAnsi="Times New Roman" w:cs="Times New Roman"/>
          <w:b/>
          <w:sz w:val="24"/>
          <w:szCs w:val="24"/>
        </w:rPr>
        <w:t>Sabiedrībai pieejama kvalitatīva un uz rezultātiem orientēta veselības aprūpe</w:t>
      </w:r>
      <w:r w:rsidR="00F4251D" w:rsidRPr="009B4DB9">
        <w:rPr>
          <w:rFonts w:ascii="Times New Roman" w:hAnsi="Times New Roman" w:cs="Times New Roman"/>
          <w:b/>
          <w:sz w:val="24"/>
          <w:szCs w:val="24"/>
        </w:rPr>
        <w:t>.</w:t>
      </w:r>
      <w:r w:rsidR="00A47E9E" w:rsidRPr="009B4DB9">
        <w:rPr>
          <w:rFonts w:ascii="Times New Roman" w:hAnsi="Times New Roman" w:cs="Times New Roman"/>
          <w:b/>
          <w:sz w:val="24"/>
          <w:szCs w:val="24"/>
        </w:rPr>
        <w:t xml:space="preserve"> </w:t>
      </w:r>
      <w:r w:rsidR="00AD51BF" w:rsidRPr="009B4DB9">
        <w:rPr>
          <w:rFonts w:ascii="Times New Roman" w:hAnsi="Times New Roman" w:cs="Times New Roman"/>
          <w:sz w:val="24"/>
          <w:szCs w:val="24"/>
        </w:rPr>
        <w:t xml:space="preserve">Minētā </w:t>
      </w:r>
      <w:proofErr w:type="spellStart"/>
      <w:r w:rsidR="00AD51BF" w:rsidRPr="009B4DB9">
        <w:rPr>
          <w:rFonts w:ascii="Times New Roman" w:hAnsi="Times New Roman" w:cs="Times New Roman"/>
          <w:sz w:val="24"/>
          <w:szCs w:val="24"/>
        </w:rPr>
        <w:t>virsmērķa</w:t>
      </w:r>
      <w:proofErr w:type="spellEnd"/>
      <w:r w:rsidR="00AD51BF" w:rsidRPr="009B4DB9">
        <w:rPr>
          <w:rFonts w:ascii="Times New Roman" w:hAnsi="Times New Roman" w:cs="Times New Roman"/>
          <w:sz w:val="24"/>
          <w:szCs w:val="24"/>
        </w:rPr>
        <w:t xml:space="preserve"> sasniegšanai NVD strādā sekojošos virzienos:</w:t>
      </w:r>
    </w:p>
    <w:p w14:paraId="04C6160C" w14:textId="77777777" w:rsidR="00AD51BF" w:rsidRPr="009B4DB9" w:rsidRDefault="00AD51BF" w:rsidP="00AD51BF">
      <w:pPr>
        <w:spacing w:after="0" w:line="240" w:lineRule="auto"/>
        <w:jc w:val="both"/>
        <w:rPr>
          <w:rFonts w:ascii="Times New Roman" w:hAnsi="Times New Roman" w:cs="Times New Roman"/>
          <w:sz w:val="24"/>
          <w:szCs w:val="24"/>
        </w:rPr>
      </w:pPr>
    </w:p>
    <w:p w14:paraId="3E488853" w14:textId="77777777" w:rsidR="00AD51BF" w:rsidRPr="009B4DB9" w:rsidRDefault="00F945C4" w:rsidP="00F95787">
      <w:pPr>
        <w:pStyle w:val="ListParagraph"/>
        <w:numPr>
          <w:ilvl w:val="0"/>
          <w:numId w:val="19"/>
        </w:numPr>
        <w:spacing w:after="0" w:line="240" w:lineRule="auto"/>
        <w:ind w:left="709"/>
        <w:jc w:val="both"/>
        <w:rPr>
          <w:rFonts w:ascii="Times New Roman" w:hAnsi="Times New Roman" w:cs="Times New Roman"/>
          <w:sz w:val="24"/>
          <w:szCs w:val="24"/>
        </w:rPr>
      </w:pPr>
      <w:r w:rsidRPr="009B4DB9">
        <w:rPr>
          <w:rFonts w:ascii="Times New Roman" w:hAnsi="Times New Roman" w:cs="Times New Roman"/>
          <w:sz w:val="24"/>
          <w:szCs w:val="24"/>
        </w:rPr>
        <w:t>Veselības aprūpes pakalpojumu pieejamība un kvalitāt</w:t>
      </w:r>
      <w:r w:rsidRPr="009B4DB9">
        <w:rPr>
          <w:rFonts w:ascii="Times New Roman" w:hAnsi="Times New Roman" w:cs="Times New Roman"/>
          <w:sz w:val="24"/>
          <w:szCs w:val="24"/>
        </w:rPr>
        <w:t>e</w:t>
      </w:r>
      <w:r w:rsidR="00187962" w:rsidRPr="009B4DB9">
        <w:rPr>
          <w:rFonts w:ascii="Times New Roman" w:hAnsi="Times New Roman" w:cs="Times New Roman"/>
          <w:sz w:val="24"/>
          <w:szCs w:val="24"/>
        </w:rPr>
        <w:t>;</w:t>
      </w:r>
    </w:p>
    <w:p w14:paraId="7FA2BA4E" w14:textId="77777777" w:rsidR="00AD51BF" w:rsidRPr="009B4DB9" w:rsidRDefault="00F945C4" w:rsidP="00F95787">
      <w:pPr>
        <w:pStyle w:val="ListParagraph"/>
        <w:numPr>
          <w:ilvl w:val="0"/>
          <w:numId w:val="19"/>
        </w:numPr>
        <w:spacing w:after="0" w:line="240" w:lineRule="auto"/>
        <w:ind w:left="709"/>
        <w:jc w:val="both"/>
        <w:rPr>
          <w:rFonts w:ascii="Times New Roman" w:hAnsi="Times New Roman" w:cs="Times New Roman"/>
          <w:sz w:val="24"/>
          <w:szCs w:val="24"/>
        </w:rPr>
      </w:pPr>
      <w:r w:rsidRPr="009B4DB9">
        <w:rPr>
          <w:rFonts w:ascii="Times New Roman" w:hAnsi="Times New Roman" w:cs="Times New Roman"/>
          <w:sz w:val="24"/>
          <w:szCs w:val="24"/>
        </w:rPr>
        <w:t>Efektīvi veselības aprūpes pakalpojumu apmaksas modeļi</w:t>
      </w:r>
      <w:r w:rsidR="00187962" w:rsidRPr="009B4DB9">
        <w:rPr>
          <w:rFonts w:ascii="Times New Roman" w:hAnsi="Times New Roman" w:cs="Times New Roman"/>
          <w:sz w:val="24"/>
          <w:szCs w:val="24"/>
        </w:rPr>
        <w:t>;</w:t>
      </w:r>
    </w:p>
    <w:p w14:paraId="20D24098" w14:textId="77777777" w:rsidR="00AD51BF" w:rsidRPr="009B4DB9" w:rsidRDefault="00F945C4" w:rsidP="00F95787">
      <w:pPr>
        <w:pStyle w:val="ListParagraph"/>
        <w:numPr>
          <w:ilvl w:val="0"/>
          <w:numId w:val="19"/>
        </w:numPr>
        <w:spacing w:after="0" w:line="240" w:lineRule="auto"/>
        <w:ind w:left="709"/>
        <w:jc w:val="both"/>
        <w:rPr>
          <w:rFonts w:ascii="Times New Roman" w:hAnsi="Times New Roman" w:cs="Times New Roman"/>
          <w:sz w:val="24"/>
          <w:szCs w:val="24"/>
        </w:rPr>
      </w:pPr>
      <w:r w:rsidRPr="009B4DB9">
        <w:rPr>
          <w:rFonts w:ascii="Times New Roman" w:hAnsi="Times New Roman" w:cs="Times New Roman"/>
          <w:sz w:val="24"/>
          <w:szCs w:val="24"/>
        </w:rPr>
        <w:t>Zāļu un medicīnisko ierīču pieejamība</w:t>
      </w:r>
      <w:r w:rsidR="00187962" w:rsidRPr="009B4DB9">
        <w:rPr>
          <w:rFonts w:ascii="Times New Roman" w:hAnsi="Times New Roman" w:cs="Times New Roman"/>
          <w:sz w:val="24"/>
          <w:szCs w:val="24"/>
        </w:rPr>
        <w:t>;</w:t>
      </w:r>
    </w:p>
    <w:p w14:paraId="3D04BD3E" w14:textId="77777777" w:rsidR="00AD51BF" w:rsidRPr="009B4DB9" w:rsidRDefault="00F945C4" w:rsidP="00F95787">
      <w:pPr>
        <w:pStyle w:val="ListParagraph"/>
        <w:numPr>
          <w:ilvl w:val="0"/>
          <w:numId w:val="19"/>
        </w:numPr>
        <w:spacing w:after="0" w:line="240" w:lineRule="auto"/>
        <w:ind w:left="709"/>
        <w:jc w:val="both"/>
        <w:rPr>
          <w:rFonts w:ascii="Times New Roman" w:hAnsi="Times New Roman" w:cs="Times New Roman"/>
          <w:sz w:val="24"/>
          <w:szCs w:val="24"/>
        </w:rPr>
      </w:pPr>
      <w:r w:rsidRPr="009B4DB9">
        <w:rPr>
          <w:rFonts w:ascii="Times New Roman" w:hAnsi="Times New Roman" w:cs="Times New Roman"/>
          <w:sz w:val="24"/>
          <w:szCs w:val="24"/>
        </w:rPr>
        <w:t xml:space="preserve">Efektīvas un drošas </w:t>
      </w:r>
      <w:r w:rsidR="00AC7E4B" w:rsidRPr="009B4DB9">
        <w:rPr>
          <w:rFonts w:ascii="Times New Roman" w:hAnsi="Times New Roman" w:cs="Times New Roman"/>
          <w:sz w:val="24"/>
          <w:szCs w:val="24"/>
        </w:rPr>
        <w:t xml:space="preserve">IKT </w:t>
      </w:r>
      <w:r w:rsidRPr="009B4DB9">
        <w:rPr>
          <w:rFonts w:ascii="Times New Roman" w:hAnsi="Times New Roman" w:cs="Times New Roman"/>
          <w:sz w:val="24"/>
          <w:szCs w:val="24"/>
        </w:rPr>
        <w:t>sistēmas</w:t>
      </w:r>
      <w:r w:rsidR="00187962" w:rsidRPr="009B4DB9">
        <w:rPr>
          <w:rFonts w:ascii="Times New Roman" w:hAnsi="Times New Roman" w:cs="Times New Roman"/>
          <w:sz w:val="24"/>
          <w:szCs w:val="24"/>
        </w:rPr>
        <w:t>.</w:t>
      </w:r>
    </w:p>
    <w:p w14:paraId="79DCCBF0" w14:textId="77777777" w:rsidR="00AD51BF" w:rsidRPr="009B4DB9" w:rsidRDefault="00AD51BF" w:rsidP="00410EC8">
      <w:pPr>
        <w:spacing w:after="0" w:line="240" w:lineRule="auto"/>
        <w:jc w:val="both"/>
        <w:rPr>
          <w:rFonts w:ascii="Times New Roman" w:hAnsi="Times New Roman" w:cs="Times New Roman"/>
          <w:i/>
          <w:sz w:val="24"/>
          <w:szCs w:val="24"/>
        </w:rPr>
      </w:pPr>
    </w:p>
    <w:p w14:paraId="26889CEB" w14:textId="77777777" w:rsidR="00AD51BF" w:rsidRPr="009B4DB9" w:rsidRDefault="00F945C4" w:rsidP="00410EC8">
      <w:pPr>
        <w:spacing w:after="0" w:line="240" w:lineRule="auto"/>
        <w:jc w:val="both"/>
        <w:rPr>
          <w:rFonts w:ascii="Times New Roman" w:hAnsi="Times New Roman" w:cs="Times New Roman"/>
          <w:b/>
          <w:sz w:val="24"/>
          <w:szCs w:val="24"/>
        </w:rPr>
      </w:pPr>
      <w:r w:rsidRPr="009B4DB9">
        <w:rPr>
          <w:rFonts w:ascii="Times New Roman" w:hAnsi="Times New Roman" w:cs="Times New Roman"/>
          <w:i/>
          <w:sz w:val="24"/>
          <w:szCs w:val="24"/>
        </w:rPr>
        <w:t>2.</w:t>
      </w:r>
      <w:r w:rsidR="008D3688" w:rsidRPr="009B4DB9">
        <w:rPr>
          <w:rFonts w:ascii="Times New Roman" w:hAnsi="Times New Roman" w:cs="Times New Roman"/>
          <w:i/>
          <w:sz w:val="24"/>
          <w:szCs w:val="24"/>
        </w:rPr>
        <w:t>virsmērķis</w:t>
      </w:r>
      <w:r w:rsidR="003A758E" w:rsidRPr="009B4DB9">
        <w:rPr>
          <w:rFonts w:ascii="Times New Roman" w:hAnsi="Times New Roman" w:cs="Times New Roman"/>
          <w:i/>
          <w:sz w:val="24"/>
          <w:szCs w:val="24"/>
        </w:rPr>
        <w:t>.</w:t>
      </w:r>
      <w:r w:rsidR="00A47E9E" w:rsidRPr="009B4DB9">
        <w:rPr>
          <w:rFonts w:ascii="Times New Roman" w:hAnsi="Times New Roman" w:cs="Times New Roman"/>
          <w:i/>
          <w:sz w:val="24"/>
          <w:szCs w:val="24"/>
        </w:rPr>
        <w:t xml:space="preserve"> </w:t>
      </w:r>
      <w:r w:rsidR="00A47E9E" w:rsidRPr="009B4DB9">
        <w:rPr>
          <w:rFonts w:ascii="Times New Roman" w:hAnsi="Times New Roman" w:cs="Times New Roman"/>
          <w:b/>
          <w:sz w:val="24"/>
          <w:szCs w:val="24"/>
        </w:rPr>
        <w:t xml:space="preserve">Nacionālais veselības dienests ir </w:t>
      </w:r>
      <w:r w:rsidR="00187962" w:rsidRPr="009B4DB9">
        <w:rPr>
          <w:rFonts w:ascii="Times New Roman" w:hAnsi="Times New Roman" w:cs="Times New Roman"/>
          <w:b/>
          <w:sz w:val="24"/>
          <w:szCs w:val="24"/>
        </w:rPr>
        <w:t xml:space="preserve">mūsdienīga </w:t>
      </w:r>
      <w:r w:rsidR="00A47E9E" w:rsidRPr="009B4DB9">
        <w:rPr>
          <w:rFonts w:ascii="Times New Roman" w:hAnsi="Times New Roman" w:cs="Times New Roman"/>
          <w:b/>
          <w:sz w:val="24"/>
          <w:szCs w:val="24"/>
        </w:rPr>
        <w:t>un inovatīva iestāde, kurā strādā augsti motivēti darbinieki</w:t>
      </w:r>
      <w:r w:rsidR="003A758E" w:rsidRPr="009B4DB9">
        <w:rPr>
          <w:rFonts w:ascii="Times New Roman" w:hAnsi="Times New Roman" w:cs="Times New Roman"/>
          <w:b/>
          <w:sz w:val="24"/>
          <w:szCs w:val="24"/>
        </w:rPr>
        <w:t>.</w:t>
      </w:r>
      <w:r w:rsidR="00A47E9E" w:rsidRPr="009B4DB9">
        <w:rPr>
          <w:rFonts w:ascii="Times New Roman" w:hAnsi="Times New Roman" w:cs="Times New Roman"/>
          <w:b/>
          <w:sz w:val="24"/>
          <w:szCs w:val="24"/>
        </w:rPr>
        <w:t xml:space="preserve"> </w:t>
      </w:r>
      <w:r w:rsidR="003A758E" w:rsidRPr="009B4DB9">
        <w:rPr>
          <w:rFonts w:ascii="Times New Roman" w:hAnsi="Times New Roman" w:cs="Times New Roman"/>
          <w:sz w:val="24"/>
          <w:szCs w:val="24"/>
        </w:rPr>
        <w:t>Š</w:t>
      </w:r>
      <w:r w:rsidRPr="009B4DB9">
        <w:rPr>
          <w:rFonts w:ascii="Times New Roman" w:hAnsi="Times New Roman" w:cs="Times New Roman"/>
          <w:sz w:val="24"/>
          <w:szCs w:val="24"/>
        </w:rPr>
        <w:t xml:space="preserve">ī </w:t>
      </w:r>
      <w:proofErr w:type="spellStart"/>
      <w:r w:rsidRPr="009B4DB9">
        <w:rPr>
          <w:rFonts w:ascii="Times New Roman" w:hAnsi="Times New Roman" w:cs="Times New Roman"/>
          <w:sz w:val="24"/>
          <w:szCs w:val="24"/>
        </w:rPr>
        <w:t>virsmērķa</w:t>
      </w:r>
      <w:proofErr w:type="spellEnd"/>
      <w:r w:rsidRPr="009B4DB9">
        <w:rPr>
          <w:rFonts w:ascii="Times New Roman" w:hAnsi="Times New Roman" w:cs="Times New Roman"/>
          <w:sz w:val="24"/>
          <w:szCs w:val="24"/>
        </w:rPr>
        <w:t xml:space="preserve"> sasniegšanai NVD strādā </w:t>
      </w:r>
      <w:r w:rsidR="003A758E" w:rsidRPr="009B4DB9">
        <w:rPr>
          <w:rFonts w:ascii="Times New Roman" w:hAnsi="Times New Roman" w:cs="Times New Roman"/>
          <w:sz w:val="24"/>
          <w:szCs w:val="24"/>
        </w:rPr>
        <w:t>sekojošos</w:t>
      </w:r>
      <w:r w:rsidRPr="009B4DB9">
        <w:rPr>
          <w:rFonts w:ascii="Times New Roman" w:hAnsi="Times New Roman" w:cs="Times New Roman"/>
          <w:sz w:val="24"/>
          <w:szCs w:val="24"/>
        </w:rPr>
        <w:t xml:space="preserve"> virzienos:</w:t>
      </w:r>
    </w:p>
    <w:p w14:paraId="61F8980B" w14:textId="77777777" w:rsidR="007D6B09" w:rsidRPr="009B4DB9" w:rsidRDefault="007D6B09" w:rsidP="00410EC8">
      <w:pPr>
        <w:spacing w:after="0" w:line="240" w:lineRule="auto"/>
        <w:jc w:val="both"/>
        <w:rPr>
          <w:rFonts w:ascii="Times New Roman" w:hAnsi="Times New Roman" w:cs="Times New Roman"/>
          <w:sz w:val="24"/>
          <w:szCs w:val="24"/>
        </w:rPr>
      </w:pPr>
    </w:p>
    <w:p w14:paraId="18EDD270" w14:textId="77777777" w:rsidR="003160BB" w:rsidRPr="009B4DB9" w:rsidRDefault="00F945C4" w:rsidP="00F95787">
      <w:pPr>
        <w:pStyle w:val="ListParagraph"/>
        <w:numPr>
          <w:ilvl w:val="0"/>
          <w:numId w:val="20"/>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Uz sadarbību vērsti profesionāli darbinieki, kuri veido stipru komandu</w:t>
      </w:r>
      <w:r w:rsidR="00187962" w:rsidRPr="009B4DB9">
        <w:rPr>
          <w:rFonts w:ascii="Times New Roman" w:hAnsi="Times New Roman" w:cs="Times New Roman"/>
          <w:sz w:val="24"/>
          <w:szCs w:val="24"/>
        </w:rPr>
        <w:t>;</w:t>
      </w:r>
    </w:p>
    <w:p w14:paraId="76AED080" w14:textId="77777777" w:rsidR="003160BB" w:rsidRPr="009B4DB9" w:rsidRDefault="00F945C4" w:rsidP="00F95787">
      <w:pPr>
        <w:pStyle w:val="ListParagraph"/>
        <w:numPr>
          <w:ilvl w:val="0"/>
          <w:numId w:val="20"/>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Mūsdienīga darba vide un tehniskais nodrošinājums</w:t>
      </w:r>
      <w:r w:rsidR="00187962" w:rsidRPr="009B4DB9">
        <w:rPr>
          <w:rFonts w:ascii="Times New Roman" w:hAnsi="Times New Roman" w:cs="Times New Roman"/>
          <w:sz w:val="24"/>
          <w:szCs w:val="24"/>
        </w:rPr>
        <w:t>;</w:t>
      </w:r>
    </w:p>
    <w:p w14:paraId="2B81B916" w14:textId="77777777" w:rsidR="003160BB" w:rsidRPr="009B4DB9" w:rsidRDefault="00F945C4" w:rsidP="00F95787">
      <w:pPr>
        <w:pStyle w:val="ListParagraph"/>
        <w:numPr>
          <w:ilvl w:val="0"/>
          <w:numId w:val="20"/>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Racionāla darba organizācija</w:t>
      </w:r>
      <w:r w:rsidR="00187962" w:rsidRPr="009B4DB9">
        <w:rPr>
          <w:rFonts w:ascii="Times New Roman" w:hAnsi="Times New Roman" w:cs="Times New Roman"/>
          <w:sz w:val="24"/>
          <w:szCs w:val="24"/>
        </w:rPr>
        <w:t xml:space="preserve"> </w:t>
      </w:r>
      <w:r w:rsidRPr="009B4DB9">
        <w:rPr>
          <w:rFonts w:ascii="Times New Roman" w:hAnsi="Times New Roman" w:cs="Times New Roman"/>
          <w:sz w:val="24"/>
          <w:szCs w:val="24"/>
        </w:rPr>
        <w:t>(procesi)</w:t>
      </w:r>
      <w:r w:rsidR="00187962" w:rsidRPr="009B4DB9">
        <w:rPr>
          <w:rFonts w:ascii="Times New Roman" w:hAnsi="Times New Roman" w:cs="Times New Roman"/>
          <w:sz w:val="24"/>
          <w:szCs w:val="24"/>
        </w:rPr>
        <w:t>;</w:t>
      </w:r>
    </w:p>
    <w:p w14:paraId="2AA63AC3" w14:textId="77777777" w:rsidR="003160BB" w:rsidRPr="009B4DB9" w:rsidRDefault="00F945C4" w:rsidP="00F95787">
      <w:pPr>
        <w:pStyle w:val="ListParagraph"/>
        <w:numPr>
          <w:ilvl w:val="0"/>
          <w:numId w:val="20"/>
        </w:numPr>
        <w:spacing w:after="0" w:line="240" w:lineRule="auto"/>
        <w:jc w:val="both"/>
        <w:rPr>
          <w:rFonts w:ascii="Times New Roman" w:hAnsi="Times New Roman" w:cs="Times New Roman"/>
          <w:sz w:val="24"/>
          <w:szCs w:val="24"/>
        </w:rPr>
      </w:pPr>
      <w:proofErr w:type="spellStart"/>
      <w:r w:rsidRPr="009B4DB9">
        <w:rPr>
          <w:rFonts w:ascii="Times New Roman" w:hAnsi="Times New Roman" w:cs="Times New Roman"/>
          <w:sz w:val="24"/>
          <w:szCs w:val="24"/>
        </w:rPr>
        <w:t>Proaktīva</w:t>
      </w:r>
      <w:proofErr w:type="spellEnd"/>
      <w:r w:rsidRPr="009B4DB9">
        <w:rPr>
          <w:rFonts w:ascii="Times New Roman" w:hAnsi="Times New Roman" w:cs="Times New Roman"/>
          <w:sz w:val="24"/>
          <w:szCs w:val="24"/>
        </w:rPr>
        <w:t xml:space="preserve"> </w:t>
      </w:r>
      <w:r w:rsidRPr="009B4DB9">
        <w:rPr>
          <w:rFonts w:ascii="Times New Roman" w:hAnsi="Times New Roman" w:cs="Times New Roman"/>
          <w:sz w:val="24"/>
          <w:szCs w:val="24"/>
        </w:rPr>
        <w:t>komunikācija</w:t>
      </w:r>
      <w:r w:rsidR="00187962" w:rsidRPr="009B4DB9">
        <w:rPr>
          <w:rFonts w:ascii="Times New Roman" w:hAnsi="Times New Roman" w:cs="Times New Roman"/>
          <w:sz w:val="24"/>
          <w:szCs w:val="24"/>
        </w:rPr>
        <w:t>.</w:t>
      </w:r>
    </w:p>
    <w:p w14:paraId="46292667" w14:textId="77777777" w:rsidR="000B4D0A" w:rsidRPr="009B4DB9" w:rsidRDefault="000B4D0A" w:rsidP="005F6527">
      <w:pPr>
        <w:spacing w:after="0" w:line="240" w:lineRule="auto"/>
        <w:jc w:val="both"/>
        <w:rPr>
          <w:rFonts w:ascii="Times New Roman" w:hAnsi="Times New Roman" w:cs="Times New Roman"/>
          <w:sz w:val="24"/>
          <w:szCs w:val="24"/>
        </w:rPr>
      </w:pPr>
    </w:p>
    <w:p w14:paraId="33B315E9" w14:textId="77777777" w:rsidR="00C51718" w:rsidRPr="009B4DB9" w:rsidRDefault="00F945C4" w:rsidP="00E81E34">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Abu </w:t>
      </w:r>
      <w:proofErr w:type="spellStart"/>
      <w:r w:rsidRPr="009B4DB9">
        <w:rPr>
          <w:rFonts w:ascii="Times New Roman" w:hAnsi="Times New Roman" w:cs="Times New Roman"/>
          <w:sz w:val="24"/>
          <w:szCs w:val="24"/>
        </w:rPr>
        <w:t>virsmē</w:t>
      </w:r>
      <w:r w:rsidR="00F947B2" w:rsidRPr="009B4DB9">
        <w:rPr>
          <w:rFonts w:ascii="Times New Roman" w:hAnsi="Times New Roman" w:cs="Times New Roman"/>
          <w:sz w:val="24"/>
          <w:szCs w:val="24"/>
        </w:rPr>
        <w:t>r</w:t>
      </w:r>
      <w:r w:rsidRPr="009B4DB9">
        <w:rPr>
          <w:rFonts w:ascii="Times New Roman" w:hAnsi="Times New Roman" w:cs="Times New Roman"/>
          <w:sz w:val="24"/>
          <w:szCs w:val="24"/>
        </w:rPr>
        <w:t>ķu</w:t>
      </w:r>
      <w:proofErr w:type="spellEnd"/>
      <w:r w:rsidRPr="009B4DB9">
        <w:rPr>
          <w:rFonts w:ascii="Times New Roman" w:hAnsi="Times New Roman" w:cs="Times New Roman"/>
          <w:sz w:val="24"/>
          <w:szCs w:val="24"/>
        </w:rPr>
        <w:t xml:space="preserve"> darbības virzieni ir savstarpēji saistīti un papildina viens otru, gan veicinot katra atsevišķa virziena turpmāko attīstību, gan attiecīgo </w:t>
      </w:r>
      <w:proofErr w:type="spellStart"/>
      <w:r w:rsidRPr="009B4DB9">
        <w:rPr>
          <w:rFonts w:ascii="Times New Roman" w:hAnsi="Times New Roman" w:cs="Times New Roman"/>
          <w:sz w:val="24"/>
          <w:szCs w:val="24"/>
        </w:rPr>
        <w:t>virsmērķu</w:t>
      </w:r>
      <w:proofErr w:type="spellEnd"/>
      <w:r w:rsidRPr="009B4DB9">
        <w:rPr>
          <w:rFonts w:ascii="Times New Roman" w:hAnsi="Times New Roman" w:cs="Times New Roman"/>
          <w:sz w:val="24"/>
          <w:szCs w:val="24"/>
        </w:rPr>
        <w:t xml:space="preserve"> sasniegšanu.</w:t>
      </w:r>
      <w:r w:rsidR="0011340F" w:rsidRPr="009B4DB9">
        <w:rPr>
          <w:rFonts w:ascii="Times New Roman" w:hAnsi="Times New Roman" w:cs="Times New Roman"/>
          <w:sz w:val="24"/>
          <w:szCs w:val="24"/>
        </w:rPr>
        <w:t xml:space="preserve"> </w:t>
      </w:r>
      <w:proofErr w:type="spellStart"/>
      <w:r w:rsidR="00F4251D" w:rsidRPr="009B4DB9">
        <w:rPr>
          <w:rFonts w:ascii="Times New Roman" w:hAnsi="Times New Roman" w:cs="Times New Roman"/>
          <w:sz w:val="24"/>
          <w:szCs w:val="24"/>
        </w:rPr>
        <w:t>V</w:t>
      </w:r>
      <w:r w:rsidR="005E1D2C" w:rsidRPr="009B4DB9">
        <w:rPr>
          <w:rFonts w:ascii="Times New Roman" w:hAnsi="Times New Roman" w:cs="Times New Roman"/>
          <w:sz w:val="24"/>
          <w:szCs w:val="24"/>
        </w:rPr>
        <w:t>irsmērķu</w:t>
      </w:r>
      <w:proofErr w:type="spellEnd"/>
      <w:r w:rsidR="005E1D2C" w:rsidRPr="009B4DB9">
        <w:rPr>
          <w:rFonts w:ascii="Times New Roman" w:hAnsi="Times New Roman" w:cs="Times New Roman"/>
          <w:sz w:val="24"/>
          <w:szCs w:val="24"/>
        </w:rPr>
        <w:t xml:space="preserve"> sasniegšanai NVD savā darbībā ņems vērā “Konsultē vispirms” principu, nodrošinot uz klientiem orientētu un draudzīgu komunikāciju ar iedzīvotājiem un līgumpartneriem, veidojot efektīvu uzraudzības stratēģiju un uz atbilstību panākšanu vērstu uzraudzības politiku, tādējādi veicinot spēkā esošo prasību izpildi. Resursu pareiza un efektīva sadale, izmantojot uz risku balstītas metodes prioritāšu noteikšanai, ļaus sasniegt labākus darba rezultātus. NVD pieejamība skaidrojumu saņemšanai, skaidras, viegli atrodamas un saprotamas informācijas sni</w:t>
      </w:r>
      <w:r w:rsidR="0021050C" w:rsidRPr="009B4DB9">
        <w:rPr>
          <w:rFonts w:ascii="Times New Roman" w:hAnsi="Times New Roman" w:cs="Times New Roman"/>
          <w:sz w:val="24"/>
          <w:szCs w:val="24"/>
        </w:rPr>
        <w:t>egšana un pašpārbaudes iespējas</w:t>
      </w:r>
      <w:r w:rsidR="005E1D2C" w:rsidRPr="009B4DB9">
        <w:rPr>
          <w:rFonts w:ascii="Times New Roman" w:hAnsi="Times New Roman" w:cs="Times New Roman"/>
          <w:sz w:val="24"/>
          <w:szCs w:val="24"/>
        </w:rPr>
        <w:t xml:space="preserve"> veicinās līgumpartneru informētību par piemērojamām prasībām.</w:t>
      </w:r>
    </w:p>
    <w:p w14:paraId="785C52F9" w14:textId="77777777" w:rsidR="00C51718" w:rsidRPr="009B4DB9" w:rsidRDefault="00C51718" w:rsidP="00E81E34">
      <w:pPr>
        <w:spacing w:after="0" w:line="240" w:lineRule="auto"/>
        <w:jc w:val="both"/>
        <w:rPr>
          <w:rFonts w:ascii="Times New Roman" w:hAnsi="Times New Roman" w:cs="Times New Roman"/>
          <w:sz w:val="24"/>
          <w:szCs w:val="24"/>
        </w:rPr>
      </w:pPr>
    </w:p>
    <w:p w14:paraId="08E817AA" w14:textId="77777777" w:rsidR="00C51718" w:rsidRPr="009B4DB9" w:rsidRDefault="00C51718" w:rsidP="00E81E34">
      <w:pPr>
        <w:spacing w:after="0" w:line="240" w:lineRule="auto"/>
        <w:jc w:val="both"/>
        <w:rPr>
          <w:rFonts w:ascii="Times New Roman" w:hAnsi="Times New Roman" w:cs="Times New Roman"/>
          <w:sz w:val="24"/>
          <w:szCs w:val="24"/>
        </w:rPr>
      </w:pPr>
    </w:p>
    <w:p w14:paraId="4AE09C50" w14:textId="77777777" w:rsidR="00C51718" w:rsidRPr="009B4DB9" w:rsidRDefault="00C51718" w:rsidP="00E81E34">
      <w:pPr>
        <w:spacing w:after="0" w:line="240" w:lineRule="auto"/>
        <w:jc w:val="both"/>
        <w:rPr>
          <w:rFonts w:ascii="Times New Roman" w:hAnsi="Times New Roman" w:cs="Times New Roman"/>
          <w:sz w:val="24"/>
          <w:szCs w:val="24"/>
        </w:rPr>
      </w:pPr>
    </w:p>
    <w:p w14:paraId="25D994D0" w14:textId="77777777" w:rsidR="00C51718" w:rsidRPr="009B4DB9" w:rsidRDefault="00C51718" w:rsidP="00E81E34">
      <w:pPr>
        <w:spacing w:after="0" w:line="240" w:lineRule="auto"/>
        <w:jc w:val="both"/>
        <w:rPr>
          <w:rFonts w:ascii="Times New Roman" w:hAnsi="Times New Roman" w:cs="Times New Roman"/>
          <w:sz w:val="24"/>
          <w:szCs w:val="24"/>
        </w:rPr>
      </w:pPr>
    </w:p>
    <w:p w14:paraId="272EAAAF" w14:textId="77777777" w:rsidR="002630B4" w:rsidRPr="009B4DB9" w:rsidRDefault="002630B4" w:rsidP="00E81E34">
      <w:pPr>
        <w:spacing w:after="0" w:line="240" w:lineRule="auto"/>
        <w:jc w:val="both"/>
        <w:rPr>
          <w:rFonts w:ascii="Times New Roman" w:hAnsi="Times New Roman" w:cs="Times New Roman"/>
          <w:sz w:val="24"/>
          <w:szCs w:val="24"/>
        </w:rPr>
        <w:sectPr w:rsidR="002630B4" w:rsidRPr="009B4DB9" w:rsidSect="004121EF">
          <w:type w:val="continuous"/>
          <w:pgSz w:w="11906" w:h="16838"/>
          <w:pgMar w:top="1134" w:right="1134" w:bottom="1134" w:left="1701" w:header="708" w:footer="708" w:gutter="0"/>
          <w:cols w:space="708"/>
          <w:titlePg/>
          <w:docGrid w:linePitch="360"/>
        </w:sectPr>
      </w:pPr>
    </w:p>
    <w:p w14:paraId="4456BB1D" w14:textId="77777777" w:rsidR="00C51718" w:rsidRPr="009B4DB9" w:rsidRDefault="00C51718" w:rsidP="00E81E34">
      <w:pPr>
        <w:spacing w:after="0" w:line="240" w:lineRule="auto"/>
        <w:jc w:val="both"/>
        <w:rPr>
          <w:rFonts w:ascii="Times New Roman" w:hAnsi="Times New Roman" w:cs="Times New Roman"/>
          <w:sz w:val="24"/>
          <w:szCs w:val="24"/>
        </w:rPr>
      </w:pPr>
    </w:p>
    <w:tbl>
      <w:tblPr>
        <w:tblpPr w:leftFromText="180" w:rightFromText="180" w:bottomFromText="115" w:vertAnchor="text"/>
        <w:tblW w:w="14155" w:type="dxa"/>
        <w:tblCellMar>
          <w:left w:w="0" w:type="dxa"/>
          <w:right w:w="0" w:type="dxa"/>
        </w:tblCellMar>
        <w:tblLook w:val="04A0" w:firstRow="1" w:lastRow="0" w:firstColumn="1" w:lastColumn="0" w:noHBand="0" w:noVBand="1"/>
      </w:tblPr>
      <w:tblGrid>
        <w:gridCol w:w="2258"/>
        <w:gridCol w:w="3261"/>
        <w:gridCol w:w="3254"/>
        <w:gridCol w:w="2464"/>
        <w:gridCol w:w="2911"/>
        <w:gridCol w:w="7"/>
      </w:tblGrid>
      <w:tr w:rsidR="004E4823" w14:paraId="5B563F80" w14:textId="77777777" w:rsidTr="001B178E">
        <w:trPr>
          <w:trHeight w:val="834"/>
        </w:trPr>
        <w:tc>
          <w:tcPr>
            <w:tcW w:w="2258" w:type="dxa"/>
            <w:tcBorders>
              <w:top w:val="single" w:sz="8" w:space="0" w:color="auto"/>
              <w:left w:val="single" w:sz="8" w:space="0" w:color="auto"/>
              <w:bottom w:val="single" w:sz="8" w:space="0" w:color="auto"/>
              <w:right w:val="single" w:sz="8" w:space="0" w:color="auto"/>
            </w:tcBorders>
            <w:shd w:val="clear" w:color="auto" w:fill="385DC6"/>
            <w:tcMar>
              <w:top w:w="0" w:type="dxa"/>
              <w:left w:w="108" w:type="dxa"/>
              <w:bottom w:w="0" w:type="dxa"/>
              <w:right w:w="108" w:type="dxa"/>
            </w:tcMar>
            <w:vAlign w:val="center"/>
            <w:hideMark/>
          </w:tcPr>
          <w:p w14:paraId="4E552293" w14:textId="77777777" w:rsidR="00284B4C" w:rsidRPr="009B4DB9" w:rsidRDefault="00F945C4" w:rsidP="0015534F">
            <w:pPr>
              <w:spacing w:after="0" w:line="240" w:lineRule="auto"/>
              <w:jc w:val="center"/>
              <w:rPr>
                <w:rFonts w:ascii="Times New Roman" w:hAnsi="Times New Roman" w:cs="Times New Roman"/>
                <w:b/>
                <w:bCs/>
                <w:color w:val="FFFFFF" w:themeColor="background1"/>
                <w:sz w:val="24"/>
                <w:szCs w:val="24"/>
              </w:rPr>
            </w:pPr>
            <w:proofErr w:type="spellStart"/>
            <w:r w:rsidRPr="009B4DB9">
              <w:rPr>
                <w:rFonts w:ascii="Times New Roman" w:hAnsi="Times New Roman" w:cs="Times New Roman"/>
                <w:b/>
                <w:bCs/>
                <w:color w:val="FFFFFF" w:themeColor="background1"/>
                <w:sz w:val="24"/>
                <w:szCs w:val="24"/>
              </w:rPr>
              <w:t>Virsmērķis</w:t>
            </w:r>
            <w:proofErr w:type="spellEnd"/>
            <w:r w:rsidRPr="009B4DB9">
              <w:rPr>
                <w:rFonts w:ascii="Times New Roman" w:hAnsi="Times New Roman" w:cs="Times New Roman"/>
                <w:b/>
                <w:bCs/>
                <w:color w:val="FFFFFF" w:themeColor="background1"/>
                <w:sz w:val="24"/>
                <w:szCs w:val="24"/>
              </w:rPr>
              <w:t xml:space="preserve"> Nr.1</w:t>
            </w:r>
          </w:p>
        </w:tc>
        <w:tc>
          <w:tcPr>
            <w:tcW w:w="11897" w:type="dxa"/>
            <w:gridSpan w:val="5"/>
            <w:tcBorders>
              <w:top w:val="single" w:sz="8" w:space="0" w:color="auto"/>
              <w:left w:val="nil"/>
              <w:bottom w:val="single" w:sz="8" w:space="0" w:color="auto"/>
              <w:right w:val="single" w:sz="8" w:space="0" w:color="auto"/>
            </w:tcBorders>
            <w:shd w:val="clear" w:color="auto" w:fill="385DC6"/>
            <w:tcMar>
              <w:top w:w="0" w:type="dxa"/>
              <w:left w:w="108" w:type="dxa"/>
              <w:bottom w:w="0" w:type="dxa"/>
              <w:right w:w="108" w:type="dxa"/>
            </w:tcMar>
            <w:vAlign w:val="center"/>
            <w:hideMark/>
          </w:tcPr>
          <w:p w14:paraId="331C2F7B" w14:textId="77777777" w:rsidR="00284B4C" w:rsidRPr="009B4DB9" w:rsidRDefault="00F945C4" w:rsidP="0015534F">
            <w:pPr>
              <w:spacing w:after="0" w:line="240" w:lineRule="auto"/>
              <w:rPr>
                <w:rFonts w:ascii="Times New Roman" w:hAnsi="Times New Roman" w:cs="Times New Roman"/>
                <w:b/>
                <w:bCs/>
                <w:color w:val="FFFFFF" w:themeColor="background1"/>
                <w:sz w:val="24"/>
                <w:szCs w:val="24"/>
              </w:rPr>
            </w:pPr>
            <w:r w:rsidRPr="009B4DB9">
              <w:rPr>
                <w:rFonts w:ascii="Times New Roman" w:hAnsi="Times New Roman" w:cs="Times New Roman"/>
                <w:b/>
                <w:bCs/>
                <w:color w:val="FFFFFF" w:themeColor="background1"/>
                <w:sz w:val="24"/>
                <w:szCs w:val="24"/>
              </w:rPr>
              <w:t>Sabiedrībai pieejama kvalitatīva un uz rezultātiem orientēta veselības aprūpe</w:t>
            </w:r>
          </w:p>
        </w:tc>
      </w:tr>
      <w:tr w:rsidR="004E4823" w14:paraId="45EEFE6F" w14:textId="77777777" w:rsidTr="0089010B">
        <w:trPr>
          <w:gridAfter w:val="1"/>
          <w:wAfter w:w="7" w:type="dxa"/>
          <w:trHeight w:val="968"/>
        </w:trPr>
        <w:tc>
          <w:tcPr>
            <w:tcW w:w="2258" w:type="dxa"/>
            <w:tcBorders>
              <w:top w:val="nil"/>
              <w:left w:val="single" w:sz="8" w:space="0" w:color="auto"/>
              <w:bottom w:val="single" w:sz="4" w:space="0" w:color="auto"/>
              <w:right w:val="single" w:sz="8" w:space="0" w:color="auto"/>
            </w:tcBorders>
            <w:shd w:val="clear" w:color="auto" w:fill="CAD3E4"/>
            <w:tcMar>
              <w:top w:w="0" w:type="dxa"/>
              <w:left w:w="108" w:type="dxa"/>
              <w:bottom w:w="0" w:type="dxa"/>
              <w:right w:w="108" w:type="dxa"/>
            </w:tcMar>
            <w:vAlign w:val="center"/>
            <w:hideMark/>
          </w:tcPr>
          <w:p w14:paraId="16CEE5B9" w14:textId="77777777" w:rsidR="00284B4C" w:rsidRPr="009B4DB9" w:rsidRDefault="00F945C4" w:rsidP="0015534F">
            <w:pPr>
              <w:spacing w:after="0" w:line="240" w:lineRule="auto"/>
              <w:jc w:val="center"/>
              <w:rPr>
                <w:rFonts w:ascii="Times New Roman" w:hAnsi="Times New Roman" w:cs="Times New Roman"/>
                <w:b/>
                <w:bCs/>
              </w:rPr>
            </w:pPr>
            <w:r w:rsidRPr="009B4DB9">
              <w:rPr>
                <w:rFonts w:ascii="Times New Roman" w:hAnsi="Times New Roman" w:cs="Times New Roman"/>
                <w:b/>
                <w:bCs/>
              </w:rPr>
              <w:t>Darbības virzieni</w:t>
            </w:r>
          </w:p>
        </w:tc>
        <w:tc>
          <w:tcPr>
            <w:tcW w:w="3261" w:type="dxa"/>
            <w:tcBorders>
              <w:top w:val="nil"/>
              <w:left w:val="nil"/>
              <w:bottom w:val="single" w:sz="8" w:space="0" w:color="auto"/>
              <w:right w:val="single" w:sz="8" w:space="0" w:color="auto"/>
            </w:tcBorders>
            <w:shd w:val="clear" w:color="auto" w:fill="CAD3E4"/>
            <w:tcMar>
              <w:top w:w="0" w:type="dxa"/>
              <w:left w:w="108" w:type="dxa"/>
              <w:bottom w:w="0" w:type="dxa"/>
              <w:right w:w="108" w:type="dxa"/>
            </w:tcMar>
            <w:vAlign w:val="center"/>
            <w:hideMark/>
          </w:tcPr>
          <w:p w14:paraId="1A4FA3FB" w14:textId="77777777" w:rsidR="00284B4C" w:rsidRPr="009B4DB9" w:rsidRDefault="00F945C4" w:rsidP="0015534F">
            <w:pPr>
              <w:spacing w:after="0" w:line="240" w:lineRule="auto"/>
              <w:jc w:val="center"/>
              <w:rPr>
                <w:rFonts w:ascii="Times New Roman" w:hAnsi="Times New Roman" w:cs="Times New Roman"/>
                <w:b/>
                <w:bCs/>
                <w:iCs/>
              </w:rPr>
            </w:pPr>
            <w:r w:rsidRPr="009B4DB9">
              <w:rPr>
                <w:rFonts w:ascii="Times New Roman" w:hAnsi="Times New Roman" w:cs="Times New Roman"/>
                <w:b/>
                <w:bCs/>
                <w:iCs/>
              </w:rPr>
              <w:t xml:space="preserve">Veselības aprūpes </w:t>
            </w:r>
            <w:r w:rsidRPr="009B4DB9">
              <w:rPr>
                <w:rFonts w:ascii="Times New Roman" w:hAnsi="Times New Roman" w:cs="Times New Roman"/>
                <w:b/>
                <w:bCs/>
                <w:iCs/>
              </w:rPr>
              <w:t>pakalpojumu pieejamība un kvalitāte</w:t>
            </w:r>
          </w:p>
        </w:tc>
        <w:tc>
          <w:tcPr>
            <w:tcW w:w="3254" w:type="dxa"/>
            <w:tcBorders>
              <w:top w:val="nil"/>
              <w:left w:val="nil"/>
              <w:bottom w:val="single" w:sz="8" w:space="0" w:color="auto"/>
              <w:right w:val="single" w:sz="8" w:space="0" w:color="auto"/>
            </w:tcBorders>
            <w:shd w:val="clear" w:color="auto" w:fill="CAD3E4"/>
            <w:tcMar>
              <w:top w:w="0" w:type="dxa"/>
              <w:left w:w="108" w:type="dxa"/>
              <w:bottom w:w="0" w:type="dxa"/>
              <w:right w:w="108" w:type="dxa"/>
            </w:tcMar>
            <w:vAlign w:val="center"/>
            <w:hideMark/>
          </w:tcPr>
          <w:p w14:paraId="7C528961" w14:textId="77777777" w:rsidR="00284B4C" w:rsidRPr="009B4DB9" w:rsidRDefault="00F945C4" w:rsidP="0015534F">
            <w:pPr>
              <w:spacing w:after="0" w:line="240" w:lineRule="auto"/>
              <w:jc w:val="center"/>
              <w:rPr>
                <w:rFonts w:ascii="Times New Roman" w:hAnsi="Times New Roman" w:cs="Times New Roman"/>
                <w:b/>
                <w:bCs/>
                <w:iCs/>
              </w:rPr>
            </w:pPr>
            <w:r w:rsidRPr="009B4DB9">
              <w:rPr>
                <w:rFonts w:ascii="Times New Roman" w:hAnsi="Times New Roman" w:cs="Times New Roman"/>
                <w:b/>
                <w:bCs/>
                <w:iCs/>
              </w:rPr>
              <w:t>Efektīvi veselības aprūpes pakalpojumu apmaksas modeļi</w:t>
            </w:r>
          </w:p>
        </w:tc>
        <w:tc>
          <w:tcPr>
            <w:tcW w:w="2464" w:type="dxa"/>
            <w:tcBorders>
              <w:top w:val="nil"/>
              <w:left w:val="nil"/>
              <w:bottom w:val="single" w:sz="8" w:space="0" w:color="auto"/>
              <w:right w:val="single" w:sz="8" w:space="0" w:color="auto"/>
            </w:tcBorders>
            <w:shd w:val="clear" w:color="auto" w:fill="CAD3E4"/>
            <w:tcMar>
              <w:top w:w="0" w:type="dxa"/>
              <w:left w:w="108" w:type="dxa"/>
              <w:bottom w:w="0" w:type="dxa"/>
              <w:right w:w="108" w:type="dxa"/>
            </w:tcMar>
            <w:vAlign w:val="center"/>
            <w:hideMark/>
          </w:tcPr>
          <w:p w14:paraId="056D4D19" w14:textId="77777777" w:rsidR="00284B4C" w:rsidRPr="009B4DB9" w:rsidRDefault="00F945C4" w:rsidP="0015534F">
            <w:pPr>
              <w:spacing w:after="0" w:line="240" w:lineRule="auto"/>
              <w:jc w:val="center"/>
              <w:rPr>
                <w:rFonts w:ascii="Times New Roman" w:hAnsi="Times New Roman" w:cs="Times New Roman"/>
                <w:b/>
                <w:bCs/>
                <w:iCs/>
              </w:rPr>
            </w:pPr>
            <w:r w:rsidRPr="009B4DB9">
              <w:rPr>
                <w:rFonts w:ascii="Times New Roman" w:hAnsi="Times New Roman" w:cs="Times New Roman"/>
                <w:b/>
                <w:bCs/>
                <w:iCs/>
              </w:rPr>
              <w:t>Zāļu un medicīnisko ierīču pieejamība</w:t>
            </w:r>
          </w:p>
        </w:tc>
        <w:tc>
          <w:tcPr>
            <w:tcW w:w="2911" w:type="dxa"/>
            <w:tcBorders>
              <w:top w:val="nil"/>
              <w:left w:val="nil"/>
              <w:bottom w:val="single" w:sz="8" w:space="0" w:color="auto"/>
              <w:right w:val="single" w:sz="8" w:space="0" w:color="auto"/>
            </w:tcBorders>
            <w:shd w:val="clear" w:color="auto" w:fill="CAD3E4"/>
            <w:vAlign w:val="center"/>
            <w:hideMark/>
          </w:tcPr>
          <w:p w14:paraId="4D335920" w14:textId="77777777" w:rsidR="00284B4C" w:rsidRPr="009B4DB9" w:rsidRDefault="00F945C4" w:rsidP="00E1703F">
            <w:pPr>
              <w:spacing w:after="0" w:line="240" w:lineRule="auto"/>
              <w:jc w:val="center"/>
              <w:rPr>
                <w:rFonts w:ascii="Times New Roman" w:hAnsi="Times New Roman" w:cs="Times New Roman"/>
                <w:b/>
                <w:bCs/>
                <w:iCs/>
              </w:rPr>
            </w:pPr>
            <w:r w:rsidRPr="009B4DB9">
              <w:rPr>
                <w:rFonts w:ascii="Times New Roman" w:hAnsi="Times New Roman" w:cs="Times New Roman"/>
                <w:b/>
                <w:bCs/>
                <w:iCs/>
              </w:rPr>
              <w:t xml:space="preserve">Efektīvas un drošas </w:t>
            </w:r>
            <w:r w:rsidR="0037262D" w:rsidRPr="009B4DB9">
              <w:rPr>
                <w:rFonts w:ascii="Times New Roman" w:hAnsi="Times New Roman" w:cs="Times New Roman"/>
                <w:b/>
                <w:bCs/>
                <w:iCs/>
              </w:rPr>
              <w:t xml:space="preserve">IKT </w:t>
            </w:r>
            <w:r w:rsidRPr="009B4DB9">
              <w:rPr>
                <w:rFonts w:ascii="Times New Roman" w:hAnsi="Times New Roman" w:cs="Times New Roman"/>
                <w:b/>
                <w:bCs/>
                <w:iCs/>
              </w:rPr>
              <w:t>sistēmas</w:t>
            </w:r>
            <w:r w:rsidR="00E1703F">
              <w:rPr>
                <w:rFonts w:ascii="Times New Roman" w:hAnsi="Times New Roman" w:cs="Times New Roman"/>
                <w:b/>
                <w:bCs/>
                <w:iCs/>
              </w:rPr>
              <w:t xml:space="preserve"> </w:t>
            </w:r>
          </w:p>
        </w:tc>
      </w:tr>
      <w:tr w:rsidR="004E4823" w14:paraId="37D8CDB4" w14:textId="77777777" w:rsidTr="0089010B">
        <w:trPr>
          <w:gridAfter w:val="1"/>
          <w:wAfter w:w="7" w:type="dxa"/>
          <w:trHeight w:val="1536"/>
        </w:trPr>
        <w:tc>
          <w:tcPr>
            <w:tcW w:w="2258" w:type="dxa"/>
            <w:vMerge w:val="restar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CA3D20B" w14:textId="77777777" w:rsidR="0015534F" w:rsidRPr="009B4DB9" w:rsidRDefault="00F945C4" w:rsidP="0015534F">
            <w:pPr>
              <w:spacing w:after="0" w:line="240" w:lineRule="auto"/>
              <w:rPr>
                <w:rFonts w:ascii="Times New Roman" w:hAnsi="Times New Roman" w:cs="Times New Roman"/>
                <w:b/>
                <w:bCs/>
              </w:rPr>
            </w:pPr>
            <w:r w:rsidRPr="009B4DB9">
              <w:rPr>
                <w:rFonts w:ascii="Times New Roman" w:hAnsi="Times New Roman" w:cs="Times New Roman"/>
                <w:b/>
                <w:bCs/>
              </w:rPr>
              <w:t>Sasniedzamie mērķi</w:t>
            </w:r>
          </w:p>
        </w:tc>
        <w:tc>
          <w:tcPr>
            <w:tcW w:w="326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3BDFB83" w14:textId="77777777" w:rsidR="0015534F" w:rsidRPr="009B4DB9" w:rsidRDefault="00F945C4" w:rsidP="008D7EF5">
            <w:pPr>
              <w:spacing w:before="120" w:after="0" w:line="240" w:lineRule="auto"/>
              <w:jc w:val="both"/>
              <w:rPr>
                <w:rFonts w:ascii="Times New Roman" w:hAnsi="Times New Roman" w:cs="Times New Roman"/>
              </w:rPr>
            </w:pPr>
            <w:r w:rsidRPr="009B4DB9">
              <w:rPr>
                <w:rFonts w:ascii="Times New Roman" w:hAnsi="Times New Roman" w:cs="Times New Roman"/>
              </w:rPr>
              <w:t xml:space="preserve">1. </w:t>
            </w:r>
            <w:r w:rsidR="008D7EF5" w:rsidRPr="009B4DB9">
              <w:rPr>
                <w:rFonts w:ascii="Times New Roman" w:hAnsi="Times New Roman" w:cs="Times New Roman"/>
                <w:b/>
                <w:bCs/>
                <w:color w:val="000000"/>
              </w:rPr>
              <w:t>Samazināt veselības aprūpes pakalpojumu gaidīšanas rindas</w:t>
            </w:r>
          </w:p>
        </w:tc>
        <w:tc>
          <w:tcPr>
            <w:tcW w:w="325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A66B2D3" w14:textId="77777777" w:rsidR="0015534F" w:rsidRPr="009B4DB9" w:rsidRDefault="00F945C4" w:rsidP="00654EE3">
            <w:pPr>
              <w:spacing w:before="120" w:after="0" w:line="240" w:lineRule="auto"/>
              <w:jc w:val="both"/>
              <w:rPr>
                <w:rFonts w:ascii="Times New Roman" w:hAnsi="Times New Roman" w:cs="Times New Roman"/>
              </w:rPr>
            </w:pPr>
            <w:r w:rsidRPr="009B4DB9">
              <w:rPr>
                <w:rFonts w:ascii="Times New Roman" w:hAnsi="Times New Roman" w:cs="Times New Roman"/>
              </w:rPr>
              <w:t xml:space="preserve">1. </w:t>
            </w:r>
            <w:r w:rsidR="0037262D" w:rsidRPr="009B4DB9">
              <w:rPr>
                <w:rFonts w:ascii="Times New Roman" w:hAnsi="Times New Roman"/>
              </w:rPr>
              <w:t>Veikt tarifu pārskatīšanu</w:t>
            </w:r>
            <w:r w:rsidR="00405B6F" w:rsidRPr="009B4DB9">
              <w:rPr>
                <w:rFonts w:ascii="Times New Roman" w:hAnsi="Times New Roman"/>
              </w:rPr>
              <w:t xml:space="preserve">, </w:t>
            </w:r>
            <w:proofErr w:type="spellStart"/>
            <w:r w:rsidR="00405B6F" w:rsidRPr="009B4DB9">
              <w:rPr>
                <w:rFonts w:ascii="Times New Roman" w:hAnsi="Times New Roman"/>
              </w:rPr>
              <w:t>prioritizējot</w:t>
            </w:r>
            <w:proofErr w:type="spellEnd"/>
            <w:r w:rsidR="00405B6F" w:rsidRPr="009B4DB9">
              <w:rPr>
                <w:rFonts w:ascii="Times New Roman" w:hAnsi="Times New Roman"/>
              </w:rPr>
              <w:t xml:space="preserve"> tos pēc iepriekš noteiktiem kritērijiem</w:t>
            </w:r>
            <w:r w:rsidR="0037262D" w:rsidRPr="009B4DB9">
              <w:rPr>
                <w:rFonts w:ascii="Times New Roman" w:hAnsi="Times New Roman"/>
              </w:rPr>
              <w:t xml:space="preserve"> </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E70125" w14:textId="77777777" w:rsidR="0015534F" w:rsidRPr="009B4DB9" w:rsidRDefault="00F945C4" w:rsidP="00654EE3">
            <w:pPr>
              <w:spacing w:before="120" w:after="0" w:line="240" w:lineRule="auto"/>
              <w:jc w:val="both"/>
              <w:rPr>
                <w:rFonts w:ascii="Times New Roman" w:hAnsi="Times New Roman" w:cs="Times New Roman"/>
              </w:rPr>
            </w:pPr>
            <w:r w:rsidRPr="009B4DB9">
              <w:rPr>
                <w:rFonts w:ascii="Times New Roman" w:hAnsi="Times New Roman" w:cs="Times New Roman"/>
              </w:rPr>
              <w:t>1. Attīstīt veselības aprūpes pakalpojumu - zāļu un medicīnisko ierīču pieejamību prioritārajās veselības aprūpes jomās</w:t>
            </w:r>
          </w:p>
        </w:tc>
        <w:tc>
          <w:tcPr>
            <w:tcW w:w="2911" w:type="dxa"/>
            <w:tcBorders>
              <w:top w:val="single" w:sz="8" w:space="0" w:color="auto"/>
              <w:left w:val="nil"/>
              <w:bottom w:val="single" w:sz="8" w:space="0" w:color="auto"/>
              <w:right w:val="single" w:sz="8" w:space="0" w:color="auto"/>
            </w:tcBorders>
          </w:tcPr>
          <w:p w14:paraId="6923E6FE" w14:textId="77777777" w:rsidR="00654EE3" w:rsidRPr="009B4DB9" w:rsidRDefault="00F945C4" w:rsidP="00654EE3">
            <w:pPr>
              <w:spacing w:before="120" w:after="0" w:line="240" w:lineRule="auto"/>
              <w:ind w:left="91" w:right="112"/>
              <w:jc w:val="both"/>
              <w:rPr>
                <w:rFonts w:ascii="Times New Roman" w:hAnsi="Times New Roman" w:cs="Times New Roman"/>
              </w:rPr>
            </w:pPr>
            <w:r w:rsidRPr="009B4DB9">
              <w:rPr>
                <w:rFonts w:ascii="Times New Roman" w:hAnsi="Times New Roman" w:cs="Times New Roman"/>
              </w:rPr>
              <w:t>1.</w:t>
            </w:r>
            <w:r w:rsidR="000131A2" w:rsidRPr="009B4DB9">
              <w:rPr>
                <w:rFonts w:ascii="Times New Roman" w:hAnsi="Times New Roman" w:cs="Times New Roman"/>
              </w:rPr>
              <w:t xml:space="preserve"> Nodrošināt IKT sistēmu attīstību,</w:t>
            </w:r>
            <w:r w:rsidR="00E1703F">
              <w:rPr>
                <w:rFonts w:ascii="Times New Roman" w:hAnsi="Times New Roman" w:cs="Times New Roman"/>
              </w:rPr>
              <w:t xml:space="preserve"> </w:t>
            </w:r>
            <w:r w:rsidR="000131A2" w:rsidRPr="009B4DB9">
              <w:rPr>
                <w:rFonts w:ascii="Times New Roman" w:hAnsi="Times New Roman" w:cs="Times New Roman"/>
              </w:rPr>
              <w:t>efektīvu un stabilu darbību, samazinot izmantoto tehnoloģiju skaitu un ieviešot rīkus efektīvākai sistēmu pārvaldībai</w:t>
            </w:r>
            <w:r w:rsidR="00E1703F">
              <w:rPr>
                <w:rFonts w:ascii="Times New Roman" w:hAnsi="Times New Roman" w:cs="Times New Roman"/>
              </w:rPr>
              <w:t xml:space="preserve"> </w:t>
            </w:r>
          </w:p>
          <w:p w14:paraId="21619689" w14:textId="77777777" w:rsidR="0015534F" w:rsidRPr="009B4DB9" w:rsidRDefault="0015534F" w:rsidP="00654EE3">
            <w:pPr>
              <w:spacing w:before="120" w:after="0" w:line="240" w:lineRule="auto"/>
              <w:jc w:val="both"/>
              <w:rPr>
                <w:rFonts w:ascii="Times New Roman" w:hAnsi="Times New Roman" w:cs="Times New Roman"/>
              </w:rPr>
            </w:pPr>
          </w:p>
        </w:tc>
      </w:tr>
      <w:tr w:rsidR="004E4823" w14:paraId="5087FD6D" w14:textId="77777777" w:rsidTr="0089010B">
        <w:trPr>
          <w:gridAfter w:val="1"/>
          <w:wAfter w:w="7" w:type="dxa"/>
          <w:trHeight w:val="1304"/>
        </w:trPr>
        <w:tc>
          <w:tcPr>
            <w:tcW w:w="0" w:type="auto"/>
            <w:vMerge/>
            <w:tcBorders>
              <w:top w:val="single" w:sz="4" w:space="0" w:color="auto"/>
              <w:left w:val="single" w:sz="8" w:space="0" w:color="auto"/>
              <w:bottom w:val="single" w:sz="4" w:space="0" w:color="auto"/>
              <w:right w:val="single" w:sz="8" w:space="0" w:color="auto"/>
            </w:tcBorders>
            <w:vAlign w:val="center"/>
          </w:tcPr>
          <w:p w14:paraId="13583441" w14:textId="77777777" w:rsidR="0015534F" w:rsidRPr="009B4DB9" w:rsidRDefault="0015534F" w:rsidP="0015534F">
            <w:pPr>
              <w:spacing w:after="0" w:line="240" w:lineRule="auto"/>
              <w:rPr>
                <w:rFonts w:ascii="Times New Roman" w:hAnsi="Times New Roman" w:cs="Times New Roman"/>
                <w:b/>
                <w:bCs/>
              </w:rPr>
            </w:pPr>
          </w:p>
        </w:tc>
        <w:tc>
          <w:tcPr>
            <w:tcW w:w="326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9D96E7E" w14:textId="77777777" w:rsidR="0015534F" w:rsidRPr="009B4DB9" w:rsidRDefault="00F945C4" w:rsidP="00654EE3">
            <w:pPr>
              <w:pBdr>
                <w:between w:val="single" w:sz="4" w:space="1" w:color="auto"/>
              </w:pBdr>
              <w:spacing w:before="120" w:after="0" w:line="240" w:lineRule="auto"/>
              <w:jc w:val="both"/>
              <w:rPr>
                <w:rFonts w:ascii="Times New Roman" w:hAnsi="Times New Roman" w:cs="Times New Roman"/>
              </w:rPr>
            </w:pPr>
            <w:r w:rsidRPr="009B4DB9">
              <w:rPr>
                <w:rFonts w:ascii="Times New Roman" w:hAnsi="Times New Roman" w:cs="Times New Roman"/>
              </w:rPr>
              <w:t>2. Attīstīt veselības aprūpes pakalpojumus priori</w:t>
            </w:r>
            <w:r w:rsidR="00E27962" w:rsidRPr="009B4DB9">
              <w:rPr>
                <w:rFonts w:ascii="Times New Roman" w:hAnsi="Times New Roman" w:cs="Times New Roman"/>
              </w:rPr>
              <w:t>tārajās veselības aprūpes jomās</w:t>
            </w:r>
          </w:p>
          <w:p w14:paraId="6570992F" w14:textId="77777777" w:rsidR="0015534F" w:rsidRPr="009B4DB9" w:rsidRDefault="0015534F" w:rsidP="00654EE3">
            <w:pPr>
              <w:spacing w:before="120" w:after="0" w:line="240" w:lineRule="auto"/>
              <w:jc w:val="both"/>
              <w:rPr>
                <w:rFonts w:ascii="Times New Roman" w:hAnsi="Times New Roman" w:cs="Times New Roman"/>
              </w:rPr>
            </w:pPr>
          </w:p>
          <w:p w14:paraId="2BB18FDE" w14:textId="77777777" w:rsidR="0015534F" w:rsidRPr="009B4DB9" w:rsidRDefault="0015534F" w:rsidP="00654EE3">
            <w:pPr>
              <w:spacing w:before="120" w:after="0" w:line="240" w:lineRule="auto"/>
              <w:jc w:val="both"/>
              <w:rPr>
                <w:rFonts w:ascii="Times New Roman" w:hAnsi="Times New Roman" w:cs="Times New Roman"/>
              </w:rPr>
            </w:pPr>
          </w:p>
        </w:tc>
        <w:tc>
          <w:tcPr>
            <w:tcW w:w="325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E911C9" w14:textId="77777777" w:rsidR="0015534F" w:rsidRPr="009B4DB9" w:rsidRDefault="00F945C4" w:rsidP="00654EE3">
            <w:pPr>
              <w:spacing w:before="120" w:after="0" w:line="240" w:lineRule="auto"/>
              <w:jc w:val="both"/>
              <w:rPr>
                <w:rFonts w:ascii="Times New Roman" w:hAnsi="Times New Roman" w:cs="Times New Roman"/>
              </w:rPr>
            </w:pPr>
            <w:r w:rsidRPr="009B4DB9">
              <w:rPr>
                <w:rFonts w:ascii="Times New Roman" w:hAnsi="Times New Roman" w:cs="Times New Roman"/>
              </w:rPr>
              <w:t xml:space="preserve">2. </w:t>
            </w:r>
            <w:r w:rsidR="00114CE4" w:rsidRPr="009B4DB9">
              <w:rPr>
                <w:rFonts w:ascii="Times New Roman" w:hAnsi="Times New Roman"/>
              </w:rPr>
              <w:t>Pilnveidot DRG uzskaites un apmaksas sistēmu, kā arī analizēt un pilnveidot citus stacionāros apmaksas modeļus</w:t>
            </w:r>
          </w:p>
        </w:tc>
        <w:tc>
          <w:tcPr>
            <w:tcW w:w="246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95C3990" w14:textId="77777777" w:rsidR="0015534F" w:rsidRPr="009B4DB9" w:rsidRDefault="00F945C4" w:rsidP="00654EE3">
            <w:pPr>
              <w:spacing w:before="120" w:after="0" w:line="240" w:lineRule="auto"/>
              <w:jc w:val="both"/>
              <w:rPr>
                <w:rFonts w:ascii="Times New Roman" w:hAnsi="Times New Roman" w:cs="Times New Roman"/>
              </w:rPr>
            </w:pPr>
            <w:r w:rsidRPr="009B4DB9">
              <w:rPr>
                <w:rFonts w:ascii="Times New Roman" w:hAnsi="Times New Roman" w:cs="Times New Roman"/>
              </w:rPr>
              <w:t>2. Veicināt racionālu zāļu izrakstīšanu un lietošanu, samazinot pacienta līdzmaksājumu</w:t>
            </w:r>
          </w:p>
          <w:p w14:paraId="12193896" w14:textId="77777777" w:rsidR="0015534F" w:rsidRPr="009B4DB9" w:rsidRDefault="0015534F" w:rsidP="00654EE3">
            <w:pPr>
              <w:spacing w:before="120" w:after="0" w:line="240" w:lineRule="auto"/>
              <w:jc w:val="both"/>
              <w:rPr>
                <w:rFonts w:ascii="Times New Roman" w:hAnsi="Times New Roman" w:cs="Times New Roman"/>
              </w:rPr>
            </w:pPr>
          </w:p>
        </w:tc>
        <w:tc>
          <w:tcPr>
            <w:tcW w:w="2911" w:type="dxa"/>
            <w:tcBorders>
              <w:top w:val="single" w:sz="8" w:space="0" w:color="auto"/>
              <w:left w:val="nil"/>
              <w:bottom w:val="single" w:sz="4" w:space="0" w:color="auto"/>
              <w:right w:val="single" w:sz="8" w:space="0" w:color="auto"/>
            </w:tcBorders>
          </w:tcPr>
          <w:p w14:paraId="6C9C7BDA" w14:textId="77777777" w:rsidR="00654EE3" w:rsidRPr="009B4DB9" w:rsidRDefault="00F945C4" w:rsidP="00654EE3">
            <w:pPr>
              <w:spacing w:before="120" w:after="0" w:line="240" w:lineRule="auto"/>
              <w:ind w:left="91" w:right="112"/>
              <w:jc w:val="both"/>
              <w:rPr>
                <w:rFonts w:ascii="Times New Roman" w:hAnsi="Times New Roman" w:cs="Times New Roman"/>
              </w:rPr>
            </w:pPr>
            <w:r w:rsidRPr="009B4DB9">
              <w:rPr>
                <w:rFonts w:ascii="Times New Roman" w:hAnsi="Times New Roman" w:cs="Times New Roman"/>
              </w:rPr>
              <w:t xml:space="preserve">2. </w:t>
            </w:r>
            <w:r w:rsidR="005B1557" w:rsidRPr="009B4DB9">
              <w:rPr>
                <w:rFonts w:ascii="Times New Roman" w:hAnsi="Times New Roman" w:cs="Times New Roman"/>
              </w:rPr>
              <w:t>Nodrošināt IKT sistēmu drošības un veiktspējas uzraudzību</w:t>
            </w:r>
          </w:p>
          <w:p w14:paraId="4A483E39" w14:textId="77777777" w:rsidR="0015534F" w:rsidRPr="009B4DB9" w:rsidRDefault="0015534F" w:rsidP="00654EE3">
            <w:pPr>
              <w:spacing w:before="120" w:after="0" w:line="240" w:lineRule="auto"/>
              <w:jc w:val="both"/>
              <w:rPr>
                <w:rFonts w:ascii="Times New Roman" w:hAnsi="Times New Roman" w:cs="Times New Roman"/>
              </w:rPr>
            </w:pPr>
          </w:p>
        </w:tc>
      </w:tr>
      <w:tr w:rsidR="004E4823" w14:paraId="08F340E9" w14:textId="77777777" w:rsidTr="0089010B">
        <w:trPr>
          <w:gridAfter w:val="1"/>
          <w:wAfter w:w="7" w:type="dxa"/>
          <w:trHeight w:val="4663"/>
        </w:trPr>
        <w:tc>
          <w:tcPr>
            <w:tcW w:w="0" w:type="auto"/>
            <w:vMerge/>
            <w:tcBorders>
              <w:top w:val="single" w:sz="4" w:space="0" w:color="auto"/>
              <w:left w:val="single" w:sz="8" w:space="0" w:color="auto"/>
              <w:bottom w:val="single" w:sz="4" w:space="0" w:color="auto"/>
              <w:right w:val="single" w:sz="8" w:space="0" w:color="auto"/>
            </w:tcBorders>
            <w:vAlign w:val="center"/>
          </w:tcPr>
          <w:p w14:paraId="0C122DF2" w14:textId="77777777" w:rsidR="003B277E" w:rsidRPr="009B4DB9" w:rsidRDefault="003B277E" w:rsidP="0015534F">
            <w:pPr>
              <w:spacing w:after="0" w:line="240" w:lineRule="auto"/>
              <w:rPr>
                <w:rFonts w:ascii="Times New Roman" w:hAnsi="Times New Roman" w:cs="Times New Roman"/>
                <w:b/>
                <w:bCs/>
              </w:rPr>
            </w:pPr>
          </w:p>
        </w:tc>
        <w:tc>
          <w:tcPr>
            <w:tcW w:w="3261" w:type="dxa"/>
            <w:tcBorders>
              <w:top w:val="single" w:sz="4" w:space="0" w:color="auto"/>
              <w:left w:val="single" w:sz="8" w:space="0" w:color="auto"/>
              <w:right w:val="single" w:sz="8" w:space="0" w:color="auto"/>
            </w:tcBorders>
            <w:tcMar>
              <w:top w:w="0" w:type="dxa"/>
              <w:left w:w="108" w:type="dxa"/>
              <w:bottom w:w="0" w:type="dxa"/>
              <w:right w:w="108" w:type="dxa"/>
            </w:tcMar>
          </w:tcPr>
          <w:p w14:paraId="30794D3E" w14:textId="77777777" w:rsidR="003B277E" w:rsidRPr="009B4DB9" w:rsidRDefault="00F945C4" w:rsidP="00654EE3">
            <w:pPr>
              <w:pBdr>
                <w:between w:val="single" w:sz="4" w:space="1" w:color="auto"/>
              </w:pBdr>
              <w:spacing w:after="0" w:line="240" w:lineRule="auto"/>
              <w:jc w:val="both"/>
              <w:rPr>
                <w:rFonts w:ascii="Times New Roman" w:hAnsi="Times New Roman" w:cs="Times New Roman"/>
              </w:rPr>
            </w:pPr>
            <w:r w:rsidRPr="009B4DB9">
              <w:rPr>
                <w:rFonts w:ascii="Times New Roman" w:hAnsi="Times New Roman" w:cs="Times New Roman"/>
              </w:rPr>
              <w:t xml:space="preserve">3. Uzlabot veselības aprūpes </w:t>
            </w:r>
            <w:r w:rsidRPr="009B4DB9">
              <w:rPr>
                <w:rFonts w:ascii="Times New Roman" w:hAnsi="Times New Roman" w:cs="Times New Roman"/>
              </w:rPr>
              <w:t>efektivitāti un kvalitāti, nodrošinot uz rezultātiem orientētus veselības aprūpes pakalpojumus:</w:t>
            </w:r>
          </w:p>
          <w:p w14:paraId="3895236F" w14:textId="77777777" w:rsidR="003B277E" w:rsidRPr="009B4DB9" w:rsidRDefault="00F945C4" w:rsidP="00654EE3">
            <w:pPr>
              <w:pStyle w:val="CommentText"/>
              <w:pBdr>
                <w:between w:val="single" w:sz="4" w:space="1" w:color="auto"/>
              </w:pBdr>
              <w:jc w:val="both"/>
              <w:rPr>
                <w:rFonts w:ascii="Times New Roman" w:hAnsi="Times New Roman"/>
                <w:sz w:val="22"/>
                <w:szCs w:val="22"/>
              </w:rPr>
            </w:pPr>
            <w:r w:rsidRPr="009B4DB9">
              <w:rPr>
                <w:rFonts w:ascii="Times New Roman" w:hAnsi="Times New Roman"/>
                <w:sz w:val="24"/>
                <w:szCs w:val="24"/>
              </w:rPr>
              <w:t>3</w:t>
            </w:r>
            <w:r w:rsidRPr="009B4DB9">
              <w:rPr>
                <w:rFonts w:ascii="Times New Roman" w:hAnsi="Times New Roman"/>
                <w:sz w:val="22"/>
                <w:szCs w:val="22"/>
              </w:rPr>
              <w:t>.1. pilnveidot pakalpojumu sniedzēju atlas</w:t>
            </w:r>
            <w:r w:rsidR="00332E8B" w:rsidRPr="009B4DB9">
              <w:rPr>
                <w:rFonts w:ascii="Times New Roman" w:hAnsi="Times New Roman"/>
                <w:sz w:val="22"/>
                <w:szCs w:val="22"/>
              </w:rPr>
              <w:t>i</w:t>
            </w:r>
            <w:r w:rsidR="00D76339" w:rsidRPr="009B4DB9">
              <w:rPr>
                <w:rFonts w:ascii="Times New Roman" w:hAnsi="Times New Roman"/>
                <w:sz w:val="22"/>
                <w:szCs w:val="22"/>
              </w:rPr>
              <w:t xml:space="preserve">, palielinot </w:t>
            </w:r>
            <w:r w:rsidR="00C359AD" w:rsidRPr="009B4DB9">
              <w:rPr>
                <w:rFonts w:ascii="Times New Roman" w:hAnsi="Times New Roman"/>
                <w:sz w:val="22"/>
                <w:szCs w:val="22"/>
              </w:rPr>
              <w:t>stratēģiskā iepirkuma principiem</w:t>
            </w:r>
            <w:r w:rsidR="00D76339" w:rsidRPr="009B4DB9">
              <w:rPr>
                <w:rFonts w:ascii="Times New Roman" w:hAnsi="Times New Roman"/>
                <w:sz w:val="22"/>
                <w:szCs w:val="22"/>
              </w:rPr>
              <w:t xml:space="preserve"> </w:t>
            </w:r>
            <w:r w:rsidR="00332E8B" w:rsidRPr="009B4DB9">
              <w:rPr>
                <w:rFonts w:ascii="Times New Roman" w:hAnsi="Times New Roman"/>
                <w:sz w:val="22"/>
                <w:szCs w:val="22"/>
              </w:rPr>
              <w:t>atbilstošu pakalpojumu īpatsvaru</w:t>
            </w:r>
          </w:p>
          <w:p w14:paraId="4C7D1FFB" w14:textId="77777777" w:rsidR="003B277E" w:rsidRPr="009B4DB9" w:rsidRDefault="00F945C4" w:rsidP="00654EE3">
            <w:pPr>
              <w:pStyle w:val="CommentText"/>
              <w:pBdr>
                <w:between w:val="single" w:sz="4" w:space="1" w:color="auto"/>
              </w:pBdr>
              <w:jc w:val="both"/>
              <w:rPr>
                <w:rFonts w:ascii="Times New Roman" w:hAnsi="Times New Roman"/>
                <w:sz w:val="22"/>
                <w:szCs w:val="22"/>
              </w:rPr>
            </w:pPr>
            <w:r w:rsidRPr="009B4DB9">
              <w:rPr>
                <w:rFonts w:ascii="Times New Roman" w:hAnsi="Times New Roman"/>
                <w:sz w:val="22"/>
                <w:szCs w:val="22"/>
              </w:rPr>
              <w:t>3.2</w:t>
            </w:r>
            <w:r w:rsidR="00D26544" w:rsidRPr="009B4DB9">
              <w:rPr>
                <w:rFonts w:ascii="Times New Roman" w:hAnsi="Times New Roman"/>
                <w:sz w:val="22"/>
                <w:szCs w:val="22"/>
              </w:rPr>
              <w:t>. u</w:t>
            </w:r>
            <w:r w:rsidRPr="009B4DB9">
              <w:rPr>
                <w:rFonts w:ascii="Times New Roman" w:hAnsi="Times New Roman"/>
                <w:sz w:val="22"/>
                <w:szCs w:val="22"/>
              </w:rPr>
              <w:t>zlabot noslēgto līgumu uzraudzī</w:t>
            </w:r>
            <w:r w:rsidRPr="009B4DB9">
              <w:rPr>
                <w:rFonts w:ascii="Times New Roman" w:hAnsi="Times New Roman"/>
                <w:sz w:val="22"/>
                <w:szCs w:val="22"/>
              </w:rPr>
              <w:t xml:space="preserve">bas un kontroles procesu, ieviešot pašnovērtējumu </w:t>
            </w:r>
            <w:r w:rsidR="00E1703F">
              <w:rPr>
                <w:rFonts w:ascii="Times New Roman" w:hAnsi="Times New Roman"/>
                <w:sz w:val="22"/>
                <w:szCs w:val="22"/>
              </w:rPr>
              <w:t>kā daļu no uzraudzības sistēmas</w:t>
            </w:r>
          </w:p>
          <w:p w14:paraId="7740C509" w14:textId="77777777" w:rsidR="003B277E" w:rsidRPr="009B4DB9" w:rsidRDefault="00F945C4" w:rsidP="00654EE3">
            <w:pPr>
              <w:pStyle w:val="CommentText"/>
              <w:pBdr>
                <w:between w:val="single" w:sz="4" w:space="1" w:color="auto"/>
              </w:pBdr>
              <w:jc w:val="both"/>
              <w:rPr>
                <w:sz w:val="22"/>
                <w:szCs w:val="22"/>
              </w:rPr>
            </w:pPr>
            <w:r w:rsidRPr="009B4DB9">
              <w:rPr>
                <w:rFonts w:ascii="Times New Roman" w:hAnsi="Times New Roman"/>
                <w:sz w:val="22"/>
                <w:szCs w:val="22"/>
              </w:rPr>
              <w:t>3.3</w:t>
            </w:r>
            <w:r w:rsidR="00D26544" w:rsidRPr="009B4DB9">
              <w:rPr>
                <w:rFonts w:ascii="Times New Roman" w:hAnsi="Times New Roman"/>
                <w:sz w:val="22"/>
                <w:szCs w:val="22"/>
              </w:rPr>
              <w:t>. n</w:t>
            </w:r>
            <w:r w:rsidRPr="009B4DB9">
              <w:rPr>
                <w:rFonts w:ascii="Times New Roman" w:hAnsi="Times New Roman"/>
                <w:sz w:val="22"/>
                <w:szCs w:val="22"/>
              </w:rPr>
              <w:t>odrošināt risku analīzi, tajā skaitā, stratēģisko iepirkumu ietvaros atlasīto pakalpojumu sniedzēju darbības vērtēšanas kritēriju novērtēšanu, prioritā</w:t>
            </w:r>
            <w:r w:rsidR="00E1703F">
              <w:rPr>
                <w:rFonts w:ascii="Times New Roman" w:hAnsi="Times New Roman"/>
                <w:sz w:val="22"/>
                <w:szCs w:val="22"/>
              </w:rPr>
              <w:t>ro uzraudzības jomu noteikšanai</w:t>
            </w:r>
          </w:p>
        </w:tc>
        <w:tc>
          <w:tcPr>
            <w:tcW w:w="32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AD3D6D8" w14:textId="77777777" w:rsidR="003B277E" w:rsidRPr="009B4DB9" w:rsidRDefault="00F945C4" w:rsidP="00654EE3">
            <w:pPr>
              <w:spacing w:before="120" w:after="0" w:line="240" w:lineRule="auto"/>
              <w:jc w:val="both"/>
              <w:rPr>
                <w:rFonts w:ascii="Times New Roman" w:hAnsi="Times New Roman" w:cs="Times New Roman"/>
              </w:rPr>
            </w:pPr>
            <w:r w:rsidRPr="009B4DB9">
              <w:rPr>
                <w:rFonts w:ascii="Times New Roman" w:hAnsi="Times New Roman" w:cs="Times New Roman"/>
              </w:rPr>
              <w:t>3.</w:t>
            </w:r>
            <w:r w:rsidR="009409FA" w:rsidRPr="009B4DB9">
              <w:rPr>
                <w:rFonts w:ascii="Times New Roman" w:hAnsi="Times New Roman" w:cs="Times New Roman"/>
              </w:rPr>
              <w:t xml:space="preserve"> </w:t>
            </w:r>
            <w:r w:rsidR="00332E8B" w:rsidRPr="009B4DB9">
              <w:rPr>
                <w:rFonts w:ascii="Times New Roman" w:hAnsi="Times New Roman" w:cs="Times New Roman"/>
              </w:rPr>
              <w:t xml:space="preserve">Koordinēt </w:t>
            </w:r>
            <w:r w:rsidRPr="009B4DB9">
              <w:rPr>
                <w:rFonts w:ascii="Times New Roman" w:hAnsi="Times New Roman" w:cs="Times New Roman"/>
              </w:rPr>
              <w:t>pakalpojumu pašizmaksas uzskait</w:t>
            </w:r>
            <w:r w:rsidR="00332E8B" w:rsidRPr="009B4DB9">
              <w:rPr>
                <w:rFonts w:ascii="Times New Roman" w:hAnsi="Times New Roman" w:cs="Times New Roman"/>
              </w:rPr>
              <w:t>es attīstību</w:t>
            </w:r>
            <w:r w:rsidRPr="009B4DB9">
              <w:rPr>
                <w:rFonts w:ascii="Times New Roman" w:hAnsi="Times New Roman" w:cs="Times New Roman"/>
              </w:rPr>
              <w:t xml:space="preserve"> ārstniecības iestādēs</w:t>
            </w:r>
          </w:p>
          <w:p w14:paraId="7BE5D795" w14:textId="77777777" w:rsidR="003B277E" w:rsidRPr="009B4DB9" w:rsidRDefault="003B277E" w:rsidP="00654EE3">
            <w:pPr>
              <w:spacing w:before="120" w:after="0" w:line="240" w:lineRule="auto"/>
              <w:jc w:val="both"/>
              <w:rPr>
                <w:rFonts w:ascii="Times New Roman" w:hAnsi="Times New Roman" w:cs="Times New Roman"/>
              </w:rPr>
            </w:pPr>
          </w:p>
        </w:tc>
        <w:tc>
          <w:tcPr>
            <w:tcW w:w="24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B8C7B65" w14:textId="77777777" w:rsidR="003B277E" w:rsidRPr="009B4DB9" w:rsidRDefault="00F945C4" w:rsidP="00654EE3">
            <w:pPr>
              <w:spacing w:before="120" w:after="0" w:line="240" w:lineRule="auto"/>
              <w:jc w:val="both"/>
              <w:rPr>
                <w:rFonts w:ascii="Times New Roman" w:hAnsi="Times New Roman" w:cs="Times New Roman"/>
              </w:rPr>
            </w:pPr>
            <w:r w:rsidRPr="009B4DB9">
              <w:rPr>
                <w:rFonts w:ascii="Times New Roman" w:hAnsi="Times New Roman" w:cs="Times New Roman"/>
                <w:iCs/>
              </w:rPr>
              <w:t>3. Izstrādāt zāļu iegādes kompensācijas sistēmas darbības novērtēšanas indikatorus zāļu iegādes kompensācijas</w:t>
            </w:r>
            <w:r w:rsidRPr="009B4DB9">
              <w:rPr>
                <w:rFonts w:ascii="Times New Roman" w:hAnsi="Times New Roman" w:cs="Times New Roman"/>
                <w:i/>
                <w:iCs/>
              </w:rPr>
              <w:t xml:space="preserve"> </w:t>
            </w:r>
            <w:r w:rsidRPr="009B4DB9">
              <w:rPr>
                <w:rFonts w:ascii="Times New Roman" w:hAnsi="Times New Roman" w:cs="Times New Roman"/>
                <w:iCs/>
              </w:rPr>
              <w:t>sistēmas novērtēšanai</w:t>
            </w:r>
          </w:p>
        </w:tc>
        <w:tc>
          <w:tcPr>
            <w:tcW w:w="2911" w:type="dxa"/>
            <w:tcBorders>
              <w:top w:val="single" w:sz="4" w:space="0" w:color="auto"/>
              <w:left w:val="nil"/>
              <w:bottom w:val="single" w:sz="4" w:space="0" w:color="auto"/>
              <w:right w:val="single" w:sz="8" w:space="0" w:color="auto"/>
            </w:tcBorders>
          </w:tcPr>
          <w:p w14:paraId="1766ACBB" w14:textId="77777777" w:rsidR="00654EE3" w:rsidRPr="009B4DB9" w:rsidRDefault="00F945C4" w:rsidP="00654EE3">
            <w:pPr>
              <w:spacing w:before="120" w:after="0" w:line="240" w:lineRule="auto"/>
              <w:ind w:left="91" w:right="112"/>
              <w:jc w:val="both"/>
              <w:rPr>
                <w:rFonts w:ascii="Times New Roman" w:hAnsi="Times New Roman" w:cs="Times New Roman"/>
              </w:rPr>
            </w:pPr>
            <w:r w:rsidRPr="009B4DB9">
              <w:rPr>
                <w:rFonts w:ascii="Times New Roman" w:hAnsi="Times New Roman" w:cs="Times New Roman"/>
              </w:rPr>
              <w:t>3.</w:t>
            </w:r>
            <w:r w:rsidR="00AB14C6" w:rsidRPr="009B4DB9">
              <w:rPr>
                <w:rFonts w:ascii="Times New Roman" w:hAnsi="Times New Roman" w:cs="Times New Roman"/>
              </w:rPr>
              <w:t xml:space="preserve"> </w:t>
            </w:r>
            <w:r w:rsidR="00530005" w:rsidRPr="009B4DB9">
              <w:rPr>
                <w:rFonts w:ascii="Times New Roman" w:hAnsi="Times New Roman" w:cs="Times New Roman"/>
              </w:rPr>
              <w:t>Uzlabot izmaiņu vadību, zināšanu, kompetenču un dokumentācijas par sistēmām uzkrāšanu</w:t>
            </w:r>
            <w:r w:rsidR="00D322A0" w:rsidRPr="009B4DB9">
              <w:rPr>
                <w:rFonts w:ascii="Times New Roman" w:hAnsi="Times New Roman" w:cs="Times New Roman"/>
              </w:rPr>
              <w:t>, aktualizēšanu</w:t>
            </w:r>
            <w:r w:rsidR="003C5E37" w:rsidRPr="009B4DB9">
              <w:rPr>
                <w:rFonts w:ascii="Times New Roman" w:hAnsi="Times New Roman" w:cs="Times New Roman"/>
              </w:rPr>
              <w:t xml:space="preserve"> </w:t>
            </w:r>
          </w:p>
          <w:p w14:paraId="58FD5002" w14:textId="77777777" w:rsidR="003B277E" w:rsidRPr="009B4DB9" w:rsidRDefault="003B277E" w:rsidP="00654EE3">
            <w:pPr>
              <w:spacing w:before="120" w:after="0" w:line="240" w:lineRule="auto"/>
              <w:ind w:left="91" w:right="112"/>
              <w:jc w:val="both"/>
              <w:rPr>
                <w:rFonts w:ascii="Times New Roman" w:hAnsi="Times New Roman" w:cs="Times New Roman"/>
              </w:rPr>
            </w:pPr>
          </w:p>
        </w:tc>
      </w:tr>
      <w:tr w:rsidR="004E4823" w14:paraId="36ED90A0" w14:textId="77777777" w:rsidTr="0089010B">
        <w:trPr>
          <w:gridAfter w:val="1"/>
          <w:wAfter w:w="7" w:type="dxa"/>
          <w:trHeight w:val="1110"/>
        </w:trPr>
        <w:tc>
          <w:tcPr>
            <w:tcW w:w="0" w:type="auto"/>
            <w:vMerge/>
            <w:tcBorders>
              <w:top w:val="single" w:sz="4" w:space="0" w:color="auto"/>
              <w:left w:val="single" w:sz="8" w:space="0" w:color="auto"/>
              <w:bottom w:val="single" w:sz="4" w:space="0" w:color="auto"/>
              <w:right w:val="single" w:sz="8" w:space="0" w:color="auto"/>
            </w:tcBorders>
            <w:vAlign w:val="center"/>
          </w:tcPr>
          <w:p w14:paraId="770DD87F" w14:textId="77777777" w:rsidR="0015534F" w:rsidRPr="009B4DB9" w:rsidRDefault="0015534F" w:rsidP="00A20347">
            <w:pPr>
              <w:spacing w:after="0" w:line="240" w:lineRule="auto"/>
              <w:rPr>
                <w:rFonts w:ascii="Times New Roman" w:hAnsi="Times New Roman" w:cs="Times New Roman"/>
                <w:b/>
                <w:bCs/>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786A1" w14:textId="77777777" w:rsidR="0015534F" w:rsidRPr="009B4DB9" w:rsidRDefault="0015534F" w:rsidP="00654EE3">
            <w:pPr>
              <w:spacing w:after="0" w:line="240" w:lineRule="auto"/>
              <w:jc w:val="both"/>
              <w:rPr>
                <w:rFonts w:ascii="Times New Roman" w:hAnsi="Times New Roman" w:cs="Times New Roman"/>
              </w:rPr>
            </w:pPr>
          </w:p>
          <w:p w14:paraId="1234D07E" w14:textId="77777777" w:rsidR="0015534F" w:rsidRPr="009B4DB9" w:rsidRDefault="0015534F" w:rsidP="00654EE3">
            <w:pPr>
              <w:spacing w:after="0" w:line="240" w:lineRule="auto"/>
              <w:jc w:val="both"/>
              <w:rPr>
                <w:rFonts w:ascii="Times New Roman" w:hAnsi="Times New Roman" w:cs="Times New Roman"/>
              </w:rPr>
            </w:pPr>
          </w:p>
          <w:p w14:paraId="0F2F2ADF" w14:textId="77777777" w:rsidR="0015534F" w:rsidRPr="009B4DB9" w:rsidRDefault="0015534F" w:rsidP="00654EE3">
            <w:pPr>
              <w:spacing w:after="0" w:line="240" w:lineRule="auto"/>
              <w:jc w:val="both"/>
              <w:rPr>
                <w:rFonts w:ascii="Times New Roman" w:hAnsi="Times New Roman"/>
                <w:sz w:val="24"/>
                <w:szCs w:val="24"/>
              </w:rPr>
            </w:pPr>
          </w:p>
        </w:tc>
        <w:tc>
          <w:tcPr>
            <w:tcW w:w="325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8C703A" w14:textId="77777777" w:rsidR="0015534F" w:rsidRPr="009B4DB9" w:rsidRDefault="00F945C4" w:rsidP="00654EE3">
            <w:pPr>
              <w:spacing w:before="120" w:after="0" w:line="240" w:lineRule="auto"/>
              <w:jc w:val="both"/>
              <w:rPr>
                <w:rFonts w:ascii="Times New Roman" w:hAnsi="Times New Roman" w:cs="Times New Roman"/>
              </w:rPr>
            </w:pPr>
            <w:r w:rsidRPr="009B4DB9">
              <w:rPr>
                <w:rFonts w:ascii="Times New Roman" w:hAnsi="Times New Roman" w:cs="Times New Roman"/>
              </w:rPr>
              <w:t xml:space="preserve">4. Attīstīt un pilnveidot ambulatoro veselības aprūpes </w:t>
            </w:r>
            <w:r w:rsidR="009768D8" w:rsidRPr="009B4DB9">
              <w:rPr>
                <w:rFonts w:ascii="Times New Roman" w:hAnsi="Times New Roman" w:cs="Times New Roman"/>
              </w:rPr>
              <w:t>pakalpojumu</w:t>
            </w:r>
            <w:r w:rsidR="00E1703F">
              <w:rPr>
                <w:rFonts w:ascii="Times New Roman" w:hAnsi="Times New Roman" w:cs="Times New Roman"/>
              </w:rPr>
              <w:t xml:space="preserve"> apmaksas sistēmu</w:t>
            </w:r>
          </w:p>
        </w:tc>
        <w:tc>
          <w:tcPr>
            <w:tcW w:w="24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9BA11EC" w14:textId="77777777" w:rsidR="0015534F" w:rsidRPr="009B4DB9" w:rsidRDefault="0015534F" w:rsidP="00654EE3">
            <w:pPr>
              <w:spacing w:before="120" w:after="0" w:line="240" w:lineRule="auto"/>
              <w:jc w:val="both"/>
              <w:rPr>
                <w:rFonts w:ascii="Times New Roman" w:hAnsi="Times New Roman" w:cs="Times New Roman"/>
              </w:rPr>
            </w:pPr>
          </w:p>
        </w:tc>
        <w:tc>
          <w:tcPr>
            <w:tcW w:w="2911" w:type="dxa"/>
            <w:tcBorders>
              <w:top w:val="single" w:sz="4" w:space="0" w:color="auto"/>
              <w:left w:val="nil"/>
              <w:bottom w:val="single" w:sz="4" w:space="0" w:color="auto"/>
              <w:right w:val="single" w:sz="8" w:space="0" w:color="auto"/>
            </w:tcBorders>
          </w:tcPr>
          <w:p w14:paraId="224E750F" w14:textId="77777777" w:rsidR="0015534F" w:rsidRPr="009B4DB9" w:rsidRDefault="00F945C4" w:rsidP="00E1703F">
            <w:pPr>
              <w:spacing w:before="120" w:after="0" w:line="240" w:lineRule="auto"/>
              <w:ind w:left="91" w:right="112"/>
              <w:jc w:val="both"/>
              <w:rPr>
                <w:rFonts w:ascii="Times New Roman" w:hAnsi="Times New Roman" w:cs="Times New Roman"/>
              </w:rPr>
            </w:pPr>
            <w:r w:rsidRPr="009B4DB9">
              <w:rPr>
                <w:rFonts w:ascii="Times New Roman" w:hAnsi="Times New Roman" w:cs="Times New Roman"/>
              </w:rPr>
              <w:t xml:space="preserve">4. </w:t>
            </w:r>
            <w:r w:rsidR="00637367" w:rsidRPr="009B4DB9">
              <w:rPr>
                <w:rFonts w:ascii="Times New Roman" w:hAnsi="Times New Roman" w:cs="Times New Roman"/>
              </w:rPr>
              <w:t>Starptautisko projektu realizācija veselības jomā</w:t>
            </w:r>
            <w:r w:rsidR="00EB4430" w:rsidRPr="009B4DB9">
              <w:t xml:space="preserve"> </w:t>
            </w:r>
          </w:p>
        </w:tc>
      </w:tr>
    </w:tbl>
    <w:p w14:paraId="52D20B3D" w14:textId="77777777" w:rsidR="00A4533F" w:rsidRPr="009B4DB9" w:rsidRDefault="00A4533F" w:rsidP="00284B4C">
      <w:pPr>
        <w:spacing w:after="0" w:line="240" w:lineRule="auto"/>
        <w:jc w:val="both"/>
        <w:rPr>
          <w:rFonts w:ascii="Times New Roman" w:hAnsi="Times New Roman" w:cs="Times New Roman"/>
        </w:rPr>
      </w:pPr>
    </w:p>
    <w:p w14:paraId="5F05F714" w14:textId="77777777" w:rsidR="00A4533F" w:rsidRPr="009B4DB9" w:rsidRDefault="00F945C4">
      <w:pPr>
        <w:rPr>
          <w:rFonts w:ascii="Times New Roman" w:hAnsi="Times New Roman" w:cs="Times New Roman"/>
        </w:rPr>
      </w:pPr>
      <w:r w:rsidRPr="009B4DB9">
        <w:rPr>
          <w:rFonts w:ascii="Times New Roman" w:hAnsi="Times New Roman" w:cs="Times New Roman"/>
        </w:rPr>
        <w:br w:type="page"/>
      </w:r>
    </w:p>
    <w:p w14:paraId="02E4A4E5" w14:textId="77777777" w:rsidR="00796D42" w:rsidRPr="009B4DB9" w:rsidRDefault="00796D42" w:rsidP="00284B4C">
      <w:pPr>
        <w:spacing w:after="0" w:line="240" w:lineRule="auto"/>
        <w:jc w:val="both"/>
        <w:rPr>
          <w:rFonts w:ascii="Times New Roman" w:hAnsi="Times New Roman" w:cs="Times New Roman"/>
        </w:rPr>
      </w:pPr>
    </w:p>
    <w:tbl>
      <w:tblPr>
        <w:tblW w:w="14165" w:type="dxa"/>
        <w:tblCellMar>
          <w:left w:w="0" w:type="dxa"/>
          <w:right w:w="0" w:type="dxa"/>
        </w:tblCellMar>
        <w:tblLook w:val="04A0" w:firstRow="1" w:lastRow="0" w:firstColumn="1" w:lastColumn="0" w:noHBand="0" w:noVBand="1"/>
      </w:tblPr>
      <w:tblGrid>
        <w:gridCol w:w="2258"/>
        <w:gridCol w:w="2835"/>
        <w:gridCol w:w="2977"/>
        <w:gridCol w:w="3119"/>
        <w:gridCol w:w="2976"/>
      </w:tblGrid>
      <w:tr w:rsidR="004E4823" w14:paraId="31607C8D" w14:textId="77777777" w:rsidTr="001B178E">
        <w:trPr>
          <w:trHeight w:val="685"/>
        </w:trPr>
        <w:tc>
          <w:tcPr>
            <w:tcW w:w="2258" w:type="dxa"/>
            <w:tcBorders>
              <w:top w:val="single" w:sz="8" w:space="0" w:color="auto"/>
              <w:left w:val="single" w:sz="8" w:space="0" w:color="auto"/>
              <w:bottom w:val="single" w:sz="8" w:space="0" w:color="auto"/>
              <w:right w:val="single" w:sz="8" w:space="0" w:color="auto"/>
            </w:tcBorders>
            <w:shd w:val="clear" w:color="auto" w:fill="385DC6"/>
            <w:tcMar>
              <w:top w:w="0" w:type="dxa"/>
              <w:left w:w="108" w:type="dxa"/>
              <w:bottom w:w="0" w:type="dxa"/>
              <w:right w:w="108" w:type="dxa"/>
            </w:tcMar>
            <w:vAlign w:val="center"/>
            <w:hideMark/>
          </w:tcPr>
          <w:p w14:paraId="18968484" w14:textId="77777777" w:rsidR="00B36025" w:rsidRPr="009B4DB9" w:rsidRDefault="00F945C4" w:rsidP="00284B4C">
            <w:pPr>
              <w:spacing w:after="0" w:line="240" w:lineRule="auto"/>
              <w:jc w:val="center"/>
              <w:rPr>
                <w:rFonts w:ascii="Times New Roman" w:hAnsi="Times New Roman" w:cs="Times New Roman"/>
                <w:b/>
                <w:bCs/>
                <w:color w:val="FFFFFF" w:themeColor="background1"/>
              </w:rPr>
            </w:pPr>
            <w:proofErr w:type="spellStart"/>
            <w:r w:rsidRPr="009B4DB9">
              <w:rPr>
                <w:rFonts w:ascii="Times New Roman" w:hAnsi="Times New Roman" w:cs="Times New Roman"/>
                <w:b/>
                <w:bCs/>
                <w:color w:val="FFFFFF" w:themeColor="background1"/>
              </w:rPr>
              <w:t>Virsmērķis</w:t>
            </w:r>
            <w:proofErr w:type="spellEnd"/>
            <w:r w:rsidRPr="009B4DB9">
              <w:rPr>
                <w:rFonts w:ascii="Times New Roman" w:hAnsi="Times New Roman" w:cs="Times New Roman"/>
                <w:b/>
                <w:bCs/>
                <w:color w:val="FFFFFF" w:themeColor="background1"/>
              </w:rPr>
              <w:t xml:space="preserve"> Nr.2</w:t>
            </w:r>
          </w:p>
        </w:tc>
        <w:tc>
          <w:tcPr>
            <w:tcW w:w="11907" w:type="dxa"/>
            <w:gridSpan w:val="4"/>
            <w:tcBorders>
              <w:top w:val="single" w:sz="8" w:space="0" w:color="auto"/>
              <w:left w:val="nil"/>
              <w:bottom w:val="single" w:sz="8" w:space="0" w:color="auto"/>
              <w:right w:val="single" w:sz="8" w:space="0" w:color="auto"/>
            </w:tcBorders>
            <w:shd w:val="clear" w:color="auto" w:fill="385DC6"/>
            <w:tcMar>
              <w:top w:w="0" w:type="dxa"/>
              <w:left w:w="108" w:type="dxa"/>
              <w:bottom w:w="0" w:type="dxa"/>
              <w:right w:w="108" w:type="dxa"/>
            </w:tcMar>
            <w:vAlign w:val="center"/>
            <w:hideMark/>
          </w:tcPr>
          <w:p w14:paraId="61666C95" w14:textId="77777777" w:rsidR="00B36025" w:rsidRPr="009B4DB9" w:rsidRDefault="00F945C4" w:rsidP="00235B06">
            <w:pPr>
              <w:spacing w:after="0" w:line="240" w:lineRule="auto"/>
              <w:rPr>
                <w:rFonts w:ascii="Times New Roman" w:hAnsi="Times New Roman" w:cs="Times New Roman"/>
                <w:b/>
                <w:bCs/>
                <w:color w:val="FFFFFF" w:themeColor="background1"/>
              </w:rPr>
            </w:pPr>
            <w:r w:rsidRPr="009B4DB9">
              <w:rPr>
                <w:rFonts w:ascii="Times New Roman" w:hAnsi="Times New Roman" w:cs="Times New Roman"/>
                <w:b/>
                <w:bCs/>
                <w:color w:val="FFFFFF" w:themeColor="background1"/>
              </w:rPr>
              <w:t xml:space="preserve">Nacionālais veselības dienests ir </w:t>
            </w:r>
            <w:r w:rsidR="00235B06" w:rsidRPr="009B4DB9">
              <w:rPr>
                <w:rFonts w:ascii="Times New Roman" w:hAnsi="Times New Roman" w:cs="Times New Roman"/>
                <w:b/>
                <w:bCs/>
                <w:color w:val="FFFFFF" w:themeColor="background1"/>
              </w:rPr>
              <w:t xml:space="preserve">mūsdienīga </w:t>
            </w:r>
            <w:r w:rsidRPr="009B4DB9">
              <w:rPr>
                <w:rFonts w:ascii="Times New Roman" w:hAnsi="Times New Roman" w:cs="Times New Roman"/>
                <w:b/>
                <w:bCs/>
                <w:color w:val="FFFFFF" w:themeColor="background1"/>
              </w:rPr>
              <w:t>un inovatīva iestāde, kurā strādā augsti motivēti darbinieki</w:t>
            </w:r>
          </w:p>
        </w:tc>
      </w:tr>
      <w:tr w:rsidR="004E4823" w14:paraId="12BBEBAF" w14:textId="77777777" w:rsidTr="000C4BBA">
        <w:trPr>
          <w:trHeight w:val="751"/>
        </w:trPr>
        <w:tc>
          <w:tcPr>
            <w:tcW w:w="2258" w:type="dxa"/>
            <w:tcBorders>
              <w:top w:val="nil"/>
              <w:left w:val="single" w:sz="8" w:space="0" w:color="auto"/>
              <w:bottom w:val="single" w:sz="4" w:space="0" w:color="auto"/>
              <w:right w:val="single" w:sz="8" w:space="0" w:color="auto"/>
            </w:tcBorders>
            <w:shd w:val="clear" w:color="auto" w:fill="CAD3E4"/>
            <w:tcMar>
              <w:top w:w="0" w:type="dxa"/>
              <w:left w:w="108" w:type="dxa"/>
              <w:bottom w:w="0" w:type="dxa"/>
              <w:right w:w="108" w:type="dxa"/>
            </w:tcMar>
            <w:vAlign w:val="center"/>
            <w:hideMark/>
          </w:tcPr>
          <w:p w14:paraId="5D9700B1" w14:textId="77777777" w:rsidR="00FA2266" w:rsidRPr="009B4DB9" w:rsidRDefault="00F945C4" w:rsidP="009259F6">
            <w:pPr>
              <w:spacing w:after="0" w:line="240" w:lineRule="auto"/>
              <w:jc w:val="center"/>
              <w:rPr>
                <w:rFonts w:ascii="Times New Roman" w:hAnsi="Times New Roman" w:cs="Times New Roman"/>
                <w:b/>
                <w:bCs/>
              </w:rPr>
            </w:pPr>
            <w:r w:rsidRPr="009B4DB9">
              <w:rPr>
                <w:rFonts w:ascii="Times New Roman" w:hAnsi="Times New Roman" w:cs="Times New Roman"/>
                <w:b/>
                <w:bCs/>
              </w:rPr>
              <w:t>Darbības virzieni</w:t>
            </w:r>
          </w:p>
        </w:tc>
        <w:tc>
          <w:tcPr>
            <w:tcW w:w="2835" w:type="dxa"/>
            <w:tcBorders>
              <w:top w:val="nil"/>
              <w:left w:val="nil"/>
              <w:bottom w:val="single" w:sz="4" w:space="0" w:color="auto"/>
              <w:right w:val="single" w:sz="8" w:space="0" w:color="auto"/>
            </w:tcBorders>
            <w:shd w:val="clear" w:color="auto" w:fill="CAD3E4"/>
            <w:tcMar>
              <w:top w:w="0" w:type="dxa"/>
              <w:left w:w="108" w:type="dxa"/>
              <w:bottom w:w="0" w:type="dxa"/>
              <w:right w:w="108" w:type="dxa"/>
            </w:tcMar>
            <w:vAlign w:val="center"/>
            <w:hideMark/>
          </w:tcPr>
          <w:p w14:paraId="05026D7B" w14:textId="77777777" w:rsidR="00FA2266" w:rsidRPr="009B4DB9" w:rsidRDefault="00F945C4" w:rsidP="009259F6">
            <w:pPr>
              <w:spacing w:after="0" w:line="240" w:lineRule="auto"/>
              <w:jc w:val="center"/>
              <w:rPr>
                <w:rFonts w:ascii="Times New Roman" w:hAnsi="Times New Roman" w:cs="Times New Roman"/>
                <w:b/>
                <w:bCs/>
              </w:rPr>
            </w:pPr>
            <w:r w:rsidRPr="009B4DB9">
              <w:rPr>
                <w:rFonts w:ascii="Times New Roman" w:hAnsi="Times New Roman" w:cs="Times New Roman"/>
                <w:b/>
                <w:bCs/>
              </w:rPr>
              <w:t>Uz sadarbību vērsti profesionāli darbinieki, kuri veido stipru komandu</w:t>
            </w:r>
          </w:p>
        </w:tc>
        <w:tc>
          <w:tcPr>
            <w:tcW w:w="2977" w:type="dxa"/>
            <w:tcBorders>
              <w:top w:val="nil"/>
              <w:left w:val="nil"/>
              <w:bottom w:val="single" w:sz="4" w:space="0" w:color="auto"/>
              <w:right w:val="single" w:sz="8" w:space="0" w:color="auto"/>
            </w:tcBorders>
            <w:shd w:val="clear" w:color="auto" w:fill="CAD3E4"/>
            <w:tcMar>
              <w:top w:w="0" w:type="dxa"/>
              <w:left w:w="108" w:type="dxa"/>
              <w:bottom w:w="0" w:type="dxa"/>
              <w:right w:w="108" w:type="dxa"/>
            </w:tcMar>
            <w:vAlign w:val="center"/>
            <w:hideMark/>
          </w:tcPr>
          <w:p w14:paraId="492EBFBB" w14:textId="77777777" w:rsidR="00FA2266" w:rsidRPr="009B4DB9" w:rsidRDefault="00F945C4" w:rsidP="009259F6">
            <w:pPr>
              <w:spacing w:after="0" w:line="240" w:lineRule="auto"/>
              <w:jc w:val="center"/>
              <w:rPr>
                <w:rFonts w:ascii="Times New Roman" w:hAnsi="Times New Roman" w:cs="Times New Roman"/>
                <w:b/>
                <w:bCs/>
              </w:rPr>
            </w:pPr>
            <w:r w:rsidRPr="009B4DB9">
              <w:rPr>
                <w:rFonts w:ascii="Times New Roman" w:hAnsi="Times New Roman" w:cs="Times New Roman"/>
                <w:b/>
                <w:bCs/>
              </w:rPr>
              <w:t xml:space="preserve">Mūsdienīga darba vide un </w:t>
            </w:r>
            <w:r w:rsidRPr="009B4DB9">
              <w:rPr>
                <w:rFonts w:ascii="Times New Roman" w:hAnsi="Times New Roman" w:cs="Times New Roman"/>
                <w:b/>
                <w:bCs/>
              </w:rPr>
              <w:t>tehniskais nodrošinājums</w:t>
            </w:r>
          </w:p>
        </w:tc>
        <w:tc>
          <w:tcPr>
            <w:tcW w:w="3119" w:type="dxa"/>
            <w:tcBorders>
              <w:top w:val="nil"/>
              <w:left w:val="nil"/>
              <w:bottom w:val="single" w:sz="4" w:space="0" w:color="auto"/>
              <w:right w:val="single" w:sz="8" w:space="0" w:color="auto"/>
            </w:tcBorders>
            <w:shd w:val="clear" w:color="auto" w:fill="CAD3E4"/>
            <w:tcMar>
              <w:top w:w="0" w:type="dxa"/>
              <w:left w:w="108" w:type="dxa"/>
              <w:bottom w:w="0" w:type="dxa"/>
              <w:right w:w="108" w:type="dxa"/>
            </w:tcMar>
            <w:vAlign w:val="center"/>
            <w:hideMark/>
          </w:tcPr>
          <w:p w14:paraId="217E3DAE" w14:textId="77777777" w:rsidR="00FA2266" w:rsidRPr="009B4DB9" w:rsidRDefault="00F945C4" w:rsidP="009259F6">
            <w:pPr>
              <w:spacing w:after="0" w:line="240" w:lineRule="auto"/>
              <w:jc w:val="center"/>
              <w:rPr>
                <w:rFonts w:ascii="Times New Roman" w:hAnsi="Times New Roman" w:cs="Times New Roman"/>
                <w:b/>
                <w:bCs/>
              </w:rPr>
            </w:pPr>
            <w:r w:rsidRPr="009B4DB9">
              <w:rPr>
                <w:rFonts w:ascii="Times New Roman" w:hAnsi="Times New Roman" w:cs="Times New Roman"/>
                <w:b/>
                <w:bCs/>
              </w:rPr>
              <w:t>Racionāla darba organizācija (procesi)</w:t>
            </w:r>
          </w:p>
        </w:tc>
        <w:tc>
          <w:tcPr>
            <w:tcW w:w="2976" w:type="dxa"/>
            <w:tcBorders>
              <w:top w:val="nil"/>
              <w:left w:val="nil"/>
              <w:bottom w:val="single" w:sz="4" w:space="0" w:color="auto"/>
              <w:right w:val="single" w:sz="8" w:space="0" w:color="auto"/>
            </w:tcBorders>
            <w:shd w:val="clear" w:color="auto" w:fill="CAD3E4"/>
          </w:tcPr>
          <w:p w14:paraId="03110066" w14:textId="77777777" w:rsidR="00A23869" w:rsidRPr="009B4DB9" w:rsidRDefault="00A23869" w:rsidP="009259F6">
            <w:pPr>
              <w:spacing w:after="0" w:line="240" w:lineRule="auto"/>
              <w:jc w:val="center"/>
              <w:rPr>
                <w:rFonts w:ascii="Times New Roman" w:hAnsi="Times New Roman" w:cs="Times New Roman"/>
                <w:b/>
                <w:bCs/>
              </w:rPr>
            </w:pPr>
          </w:p>
          <w:p w14:paraId="3E4907C5" w14:textId="77777777" w:rsidR="00FA2266" w:rsidRPr="009B4DB9" w:rsidRDefault="00F945C4" w:rsidP="00E1703F">
            <w:pPr>
              <w:spacing w:after="0" w:line="240" w:lineRule="auto"/>
              <w:jc w:val="center"/>
              <w:rPr>
                <w:rFonts w:ascii="Times New Roman" w:hAnsi="Times New Roman" w:cs="Times New Roman"/>
                <w:b/>
                <w:bCs/>
              </w:rPr>
            </w:pPr>
            <w:proofErr w:type="spellStart"/>
            <w:r w:rsidRPr="009B4DB9">
              <w:rPr>
                <w:rFonts w:ascii="Times New Roman" w:hAnsi="Times New Roman" w:cs="Times New Roman"/>
                <w:b/>
                <w:bCs/>
              </w:rPr>
              <w:t>Proaktīva</w:t>
            </w:r>
            <w:proofErr w:type="spellEnd"/>
            <w:r w:rsidRPr="009B4DB9">
              <w:rPr>
                <w:rFonts w:ascii="Times New Roman" w:hAnsi="Times New Roman" w:cs="Times New Roman"/>
                <w:b/>
                <w:bCs/>
              </w:rPr>
              <w:t xml:space="preserve"> komunikācija</w:t>
            </w:r>
          </w:p>
        </w:tc>
      </w:tr>
      <w:tr w:rsidR="004E4823" w14:paraId="55AC6B4E" w14:textId="77777777" w:rsidTr="00AD51BF">
        <w:tc>
          <w:tcPr>
            <w:tcW w:w="22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4D5E42" w14:textId="77777777" w:rsidR="00114CE4" w:rsidRPr="009B4DB9" w:rsidRDefault="00F945C4" w:rsidP="00114CE4">
            <w:pPr>
              <w:spacing w:after="0" w:line="240" w:lineRule="auto"/>
              <w:rPr>
                <w:rFonts w:ascii="Times New Roman" w:hAnsi="Times New Roman" w:cs="Times New Roman"/>
                <w:b/>
                <w:bCs/>
              </w:rPr>
            </w:pPr>
            <w:r w:rsidRPr="009B4DB9">
              <w:rPr>
                <w:rFonts w:ascii="Times New Roman" w:hAnsi="Times New Roman" w:cs="Times New Roman"/>
                <w:b/>
                <w:bCs/>
              </w:rPr>
              <w:t>Sasniedzamie mērķi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E0F9" w14:textId="77777777" w:rsidR="00114CE4" w:rsidRPr="009B4DB9" w:rsidRDefault="00F945C4" w:rsidP="00654EE3">
            <w:pPr>
              <w:spacing w:before="120" w:after="120" w:line="240" w:lineRule="auto"/>
              <w:jc w:val="both"/>
              <w:rPr>
                <w:rFonts w:ascii="Times New Roman" w:hAnsi="Times New Roman" w:cs="Times New Roman"/>
              </w:rPr>
            </w:pPr>
            <w:r w:rsidRPr="009B4DB9">
              <w:rPr>
                <w:rFonts w:ascii="Times New Roman" w:hAnsi="Times New Roman" w:cs="Times New Roman"/>
              </w:rPr>
              <w:t xml:space="preserve">1. Izveidot motivētu un stipru komandu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45F84" w14:textId="77777777" w:rsidR="00114CE4" w:rsidRPr="009B4DB9" w:rsidRDefault="00F945C4" w:rsidP="00654EE3">
            <w:pPr>
              <w:spacing w:before="120" w:after="120" w:line="240" w:lineRule="auto"/>
              <w:jc w:val="both"/>
              <w:rPr>
                <w:rFonts w:ascii="Times New Roman" w:hAnsi="Times New Roman" w:cs="Times New Roman"/>
              </w:rPr>
            </w:pPr>
            <w:r w:rsidRPr="009B4DB9">
              <w:rPr>
                <w:rFonts w:ascii="Times New Roman" w:hAnsi="Times New Roman" w:cs="Times New Roman"/>
              </w:rPr>
              <w:t>1. Modernizēt darba vidi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0121" w14:textId="77777777" w:rsidR="00114CE4" w:rsidRPr="009B4DB9" w:rsidRDefault="00F945C4" w:rsidP="00654EE3">
            <w:pPr>
              <w:spacing w:before="120" w:after="120" w:line="240" w:lineRule="auto"/>
              <w:jc w:val="both"/>
              <w:rPr>
                <w:rFonts w:ascii="Times New Roman" w:hAnsi="Times New Roman" w:cs="Times New Roman"/>
              </w:rPr>
            </w:pPr>
            <w:r w:rsidRPr="009B4DB9">
              <w:rPr>
                <w:rFonts w:ascii="Times New Roman" w:hAnsi="Times New Roman" w:cs="Times New Roman"/>
              </w:rPr>
              <w:t xml:space="preserve">1. Uzlabot darba procesu, kvalitāti un kopējo efektivitāti </w:t>
            </w:r>
          </w:p>
        </w:tc>
        <w:tc>
          <w:tcPr>
            <w:tcW w:w="2976" w:type="dxa"/>
            <w:tcBorders>
              <w:top w:val="nil"/>
              <w:left w:val="nil"/>
              <w:bottom w:val="single" w:sz="8" w:space="0" w:color="auto"/>
              <w:right w:val="single" w:sz="8" w:space="0" w:color="auto"/>
            </w:tcBorders>
          </w:tcPr>
          <w:p w14:paraId="31D50EFA" w14:textId="77777777" w:rsidR="00114CE4" w:rsidRPr="009B4DB9" w:rsidRDefault="00F945C4" w:rsidP="00E1703F">
            <w:pPr>
              <w:spacing w:before="120" w:after="120" w:line="240" w:lineRule="auto"/>
              <w:ind w:left="141" w:right="141"/>
              <w:jc w:val="both"/>
              <w:rPr>
                <w:rFonts w:ascii="Times New Roman" w:hAnsi="Times New Roman" w:cs="Times New Roman"/>
              </w:rPr>
            </w:pPr>
            <w:r w:rsidRPr="00E1703F">
              <w:rPr>
                <w:rFonts w:ascii="Times New Roman" w:hAnsi="Times New Roman" w:cs="Times New Roman"/>
              </w:rPr>
              <w:t>1. Nodrošināt sabiedrības informēšanu par valsts apmaksātiem veselības aprūpes pakalpojumiem</w:t>
            </w:r>
          </w:p>
        </w:tc>
      </w:tr>
      <w:tr w:rsidR="004E4823" w14:paraId="4A72BC1B" w14:textId="77777777" w:rsidTr="00AD51BF">
        <w:tc>
          <w:tcPr>
            <w:tcW w:w="2258" w:type="dxa"/>
            <w:vMerge/>
            <w:tcBorders>
              <w:top w:val="single" w:sz="4" w:space="0" w:color="auto"/>
              <w:left w:val="single" w:sz="4" w:space="0" w:color="auto"/>
              <w:bottom w:val="single" w:sz="4" w:space="0" w:color="auto"/>
              <w:right w:val="single" w:sz="4" w:space="0" w:color="auto"/>
            </w:tcBorders>
            <w:vAlign w:val="center"/>
            <w:hideMark/>
          </w:tcPr>
          <w:p w14:paraId="529D6B0C" w14:textId="77777777" w:rsidR="00114CE4" w:rsidRPr="009B4DB9" w:rsidRDefault="00114CE4" w:rsidP="00114CE4">
            <w:pPr>
              <w:spacing w:after="0" w:line="240" w:lineRule="auto"/>
              <w:rPr>
                <w:rFonts w:ascii="Times New Roman" w:hAnsi="Times New Roman" w:cs="Times New Roman"/>
                <w:b/>
                <w:bCs/>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91C8" w14:textId="77777777" w:rsidR="00114CE4" w:rsidRPr="009B4DB9" w:rsidRDefault="00F945C4" w:rsidP="00654EE3">
            <w:pPr>
              <w:spacing w:before="120" w:after="120" w:line="240" w:lineRule="auto"/>
              <w:jc w:val="both"/>
              <w:rPr>
                <w:rFonts w:ascii="Times New Roman" w:hAnsi="Times New Roman" w:cs="Times New Roman"/>
              </w:rPr>
            </w:pPr>
            <w:r w:rsidRPr="009B4DB9">
              <w:rPr>
                <w:rFonts w:ascii="Times New Roman" w:hAnsi="Times New Roman" w:cs="Times New Roman"/>
              </w:rPr>
              <w:t>2. Uzlabot darbinieku zināšanas un izpratni par personālvadības procesiem un iestādes mērķiem</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85B17A" w14:textId="77777777" w:rsidR="00114CE4" w:rsidRPr="009B4DB9" w:rsidRDefault="00F945C4" w:rsidP="00654EE3">
            <w:pPr>
              <w:spacing w:before="120" w:after="120" w:line="240" w:lineRule="auto"/>
              <w:jc w:val="both"/>
              <w:rPr>
                <w:rFonts w:ascii="Times New Roman" w:hAnsi="Times New Roman" w:cs="Times New Roman"/>
              </w:rPr>
            </w:pPr>
            <w:r w:rsidRPr="009B4DB9">
              <w:rPr>
                <w:rFonts w:ascii="Times New Roman" w:hAnsi="Times New Roman" w:cs="Times New Roman"/>
              </w:rPr>
              <w:t>2. Uzla</w:t>
            </w:r>
            <w:r w:rsidRPr="009B4DB9">
              <w:rPr>
                <w:rFonts w:ascii="Times New Roman" w:hAnsi="Times New Roman" w:cs="Times New Roman"/>
              </w:rPr>
              <w:t>bot I</w:t>
            </w:r>
            <w:r w:rsidR="00821B59" w:rsidRPr="009B4DB9">
              <w:rPr>
                <w:rFonts w:ascii="Times New Roman" w:hAnsi="Times New Roman" w:cs="Times New Roman"/>
              </w:rPr>
              <w:t>K</w:t>
            </w:r>
            <w:r w:rsidRPr="009B4DB9">
              <w:rPr>
                <w:rFonts w:ascii="Times New Roman" w:hAnsi="Times New Roman" w:cs="Times New Roman"/>
              </w:rPr>
              <w:t>T kapacitāti un programmnodrošinājumu</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F646B4" w14:textId="77777777" w:rsidR="00114CE4" w:rsidRPr="009B4DB9" w:rsidRDefault="00F945C4" w:rsidP="00384263">
            <w:pPr>
              <w:spacing w:before="120" w:after="120" w:line="240" w:lineRule="auto"/>
              <w:jc w:val="both"/>
              <w:rPr>
                <w:rFonts w:ascii="Times New Roman" w:hAnsi="Times New Roman" w:cs="Times New Roman"/>
              </w:rPr>
            </w:pPr>
            <w:r w:rsidRPr="009B4DB9">
              <w:rPr>
                <w:rFonts w:ascii="Times New Roman" w:hAnsi="Times New Roman" w:cs="Times New Roman"/>
              </w:rPr>
              <w:t xml:space="preserve">2. </w:t>
            </w:r>
            <w:r w:rsidR="00427BAF" w:rsidRPr="009B4DB9">
              <w:rPr>
                <w:rFonts w:ascii="Times New Roman" w:hAnsi="Times New Roman" w:cs="Times New Roman"/>
              </w:rPr>
              <w:t>Turpināt aktualizēt</w:t>
            </w:r>
            <w:r w:rsidR="00384263" w:rsidRPr="009B4DB9">
              <w:rPr>
                <w:rFonts w:ascii="Times New Roman" w:hAnsi="Times New Roman" w:cs="Times New Roman"/>
              </w:rPr>
              <w:t xml:space="preserve"> NVD</w:t>
            </w:r>
            <w:r w:rsidR="00427BAF" w:rsidRPr="009B4DB9">
              <w:rPr>
                <w:rFonts w:ascii="Times New Roman" w:hAnsi="Times New Roman" w:cs="Times New Roman"/>
              </w:rPr>
              <w:t xml:space="preserve"> </w:t>
            </w:r>
            <w:r w:rsidRPr="009B4DB9">
              <w:rPr>
                <w:rFonts w:ascii="Times New Roman" w:hAnsi="Times New Roman" w:cs="Times New Roman"/>
              </w:rPr>
              <w:t>darbības</w:t>
            </w:r>
            <w:r w:rsidR="00427BAF" w:rsidRPr="009B4DB9">
              <w:rPr>
                <w:rFonts w:ascii="Times New Roman" w:hAnsi="Times New Roman" w:cs="Times New Roman"/>
              </w:rPr>
              <w:t xml:space="preserve"> procesa</w:t>
            </w:r>
            <w:r w:rsidRPr="009B4DB9">
              <w:rPr>
                <w:rFonts w:ascii="Times New Roman" w:hAnsi="Times New Roman" w:cs="Times New Roman"/>
              </w:rPr>
              <w:t xml:space="preserve"> riskus, </w:t>
            </w:r>
            <w:r w:rsidR="00427BAF" w:rsidRPr="009B4DB9">
              <w:rPr>
                <w:rFonts w:ascii="Times New Roman" w:hAnsi="Times New Roman" w:cs="Times New Roman"/>
              </w:rPr>
              <w:t>noteikt riska vadības preventīvos pasākumus</w:t>
            </w:r>
          </w:p>
        </w:tc>
        <w:tc>
          <w:tcPr>
            <w:tcW w:w="2976" w:type="dxa"/>
            <w:tcBorders>
              <w:top w:val="nil"/>
              <w:left w:val="nil"/>
              <w:bottom w:val="single" w:sz="8" w:space="0" w:color="auto"/>
              <w:right w:val="single" w:sz="8" w:space="0" w:color="auto"/>
            </w:tcBorders>
          </w:tcPr>
          <w:p w14:paraId="02030F68" w14:textId="77777777" w:rsidR="00114CE4" w:rsidRPr="009B4DB9" w:rsidRDefault="00F945C4" w:rsidP="00E1703F">
            <w:pPr>
              <w:spacing w:before="120" w:after="120" w:line="240" w:lineRule="auto"/>
              <w:ind w:left="141" w:right="141"/>
              <w:jc w:val="both"/>
              <w:rPr>
                <w:rFonts w:ascii="Times New Roman" w:hAnsi="Times New Roman" w:cs="Times New Roman"/>
              </w:rPr>
            </w:pPr>
            <w:r w:rsidRPr="00E1703F">
              <w:rPr>
                <w:rFonts w:ascii="Times New Roman" w:hAnsi="Times New Roman" w:cs="Times New Roman"/>
              </w:rPr>
              <w:t xml:space="preserve">2. Uzlabot sadarbību ar NVD līgumpartneriem </w:t>
            </w:r>
          </w:p>
        </w:tc>
      </w:tr>
      <w:tr w:rsidR="004E4823" w14:paraId="0CFFD0AB" w14:textId="77777777" w:rsidTr="00AD51BF">
        <w:tc>
          <w:tcPr>
            <w:tcW w:w="2258" w:type="dxa"/>
            <w:vMerge/>
            <w:tcBorders>
              <w:top w:val="single" w:sz="4" w:space="0" w:color="auto"/>
              <w:left w:val="single" w:sz="4" w:space="0" w:color="auto"/>
              <w:bottom w:val="single" w:sz="4" w:space="0" w:color="auto"/>
              <w:right w:val="single" w:sz="4" w:space="0" w:color="auto"/>
            </w:tcBorders>
            <w:vAlign w:val="center"/>
            <w:hideMark/>
          </w:tcPr>
          <w:p w14:paraId="2EA741E9" w14:textId="77777777" w:rsidR="00114CE4" w:rsidRPr="009B4DB9" w:rsidRDefault="00114CE4" w:rsidP="00114CE4">
            <w:pPr>
              <w:spacing w:after="0" w:line="240" w:lineRule="auto"/>
              <w:rPr>
                <w:rFonts w:ascii="Times New Roman" w:hAnsi="Times New Roman" w:cs="Times New Roman"/>
                <w:b/>
                <w:bCs/>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859EA" w14:textId="77777777" w:rsidR="00114CE4" w:rsidRPr="009B4DB9" w:rsidRDefault="00F945C4" w:rsidP="00654EE3">
            <w:pPr>
              <w:spacing w:before="120" w:after="120" w:line="240" w:lineRule="auto"/>
              <w:jc w:val="both"/>
              <w:rPr>
                <w:rFonts w:ascii="Times New Roman" w:hAnsi="Times New Roman" w:cs="Times New Roman"/>
              </w:rPr>
            </w:pPr>
            <w:r w:rsidRPr="009B4DB9">
              <w:rPr>
                <w:rFonts w:ascii="Times New Roman" w:hAnsi="Times New Roman" w:cs="Times New Roman"/>
              </w:rPr>
              <w:t xml:space="preserve">3. Uzlabot </w:t>
            </w:r>
            <w:r w:rsidR="00821B59" w:rsidRPr="009B4DB9">
              <w:rPr>
                <w:rFonts w:ascii="Times New Roman" w:hAnsi="Times New Roman" w:cs="Times New Roman"/>
              </w:rPr>
              <w:t xml:space="preserve">iekšējo </w:t>
            </w:r>
            <w:r w:rsidR="008E337A" w:rsidRPr="009B4DB9">
              <w:rPr>
                <w:rFonts w:ascii="Times New Roman" w:hAnsi="Times New Roman" w:cs="Times New Roman"/>
              </w:rPr>
              <w:t>NVD</w:t>
            </w:r>
            <w:r w:rsidR="00821B59" w:rsidRPr="009B4DB9">
              <w:rPr>
                <w:rFonts w:ascii="Times New Roman" w:hAnsi="Times New Roman" w:cs="Times New Roman"/>
              </w:rPr>
              <w:t xml:space="preserve"> </w:t>
            </w:r>
            <w:r w:rsidRPr="009B4DB9">
              <w:rPr>
                <w:rFonts w:ascii="Times New Roman" w:hAnsi="Times New Roman" w:cs="Times New Roman"/>
              </w:rPr>
              <w:t>komunikāciju</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E50C8" w14:textId="77777777" w:rsidR="00114CE4" w:rsidRPr="009B4DB9" w:rsidRDefault="00114CE4" w:rsidP="00114CE4">
            <w:pPr>
              <w:spacing w:before="120" w:after="12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DDC47" w14:textId="77777777" w:rsidR="00114CE4" w:rsidRPr="009B4DB9" w:rsidRDefault="00114CE4" w:rsidP="00114CE4">
            <w:pPr>
              <w:spacing w:before="120" w:after="120" w:line="240" w:lineRule="auto"/>
              <w:rPr>
                <w:rFonts w:ascii="Times New Roman" w:hAnsi="Times New Roman" w:cs="Times New Roman"/>
              </w:rPr>
            </w:pPr>
          </w:p>
        </w:tc>
        <w:tc>
          <w:tcPr>
            <w:tcW w:w="2976" w:type="dxa"/>
            <w:tcBorders>
              <w:top w:val="nil"/>
              <w:left w:val="nil"/>
              <w:bottom w:val="single" w:sz="8" w:space="0" w:color="auto"/>
              <w:right w:val="single" w:sz="8" w:space="0" w:color="auto"/>
            </w:tcBorders>
          </w:tcPr>
          <w:p w14:paraId="26685E8B" w14:textId="77777777" w:rsidR="00114CE4" w:rsidRPr="009B4DB9" w:rsidRDefault="00F945C4" w:rsidP="00E1703F">
            <w:pPr>
              <w:spacing w:before="120" w:after="120" w:line="240" w:lineRule="auto"/>
              <w:ind w:left="141" w:right="141"/>
              <w:jc w:val="both"/>
              <w:rPr>
                <w:rFonts w:ascii="Times New Roman" w:hAnsi="Times New Roman" w:cs="Times New Roman"/>
              </w:rPr>
            </w:pPr>
            <w:r w:rsidRPr="00E1703F">
              <w:rPr>
                <w:rFonts w:ascii="Times New Roman" w:hAnsi="Times New Roman" w:cs="Times New Roman"/>
              </w:rPr>
              <w:t xml:space="preserve">3. Veicināt sadarbību ar NVD </w:t>
            </w:r>
            <w:r w:rsidRPr="00E1703F">
              <w:rPr>
                <w:rFonts w:ascii="Times New Roman" w:hAnsi="Times New Roman" w:cs="Times New Roman"/>
              </w:rPr>
              <w:t>sociālajiem partneriem</w:t>
            </w:r>
          </w:p>
        </w:tc>
      </w:tr>
    </w:tbl>
    <w:p w14:paraId="4CF4DF40" w14:textId="77777777" w:rsidR="003A09B5" w:rsidRPr="009B4DB9" w:rsidRDefault="003A09B5" w:rsidP="003A09B5">
      <w:pPr>
        <w:pStyle w:val="Heading2"/>
        <w:ind w:left="720"/>
        <w:rPr>
          <w:rFonts w:cs="Times New Roman"/>
          <w:b w:val="0"/>
        </w:rPr>
      </w:pPr>
    </w:p>
    <w:p w14:paraId="69257DC1" w14:textId="77777777" w:rsidR="006F05DD" w:rsidRPr="009B4DB9" w:rsidRDefault="006F05DD">
      <w:pPr>
        <w:rPr>
          <w:rFonts w:ascii="Times New Roman" w:hAnsi="Times New Roman" w:cs="Times New Roman"/>
          <w:b/>
        </w:rPr>
        <w:sectPr w:rsidR="006F05DD" w:rsidRPr="009B4DB9" w:rsidSect="0052263F">
          <w:pgSz w:w="16838" w:h="11906" w:orient="landscape"/>
          <w:pgMar w:top="1800" w:right="1440" w:bottom="1800" w:left="1440" w:header="708" w:footer="708" w:gutter="0"/>
          <w:cols w:space="708"/>
          <w:docGrid w:linePitch="360"/>
        </w:sectPr>
      </w:pPr>
    </w:p>
    <w:p w14:paraId="5E563758" w14:textId="77777777" w:rsidR="00C81807" w:rsidRPr="009B4DB9" w:rsidRDefault="00F945C4" w:rsidP="005D1777">
      <w:pPr>
        <w:pStyle w:val="Heading2"/>
      </w:pPr>
      <w:bookmarkStart w:id="30" w:name="_Toc256000027"/>
      <w:r w:rsidRPr="009B4DB9">
        <w:lastRenderedPageBreak/>
        <w:t xml:space="preserve">4. </w:t>
      </w:r>
      <w:bookmarkStart w:id="31" w:name="_Toc19018060"/>
      <w:bookmarkStart w:id="32" w:name="_Toc19282599"/>
      <w:bookmarkStart w:id="33" w:name="_Toc19283313"/>
      <w:bookmarkStart w:id="34" w:name="_Toc20133259"/>
      <w:r w:rsidR="002024BB" w:rsidRPr="009B4DB9">
        <w:t>NVD struktūra</w:t>
      </w:r>
      <w:bookmarkEnd w:id="30"/>
      <w:bookmarkEnd w:id="31"/>
      <w:bookmarkEnd w:id="32"/>
      <w:bookmarkEnd w:id="33"/>
      <w:bookmarkEnd w:id="34"/>
    </w:p>
    <w:p w14:paraId="2C9609D4" w14:textId="77777777" w:rsidR="0032301E" w:rsidRPr="009B4DB9" w:rsidRDefault="00F945C4" w:rsidP="0019490C">
      <w:pPr>
        <w:spacing w:before="100" w:beforeAutospacing="1" w:after="100" w:afterAutospacing="1" w:line="240" w:lineRule="auto"/>
        <w:jc w:val="both"/>
        <w:rPr>
          <w:rFonts w:ascii="Times New Roman" w:hAnsi="Times New Roman" w:cs="Times New Roman"/>
          <w:sz w:val="24"/>
          <w:szCs w:val="24"/>
        </w:rPr>
      </w:pPr>
      <w:r w:rsidRPr="009B4DB9">
        <w:rPr>
          <w:rFonts w:ascii="Times New Roman" w:hAnsi="Times New Roman" w:cs="Times New Roman"/>
          <w:sz w:val="24"/>
          <w:szCs w:val="24"/>
        </w:rPr>
        <w:t>NVD</w:t>
      </w:r>
      <w:r w:rsidR="00C64ADA" w:rsidRPr="009B4DB9">
        <w:rPr>
          <w:rFonts w:ascii="Times New Roman" w:hAnsi="Times New Roman" w:cs="Times New Roman"/>
          <w:sz w:val="24"/>
          <w:szCs w:val="24"/>
        </w:rPr>
        <w:t xml:space="preserve"> administrāciju veido NVD direktors ar direktora vietniekiem</w:t>
      </w:r>
      <w:r w:rsidR="006909EB" w:rsidRPr="009B4DB9">
        <w:rPr>
          <w:rFonts w:ascii="Times New Roman" w:hAnsi="Times New Roman" w:cs="Times New Roman"/>
          <w:sz w:val="24"/>
          <w:szCs w:val="24"/>
        </w:rPr>
        <w:t>, kuri</w:t>
      </w:r>
      <w:r w:rsidR="00C64ADA" w:rsidRPr="009B4DB9">
        <w:rPr>
          <w:rFonts w:ascii="Times New Roman" w:hAnsi="Times New Roman" w:cs="Times New Roman"/>
          <w:sz w:val="24"/>
          <w:szCs w:val="24"/>
        </w:rPr>
        <w:t xml:space="preserve"> atbilstoši NVD funkcijām katrs ir atbildīgs par noteiktu</w:t>
      </w:r>
      <w:r w:rsidR="006909EB" w:rsidRPr="009B4DB9">
        <w:rPr>
          <w:rFonts w:ascii="Times New Roman" w:hAnsi="Times New Roman" w:cs="Times New Roman"/>
          <w:sz w:val="24"/>
          <w:szCs w:val="24"/>
        </w:rPr>
        <w:t xml:space="preserve"> jomu. </w:t>
      </w:r>
    </w:p>
    <w:p w14:paraId="1303E236" w14:textId="77777777" w:rsidR="0032301E" w:rsidRPr="009B4DB9" w:rsidRDefault="00F945C4" w:rsidP="00417637">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t xml:space="preserve">NVD direktora pakļautībā ir: </w:t>
      </w:r>
    </w:p>
    <w:p w14:paraId="1709DD14" w14:textId="77777777" w:rsidR="0032301E"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Kvalitātes un </w:t>
      </w:r>
      <w:r w:rsidRPr="009B4DB9">
        <w:rPr>
          <w:rFonts w:ascii="Times New Roman" w:hAnsi="Times New Roman" w:cs="Times New Roman"/>
          <w:sz w:val="24"/>
          <w:szCs w:val="24"/>
        </w:rPr>
        <w:t xml:space="preserve">risku vadības direktors; </w:t>
      </w:r>
    </w:p>
    <w:p w14:paraId="7073093A" w14:textId="77777777" w:rsidR="0032301E"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Informācijas sistēmu drošības pārvaldnieks;</w:t>
      </w:r>
    </w:p>
    <w:p w14:paraId="0835E26C" w14:textId="77777777" w:rsidR="0032301E"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Iekšējā audita nodaļa;</w:t>
      </w:r>
    </w:p>
    <w:p w14:paraId="163BEF87" w14:textId="77777777" w:rsidR="0032301E"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Sabiedrisko attiecību nodaļa;</w:t>
      </w:r>
    </w:p>
    <w:p w14:paraId="1460BA8E" w14:textId="77777777" w:rsidR="0032301E"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Projektu ieviešanas nodaļa;</w:t>
      </w:r>
    </w:p>
    <w:p w14:paraId="5DE18904" w14:textId="77777777" w:rsidR="0032301E"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Finanšu vadības departaments ar Grāmatvedības nodaļu; Finanšu plānošanas un analīzes nodaļu un </w:t>
      </w:r>
      <w:r w:rsidRPr="009B4DB9">
        <w:rPr>
          <w:rFonts w:ascii="Times New Roman" w:hAnsi="Times New Roman" w:cs="Times New Roman"/>
          <w:sz w:val="24"/>
          <w:szCs w:val="24"/>
        </w:rPr>
        <w:t>Iepirkumu nodaļu.</w:t>
      </w:r>
    </w:p>
    <w:p w14:paraId="30523778" w14:textId="77777777" w:rsidR="00417637" w:rsidRPr="009B4DB9" w:rsidRDefault="00417637" w:rsidP="00417637">
      <w:pPr>
        <w:spacing w:after="0" w:line="240" w:lineRule="auto"/>
        <w:jc w:val="both"/>
        <w:rPr>
          <w:rFonts w:ascii="Times New Roman" w:hAnsi="Times New Roman" w:cs="Times New Roman"/>
          <w:b/>
          <w:sz w:val="24"/>
          <w:szCs w:val="24"/>
        </w:rPr>
      </w:pPr>
    </w:p>
    <w:p w14:paraId="5D26C857" w14:textId="77777777" w:rsidR="0019490C" w:rsidRPr="009B4DB9" w:rsidRDefault="00F945C4" w:rsidP="00417637">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t>Direktora vietnieka veselības aprūpes un administrēšanas jautājumos pakļautībā ir:</w:t>
      </w:r>
    </w:p>
    <w:p w14:paraId="33E091F7" w14:textId="77777777" w:rsidR="006909EB"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Zāļu un medicīnisko ierīču departaments ar Kompensējamo zāļu un medicīnisko ierīču nodaļu; Zāļu analīzes un plānošanas nodaļu un Zāļu novērtēšanas nodaļu;</w:t>
      </w:r>
    </w:p>
    <w:p w14:paraId="494C7AD6" w14:textId="77777777" w:rsidR="0019490C"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Līgumpartneru departaments ar Rīgas, Kurzemes, Vidzemes, Latgales un Zemgales nodaļām;</w:t>
      </w:r>
    </w:p>
    <w:p w14:paraId="16112FDF" w14:textId="77777777" w:rsidR="0019490C"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Ārstniecības pakalpojumu departaments ar Pakalpojumu attīstības nodaļu; Ambulatoro pakalpojumu nodaļu un Stacionāro pakalpojumu nodaļu</w:t>
      </w:r>
      <w:r w:rsidR="0032301E" w:rsidRPr="009B4DB9">
        <w:rPr>
          <w:rFonts w:ascii="Times New Roman" w:hAnsi="Times New Roman" w:cs="Times New Roman"/>
          <w:sz w:val="24"/>
          <w:szCs w:val="24"/>
        </w:rPr>
        <w:t>;</w:t>
      </w:r>
    </w:p>
    <w:p w14:paraId="2C664678" w14:textId="77777777" w:rsidR="0032301E"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Kontroles un uzraudzības departa</w:t>
      </w:r>
      <w:r w:rsidRPr="009B4DB9">
        <w:rPr>
          <w:rFonts w:ascii="Times New Roman" w:hAnsi="Times New Roman" w:cs="Times New Roman"/>
          <w:sz w:val="24"/>
          <w:szCs w:val="24"/>
        </w:rPr>
        <w:t>ments ar Uzraudzības plānošanas un analīzes nodaļu un Līgumu uzraudzības nodaļu.</w:t>
      </w:r>
    </w:p>
    <w:p w14:paraId="6AAA35DE" w14:textId="77777777" w:rsidR="00417637" w:rsidRPr="009B4DB9" w:rsidRDefault="00417637" w:rsidP="00417637">
      <w:pPr>
        <w:spacing w:after="0" w:line="240" w:lineRule="auto"/>
        <w:jc w:val="both"/>
        <w:rPr>
          <w:rFonts w:ascii="Times New Roman" w:hAnsi="Times New Roman" w:cs="Times New Roman"/>
          <w:b/>
          <w:sz w:val="24"/>
          <w:szCs w:val="24"/>
        </w:rPr>
      </w:pPr>
    </w:p>
    <w:p w14:paraId="1EE18268" w14:textId="77777777" w:rsidR="00EA76BC" w:rsidRPr="009B4DB9" w:rsidRDefault="00F945C4" w:rsidP="00417637">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t xml:space="preserve">Direktora vietnieka </w:t>
      </w:r>
      <w:r w:rsidR="00207058" w:rsidRPr="009B4DB9">
        <w:rPr>
          <w:rFonts w:ascii="Times New Roman" w:hAnsi="Times New Roman" w:cs="Times New Roman"/>
          <w:b/>
          <w:sz w:val="24"/>
          <w:szCs w:val="24"/>
        </w:rPr>
        <w:t xml:space="preserve">administratīvajos jautājumos </w:t>
      </w:r>
      <w:r w:rsidRPr="009B4DB9">
        <w:rPr>
          <w:rFonts w:ascii="Times New Roman" w:hAnsi="Times New Roman" w:cs="Times New Roman"/>
          <w:b/>
          <w:sz w:val="24"/>
          <w:szCs w:val="24"/>
        </w:rPr>
        <w:t>pakļautībā ir:</w:t>
      </w:r>
    </w:p>
    <w:p w14:paraId="4C5493D1" w14:textId="77777777" w:rsidR="00EA76BC"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Juridiskais departaments ar Juridiskā atbalsta nodaļu un Piedziņas nodaļu;</w:t>
      </w:r>
    </w:p>
    <w:p w14:paraId="63B79011" w14:textId="77777777" w:rsidR="00F077A6"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Klientu apkalpošanas centrs;</w:t>
      </w:r>
    </w:p>
    <w:p w14:paraId="141EBF89" w14:textId="77777777" w:rsidR="00F077A6"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Starptautiskās sadarbības nodaļa;</w:t>
      </w:r>
    </w:p>
    <w:p w14:paraId="7AA698B3" w14:textId="77777777" w:rsidR="00F077A6"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Administratīvo resursu pārvaldības nodaļa;</w:t>
      </w:r>
    </w:p>
    <w:p w14:paraId="643CF220" w14:textId="77777777" w:rsidR="00F077A6"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Personāla nodaļa.</w:t>
      </w:r>
    </w:p>
    <w:p w14:paraId="1121B36F" w14:textId="77777777" w:rsidR="00C64ADA" w:rsidRPr="009B4DB9" w:rsidRDefault="00F945C4" w:rsidP="00417637">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t>Direktora vietnieka</w:t>
      </w:r>
      <w:r w:rsidR="00207058" w:rsidRPr="009B4DB9">
        <w:rPr>
          <w:rFonts w:ascii="Times New Roman" w:hAnsi="Times New Roman" w:cs="Times New Roman"/>
          <w:b/>
          <w:sz w:val="24"/>
          <w:szCs w:val="24"/>
        </w:rPr>
        <w:t xml:space="preserve"> </w:t>
      </w:r>
      <w:r w:rsidR="002467B6" w:rsidRPr="009B4DB9">
        <w:rPr>
          <w:rFonts w:ascii="Times New Roman" w:hAnsi="Times New Roman" w:cs="Times New Roman"/>
          <w:b/>
          <w:sz w:val="24"/>
          <w:szCs w:val="24"/>
        </w:rPr>
        <w:t>informācijas un komunikāciju tehnoloģiju jautājumos</w:t>
      </w:r>
      <w:r w:rsidRPr="009B4DB9">
        <w:rPr>
          <w:rFonts w:ascii="Times New Roman" w:hAnsi="Times New Roman" w:cs="Times New Roman"/>
          <w:b/>
          <w:sz w:val="24"/>
          <w:szCs w:val="24"/>
        </w:rPr>
        <w:t xml:space="preserve"> pakļautībā ir:</w:t>
      </w:r>
    </w:p>
    <w:p w14:paraId="54ED5BD3" w14:textId="77777777" w:rsidR="00740279"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Informācijas tehnoloģiju nodaļa;</w:t>
      </w:r>
    </w:p>
    <w:p w14:paraId="30E897D4" w14:textId="77777777" w:rsidR="00B314A5"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IT projektu attīstības nodaļa;</w:t>
      </w:r>
    </w:p>
    <w:p w14:paraId="66156240" w14:textId="77777777" w:rsidR="00B314A5" w:rsidRPr="009B4DB9" w:rsidRDefault="00F945C4" w:rsidP="0089010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Datu </w:t>
      </w:r>
      <w:r w:rsidRPr="009B4DB9">
        <w:rPr>
          <w:rFonts w:ascii="Times New Roman" w:hAnsi="Times New Roman" w:cs="Times New Roman"/>
          <w:sz w:val="24"/>
          <w:szCs w:val="24"/>
        </w:rPr>
        <w:t>pārvaldības un analīzes nodaļa.</w:t>
      </w:r>
    </w:p>
    <w:p w14:paraId="5D6720F7" w14:textId="77777777" w:rsidR="00F9679D" w:rsidRPr="009B4DB9" w:rsidRDefault="00F945C4" w:rsidP="00196203">
      <w:pPr>
        <w:spacing w:before="100" w:beforeAutospacing="1" w:after="100" w:afterAutospacing="1" w:line="240" w:lineRule="auto"/>
        <w:jc w:val="both"/>
        <w:rPr>
          <w:rFonts w:ascii="Times New Roman" w:hAnsi="Times New Roman" w:cs="Times New Roman"/>
          <w:sz w:val="24"/>
          <w:szCs w:val="24"/>
        </w:rPr>
      </w:pPr>
      <w:r w:rsidRPr="009B4DB9">
        <w:rPr>
          <w:rFonts w:ascii="Times New Roman" w:hAnsi="Times New Roman" w:cs="Times New Roman"/>
          <w:sz w:val="24"/>
          <w:szCs w:val="24"/>
        </w:rPr>
        <w:t>NVD struktūra</w:t>
      </w:r>
      <w:r w:rsidR="00B57722" w:rsidRPr="009B4DB9">
        <w:rPr>
          <w:rFonts w:ascii="Times New Roman" w:hAnsi="Times New Roman" w:cs="Times New Roman"/>
          <w:sz w:val="24"/>
          <w:szCs w:val="24"/>
        </w:rPr>
        <w:t xml:space="preserve"> shematiski</w:t>
      </w:r>
      <w:r w:rsidR="004B2D9F">
        <w:rPr>
          <w:rFonts w:ascii="Times New Roman" w:hAnsi="Times New Roman" w:cs="Times New Roman"/>
          <w:sz w:val="24"/>
          <w:szCs w:val="24"/>
        </w:rPr>
        <w:t xml:space="preserve"> atspoguļota 1.</w:t>
      </w:r>
      <w:r w:rsidRPr="009B4DB9">
        <w:rPr>
          <w:rFonts w:ascii="Times New Roman" w:hAnsi="Times New Roman" w:cs="Times New Roman"/>
          <w:sz w:val="24"/>
          <w:szCs w:val="24"/>
        </w:rPr>
        <w:t>attēlā.</w:t>
      </w:r>
    </w:p>
    <w:p w14:paraId="58689D43" w14:textId="77777777" w:rsidR="00BA305F" w:rsidRPr="009B4DB9" w:rsidRDefault="00BA305F" w:rsidP="00196203">
      <w:pPr>
        <w:spacing w:before="100" w:beforeAutospacing="1" w:after="100" w:afterAutospacing="1" w:line="240" w:lineRule="auto"/>
        <w:jc w:val="both"/>
        <w:rPr>
          <w:rFonts w:ascii="Times New Roman" w:hAnsi="Times New Roman" w:cs="Times New Roman"/>
          <w:sz w:val="24"/>
          <w:szCs w:val="24"/>
        </w:rPr>
      </w:pPr>
    </w:p>
    <w:p w14:paraId="40660502" w14:textId="77777777" w:rsidR="006F05DD" w:rsidRPr="009B4DB9" w:rsidRDefault="006F05DD" w:rsidP="0019490C">
      <w:pPr>
        <w:spacing w:before="100" w:beforeAutospacing="1" w:after="100" w:afterAutospacing="1" w:line="240" w:lineRule="auto"/>
        <w:jc w:val="both"/>
        <w:rPr>
          <w:rFonts w:ascii="Times New Roman" w:eastAsia="Times New Roman" w:hAnsi="Times New Roman" w:cs="Times New Roman"/>
          <w:sz w:val="24"/>
          <w:szCs w:val="24"/>
          <w:lang w:eastAsia="lv-LV"/>
        </w:rPr>
        <w:sectPr w:rsidR="006F05DD" w:rsidRPr="009B4DB9" w:rsidSect="004B2D9F">
          <w:pgSz w:w="11906" w:h="16838"/>
          <w:pgMar w:top="1134" w:right="1134" w:bottom="1134" w:left="1701" w:header="708" w:footer="708" w:gutter="0"/>
          <w:cols w:space="708"/>
          <w:docGrid w:linePitch="360"/>
        </w:sectPr>
      </w:pPr>
    </w:p>
    <w:p w14:paraId="24DAE642" w14:textId="77777777" w:rsidR="00C81807" w:rsidRPr="009B4DB9" w:rsidRDefault="00F945C4" w:rsidP="00196203">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9B4DB9">
        <w:rPr>
          <w:rFonts w:ascii="Times New Roman" w:hAnsi="Times New Roman" w:cs="Times New Roman"/>
          <w:b/>
          <w:noProof/>
          <w:sz w:val="24"/>
          <w:szCs w:val="24"/>
          <w:lang w:eastAsia="lv-LV"/>
        </w:rPr>
        <w:lastRenderedPageBreak/>
        <w:drawing>
          <wp:anchor distT="0" distB="0" distL="114300" distR="114300" simplePos="0" relativeHeight="251658240" behindDoc="0" locked="0" layoutInCell="1" allowOverlap="1" wp14:anchorId="5F966BDB" wp14:editId="28B4A932">
            <wp:simplePos x="0" y="0"/>
            <wp:positionH relativeFrom="column">
              <wp:posOffset>-85725</wp:posOffset>
            </wp:positionH>
            <wp:positionV relativeFrom="paragraph">
              <wp:posOffset>276225</wp:posOffset>
            </wp:positionV>
            <wp:extent cx="9696450" cy="4991100"/>
            <wp:effectExtent l="0" t="0" r="0" b="0"/>
            <wp:wrapTopAndBottom/>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9696450" cy="499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4DB9">
        <w:rPr>
          <w:rFonts w:ascii="Times New Roman" w:eastAsia="Times New Roman" w:hAnsi="Times New Roman" w:cs="Times New Roman"/>
          <w:sz w:val="24"/>
          <w:szCs w:val="24"/>
          <w:lang w:eastAsia="lv-LV"/>
        </w:rPr>
        <w:t>1</w:t>
      </w:r>
      <w:r w:rsidRPr="009B4DB9">
        <w:rPr>
          <w:rFonts w:ascii="Times New Roman" w:eastAsia="Times New Roman" w:hAnsi="Times New Roman" w:cs="Times New Roman"/>
          <w:lang w:eastAsia="lv-LV"/>
        </w:rPr>
        <w:t>.attēls</w:t>
      </w:r>
      <w:r w:rsidR="00417637" w:rsidRPr="009B4DB9">
        <w:rPr>
          <w:rFonts w:ascii="Times New Roman" w:eastAsia="Times New Roman" w:hAnsi="Times New Roman" w:cs="Times New Roman"/>
          <w:lang w:eastAsia="lv-LV"/>
        </w:rPr>
        <w:t>.</w:t>
      </w:r>
      <w:r w:rsidRPr="009B4DB9">
        <w:rPr>
          <w:rFonts w:ascii="Times New Roman" w:eastAsia="Times New Roman" w:hAnsi="Times New Roman" w:cs="Times New Roman"/>
          <w:lang w:eastAsia="lv-LV"/>
        </w:rPr>
        <w:t xml:space="preserve"> Nacionālā </w:t>
      </w:r>
      <w:r w:rsidR="00B15E00" w:rsidRPr="009B4DB9">
        <w:rPr>
          <w:rFonts w:ascii="Times New Roman" w:eastAsia="Times New Roman" w:hAnsi="Times New Roman" w:cs="Times New Roman"/>
          <w:lang w:eastAsia="lv-LV"/>
        </w:rPr>
        <w:t>v</w:t>
      </w:r>
      <w:r w:rsidRPr="009B4DB9">
        <w:rPr>
          <w:rFonts w:ascii="Times New Roman" w:eastAsia="Times New Roman" w:hAnsi="Times New Roman" w:cs="Times New Roman"/>
          <w:lang w:eastAsia="lv-LV"/>
        </w:rPr>
        <w:t>eselības dienesta struktūra</w:t>
      </w:r>
    </w:p>
    <w:p w14:paraId="7CC04538" w14:textId="77777777" w:rsidR="00D25AF8" w:rsidRPr="009B4DB9" w:rsidRDefault="00D25AF8" w:rsidP="00542451">
      <w:pPr>
        <w:spacing w:after="0" w:line="240" w:lineRule="auto"/>
        <w:jc w:val="right"/>
        <w:rPr>
          <w:rFonts w:ascii="Times New Roman" w:hAnsi="Times New Roman" w:cs="Times New Roman"/>
          <w:b/>
          <w:sz w:val="24"/>
          <w:szCs w:val="24"/>
        </w:rPr>
      </w:pPr>
    </w:p>
    <w:p w14:paraId="772C6DFA" w14:textId="77777777" w:rsidR="00D1735E" w:rsidRPr="009B4DB9" w:rsidRDefault="00F945C4" w:rsidP="00D1735E">
      <w:pPr>
        <w:pStyle w:val="Heading2"/>
      </w:pPr>
      <w:bookmarkStart w:id="35" w:name="_Toc256000028"/>
      <w:bookmarkStart w:id="36" w:name="_Toc19018061"/>
      <w:bookmarkStart w:id="37" w:name="_Toc19282600"/>
      <w:bookmarkStart w:id="38" w:name="_Toc19283314"/>
      <w:bookmarkStart w:id="39" w:name="_Toc20133260"/>
      <w:r w:rsidRPr="009B4DB9">
        <w:t xml:space="preserve">5. </w:t>
      </w:r>
      <w:r w:rsidR="001B046F" w:rsidRPr="009B4DB9">
        <w:t>Darbības virzienu apraksts</w:t>
      </w:r>
      <w:bookmarkEnd w:id="35"/>
      <w:bookmarkEnd w:id="36"/>
      <w:bookmarkEnd w:id="37"/>
      <w:bookmarkEnd w:id="38"/>
      <w:bookmarkEnd w:id="39"/>
    </w:p>
    <w:p w14:paraId="7E83FABD" w14:textId="77777777" w:rsidR="00F36BF0" w:rsidRPr="009B4DB9" w:rsidRDefault="00F36BF0" w:rsidP="00F36BF0">
      <w:pPr>
        <w:spacing w:after="0" w:line="240" w:lineRule="auto"/>
        <w:jc w:val="both"/>
        <w:rPr>
          <w:rFonts w:ascii="Times New Roman" w:hAnsi="Times New Roman" w:cs="Times New Roman"/>
          <w:color w:val="000000" w:themeColor="text1"/>
          <w:sz w:val="24"/>
          <w:szCs w:val="24"/>
        </w:rPr>
      </w:pPr>
    </w:p>
    <w:p w14:paraId="28372CA8" w14:textId="77777777" w:rsidR="00430185" w:rsidRPr="009B4DB9" w:rsidRDefault="00F945C4" w:rsidP="0089010B">
      <w:pPr>
        <w:pStyle w:val="Heading3"/>
        <w:jc w:val="both"/>
        <w:rPr>
          <w:color w:val="auto"/>
        </w:rPr>
      </w:pPr>
      <w:bookmarkStart w:id="40" w:name="_Toc256000029"/>
      <w:bookmarkStart w:id="41" w:name="_Toc19018062"/>
      <w:bookmarkStart w:id="42" w:name="_Toc19282601"/>
      <w:bookmarkStart w:id="43" w:name="_Toc19283315"/>
      <w:bookmarkStart w:id="44" w:name="_Toc20133261"/>
      <w:r w:rsidRPr="009B4DB9">
        <w:rPr>
          <w:color w:val="auto"/>
        </w:rPr>
        <w:t xml:space="preserve">5.1. </w:t>
      </w:r>
      <w:proofErr w:type="spellStart"/>
      <w:r w:rsidR="00C46203" w:rsidRPr="009B4DB9">
        <w:rPr>
          <w:color w:val="auto"/>
        </w:rPr>
        <w:t>Virsmērķis</w:t>
      </w:r>
      <w:proofErr w:type="spellEnd"/>
      <w:r w:rsidR="00C46203" w:rsidRPr="009B4DB9">
        <w:rPr>
          <w:color w:val="auto"/>
        </w:rPr>
        <w:t xml:space="preserve"> Nr.1</w:t>
      </w:r>
      <w:r w:rsidR="00873177" w:rsidRPr="009B4DB9">
        <w:rPr>
          <w:color w:val="auto"/>
        </w:rPr>
        <w:t xml:space="preserve">: </w:t>
      </w:r>
      <w:r w:rsidR="004A2F3A" w:rsidRPr="009B4DB9">
        <w:rPr>
          <w:color w:val="auto"/>
        </w:rPr>
        <w:t>Sabiedrībai pieejama kvalitatīva un uz rezultātiem orientēta veselības aprūpe, nodrošinot racionālu finanšu līdzekļu izlietošanu</w:t>
      </w:r>
      <w:bookmarkEnd w:id="40"/>
      <w:bookmarkEnd w:id="41"/>
      <w:bookmarkEnd w:id="42"/>
      <w:bookmarkEnd w:id="43"/>
      <w:bookmarkEnd w:id="44"/>
    </w:p>
    <w:p w14:paraId="67B8F694" w14:textId="77777777" w:rsidR="00116D82" w:rsidRPr="009B4DB9" w:rsidRDefault="00116D82" w:rsidP="00430185">
      <w:pPr>
        <w:jc w:val="both"/>
        <w:rPr>
          <w:rFonts w:ascii="Times New Roman" w:eastAsia="TTA20401A8t00" w:hAnsi="Times New Roman" w:cs="Times New Roman"/>
          <w:sz w:val="8"/>
          <w:szCs w:val="8"/>
        </w:rPr>
      </w:pPr>
    </w:p>
    <w:p w14:paraId="3DD88BE5" w14:textId="77777777" w:rsidR="00272DB6" w:rsidRPr="009B4DB9" w:rsidRDefault="00F945C4" w:rsidP="00430185">
      <w:pPr>
        <w:jc w:val="both"/>
        <w:rPr>
          <w:rFonts w:ascii="Times New Roman" w:hAnsi="Times New Roman" w:cs="Times New Roman"/>
          <w:sz w:val="24"/>
          <w:szCs w:val="24"/>
        </w:rPr>
      </w:pPr>
      <w:r w:rsidRPr="009B4DB9">
        <w:rPr>
          <w:rFonts w:ascii="Times New Roman" w:eastAsia="TTA20401A8t00" w:hAnsi="Times New Roman" w:cs="Times New Roman"/>
          <w:sz w:val="24"/>
          <w:szCs w:val="24"/>
        </w:rPr>
        <w:t>Nabadzība ir būtisks faktors, kas nosaka sliktu veselību, jo finanšu līdzekļu trūkums ir ļoti nozīmīgs ierobežojošais faktors veselības aprūpes pakalpojumu pieejamīb</w:t>
      </w:r>
      <w:r w:rsidRPr="009B4DB9">
        <w:rPr>
          <w:rFonts w:ascii="Times New Roman" w:eastAsia="TTA20401A8t00" w:hAnsi="Times New Roman" w:cs="Times New Roman"/>
          <w:sz w:val="24"/>
          <w:szCs w:val="24"/>
        </w:rPr>
        <w:t>ai. Veselības aprūpes pakalpojumu pieejamība (gan finansiāla, gan ģeogrāfiska</w:t>
      </w:r>
      <w:r w:rsidR="00A5053A" w:rsidRPr="009B4DB9">
        <w:rPr>
          <w:rFonts w:ascii="Times New Roman" w:eastAsia="TTA20401A8t00" w:hAnsi="Times New Roman" w:cs="Times New Roman"/>
          <w:sz w:val="24"/>
          <w:szCs w:val="24"/>
        </w:rPr>
        <w:t>, kā arī ārstniecības un ārstniecības atbal</w:t>
      </w:r>
      <w:r w:rsidR="002C0707" w:rsidRPr="009B4DB9">
        <w:rPr>
          <w:rFonts w:ascii="Times New Roman" w:eastAsia="TTA20401A8t00" w:hAnsi="Times New Roman" w:cs="Times New Roman"/>
          <w:sz w:val="24"/>
          <w:szCs w:val="24"/>
        </w:rPr>
        <w:t>sta personu trūkums</w:t>
      </w:r>
      <w:r w:rsidRPr="009B4DB9">
        <w:rPr>
          <w:rFonts w:ascii="Times New Roman" w:eastAsia="TTA20401A8t00" w:hAnsi="Times New Roman" w:cs="Times New Roman"/>
          <w:sz w:val="24"/>
          <w:szCs w:val="24"/>
        </w:rPr>
        <w:t>) raksturo veselības aprūpes sistēmas kvalitāti un efektivitāti. Latvijā d</w:t>
      </w:r>
      <w:r w:rsidRPr="009B4DB9">
        <w:rPr>
          <w:rFonts w:ascii="Times New Roman" w:hAnsi="Times New Roman" w:cs="Times New Roman"/>
          <w:sz w:val="24"/>
          <w:szCs w:val="24"/>
        </w:rPr>
        <w:t>aļa iedzīvotāju finansiālu apstākļu dēļ nev</w:t>
      </w:r>
      <w:r w:rsidRPr="009B4DB9">
        <w:rPr>
          <w:rFonts w:ascii="Times New Roman" w:hAnsi="Times New Roman" w:cs="Times New Roman"/>
          <w:sz w:val="24"/>
          <w:szCs w:val="24"/>
        </w:rPr>
        <w:t xml:space="preserve">ar piekļūt veselības aprūpei, kad tā ir nepieciešama. Vienlīdz būtiski ir nodrošināt kvalitatīvu, efektīvu, koordinētu un savstarpēji integrētu veselības aprūpes pakalpojumu pieejamību, lai cilvēki saņemtu pēctecīgus pakalpojumus visos veselības </w:t>
      </w:r>
      <w:r w:rsidR="00CF6DA2" w:rsidRPr="009B4DB9">
        <w:rPr>
          <w:rFonts w:ascii="Times New Roman" w:hAnsi="Times New Roman" w:cs="Times New Roman"/>
          <w:sz w:val="24"/>
          <w:szCs w:val="24"/>
        </w:rPr>
        <w:t xml:space="preserve">aprūpes </w:t>
      </w:r>
      <w:r w:rsidRPr="009B4DB9">
        <w:rPr>
          <w:rFonts w:ascii="Times New Roman" w:hAnsi="Times New Roman" w:cs="Times New Roman"/>
          <w:sz w:val="24"/>
          <w:szCs w:val="24"/>
        </w:rPr>
        <w:t>si</w:t>
      </w:r>
      <w:r w:rsidRPr="009B4DB9">
        <w:rPr>
          <w:rFonts w:ascii="Times New Roman" w:hAnsi="Times New Roman" w:cs="Times New Roman"/>
          <w:sz w:val="24"/>
          <w:szCs w:val="24"/>
        </w:rPr>
        <w:t>stēmas līmeņos atbilstoši cilvēku vajadzībām.</w:t>
      </w:r>
    </w:p>
    <w:p w14:paraId="377B9AE5" w14:textId="77777777" w:rsidR="00EC4B67" w:rsidRPr="009B4DB9" w:rsidRDefault="00EC4B67" w:rsidP="00C81807">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948"/>
      </w:tblGrid>
      <w:tr w:rsidR="004E4823" w14:paraId="32DD673E" w14:textId="77777777" w:rsidTr="001B178E">
        <w:trPr>
          <w:trHeight w:val="359"/>
        </w:trPr>
        <w:tc>
          <w:tcPr>
            <w:tcW w:w="13948" w:type="dxa"/>
            <w:shd w:val="clear" w:color="auto" w:fill="385DC6"/>
          </w:tcPr>
          <w:p w14:paraId="1BF220B4" w14:textId="77777777" w:rsidR="00272DB6" w:rsidRPr="009B4DB9" w:rsidRDefault="00F945C4" w:rsidP="001B2409">
            <w:pPr>
              <w:pStyle w:val="Heading3"/>
              <w:outlineLvl w:val="2"/>
            </w:pPr>
            <w:bookmarkStart w:id="45" w:name="_Toc256000030"/>
            <w:bookmarkStart w:id="46" w:name="_Toc19018063"/>
            <w:bookmarkStart w:id="47" w:name="_Toc19282602"/>
            <w:bookmarkStart w:id="48" w:name="_Toc19283316"/>
            <w:bookmarkStart w:id="49" w:name="_Toc20133262"/>
            <w:r w:rsidRPr="009B4DB9">
              <w:t xml:space="preserve">1. Darbības virziens: </w:t>
            </w:r>
            <w:r w:rsidRPr="009B4DB9">
              <w:rPr>
                <w:rStyle w:val="Heading3Char"/>
                <w:b/>
              </w:rPr>
              <w:t>Veselības aprūpes pakalpojumu pieejamība un kvalitāte</w:t>
            </w:r>
            <w:bookmarkEnd w:id="45"/>
            <w:bookmarkEnd w:id="46"/>
            <w:bookmarkEnd w:id="47"/>
            <w:bookmarkEnd w:id="48"/>
            <w:bookmarkEnd w:id="49"/>
          </w:p>
        </w:tc>
      </w:tr>
      <w:tr w:rsidR="004E4823" w14:paraId="7EE19DFA" w14:textId="77777777" w:rsidTr="00AE3963">
        <w:trPr>
          <w:trHeight w:val="419"/>
        </w:trPr>
        <w:tc>
          <w:tcPr>
            <w:tcW w:w="13948" w:type="dxa"/>
          </w:tcPr>
          <w:p w14:paraId="72CE84CB" w14:textId="77777777" w:rsidR="00272DB6" w:rsidRPr="009B4DB9" w:rsidRDefault="00F945C4" w:rsidP="00D669EA">
            <w:pPr>
              <w:jc w:val="both"/>
              <w:rPr>
                <w:rFonts w:ascii="Times New Roman" w:hAnsi="Times New Roman" w:cs="Times New Roman"/>
                <w:b/>
                <w:sz w:val="24"/>
                <w:szCs w:val="24"/>
              </w:rPr>
            </w:pPr>
            <w:r w:rsidRPr="009B4DB9">
              <w:rPr>
                <w:rFonts w:ascii="Times New Roman" w:hAnsi="Times New Roman" w:cs="Times New Roman"/>
                <w:b/>
                <w:sz w:val="24"/>
                <w:szCs w:val="24"/>
              </w:rPr>
              <w:t>Esošās situācijas apraksts</w:t>
            </w:r>
          </w:p>
          <w:p w14:paraId="77C966B0" w14:textId="77777777" w:rsidR="007C6B5E" w:rsidRPr="009B4DB9" w:rsidRDefault="007C6B5E" w:rsidP="009439CA">
            <w:pPr>
              <w:jc w:val="both"/>
              <w:rPr>
                <w:rFonts w:ascii="Times New Roman" w:hAnsi="Times New Roman" w:cs="Times New Roman"/>
                <w:sz w:val="12"/>
                <w:szCs w:val="12"/>
              </w:rPr>
            </w:pPr>
          </w:p>
          <w:p w14:paraId="04757364" w14:textId="77777777" w:rsidR="00D41053" w:rsidRPr="009B4DB9" w:rsidRDefault="00F945C4" w:rsidP="003E5373">
            <w:pPr>
              <w:jc w:val="both"/>
              <w:rPr>
                <w:rFonts w:ascii="Times New Roman" w:hAnsi="Times New Roman" w:cs="Times New Roman"/>
                <w:sz w:val="24"/>
                <w:szCs w:val="24"/>
              </w:rPr>
            </w:pPr>
            <w:r w:rsidRPr="009B4DB9">
              <w:rPr>
                <w:rFonts w:ascii="Times New Roman" w:hAnsi="Times New Roman" w:cs="Times New Roman"/>
                <w:sz w:val="24"/>
                <w:szCs w:val="24"/>
              </w:rPr>
              <w:t xml:space="preserve">Veselības aprūpes pakalpojumi Latvijā tiek nodrošināti Veselības aprūpes finansēšanas likumā un </w:t>
            </w:r>
            <w:r w:rsidR="00694D2C" w:rsidRPr="009B4DB9">
              <w:rPr>
                <w:rFonts w:ascii="Times New Roman" w:hAnsi="Times New Roman" w:cs="Times New Roman"/>
                <w:sz w:val="24"/>
                <w:szCs w:val="24"/>
              </w:rPr>
              <w:t xml:space="preserve">Ministru kabineta 2018.gada 28.augusta </w:t>
            </w:r>
            <w:r w:rsidR="00DF1D27" w:rsidRPr="009B4DB9">
              <w:rPr>
                <w:rFonts w:ascii="Times New Roman" w:hAnsi="Times New Roman" w:cs="Times New Roman"/>
                <w:sz w:val="24"/>
                <w:szCs w:val="24"/>
              </w:rPr>
              <w:t xml:space="preserve">noteikumos </w:t>
            </w:r>
            <w:r w:rsidRPr="009B4DB9">
              <w:rPr>
                <w:rFonts w:ascii="Times New Roman" w:hAnsi="Times New Roman" w:cs="Times New Roman"/>
                <w:sz w:val="24"/>
                <w:szCs w:val="24"/>
              </w:rPr>
              <w:t>Nr.555</w:t>
            </w:r>
            <w:r w:rsidR="00694D2C" w:rsidRPr="009B4DB9">
              <w:rPr>
                <w:rFonts w:ascii="Times New Roman" w:hAnsi="Times New Roman" w:cs="Times New Roman"/>
                <w:sz w:val="24"/>
                <w:szCs w:val="24"/>
              </w:rPr>
              <w:t xml:space="preserve"> “Veselības aprūpes pakalpojumu organizēšanas un samaksas kārtība”</w:t>
            </w:r>
            <w:r w:rsidRPr="009B4DB9">
              <w:rPr>
                <w:rFonts w:ascii="Times New Roman" w:hAnsi="Times New Roman" w:cs="Times New Roman"/>
                <w:sz w:val="24"/>
                <w:szCs w:val="24"/>
              </w:rPr>
              <w:t xml:space="preserve"> noteiktajā kārtībā.</w:t>
            </w:r>
            <w:r w:rsidR="00986D75" w:rsidRPr="009B4DB9">
              <w:rPr>
                <w:rFonts w:ascii="Times New Roman" w:hAnsi="Times New Roman" w:cs="Times New Roman"/>
                <w:sz w:val="24"/>
                <w:szCs w:val="24"/>
              </w:rPr>
              <w:t xml:space="preserve"> </w:t>
            </w:r>
            <w:r w:rsidR="00D679D3" w:rsidRPr="009B4DB9">
              <w:rPr>
                <w:rFonts w:ascii="Times New Roman" w:hAnsi="Times New Roman" w:cs="Times New Roman"/>
                <w:sz w:val="24"/>
                <w:szCs w:val="24"/>
              </w:rPr>
              <w:t>Šobrīd e</w:t>
            </w:r>
            <w:r w:rsidR="00105324" w:rsidRPr="009B4DB9">
              <w:rPr>
                <w:rFonts w:ascii="Times New Roman" w:hAnsi="Times New Roman" w:cs="Times New Roman"/>
                <w:sz w:val="24"/>
                <w:szCs w:val="24"/>
              </w:rPr>
              <w:t>sošais ārstniecības personu resurss rada nopietnu apdraudējumu veselības aprūpes pakalpojumu nodrošināšanai nākotnē: reģionālais nodrošinājums ir nevienmērīgs (koncentrēšanās Rīgā un Pierīgā),</w:t>
            </w:r>
            <w:r w:rsidR="009E03B7" w:rsidRPr="009B4DB9">
              <w:rPr>
                <w:rFonts w:ascii="Times New Roman" w:hAnsi="Times New Roman" w:cs="Times New Roman"/>
                <w:sz w:val="24"/>
                <w:szCs w:val="24"/>
              </w:rPr>
              <w:t xml:space="preserve"> pietrūkst gados jaunu ārstu speciālistu, jo esošo ārstu vairākums ir sasnieguši pirms pensijas un pensijas vecumu.</w:t>
            </w:r>
            <w:r w:rsidR="00105324" w:rsidRPr="009B4DB9">
              <w:rPr>
                <w:rFonts w:ascii="Times New Roman" w:hAnsi="Times New Roman" w:cs="Times New Roman"/>
                <w:sz w:val="24"/>
                <w:szCs w:val="24"/>
              </w:rPr>
              <w:t xml:space="preserve"> Iedzīvotāju skaits lauku teritorijās ārpus galvaspilsētas turpin</w:t>
            </w:r>
            <w:r w:rsidR="00B27083" w:rsidRPr="009B4DB9">
              <w:rPr>
                <w:rFonts w:ascii="Times New Roman" w:hAnsi="Times New Roman" w:cs="Times New Roman"/>
                <w:sz w:val="24"/>
                <w:szCs w:val="24"/>
              </w:rPr>
              <w:t>a</w:t>
            </w:r>
            <w:r w:rsidR="00105324" w:rsidRPr="009B4DB9">
              <w:rPr>
                <w:rFonts w:ascii="Times New Roman" w:hAnsi="Times New Roman" w:cs="Times New Roman"/>
                <w:sz w:val="24"/>
                <w:szCs w:val="24"/>
              </w:rPr>
              <w:t xml:space="preserve"> kristies, jo cilvēki turpina pārcelties uz dzīvi pilsētās. Visticamāk, nevienlīdzība starp lauku teritorijām un pašvaldību centriem arī turpmāk būs problēma, palielinoties ieņēmumu un ekonomiskās aktivitātes atšķirībām. Turklāt atšķirīgās veselības aprūpes pakalpojumu pieejamības iespējas dažādās administratīvajās teritorijās ietekmē iedzīvotāju dzīves kvalitāti, tādējādi pamatojot nepieciešamību sekmēt ārstniecības iestāžu sadarbību reģionos un pacientu ceļus, lai panāktu vienlīdzīgāku</w:t>
            </w:r>
            <w:r w:rsidR="007E2A9F" w:rsidRPr="009B4DB9">
              <w:rPr>
                <w:rFonts w:ascii="Times New Roman" w:hAnsi="Times New Roman" w:cs="Times New Roman"/>
                <w:sz w:val="24"/>
                <w:szCs w:val="24"/>
              </w:rPr>
              <w:t>s</w:t>
            </w:r>
            <w:r w:rsidR="00105324" w:rsidRPr="009B4DB9">
              <w:rPr>
                <w:rFonts w:ascii="Times New Roman" w:hAnsi="Times New Roman" w:cs="Times New Roman"/>
                <w:sz w:val="24"/>
                <w:szCs w:val="24"/>
              </w:rPr>
              <w:t xml:space="preserve"> un pi</w:t>
            </w:r>
            <w:r w:rsidR="008B280A" w:rsidRPr="009B4DB9">
              <w:rPr>
                <w:rFonts w:ascii="Times New Roman" w:hAnsi="Times New Roman" w:cs="Times New Roman"/>
                <w:sz w:val="24"/>
                <w:szCs w:val="24"/>
              </w:rPr>
              <w:t>eejamāku</w:t>
            </w:r>
            <w:r w:rsidR="007E2A9F" w:rsidRPr="009B4DB9">
              <w:rPr>
                <w:rFonts w:ascii="Times New Roman" w:hAnsi="Times New Roman" w:cs="Times New Roman"/>
                <w:sz w:val="24"/>
                <w:szCs w:val="24"/>
              </w:rPr>
              <w:t>s</w:t>
            </w:r>
            <w:r w:rsidR="008B280A" w:rsidRPr="009B4DB9">
              <w:rPr>
                <w:rFonts w:ascii="Times New Roman" w:hAnsi="Times New Roman" w:cs="Times New Roman"/>
                <w:sz w:val="24"/>
                <w:szCs w:val="24"/>
              </w:rPr>
              <w:t xml:space="preserve"> </w:t>
            </w:r>
            <w:r w:rsidR="007E2A9F" w:rsidRPr="009B4DB9">
              <w:rPr>
                <w:rFonts w:ascii="Times New Roman" w:hAnsi="Times New Roman" w:cs="Times New Roman"/>
                <w:sz w:val="24"/>
                <w:szCs w:val="24"/>
              </w:rPr>
              <w:t xml:space="preserve">veselības aprūpes </w:t>
            </w:r>
            <w:r w:rsidR="008B280A" w:rsidRPr="009B4DB9">
              <w:rPr>
                <w:rFonts w:ascii="Times New Roman" w:hAnsi="Times New Roman" w:cs="Times New Roman"/>
                <w:sz w:val="24"/>
                <w:szCs w:val="24"/>
              </w:rPr>
              <w:t>pakalpojumu</w:t>
            </w:r>
            <w:r w:rsidR="007E2A9F" w:rsidRPr="009B4DB9">
              <w:rPr>
                <w:rFonts w:ascii="Times New Roman" w:hAnsi="Times New Roman" w:cs="Times New Roman"/>
                <w:sz w:val="24"/>
                <w:szCs w:val="24"/>
              </w:rPr>
              <w:t>s.</w:t>
            </w:r>
          </w:p>
          <w:p w14:paraId="28D863C6" w14:textId="77777777" w:rsidR="00D41053" w:rsidRPr="009B4DB9" w:rsidRDefault="00D41053" w:rsidP="003E5373">
            <w:pPr>
              <w:jc w:val="both"/>
              <w:rPr>
                <w:rFonts w:ascii="Times New Roman" w:hAnsi="Times New Roman" w:cs="Times New Roman"/>
                <w:sz w:val="24"/>
                <w:szCs w:val="24"/>
              </w:rPr>
            </w:pPr>
          </w:p>
          <w:p w14:paraId="10786F5C" w14:textId="77777777" w:rsidR="00100A88" w:rsidRPr="009B4DB9" w:rsidRDefault="00F945C4" w:rsidP="00100A88">
            <w:pPr>
              <w:jc w:val="both"/>
              <w:rPr>
                <w:rFonts w:ascii="Times New Roman" w:hAnsi="Times New Roman" w:cs="Times New Roman"/>
                <w:sz w:val="24"/>
                <w:szCs w:val="24"/>
              </w:rPr>
            </w:pPr>
            <w:r w:rsidRPr="009B4DB9">
              <w:rPr>
                <w:rFonts w:ascii="Times New Roman" w:hAnsi="Times New Roman" w:cs="Times New Roman"/>
                <w:sz w:val="24"/>
                <w:szCs w:val="24"/>
              </w:rPr>
              <w:t>Lai analizētu veselības aprūpes pakalpojumu pieejamību valstī,</w:t>
            </w:r>
            <w:r w:rsidR="004C5850" w:rsidRPr="009B4DB9">
              <w:rPr>
                <w:rFonts w:ascii="Times New Roman" w:hAnsi="Times New Roman" w:cs="Times New Roman"/>
                <w:sz w:val="24"/>
                <w:szCs w:val="24"/>
              </w:rPr>
              <w:t xml:space="preserve"> tajā skaitā</w:t>
            </w:r>
            <w:r w:rsidR="0019766D" w:rsidRPr="009B4DB9">
              <w:rPr>
                <w:rFonts w:ascii="Times New Roman" w:hAnsi="Times New Roman" w:cs="Times New Roman"/>
                <w:sz w:val="24"/>
                <w:szCs w:val="24"/>
              </w:rPr>
              <w:t xml:space="preserve"> ar mērķi noskaidrot iespējamos iemeslus garajām veselības aprūpes</w:t>
            </w:r>
            <w:r w:rsidR="0089010B">
              <w:rPr>
                <w:rFonts w:ascii="Times New Roman" w:hAnsi="Times New Roman" w:cs="Times New Roman"/>
                <w:sz w:val="24"/>
                <w:szCs w:val="24"/>
              </w:rPr>
              <w:t xml:space="preserve"> pakalpojuma gaidīšanas rindām,</w:t>
            </w:r>
            <w:r w:rsidR="00B33C0D" w:rsidRPr="009B4DB9">
              <w:rPr>
                <w:rFonts w:ascii="Times New Roman" w:hAnsi="Times New Roman" w:cs="Times New Roman"/>
                <w:sz w:val="24"/>
                <w:szCs w:val="24"/>
              </w:rPr>
              <w:t xml:space="preserve"> </w:t>
            </w:r>
            <w:r w:rsidR="00D41053" w:rsidRPr="009B4DB9">
              <w:rPr>
                <w:rFonts w:ascii="Times New Roman" w:hAnsi="Times New Roman" w:cs="Times New Roman"/>
                <w:sz w:val="24"/>
                <w:szCs w:val="24"/>
              </w:rPr>
              <w:t xml:space="preserve">NVD 2018.gadā veica </w:t>
            </w:r>
            <w:r w:rsidR="00874DB1" w:rsidRPr="009B4DB9">
              <w:rPr>
                <w:rFonts w:ascii="Times New Roman" w:hAnsi="Times New Roman" w:cs="Times New Roman"/>
                <w:sz w:val="24"/>
                <w:szCs w:val="24"/>
              </w:rPr>
              <w:t xml:space="preserve">līgumpartneru </w:t>
            </w:r>
            <w:r w:rsidR="00C77EED" w:rsidRPr="009B4DB9">
              <w:rPr>
                <w:rFonts w:ascii="Times New Roman" w:hAnsi="Times New Roman" w:cs="Times New Roman"/>
                <w:sz w:val="24"/>
                <w:szCs w:val="24"/>
              </w:rPr>
              <w:t xml:space="preserve">aptauju par sekundāro ambulatoro veselības aprūpes pakalpojumu pieejamību un </w:t>
            </w:r>
            <w:r w:rsidR="001172A8" w:rsidRPr="009B4DB9">
              <w:rPr>
                <w:rFonts w:ascii="Times New Roman" w:hAnsi="Times New Roman" w:cs="Times New Roman"/>
                <w:sz w:val="24"/>
                <w:szCs w:val="24"/>
              </w:rPr>
              <w:t xml:space="preserve">rindu veidošanās </w:t>
            </w:r>
            <w:r w:rsidR="00C77EED" w:rsidRPr="009B4DB9">
              <w:rPr>
                <w:rFonts w:ascii="Times New Roman" w:hAnsi="Times New Roman" w:cs="Times New Roman"/>
                <w:sz w:val="24"/>
                <w:szCs w:val="24"/>
              </w:rPr>
              <w:t>iemesliem ārstniecības iestādēs.</w:t>
            </w:r>
            <w:r w:rsidR="001B387C" w:rsidRPr="009B4DB9">
              <w:rPr>
                <w:rFonts w:ascii="Times New Roman" w:hAnsi="Times New Roman" w:cs="Times New Roman"/>
                <w:sz w:val="24"/>
                <w:szCs w:val="24"/>
              </w:rPr>
              <w:t xml:space="preserve"> </w:t>
            </w:r>
            <w:r w:rsidRPr="009B4DB9">
              <w:rPr>
                <w:rFonts w:ascii="Times New Roman" w:hAnsi="Times New Roman" w:cs="Times New Roman"/>
                <w:sz w:val="24"/>
                <w:szCs w:val="24"/>
              </w:rPr>
              <w:t>Kā uzrādīja aptaujas rezultāti, tad visbiežākais garo gaidīšanas rindu iemesls ir ārstu speciālistu trūkums visos Latvijas re</w:t>
            </w:r>
            <w:r w:rsidR="00805BF4" w:rsidRPr="009B4DB9">
              <w:rPr>
                <w:rFonts w:ascii="Times New Roman" w:hAnsi="Times New Roman" w:cs="Times New Roman"/>
                <w:sz w:val="24"/>
                <w:szCs w:val="24"/>
              </w:rPr>
              <w:t xml:space="preserve">ģionos. </w:t>
            </w:r>
            <w:r w:rsidR="0026779D" w:rsidRPr="009B4DB9">
              <w:rPr>
                <w:rFonts w:ascii="Times New Roman" w:hAnsi="Times New Roman" w:cs="Times New Roman"/>
                <w:sz w:val="24"/>
                <w:szCs w:val="24"/>
              </w:rPr>
              <w:t xml:space="preserve">Vienlaikus </w:t>
            </w:r>
            <w:r w:rsidRPr="009B4DB9">
              <w:rPr>
                <w:rFonts w:ascii="Times New Roman" w:hAnsi="Times New Roman" w:cs="Times New Roman"/>
                <w:sz w:val="24"/>
                <w:szCs w:val="24"/>
              </w:rPr>
              <w:t>NVD</w:t>
            </w:r>
            <w:r w:rsidR="0026779D" w:rsidRPr="009B4DB9">
              <w:rPr>
                <w:rFonts w:ascii="Times New Roman" w:hAnsi="Times New Roman" w:cs="Times New Roman"/>
                <w:sz w:val="24"/>
                <w:szCs w:val="24"/>
              </w:rPr>
              <w:t xml:space="preserve"> veic arī</w:t>
            </w:r>
            <w:r w:rsidR="00EA2A12" w:rsidRPr="009B4DB9">
              <w:rPr>
                <w:rFonts w:ascii="Times New Roman" w:hAnsi="Times New Roman" w:cs="Times New Roman"/>
                <w:sz w:val="24"/>
                <w:szCs w:val="24"/>
              </w:rPr>
              <w:t xml:space="preserve"> ģimenes </w:t>
            </w:r>
            <w:r w:rsidR="0026779D" w:rsidRPr="009B4DB9">
              <w:rPr>
                <w:rFonts w:ascii="Times New Roman" w:hAnsi="Times New Roman" w:cs="Times New Roman"/>
                <w:sz w:val="24"/>
                <w:szCs w:val="24"/>
              </w:rPr>
              <w:t>ārstu aptauju</w:t>
            </w:r>
            <w:r w:rsidRPr="009B4DB9">
              <w:rPr>
                <w:rFonts w:ascii="Times New Roman" w:hAnsi="Times New Roman" w:cs="Times New Roman"/>
                <w:sz w:val="24"/>
                <w:szCs w:val="24"/>
              </w:rPr>
              <w:t>, lai noskaidrotu</w:t>
            </w:r>
            <w:r w:rsidR="00EA2A12" w:rsidRPr="009B4DB9">
              <w:rPr>
                <w:rFonts w:ascii="Times New Roman" w:hAnsi="Times New Roman" w:cs="Times New Roman"/>
                <w:sz w:val="24"/>
                <w:szCs w:val="24"/>
              </w:rPr>
              <w:t>,</w:t>
            </w:r>
            <w:r w:rsidRPr="009B4DB9">
              <w:rPr>
                <w:rFonts w:ascii="Times New Roman" w:hAnsi="Times New Roman" w:cs="Times New Roman"/>
                <w:sz w:val="24"/>
                <w:szCs w:val="24"/>
              </w:rPr>
              <w:t xml:space="preserve"> kāda ir līgumattiecībās ar NVD esošo</w:t>
            </w:r>
            <w:r w:rsidR="00EA2A12" w:rsidRPr="009B4DB9">
              <w:rPr>
                <w:rFonts w:ascii="Times New Roman" w:hAnsi="Times New Roman" w:cs="Times New Roman"/>
                <w:sz w:val="24"/>
                <w:szCs w:val="24"/>
              </w:rPr>
              <w:t xml:space="preserve"> ģimenes</w:t>
            </w:r>
            <w:r w:rsidRPr="009B4DB9">
              <w:rPr>
                <w:rFonts w:ascii="Times New Roman" w:hAnsi="Times New Roman" w:cs="Times New Roman"/>
                <w:sz w:val="24"/>
                <w:szCs w:val="24"/>
              </w:rPr>
              <w:t xml:space="preserve"> ārstu vecuma struktūra</w:t>
            </w:r>
            <w:r w:rsidR="0026779D" w:rsidRPr="009B4DB9">
              <w:rPr>
                <w:rFonts w:ascii="Times New Roman" w:hAnsi="Times New Roman" w:cs="Times New Roman"/>
                <w:sz w:val="24"/>
                <w:szCs w:val="24"/>
              </w:rPr>
              <w:t xml:space="preserve"> un </w:t>
            </w:r>
            <w:r w:rsidR="00496512" w:rsidRPr="009B4DB9">
              <w:rPr>
                <w:rFonts w:ascii="Times New Roman" w:hAnsi="Times New Roman" w:cs="Times New Roman"/>
                <w:sz w:val="24"/>
                <w:szCs w:val="24"/>
              </w:rPr>
              <w:t xml:space="preserve">iegūtu </w:t>
            </w:r>
            <w:r w:rsidR="0026779D" w:rsidRPr="009B4DB9">
              <w:rPr>
                <w:rFonts w:ascii="Times New Roman" w:hAnsi="Times New Roman" w:cs="Times New Roman"/>
                <w:sz w:val="24"/>
                <w:szCs w:val="24"/>
              </w:rPr>
              <w:t>informāciju par ģimenes ārstiem, kuri tuvāk</w:t>
            </w:r>
            <w:r w:rsidR="00496512" w:rsidRPr="009B4DB9">
              <w:rPr>
                <w:rFonts w:ascii="Times New Roman" w:hAnsi="Times New Roman" w:cs="Times New Roman"/>
                <w:sz w:val="24"/>
                <w:szCs w:val="24"/>
              </w:rPr>
              <w:t>ajā</w:t>
            </w:r>
            <w:r w:rsidR="004820EA" w:rsidRPr="009B4DB9">
              <w:rPr>
                <w:rFonts w:ascii="Times New Roman" w:hAnsi="Times New Roman" w:cs="Times New Roman"/>
                <w:sz w:val="24"/>
                <w:szCs w:val="24"/>
              </w:rPr>
              <w:t xml:space="preserve"> laika periodā</w:t>
            </w:r>
            <w:r w:rsidR="00E1703F">
              <w:rPr>
                <w:rFonts w:ascii="Times New Roman" w:hAnsi="Times New Roman" w:cs="Times New Roman"/>
                <w:sz w:val="24"/>
                <w:szCs w:val="24"/>
              </w:rPr>
              <w:t xml:space="preserve"> </w:t>
            </w:r>
            <w:r w:rsidR="00A02243" w:rsidRPr="009B4DB9">
              <w:rPr>
                <w:rFonts w:ascii="Times New Roman" w:hAnsi="Times New Roman" w:cs="Times New Roman"/>
                <w:sz w:val="24"/>
                <w:szCs w:val="24"/>
              </w:rPr>
              <w:t xml:space="preserve">neplāno </w:t>
            </w:r>
            <w:r w:rsidR="0026779D" w:rsidRPr="009B4DB9">
              <w:rPr>
                <w:rFonts w:ascii="Times New Roman" w:hAnsi="Times New Roman" w:cs="Times New Roman"/>
                <w:sz w:val="24"/>
                <w:szCs w:val="24"/>
              </w:rPr>
              <w:t>turpināt līgumattiecības ar NVD</w:t>
            </w:r>
            <w:r w:rsidR="00CA738F" w:rsidRPr="009B4DB9">
              <w:rPr>
                <w:rFonts w:ascii="Times New Roman" w:hAnsi="Times New Roman" w:cs="Times New Roman"/>
                <w:sz w:val="24"/>
                <w:szCs w:val="24"/>
              </w:rPr>
              <w:t>. Minētā informācija laicīgi</w:t>
            </w:r>
            <w:r w:rsidR="003A3D09" w:rsidRPr="009B4DB9">
              <w:rPr>
                <w:rFonts w:ascii="Times New Roman" w:hAnsi="Times New Roman" w:cs="Times New Roman"/>
                <w:sz w:val="24"/>
                <w:szCs w:val="24"/>
              </w:rPr>
              <w:t xml:space="preserve"> ļauj </w:t>
            </w:r>
            <w:r w:rsidR="00CA738F" w:rsidRPr="009B4DB9">
              <w:rPr>
                <w:rFonts w:ascii="Times New Roman" w:hAnsi="Times New Roman" w:cs="Times New Roman"/>
                <w:sz w:val="24"/>
                <w:szCs w:val="24"/>
              </w:rPr>
              <w:t xml:space="preserve">NVD identificēt pakalpojumu sniegšanas vietas, kurās ģimenes ārsti ir </w:t>
            </w:r>
            <w:proofErr w:type="spellStart"/>
            <w:r w:rsidR="00CA738F" w:rsidRPr="009B4DB9">
              <w:rPr>
                <w:rFonts w:ascii="Times New Roman" w:hAnsi="Times New Roman" w:cs="Times New Roman"/>
                <w:sz w:val="24"/>
                <w:szCs w:val="24"/>
              </w:rPr>
              <w:lastRenderedPageBreak/>
              <w:t>pirmspensijas</w:t>
            </w:r>
            <w:proofErr w:type="spellEnd"/>
            <w:r w:rsidR="00CA738F" w:rsidRPr="009B4DB9">
              <w:rPr>
                <w:rFonts w:ascii="Times New Roman" w:hAnsi="Times New Roman" w:cs="Times New Roman"/>
                <w:sz w:val="24"/>
                <w:szCs w:val="24"/>
              </w:rPr>
              <w:t>/pensijas vecumā , kā arī plāno neturpināt līgumattiecības ar NV</w:t>
            </w:r>
            <w:r w:rsidR="003A3D09" w:rsidRPr="009B4DB9">
              <w:rPr>
                <w:rFonts w:ascii="Times New Roman" w:hAnsi="Times New Roman" w:cs="Times New Roman"/>
                <w:sz w:val="24"/>
                <w:szCs w:val="24"/>
              </w:rPr>
              <w:t>D, tādejādi ļaujot</w:t>
            </w:r>
            <w:r w:rsidR="004820EA" w:rsidRPr="009B4DB9">
              <w:rPr>
                <w:rFonts w:ascii="Times New Roman" w:hAnsi="Times New Roman" w:cs="Times New Roman"/>
                <w:sz w:val="24"/>
                <w:szCs w:val="24"/>
              </w:rPr>
              <w:t xml:space="preserve"> savlaicīgi veikt darbības, lai nodrošinātu minētā pakalpojuma pieejamību iedzīvotājiem. </w:t>
            </w:r>
            <w:r w:rsidR="008F58A0" w:rsidRPr="009B4DB9">
              <w:rPr>
                <w:rFonts w:ascii="Times New Roman" w:hAnsi="Times New Roman" w:cs="Times New Roman"/>
                <w:sz w:val="24"/>
                <w:szCs w:val="24"/>
              </w:rPr>
              <w:t xml:space="preserve">Ar mērķi iegūt informāciju par tām pakalpojumu jomām, kurās nav pietiekams pakalpojuma pieejamības apjoms, </w:t>
            </w:r>
            <w:r w:rsidR="00815943" w:rsidRPr="009B4DB9">
              <w:rPr>
                <w:rFonts w:ascii="Times New Roman" w:hAnsi="Times New Roman" w:cs="Times New Roman"/>
                <w:sz w:val="24"/>
                <w:szCs w:val="24"/>
              </w:rPr>
              <w:t>NVD plāno</w:t>
            </w:r>
            <w:r w:rsidR="009B7438" w:rsidRPr="009B4DB9">
              <w:rPr>
                <w:rFonts w:ascii="Times New Roman" w:hAnsi="Times New Roman" w:cs="Times New Roman"/>
                <w:sz w:val="24"/>
                <w:szCs w:val="24"/>
              </w:rPr>
              <w:t xml:space="preserve"> ik gadu</w:t>
            </w:r>
            <w:r w:rsidR="00815943" w:rsidRPr="009B4DB9">
              <w:rPr>
                <w:rFonts w:ascii="Times New Roman" w:hAnsi="Times New Roman" w:cs="Times New Roman"/>
                <w:sz w:val="24"/>
                <w:szCs w:val="24"/>
              </w:rPr>
              <w:t xml:space="preserve"> veikt</w:t>
            </w:r>
            <w:r w:rsidR="00863F29" w:rsidRPr="009B4DB9">
              <w:rPr>
                <w:rFonts w:ascii="Times New Roman" w:hAnsi="Times New Roman" w:cs="Times New Roman"/>
                <w:sz w:val="24"/>
                <w:szCs w:val="24"/>
              </w:rPr>
              <w:t xml:space="preserve"> sekundāro ambulatoro</w:t>
            </w:r>
            <w:r w:rsidR="009B7438" w:rsidRPr="009B4DB9">
              <w:rPr>
                <w:rFonts w:ascii="Times New Roman" w:hAnsi="Times New Roman" w:cs="Times New Roman"/>
                <w:sz w:val="24"/>
                <w:szCs w:val="24"/>
              </w:rPr>
              <w:t xml:space="preserve"> veselības aprūpes pakalpojumu </w:t>
            </w:r>
            <w:r w:rsidR="00863F29" w:rsidRPr="009B4DB9">
              <w:rPr>
                <w:rFonts w:ascii="Times New Roman" w:hAnsi="Times New Roman" w:cs="Times New Roman"/>
                <w:sz w:val="24"/>
                <w:szCs w:val="24"/>
              </w:rPr>
              <w:t>pieejam</w:t>
            </w:r>
            <w:r w:rsidR="00905675" w:rsidRPr="009B4DB9">
              <w:rPr>
                <w:rFonts w:ascii="Times New Roman" w:hAnsi="Times New Roman" w:cs="Times New Roman"/>
                <w:sz w:val="24"/>
                <w:szCs w:val="24"/>
              </w:rPr>
              <w:t>ības izvērtējumu</w:t>
            </w:r>
            <w:r w:rsidR="008F58A0" w:rsidRPr="009B4DB9">
              <w:rPr>
                <w:rFonts w:ascii="Times New Roman" w:hAnsi="Times New Roman" w:cs="Times New Roman"/>
                <w:sz w:val="24"/>
                <w:szCs w:val="24"/>
              </w:rPr>
              <w:t xml:space="preserve">. </w:t>
            </w:r>
          </w:p>
          <w:p w14:paraId="7754DA62" w14:textId="77777777" w:rsidR="009B4DB9" w:rsidRPr="009B4DB9" w:rsidRDefault="009B4DB9" w:rsidP="00100A88">
            <w:pPr>
              <w:jc w:val="both"/>
              <w:rPr>
                <w:rFonts w:ascii="Times New Roman" w:hAnsi="Times New Roman" w:cs="Times New Roman"/>
                <w:sz w:val="24"/>
                <w:szCs w:val="24"/>
              </w:rPr>
            </w:pPr>
          </w:p>
          <w:p w14:paraId="0D4AEA20" w14:textId="77777777" w:rsidR="00C81807" w:rsidRPr="009B4DB9" w:rsidRDefault="00F945C4" w:rsidP="003E5373">
            <w:pPr>
              <w:jc w:val="both"/>
              <w:rPr>
                <w:rFonts w:ascii="Times New Roman" w:hAnsi="Times New Roman" w:cs="Times New Roman"/>
                <w:b/>
                <w:sz w:val="24"/>
                <w:szCs w:val="24"/>
              </w:rPr>
            </w:pPr>
            <w:r w:rsidRPr="009B4DB9">
              <w:rPr>
                <w:rFonts w:ascii="Times New Roman" w:hAnsi="Times New Roman" w:cs="Times New Roman"/>
                <w:b/>
                <w:sz w:val="24"/>
                <w:szCs w:val="24"/>
              </w:rPr>
              <w:t>Veselības aprūpes p</w:t>
            </w:r>
            <w:r w:rsidR="00D11C1E" w:rsidRPr="009B4DB9">
              <w:rPr>
                <w:rFonts w:ascii="Times New Roman" w:hAnsi="Times New Roman" w:cs="Times New Roman"/>
                <w:b/>
                <w:sz w:val="24"/>
                <w:szCs w:val="24"/>
              </w:rPr>
              <w:t xml:space="preserve">akalpojumu gaidīšanas rindu </w:t>
            </w:r>
            <w:r w:rsidR="001E39C4" w:rsidRPr="009B4DB9">
              <w:rPr>
                <w:rFonts w:ascii="Times New Roman" w:hAnsi="Times New Roman" w:cs="Times New Roman"/>
                <w:b/>
                <w:sz w:val="24"/>
                <w:szCs w:val="24"/>
              </w:rPr>
              <w:t xml:space="preserve">samazināšana </w:t>
            </w:r>
          </w:p>
          <w:p w14:paraId="0E047F4E" w14:textId="77777777" w:rsidR="00C06860" w:rsidRPr="009B4DB9" w:rsidRDefault="00C06860" w:rsidP="00CC655C">
            <w:pPr>
              <w:jc w:val="both"/>
              <w:rPr>
                <w:rFonts w:ascii="Times New Roman" w:hAnsi="Times New Roman" w:cs="Times New Roman"/>
                <w:sz w:val="12"/>
                <w:szCs w:val="12"/>
              </w:rPr>
            </w:pPr>
          </w:p>
          <w:p w14:paraId="5D949738" w14:textId="77777777" w:rsidR="004B6379" w:rsidRPr="009B4DB9" w:rsidRDefault="00F945C4" w:rsidP="001E39C4">
            <w:pPr>
              <w:jc w:val="both"/>
              <w:rPr>
                <w:rFonts w:ascii="Times New Roman" w:hAnsi="Times New Roman"/>
                <w:sz w:val="24"/>
                <w:szCs w:val="24"/>
              </w:rPr>
            </w:pPr>
            <w:r w:rsidRPr="009B4DB9">
              <w:rPr>
                <w:rFonts w:ascii="Times New Roman" w:hAnsi="Times New Roman"/>
                <w:sz w:val="24"/>
                <w:szCs w:val="24"/>
              </w:rPr>
              <w:t>Viens no veselības aprūpes pakalpojumu</w:t>
            </w:r>
            <w:r w:rsidR="00132744" w:rsidRPr="009B4DB9">
              <w:rPr>
                <w:rFonts w:ascii="Times New Roman" w:hAnsi="Times New Roman"/>
                <w:sz w:val="24"/>
                <w:szCs w:val="24"/>
              </w:rPr>
              <w:t xml:space="preserve"> pieejamības rādītājiem ir</w:t>
            </w:r>
            <w:r w:rsidRPr="009B4DB9">
              <w:rPr>
                <w:rFonts w:ascii="Times New Roman" w:hAnsi="Times New Roman"/>
                <w:sz w:val="24"/>
                <w:szCs w:val="24"/>
              </w:rPr>
              <w:t xml:space="preserve"> pakalpojumu gaidīšanas rindu organizēšana.</w:t>
            </w:r>
            <w:r w:rsidR="007C53C7" w:rsidRPr="009B4DB9">
              <w:rPr>
                <w:rFonts w:ascii="Times New Roman" w:hAnsi="Times New Roman"/>
                <w:sz w:val="24"/>
                <w:szCs w:val="24"/>
              </w:rPr>
              <w:t xml:space="preserve"> </w:t>
            </w:r>
            <w:r w:rsidR="005D215F" w:rsidRPr="009B4DB9">
              <w:rPr>
                <w:rFonts w:ascii="Times New Roman" w:hAnsi="Times New Roman"/>
                <w:sz w:val="24"/>
                <w:szCs w:val="24"/>
              </w:rPr>
              <w:t>Pašreiz</w:t>
            </w:r>
            <w:r w:rsidR="001504E7" w:rsidRPr="009B4DB9">
              <w:rPr>
                <w:rFonts w:ascii="Times New Roman" w:hAnsi="Times New Roman"/>
                <w:sz w:val="24"/>
                <w:szCs w:val="24"/>
              </w:rPr>
              <w:t xml:space="preserve"> veselības aprūpes pakalpojumu gaidīšanas</w:t>
            </w:r>
            <w:r w:rsidR="005D215F" w:rsidRPr="009B4DB9">
              <w:rPr>
                <w:rFonts w:ascii="Times New Roman" w:hAnsi="Times New Roman"/>
                <w:sz w:val="24"/>
                <w:szCs w:val="24"/>
              </w:rPr>
              <w:t xml:space="preserve"> rindu organizēšana ir ārstniecības iestāžu kompetencē. Tas nozīmē, ka katra ārstniecības iestāde pēc saviem principiem organizē</w:t>
            </w:r>
            <w:r w:rsidR="001504E7" w:rsidRPr="009B4DB9">
              <w:rPr>
                <w:rFonts w:ascii="Times New Roman" w:hAnsi="Times New Roman"/>
                <w:sz w:val="24"/>
                <w:szCs w:val="24"/>
              </w:rPr>
              <w:t xml:space="preserve"> gaidīšanas</w:t>
            </w:r>
            <w:r w:rsidR="005D215F" w:rsidRPr="009B4DB9">
              <w:rPr>
                <w:rFonts w:ascii="Times New Roman" w:hAnsi="Times New Roman"/>
                <w:sz w:val="24"/>
                <w:szCs w:val="24"/>
              </w:rPr>
              <w:t xml:space="preserve"> rindas uz valsts apmaksātiem veselības aprū</w:t>
            </w:r>
            <w:r w:rsidR="001504E7" w:rsidRPr="009B4DB9">
              <w:rPr>
                <w:rFonts w:ascii="Times New Roman" w:hAnsi="Times New Roman"/>
                <w:sz w:val="24"/>
                <w:szCs w:val="24"/>
              </w:rPr>
              <w:t xml:space="preserve">pes pakalpojumiem. Dažādā pieeja rindu veidošanā </w:t>
            </w:r>
            <w:r w:rsidR="005D215F" w:rsidRPr="009B4DB9">
              <w:rPr>
                <w:rFonts w:ascii="Times New Roman" w:hAnsi="Times New Roman"/>
                <w:sz w:val="24"/>
                <w:szCs w:val="24"/>
              </w:rPr>
              <w:t>apgrūtina veselības aprūpes pakalpojumu pieejamību iedzīvot</w:t>
            </w:r>
            <w:r w:rsidR="003E5373" w:rsidRPr="009B4DB9">
              <w:rPr>
                <w:rFonts w:ascii="Times New Roman" w:hAnsi="Times New Roman"/>
                <w:sz w:val="24"/>
                <w:szCs w:val="24"/>
              </w:rPr>
              <w:t xml:space="preserve">ājiem un </w:t>
            </w:r>
            <w:r w:rsidR="00B23544" w:rsidRPr="009B4DB9">
              <w:rPr>
                <w:rFonts w:ascii="Times New Roman" w:hAnsi="Times New Roman"/>
                <w:sz w:val="24"/>
                <w:szCs w:val="24"/>
              </w:rPr>
              <w:t>neatspoguļo patieso rindas</w:t>
            </w:r>
            <w:r w:rsidR="00E1703F">
              <w:rPr>
                <w:rFonts w:ascii="Times New Roman" w:hAnsi="Times New Roman"/>
                <w:sz w:val="24"/>
                <w:szCs w:val="24"/>
              </w:rPr>
              <w:t xml:space="preserve"> </w:t>
            </w:r>
            <w:r w:rsidR="003E5373" w:rsidRPr="009B4DB9">
              <w:rPr>
                <w:rFonts w:ascii="Times New Roman" w:hAnsi="Times New Roman"/>
                <w:sz w:val="24"/>
                <w:szCs w:val="24"/>
              </w:rPr>
              <w:t>garumu, jo viena un tā pati persona</w:t>
            </w:r>
            <w:r w:rsidR="00E1703F">
              <w:rPr>
                <w:rFonts w:ascii="Times New Roman" w:hAnsi="Times New Roman"/>
                <w:sz w:val="24"/>
                <w:szCs w:val="24"/>
              </w:rPr>
              <w:t xml:space="preserve"> </w:t>
            </w:r>
            <w:r w:rsidR="003E5373" w:rsidRPr="009B4DB9">
              <w:rPr>
                <w:rFonts w:ascii="Times New Roman" w:hAnsi="Times New Roman"/>
                <w:sz w:val="24"/>
                <w:szCs w:val="24"/>
              </w:rPr>
              <w:t>uz vienu un to pašu izmeklējumu ir pieteikusies vairākās rindās dažādās ārstniecības iestādēs</w:t>
            </w:r>
            <w:r w:rsidR="00147BBC" w:rsidRPr="009B4DB9">
              <w:rPr>
                <w:rFonts w:ascii="Times New Roman" w:hAnsi="Times New Roman"/>
                <w:sz w:val="24"/>
                <w:szCs w:val="24"/>
              </w:rPr>
              <w:t xml:space="preserve">. </w:t>
            </w:r>
            <w:r w:rsidR="00664D78" w:rsidRPr="009B4DB9">
              <w:rPr>
                <w:rFonts w:ascii="Times New Roman" w:hAnsi="Times New Roman"/>
                <w:sz w:val="24"/>
                <w:szCs w:val="24"/>
              </w:rPr>
              <w:t>Savukārt informācija par gaidīšanas laikiem uz valsts apmaksātiem veselības aprūpes pakalpojumiem</w:t>
            </w:r>
            <w:r w:rsidR="00F868AB" w:rsidRPr="009B4DB9">
              <w:rPr>
                <w:rFonts w:ascii="Times New Roman" w:hAnsi="Times New Roman"/>
                <w:sz w:val="24"/>
                <w:szCs w:val="24"/>
              </w:rPr>
              <w:t xml:space="preserve"> līgumā</w:t>
            </w:r>
            <w:r w:rsidR="00664D78" w:rsidRPr="009B4DB9">
              <w:rPr>
                <w:rFonts w:ascii="Times New Roman" w:hAnsi="Times New Roman"/>
                <w:sz w:val="24"/>
                <w:szCs w:val="24"/>
              </w:rPr>
              <w:t xml:space="preserve"> </w:t>
            </w:r>
            <w:r w:rsidR="00F868AB" w:rsidRPr="009B4DB9">
              <w:rPr>
                <w:rFonts w:ascii="Times New Roman" w:hAnsi="Times New Roman"/>
                <w:sz w:val="24"/>
                <w:szCs w:val="24"/>
              </w:rPr>
              <w:t>ar</w:t>
            </w:r>
            <w:r w:rsidR="00664D78" w:rsidRPr="009B4DB9">
              <w:rPr>
                <w:rFonts w:ascii="Times New Roman" w:hAnsi="Times New Roman"/>
                <w:sz w:val="24"/>
                <w:szCs w:val="24"/>
              </w:rPr>
              <w:t xml:space="preserve"> NVD </w:t>
            </w:r>
            <w:r w:rsidR="00CF6DA2" w:rsidRPr="009B4DB9">
              <w:rPr>
                <w:rFonts w:ascii="Times New Roman" w:hAnsi="Times New Roman"/>
                <w:sz w:val="24"/>
                <w:szCs w:val="24"/>
              </w:rPr>
              <w:t>esošās ārstniecības iestādēs</w:t>
            </w:r>
            <w:r w:rsidR="00664D78" w:rsidRPr="009B4DB9">
              <w:rPr>
                <w:rFonts w:ascii="Times New Roman" w:hAnsi="Times New Roman"/>
                <w:sz w:val="24"/>
                <w:szCs w:val="24"/>
              </w:rPr>
              <w:t xml:space="preserve"> ir pieejama NVD tīmekļvietn</w:t>
            </w:r>
            <w:r w:rsidR="00F868AB" w:rsidRPr="009B4DB9">
              <w:rPr>
                <w:rFonts w:ascii="Times New Roman" w:hAnsi="Times New Roman"/>
                <w:sz w:val="24"/>
                <w:szCs w:val="24"/>
              </w:rPr>
              <w:t>ē. Minēto informāciju uz katra mēneša 1. datumu iesniedz pašas ārstniecības iestādes. Līdz ar to informācija bieži vien nav aktuāla un precīzas informācijas noskaidrošanai iedzīvotāji tiek aicināti vērsties ārstniecības iestād</w:t>
            </w:r>
            <w:r w:rsidR="00852A6D" w:rsidRPr="009B4DB9">
              <w:rPr>
                <w:rFonts w:ascii="Times New Roman" w:hAnsi="Times New Roman"/>
                <w:sz w:val="24"/>
                <w:szCs w:val="24"/>
              </w:rPr>
              <w:t>ēs, kas nodrošina konkrēto veselības aprūpes pakalpojumu.</w:t>
            </w:r>
            <w:r w:rsidR="006A362A" w:rsidRPr="009B4DB9">
              <w:rPr>
                <w:rFonts w:ascii="Times New Roman" w:hAnsi="Times New Roman"/>
                <w:sz w:val="24"/>
                <w:szCs w:val="24"/>
              </w:rPr>
              <w:t xml:space="preserve"> Ņemot vērā minēto, </w:t>
            </w:r>
            <w:r w:rsidR="00147BBC" w:rsidRPr="009B4DB9">
              <w:rPr>
                <w:rFonts w:ascii="Times New Roman" w:hAnsi="Times New Roman"/>
                <w:sz w:val="24"/>
                <w:szCs w:val="24"/>
              </w:rPr>
              <w:t xml:space="preserve">NVD plāno strādāt pie pakalpojumu gaidīšanas rindu organizēšanas, izstrādājot vadlīnijas un </w:t>
            </w:r>
            <w:r w:rsidR="00B23544" w:rsidRPr="009B4DB9">
              <w:rPr>
                <w:rFonts w:ascii="Times New Roman" w:hAnsi="Times New Roman"/>
                <w:sz w:val="24"/>
                <w:szCs w:val="24"/>
              </w:rPr>
              <w:t>vienotu gaidī</w:t>
            </w:r>
            <w:r w:rsidR="00DF08A4" w:rsidRPr="009B4DB9">
              <w:rPr>
                <w:rFonts w:ascii="Times New Roman" w:hAnsi="Times New Roman"/>
                <w:sz w:val="24"/>
                <w:szCs w:val="24"/>
              </w:rPr>
              <w:t>šanas rindu metodiku,</w:t>
            </w:r>
            <w:r w:rsidR="008651F2" w:rsidRPr="009B4DB9">
              <w:rPr>
                <w:rFonts w:ascii="Times New Roman" w:hAnsi="Times New Roman"/>
                <w:sz w:val="24"/>
                <w:szCs w:val="24"/>
              </w:rPr>
              <w:t xml:space="preserve"> tajā skaitā</w:t>
            </w:r>
            <w:r w:rsidR="00DF08A4" w:rsidRPr="009B4DB9">
              <w:rPr>
                <w:rFonts w:ascii="Times New Roman" w:hAnsi="Times New Roman"/>
                <w:sz w:val="24"/>
                <w:szCs w:val="24"/>
              </w:rPr>
              <w:t xml:space="preserve"> </w:t>
            </w:r>
            <w:r w:rsidR="008651F2" w:rsidRPr="009B4DB9">
              <w:rPr>
                <w:rFonts w:ascii="Times New Roman" w:hAnsi="Times New Roman"/>
                <w:sz w:val="24"/>
                <w:szCs w:val="24"/>
              </w:rPr>
              <w:t xml:space="preserve">ieviešot faktisko gaidīšanas laiku </w:t>
            </w:r>
            <w:proofErr w:type="spellStart"/>
            <w:r w:rsidR="008651F2" w:rsidRPr="009B4DB9">
              <w:rPr>
                <w:rFonts w:ascii="Times New Roman" w:hAnsi="Times New Roman"/>
                <w:sz w:val="24"/>
                <w:szCs w:val="24"/>
              </w:rPr>
              <w:t>monitorēšanas</w:t>
            </w:r>
            <w:proofErr w:type="spellEnd"/>
            <w:r w:rsidR="0089010B">
              <w:rPr>
                <w:rFonts w:ascii="Times New Roman" w:hAnsi="Times New Roman"/>
                <w:sz w:val="24"/>
                <w:szCs w:val="24"/>
              </w:rPr>
              <w:t xml:space="preserve"> sistēmu balstītu uz</w:t>
            </w:r>
            <w:r w:rsidR="008651F2" w:rsidRPr="009B4DB9">
              <w:rPr>
                <w:rFonts w:ascii="Times New Roman" w:hAnsi="Times New Roman"/>
                <w:sz w:val="24"/>
                <w:szCs w:val="24"/>
              </w:rPr>
              <w:t xml:space="preserve"> E-nosūtījumu funkcionalitāti. F</w:t>
            </w:r>
            <w:r w:rsidR="00DF08A4" w:rsidRPr="009B4DB9">
              <w:rPr>
                <w:rFonts w:ascii="Times New Roman" w:hAnsi="Times New Roman"/>
                <w:sz w:val="24"/>
                <w:szCs w:val="24"/>
              </w:rPr>
              <w:t>inans</w:t>
            </w:r>
            <w:r w:rsidR="00617674" w:rsidRPr="009B4DB9">
              <w:rPr>
                <w:rFonts w:ascii="Times New Roman" w:hAnsi="Times New Roman"/>
                <w:sz w:val="24"/>
                <w:szCs w:val="24"/>
              </w:rPr>
              <w:t>ējuma pieejamības gadījumā, tiks</w:t>
            </w:r>
            <w:r w:rsidR="008651F2" w:rsidRPr="009B4DB9">
              <w:rPr>
                <w:rFonts w:ascii="Times New Roman" w:hAnsi="Times New Roman"/>
                <w:sz w:val="24"/>
                <w:szCs w:val="24"/>
              </w:rPr>
              <w:t xml:space="preserve"> izskatītas iespējas informāciju par gaidīšanas laikiem (rindām) iedzīvotājiem nodrošināt, izmantojot</w:t>
            </w:r>
            <w:r w:rsidR="00E1703F">
              <w:rPr>
                <w:rFonts w:ascii="Times New Roman" w:hAnsi="Times New Roman"/>
                <w:sz w:val="24"/>
                <w:szCs w:val="24"/>
              </w:rPr>
              <w:t xml:space="preserve"> </w:t>
            </w:r>
            <w:r w:rsidR="00852A6D" w:rsidRPr="009B4DB9">
              <w:rPr>
                <w:rFonts w:ascii="Times New Roman" w:hAnsi="Times New Roman"/>
                <w:sz w:val="24"/>
                <w:szCs w:val="24"/>
              </w:rPr>
              <w:t>modern</w:t>
            </w:r>
            <w:r w:rsidR="00A47EEA" w:rsidRPr="009B4DB9">
              <w:rPr>
                <w:rFonts w:ascii="Times New Roman" w:hAnsi="Times New Roman"/>
                <w:sz w:val="24"/>
                <w:szCs w:val="24"/>
              </w:rPr>
              <w:t>ākus tehnoloģiskos risinājumus par pa</w:t>
            </w:r>
            <w:r w:rsidR="00587713" w:rsidRPr="009B4DB9">
              <w:rPr>
                <w:rFonts w:ascii="Times New Roman" w:hAnsi="Times New Roman"/>
                <w:sz w:val="24"/>
                <w:szCs w:val="24"/>
              </w:rPr>
              <w:t>šreiz lietotajiem (i</w:t>
            </w:r>
            <w:r w:rsidR="0089010B">
              <w:rPr>
                <w:rFonts w:ascii="Times New Roman" w:hAnsi="Times New Roman"/>
                <w:sz w:val="24"/>
                <w:szCs w:val="24"/>
              </w:rPr>
              <w:t>nformācija NVD tīmekļvietnē</w:t>
            </w:r>
            <w:r w:rsidR="00D1072C" w:rsidRPr="009B4DB9">
              <w:rPr>
                <w:rFonts w:ascii="Times New Roman" w:hAnsi="Times New Roman"/>
                <w:sz w:val="24"/>
                <w:szCs w:val="24"/>
              </w:rPr>
              <w:t xml:space="preserve"> EXCEL faila veidā</w:t>
            </w:r>
            <w:r w:rsidR="00C60AA4" w:rsidRPr="009B4DB9">
              <w:rPr>
                <w:rFonts w:ascii="Times New Roman" w:hAnsi="Times New Roman"/>
                <w:sz w:val="24"/>
                <w:szCs w:val="24"/>
              </w:rPr>
              <w:t xml:space="preserve"> vienu reizi mēnesī</w:t>
            </w:r>
            <w:r w:rsidR="00587713" w:rsidRPr="009B4DB9">
              <w:rPr>
                <w:rFonts w:ascii="Times New Roman" w:hAnsi="Times New Roman"/>
                <w:sz w:val="24"/>
                <w:szCs w:val="24"/>
              </w:rPr>
              <w:t>).</w:t>
            </w:r>
            <w:r w:rsidR="008F44E7" w:rsidRPr="009B4DB9">
              <w:rPr>
                <w:rFonts w:ascii="Times New Roman" w:hAnsi="Times New Roman"/>
                <w:sz w:val="24"/>
                <w:szCs w:val="24"/>
              </w:rPr>
              <w:t xml:space="preserve"> </w:t>
            </w:r>
          </w:p>
          <w:p w14:paraId="287A2EEA" w14:textId="77777777" w:rsidR="00141416" w:rsidRPr="009B4DB9" w:rsidRDefault="00F945C4" w:rsidP="001E39C4">
            <w:pPr>
              <w:jc w:val="both"/>
              <w:rPr>
                <w:rFonts w:ascii="Times New Roman" w:hAnsi="Times New Roman"/>
                <w:sz w:val="24"/>
                <w:szCs w:val="24"/>
              </w:rPr>
            </w:pPr>
            <w:r w:rsidRPr="009B4DB9">
              <w:rPr>
                <w:rFonts w:ascii="Times New Roman" w:hAnsi="Times New Roman"/>
                <w:sz w:val="24"/>
                <w:szCs w:val="24"/>
              </w:rPr>
              <w:t>Būtiska loma veselības aprūpes pakalpojumu gaidīšanas rindu samazināšanai ir</w:t>
            </w:r>
            <w:r w:rsidR="008F372D" w:rsidRPr="009B4DB9">
              <w:rPr>
                <w:rFonts w:ascii="Times New Roman" w:hAnsi="Times New Roman"/>
                <w:sz w:val="24"/>
                <w:szCs w:val="24"/>
              </w:rPr>
              <w:t>, tajā skaitā,</w:t>
            </w:r>
            <w:r w:rsidRPr="009B4DB9">
              <w:rPr>
                <w:rFonts w:ascii="Times New Roman" w:hAnsi="Times New Roman"/>
                <w:sz w:val="24"/>
                <w:szCs w:val="24"/>
              </w:rPr>
              <w:t xml:space="preserve"> cilvēkresursu nodrošinājumam.</w:t>
            </w:r>
            <w:r w:rsidR="00DC5073" w:rsidRPr="009B4DB9">
              <w:rPr>
                <w:rFonts w:ascii="Times New Roman" w:hAnsi="Times New Roman"/>
                <w:sz w:val="24"/>
                <w:szCs w:val="24"/>
              </w:rPr>
              <w:t xml:space="preserve"> Nepietiekami cilvēkresursi ir viens no garo pakalpojumu gaidīšanas rindas iemesliem.</w:t>
            </w:r>
            <w:r w:rsidRPr="009B4DB9">
              <w:rPr>
                <w:rFonts w:ascii="Times New Roman" w:hAnsi="Times New Roman"/>
                <w:sz w:val="24"/>
                <w:szCs w:val="24"/>
              </w:rPr>
              <w:t xml:space="preserve"> </w:t>
            </w:r>
            <w:r w:rsidR="00DC5073" w:rsidRPr="009B4DB9">
              <w:rPr>
                <w:rFonts w:ascii="Times New Roman" w:hAnsi="Times New Roman"/>
                <w:sz w:val="24"/>
                <w:szCs w:val="24"/>
              </w:rPr>
              <w:t>Par to liecina</w:t>
            </w:r>
            <w:r w:rsidR="008F372D" w:rsidRPr="009B4DB9">
              <w:rPr>
                <w:rFonts w:ascii="Times New Roman" w:hAnsi="Times New Roman"/>
                <w:sz w:val="24"/>
                <w:szCs w:val="24"/>
              </w:rPr>
              <w:t xml:space="preserve"> jau pieminētā</w:t>
            </w:r>
            <w:r w:rsidR="00DC5073" w:rsidRPr="009B4DB9">
              <w:rPr>
                <w:rFonts w:ascii="Times New Roman" w:hAnsi="Times New Roman"/>
                <w:sz w:val="24"/>
                <w:szCs w:val="24"/>
              </w:rPr>
              <w:t xml:space="preserve"> NVD veiktā aptauja 2018. gadā par </w:t>
            </w:r>
            <w:r w:rsidR="00DC5073" w:rsidRPr="009B4DB9">
              <w:rPr>
                <w:rFonts w:ascii="Times New Roman" w:hAnsi="Times New Roman" w:cs="Times New Roman"/>
                <w:sz w:val="24"/>
                <w:szCs w:val="24"/>
              </w:rPr>
              <w:t>sekundāro ambulatoro veselības aprūpes pakalpojumu pieejamību un rindu veidošanās iemesliem ārstniecības iestādē.</w:t>
            </w:r>
            <w:r w:rsidR="005F14DD" w:rsidRPr="009B4DB9">
              <w:rPr>
                <w:rFonts w:ascii="Times New Roman" w:hAnsi="Times New Roman" w:cs="Times New Roman"/>
                <w:sz w:val="24"/>
                <w:szCs w:val="24"/>
              </w:rPr>
              <w:t xml:space="preserve"> Lai veicinātu speciālistu piesaisti valsts apmaksāto veselības aprūpes pakalpojumu nodrošināšanā</w:t>
            </w:r>
            <w:r w:rsidR="008D5476" w:rsidRPr="009B4DB9">
              <w:rPr>
                <w:rFonts w:ascii="Times New Roman" w:hAnsi="Times New Roman" w:cs="Times New Roman"/>
                <w:sz w:val="24"/>
                <w:szCs w:val="24"/>
              </w:rPr>
              <w:t xml:space="preserve"> un tādejādi mazinātu pakalpojuma gaidīšanas rindas</w:t>
            </w:r>
            <w:r w:rsidR="005F14DD" w:rsidRPr="009B4DB9">
              <w:rPr>
                <w:rFonts w:ascii="Times New Roman" w:hAnsi="Times New Roman" w:cs="Times New Roman"/>
                <w:sz w:val="24"/>
                <w:szCs w:val="24"/>
              </w:rPr>
              <w:t>, NVD</w:t>
            </w:r>
            <w:r w:rsidR="007A3373" w:rsidRPr="009B4DB9">
              <w:rPr>
                <w:rFonts w:ascii="Times New Roman" w:hAnsi="Times New Roman" w:cs="Times New Roman"/>
                <w:sz w:val="24"/>
                <w:szCs w:val="24"/>
              </w:rPr>
              <w:t xml:space="preserve"> sadarbībā ar Veselības ministriju</w:t>
            </w:r>
            <w:r w:rsidR="005F14DD" w:rsidRPr="009B4DB9">
              <w:rPr>
                <w:rFonts w:ascii="Times New Roman" w:hAnsi="Times New Roman" w:cs="Times New Roman"/>
                <w:sz w:val="24"/>
                <w:szCs w:val="24"/>
              </w:rPr>
              <w:t xml:space="preserve"> strādā</w:t>
            </w:r>
            <w:r w:rsidR="007A3373" w:rsidRPr="009B4DB9">
              <w:rPr>
                <w:rFonts w:ascii="Times New Roman" w:hAnsi="Times New Roman" w:cs="Times New Roman"/>
                <w:sz w:val="24"/>
                <w:szCs w:val="24"/>
              </w:rPr>
              <w:t xml:space="preserve"> </w:t>
            </w:r>
            <w:r w:rsidR="005F14DD" w:rsidRPr="009B4DB9">
              <w:rPr>
                <w:rFonts w:ascii="Times New Roman" w:hAnsi="Times New Roman" w:cs="Times New Roman"/>
                <w:sz w:val="24"/>
                <w:szCs w:val="24"/>
              </w:rPr>
              <w:t>pie veselības aprūpes pakalpojumu manipulāciju</w:t>
            </w:r>
            <w:r w:rsidR="007A3373" w:rsidRPr="009B4DB9">
              <w:rPr>
                <w:rFonts w:ascii="Times New Roman" w:hAnsi="Times New Roman" w:cs="Times New Roman"/>
                <w:sz w:val="24"/>
                <w:szCs w:val="24"/>
              </w:rPr>
              <w:t xml:space="preserve"> tarifu</w:t>
            </w:r>
            <w:r w:rsidR="005F14DD" w:rsidRPr="009B4DB9">
              <w:rPr>
                <w:rFonts w:ascii="Times New Roman" w:hAnsi="Times New Roman" w:cs="Times New Roman"/>
                <w:sz w:val="24"/>
                <w:szCs w:val="24"/>
              </w:rPr>
              <w:t xml:space="preserve"> un ārstniecības personu atalgojuma pārskatīšanas. </w:t>
            </w:r>
          </w:p>
          <w:p w14:paraId="72668C3D" w14:textId="77777777" w:rsidR="00FE7939" w:rsidRPr="009B4DB9" w:rsidRDefault="00FE7939" w:rsidP="009439CA">
            <w:pPr>
              <w:jc w:val="both"/>
              <w:rPr>
                <w:rFonts w:ascii="Times New Roman" w:hAnsi="Times New Roman" w:cs="Times New Roman"/>
                <w:sz w:val="24"/>
                <w:szCs w:val="24"/>
              </w:rPr>
            </w:pPr>
          </w:p>
          <w:p w14:paraId="631EFA11" w14:textId="77777777" w:rsidR="00543327" w:rsidRPr="009B4DB9" w:rsidRDefault="00F945C4" w:rsidP="00A37881">
            <w:pPr>
              <w:jc w:val="both"/>
              <w:rPr>
                <w:rFonts w:ascii="Times New Roman" w:hAnsi="Times New Roman" w:cs="Times New Roman"/>
                <w:sz w:val="24"/>
                <w:szCs w:val="24"/>
              </w:rPr>
            </w:pPr>
            <w:r w:rsidRPr="009B4DB9">
              <w:rPr>
                <w:rFonts w:ascii="Times New Roman" w:hAnsi="Times New Roman" w:cs="Times New Roman"/>
                <w:sz w:val="24"/>
                <w:szCs w:val="24"/>
              </w:rPr>
              <w:t>Vēl v</w:t>
            </w:r>
            <w:r w:rsidR="00684EEB" w:rsidRPr="009B4DB9">
              <w:rPr>
                <w:rFonts w:ascii="Times New Roman" w:hAnsi="Times New Roman" w:cs="Times New Roman"/>
                <w:sz w:val="24"/>
                <w:szCs w:val="24"/>
              </w:rPr>
              <w:t>iens no pakalpojuma pieejamības rādītājiem ir</w:t>
            </w:r>
            <w:r w:rsidR="00B74BCD" w:rsidRPr="009B4DB9">
              <w:rPr>
                <w:rFonts w:ascii="Times New Roman" w:hAnsi="Times New Roman" w:cs="Times New Roman"/>
                <w:sz w:val="24"/>
                <w:szCs w:val="24"/>
              </w:rPr>
              <w:t xml:space="preserve"> arī</w:t>
            </w:r>
            <w:r w:rsidR="00684EEB" w:rsidRPr="009B4DB9">
              <w:rPr>
                <w:rFonts w:ascii="Times New Roman" w:hAnsi="Times New Roman" w:cs="Times New Roman"/>
                <w:sz w:val="24"/>
                <w:szCs w:val="24"/>
              </w:rPr>
              <w:t xml:space="preserve"> laiks, kādā persona var saņemt tai nepieciešamo veselības aprūpes pakal</w:t>
            </w:r>
            <w:r w:rsidR="005C1D75" w:rsidRPr="009B4DB9">
              <w:rPr>
                <w:rFonts w:ascii="Times New Roman" w:hAnsi="Times New Roman" w:cs="Times New Roman"/>
                <w:sz w:val="24"/>
                <w:szCs w:val="24"/>
              </w:rPr>
              <w:t>pojumu, proti, rindas garums uz valsts apmaksātu</w:t>
            </w:r>
            <w:r w:rsidR="00AD7A14" w:rsidRPr="009B4DB9">
              <w:rPr>
                <w:rFonts w:ascii="Times New Roman" w:hAnsi="Times New Roman" w:cs="Times New Roman"/>
                <w:sz w:val="24"/>
                <w:szCs w:val="24"/>
              </w:rPr>
              <w:t xml:space="preserve"> veselības aprūpes</w:t>
            </w:r>
            <w:r w:rsidR="00A86138" w:rsidRPr="009B4DB9">
              <w:rPr>
                <w:rFonts w:ascii="Times New Roman" w:hAnsi="Times New Roman" w:cs="Times New Roman"/>
                <w:sz w:val="24"/>
                <w:szCs w:val="24"/>
              </w:rPr>
              <w:t xml:space="preserve"> pakalpojumu.</w:t>
            </w:r>
            <w:r w:rsidR="009B4DB9" w:rsidRPr="009B4DB9">
              <w:rPr>
                <w:rFonts w:ascii="Times New Roman" w:hAnsi="Times New Roman" w:cs="Times New Roman"/>
                <w:sz w:val="24"/>
                <w:szCs w:val="24"/>
              </w:rPr>
              <w:t xml:space="preserve"> </w:t>
            </w:r>
            <w:r w:rsidR="00D11C1E" w:rsidRPr="009B4DB9">
              <w:rPr>
                <w:rFonts w:ascii="Times New Roman" w:hAnsi="Times New Roman" w:cs="Times New Roman"/>
                <w:sz w:val="24"/>
                <w:szCs w:val="24"/>
              </w:rPr>
              <w:t>Pirms</w:t>
            </w:r>
            <w:r w:rsidR="00CC7DE7" w:rsidRPr="009B4DB9">
              <w:rPr>
                <w:rFonts w:ascii="Times New Roman" w:hAnsi="Times New Roman" w:cs="Times New Roman"/>
                <w:sz w:val="24"/>
                <w:szCs w:val="24"/>
              </w:rPr>
              <w:t xml:space="preserve"> veselības aprūpes</w:t>
            </w:r>
            <w:r w:rsidR="00D11C1E" w:rsidRPr="009B4DB9">
              <w:rPr>
                <w:rFonts w:ascii="Times New Roman" w:hAnsi="Times New Roman" w:cs="Times New Roman"/>
                <w:sz w:val="24"/>
                <w:szCs w:val="24"/>
              </w:rPr>
              <w:t xml:space="preserve"> reformu uzsākšanas 2017.gadā vidējais gaidīšanas laiks uz speciālistu konsultācijām bija līdz 100,48 dienām</w:t>
            </w:r>
            <w:r w:rsidR="00B800EF" w:rsidRPr="009B4DB9">
              <w:rPr>
                <w:rFonts w:ascii="Times New Roman" w:hAnsi="Times New Roman" w:cs="Times New Roman"/>
                <w:sz w:val="24"/>
                <w:szCs w:val="24"/>
              </w:rPr>
              <w:t>. Savukārt 2017.</w:t>
            </w:r>
            <w:r w:rsidR="00B7274E" w:rsidRPr="009B4DB9">
              <w:rPr>
                <w:rFonts w:ascii="Times New Roman" w:hAnsi="Times New Roman" w:cs="Times New Roman"/>
                <w:sz w:val="24"/>
                <w:szCs w:val="24"/>
              </w:rPr>
              <w:t xml:space="preserve"> gadā</w:t>
            </w:r>
            <w:r w:rsidR="00B800EF" w:rsidRPr="009B4DB9">
              <w:rPr>
                <w:rFonts w:ascii="Times New Roman" w:hAnsi="Times New Roman" w:cs="Times New Roman"/>
                <w:sz w:val="24"/>
                <w:szCs w:val="24"/>
              </w:rPr>
              <w:t xml:space="preserve"> un 2018. gadā piešķirtais papildus valsts budžeta līdzekļu finansējums ārstu speciālistu, ambulatoro izmeklējumu, dienas stacionāra pakalpojumu un ambulatoro rehabilitācijas pakalpojumu nodrošināšanai ir būtiski samazinājis pacienta gaidīšanas laiku uz minētajiem pakalpojumiem un </w:t>
            </w:r>
            <w:r w:rsidR="00D11C1E" w:rsidRPr="009B4DB9">
              <w:rPr>
                <w:rFonts w:ascii="Times New Roman" w:hAnsi="Times New Roman" w:cs="Times New Roman"/>
                <w:sz w:val="24"/>
                <w:szCs w:val="24"/>
              </w:rPr>
              <w:t>uz 201</w:t>
            </w:r>
            <w:r w:rsidR="00CB3047" w:rsidRPr="009B4DB9">
              <w:rPr>
                <w:rFonts w:ascii="Times New Roman" w:hAnsi="Times New Roman" w:cs="Times New Roman"/>
                <w:sz w:val="24"/>
                <w:szCs w:val="24"/>
              </w:rPr>
              <w:t>9</w:t>
            </w:r>
            <w:r w:rsidR="00D11C1E" w:rsidRPr="009B4DB9">
              <w:rPr>
                <w:rFonts w:ascii="Times New Roman" w:hAnsi="Times New Roman" w:cs="Times New Roman"/>
                <w:sz w:val="24"/>
                <w:szCs w:val="24"/>
              </w:rPr>
              <w:t xml:space="preserve">.gada 1.jūliju pacientu gaidīšanas </w:t>
            </w:r>
            <w:r w:rsidR="00677C4C" w:rsidRPr="009B4DB9">
              <w:rPr>
                <w:rFonts w:ascii="Times New Roman" w:hAnsi="Times New Roman" w:cs="Times New Roman"/>
                <w:sz w:val="24"/>
                <w:szCs w:val="24"/>
              </w:rPr>
              <w:t xml:space="preserve">laiks </w:t>
            </w:r>
            <w:r w:rsidR="00D11C1E" w:rsidRPr="009B4DB9">
              <w:rPr>
                <w:rFonts w:ascii="Times New Roman" w:hAnsi="Times New Roman" w:cs="Times New Roman"/>
                <w:sz w:val="24"/>
                <w:szCs w:val="24"/>
              </w:rPr>
              <w:t>uz speciālist</w:t>
            </w:r>
            <w:r w:rsidR="00677C4C" w:rsidRPr="009B4DB9">
              <w:rPr>
                <w:rFonts w:ascii="Times New Roman" w:hAnsi="Times New Roman" w:cs="Times New Roman"/>
                <w:sz w:val="24"/>
                <w:szCs w:val="24"/>
              </w:rPr>
              <w:t>u konsultācijām ir samazinājies</w:t>
            </w:r>
            <w:r w:rsidR="00D11C1E" w:rsidRPr="009B4DB9">
              <w:rPr>
                <w:rFonts w:ascii="Times New Roman" w:hAnsi="Times New Roman" w:cs="Times New Roman"/>
                <w:sz w:val="24"/>
                <w:szCs w:val="24"/>
              </w:rPr>
              <w:t xml:space="preserve"> vidēji līdz </w:t>
            </w:r>
            <w:r w:rsidR="00CB3047" w:rsidRPr="009B4DB9">
              <w:rPr>
                <w:rFonts w:ascii="Times New Roman" w:hAnsi="Times New Roman" w:cs="Times New Roman"/>
                <w:sz w:val="24"/>
                <w:szCs w:val="24"/>
              </w:rPr>
              <w:t xml:space="preserve">92,27 </w:t>
            </w:r>
            <w:r w:rsidR="00D11C1E" w:rsidRPr="009B4DB9">
              <w:rPr>
                <w:rFonts w:ascii="Times New Roman" w:hAnsi="Times New Roman" w:cs="Times New Roman"/>
                <w:sz w:val="24"/>
                <w:szCs w:val="24"/>
              </w:rPr>
              <w:t xml:space="preserve">dienām. </w:t>
            </w:r>
          </w:p>
          <w:p w14:paraId="366C4C65" w14:textId="77777777" w:rsidR="00D11C1E" w:rsidRPr="009B4DB9" w:rsidRDefault="00F945C4" w:rsidP="004B2D9F">
            <w:pPr>
              <w:pStyle w:val="ListParagraph"/>
              <w:numPr>
                <w:ilvl w:val="0"/>
                <w:numId w:val="1"/>
              </w:numPr>
              <w:jc w:val="both"/>
              <w:rPr>
                <w:rFonts w:ascii="Times New Roman" w:hAnsi="Times New Roman" w:cs="Times New Roman"/>
                <w:sz w:val="24"/>
                <w:szCs w:val="24"/>
              </w:rPr>
            </w:pPr>
            <w:r w:rsidRPr="009B4DB9">
              <w:rPr>
                <w:rFonts w:ascii="Times New Roman" w:hAnsi="Times New Roman" w:cs="Times New Roman"/>
                <w:sz w:val="24"/>
                <w:szCs w:val="24"/>
              </w:rPr>
              <w:t>Uz 201</w:t>
            </w:r>
            <w:r w:rsidR="003A4235" w:rsidRPr="009B4DB9">
              <w:rPr>
                <w:rFonts w:ascii="Times New Roman" w:hAnsi="Times New Roman" w:cs="Times New Roman"/>
                <w:sz w:val="24"/>
                <w:szCs w:val="24"/>
              </w:rPr>
              <w:t>9</w:t>
            </w:r>
            <w:r w:rsidRPr="009B4DB9">
              <w:rPr>
                <w:rFonts w:ascii="Times New Roman" w:hAnsi="Times New Roman" w:cs="Times New Roman"/>
                <w:sz w:val="24"/>
                <w:szCs w:val="24"/>
              </w:rPr>
              <w:t xml:space="preserve">.gada 1.jūliju pacientu gaidīšanas </w:t>
            </w:r>
            <w:r w:rsidR="00677C4C" w:rsidRPr="009B4DB9">
              <w:rPr>
                <w:rFonts w:ascii="Times New Roman" w:hAnsi="Times New Roman" w:cs="Times New Roman"/>
                <w:sz w:val="24"/>
                <w:szCs w:val="24"/>
              </w:rPr>
              <w:t xml:space="preserve">laiks </w:t>
            </w:r>
            <w:r w:rsidRPr="009B4DB9">
              <w:rPr>
                <w:rFonts w:ascii="Times New Roman" w:hAnsi="Times New Roman" w:cs="Times New Roman"/>
                <w:sz w:val="24"/>
                <w:szCs w:val="24"/>
              </w:rPr>
              <w:t>uz ambulatorajiem</w:t>
            </w:r>
            <w:r w:rsidRPr="004B2D9F">
              <w:rPr>
                <w:rFonts w:ascii="Times New Roman" w:hAnsi="Times New Roman" w:cs="Times New Roman"/>
                <w:sz w:val="24"/>
                <w:szCs w:val="24"/>
              </w:rPr>
              <w:t xml:space="preserve"> izmeklējumiem</w:t>
            </w:r>
            <w:r w:rsidRPr="009B4DB9">
              <w:rPr>
                <w:rFonts w:ascii="Times New Roman" w:hAnsi="Times New Roman" w:cs="Times New Roman"/>
                <w:sz w:val="24"/>
                <w:szCs w:val="24"/>
              </w:rPr>
              <w:t xml:space="preserve"> un </w:t>
            </w:r>
            <w:r w:rsidRPr="004B2D9F">
              <w:rPr>
                <w:rFonts w:ascii="Times New Roman" w:hAnsi="Times New Roman" w:cs="Times New Roman"/>
                <w:sz w:val="24"/>
                <w:szCs w:val="24"/>
              </w:rPr>
              <w:t>terapiju</w:t>
            </w:r>
            <w:r w:rsidR="00677C4C" w:rsidRPr="009B4DB9">
              <w:rPr>
                <w:rFonts w:ascii="Times New Roman" w:hAnsi="Times New Roman" w:cs="Times New Roman"/>
                <w:sz w:val="24"/>
                <w:szCs w:val="24"/>
              </w:rPr>
              <w:t xml:space="preserve"> ir </w:t>
            </w:r>
            <w:r w:rsidR="00A65B4B" w:rsidRPr="009B4DB9">
              <w:rPr>
                <w:rFonts w:ascii="Times New Roman" w:hAnsi="Times New Roman" w:cs="Times New Roman"/>
                <w:sz w:val="24"/>
                <w:szCs w:val="24"/>
              </w:rPr>
              <w:t xml:space="preserve">palielinājušās </w:t>
            </w:r>
            <w:r w:rsidRPr="009B4DB9">
              <w:rPr>
                <w:rFonts w:ascii="Times New Roman" w:hAnsi="Times New Roman" w:cs="Times New Roman"/>
                <w:sz w:val="24"/>
                <w:szCs w:val="24"/>
              </w:rPr>
              <w:t xml:space="preserve">vidēji līdz </w:t>
            </w:r>
            <w:r w:rsidR="00A65B4B" w:rsidRPr="009B4DB9">
              <w:rPr>
                <w:rFonts w:ascii="Times New Roman" w:hAnsi="Times New Roman" w:cs="Times New Roman"/>
                <w:sz w:val="24"/>
                <w:szCs w:val="24"/>
              </w:rPr>
              <w:t xml:space="preserve">53,96 </w:t>
            </w:r>
            <w:r w:rsidRPr="009B4DB9">
              <w:rPr>
                <w:rFonts w:ascii="Times New Roman" w:hAnsi="Times New Roman" w:cs="Times New Roman"/>
                <w:sz w:val="24"/>
                <w:szCs w:val="24"/>
              </w:rPr>
              <w:t>dienām salīdzinājumā ar situāciju pirms reformu uzsākšanas, kad vidējais gaidīšanas laiks bija līdz 40,39 die</w:t>
            </w:r>
            <w:r w:rsidRPr="009B4DB9">
              <w:rPr>
                <w:rFonts w:ascii="Times New Roman" w:hAnsi="Times New Roman" w:cs="Times New Roman"/>
                <w:sz w:val="24"/>
                <w:szCs w:val="24"/>
              </w:rPr>
              <w:t xml:space="preserve">nām. </w:t>
            </w:r>
          </w:p>
          <w:p w14:paraId="73BB9FF2" w14:textId="77777777" w:rsidR="00D11C1E" w:rsidRPr="009B4DB9" w:rsidRDefault="00F945C4" w:rsidP="004B2D9F">
            <w:pPr>
              <w:pStyle w:val="ListParagraph"/>
              <w:numPr>
                <w:ilvl w:val="0"/>
                <w:numId w:val="1"/>
              </w:numPr>
              <w:jc w:val="both"/>
              <w:rPr>
                <w:rFonts w:ascii="Times New Roman" w:hAnsi="Times New Roman" w:cs="Times New Roman"/>
                <w:sz w:val="24"/>
                <w:szCs w:val="24"/>
              </w:rPr>
            </w:pPr>
            <w:r w:rsidRPr="009B4DB9">
              <w:rPr>
                <w:rFonts w:ascii="Times New Roman" w:hAnsi="Times New Roman" w:cs="Times New Roman"/>
                <w:sz w:val="24"/>
                <w:szCs w:val="24"/>
              </w:rPr>
              <w:t>Uz 201</w:t>
            </w:r>
            <w:r w:rsidR="003A4235" w:rsidRPr="009B4DB9">
              <w:rPr>
                <w:rFonts w:ascii="Times New Roman" w:hAnsi="Times New Roman" w:cs="Times New Roman"/>
                <w:sz w:val="24"/>
                <w:szCs w:val="24"/>
              </w:rPr>
              <w:t>9</w:t>
            </w:r>
            <w:r w:rsidRPr="009B4DB9">
              <w:rPr>
                <w:rFonts w:ascii="Times New Roman" w:hAnsi="Times New Roman" w:cs="Times New Roman"/>
                <w:sz w:val="24"/>
                <w:szCs w:val="24"/>
              </w:rPr>
              <w:t xml:space="preserve">.gada 1.jūliju pacientu gaidīšanas </w:t>
            </w:r>
            <w:r w:rsidR="00677C4C" w:rsidRPr="009B4DB9">
              <w:rPr>
                <w:rFonts w:ascii="Times New Roman" w:hAnsi="Times New Roman" w:cs="Times New Roman"/>
                <w:sz w:val="24"/>
                <w:szCs w:val="24"/>
              </w:rPr>
              <w:t xml:space="preserve">laiks </w:t>
            </w:r>
            <w:r w:rsidRPr="009B4DB9">
              <w:rPr>
                <w:rFonts w:ascii="Times New Roman" w:hAnsi="Times New Roman" w:cs="Times New Roman"/>
                <w:sz w:val="24"/>
                <w:szCs w:val="24"/>
              </w:rPr>
              <w:t>uz ambulatorās</w:t>
            </w:r>
            <w:r w:rsidRPr="004B2D9F">
              <w:rPr>
                <w:rFonts w:ascii="Times New Roman" w:hAnsi="Times New Roman" w:cs="Times New Roman"/>
                <w:sz w:val="24"/>
                <w:szCs w:val="24"/>
              </w:rPr>
              <w:t xml:space="preserve"> rehabilitācijas pakalpojumiem</w:t>
            </w:r>
            <w:r w:rsidR="00677C4C" w:rsidRPr="009B4DB9">
              <w:rPr>
                <w:rFonts w:ascii="Times New Roman" w:hAnsi="Times New Roman" w:cs="Times New Roman"/>
                <w:sz w:val="24"/>
                <w:szCs w:val="24"/>
              </w:rPr>
              <w:t xml:space="preserve"> ir samazinājies</w:t>
            </w:r>
            <w:r w:rsidRPr="009B4DB9">
              <w:rPr>
                <w:rFonts w:ascii="Times New Roman" w:hAnsi="Times New Roman" w:cs="Times New Roman"/>
                <w:sz w:val="24"/>
                <w:szCs w:val="24"/>
              </w:rPr>
              <w:t xml:space="preserve"> vidēji līdz </w:t>
            </w:r>
            <w:r w:rsidR="00095247" w:rsidRPr="009B4DB9">
              <w:rPr>
                <w:rFonts w:ascii="Times New Roman" w:hAnsi="Times New Roman" w:cs="Times New Roman"/>
                <w:sz w:val="24"/>
                <w:szCs w:val="24"/>
              </w:rPr>
              <w:t xml:space="preserve">113,25 </w:t>
            </w:r>
            <w:r w:rsidRPr="009B4DB9">
              <w:rPr>
                <w:rFonts w:ascii="Times New Roman" w:hAnsi="Times New Roman" w:cs="Times New Roman"/>
                <w:sz w:val="24"/>
                <w:szCs w:val="24"/>
              </w:rPr>
              <w:t xml:space="preserve">dienām </w:t>
            </w:r>
            <w:r w:rsidRPr="009B4DB9">
              <w:rPr>
                <w:rFonts w:ascii="Times New Roman" w:hAnsi="Times New Roman" w:cs="Times New Roman"/>
                <w:sz w:val="24"/>
                <w:szCs w:val="24"/>
              </w:rPr>
              <w:lastRenderedPageBreak/>
              <w:t>salīdzinājumā ar situāciju pirms reformu uzsākšanas, kad vidējais gaidīšanas laiks bija līdz 500,2 dienām.</w:t>
            </w:r>
          </w:p>
          <w:p w14:paraId="7FF3FE45" w14:textId="77777777" w:rsidR="00D11C1E" w:rsidRPr="009B4DB9" w:rsidRDefault="00F945C4" w:rsidP="004B2D9F">
            <w:pPr>
              <w:pStyle w:val="ListParagraph"/>
              <w:numPr>
                <w:ilvl w:val="0"/>
                <w:numId w:val="1"/>
              </w:numPr>
              <w:jc w:val="both"/>
              <w:rPr>
                <w:rFonts w:ascii="Times New Roman" w:hAnsi="Times New Roman" w:cs="Times New Roman"/>
                <w:i/>
                <w:sz w:val="24"/>
                <w:szCs w:val="24"/>
              </w:rPr>
            </w:pPr>
            <w:r w:rsidRPr="009B4DB9">
              <w:rPr>
                <w:rFonts w:ascii="Times New Roman" w:hAnsi="Times New Roman" w:cs="Times New Roman"/>
                <w:sz w:val="24"/>
                <w:szCs w:val="24"/>
              </w:rPr>
              <w:t xml:space="preserve">Uz </w:t>
            </w:r>
            <w:r w:rsidRPr="009B4DB9">
              <w:rPr>
                <w:rFonts w:ascii="Times New Roman" w:hAnsi="Times New Roman" w:cs="Times New Roman"/>
                <w:sz w:val="24"/>
                <w:szCs w:val="24"/>
              </w:rPr>
              <w:t>201</w:t>
            </w:r>
            <w:r w:rsidR="003A4235" w:rsidRPr="009B4DB9">
              <w:rPr>
                <w:rFonts w:ascii="Times New Roman" w:hAnsi="Times New Roman" w:cs="Times New Roman"/>
                <w:sz w:val="24"/>
                <w:szCs w:val="24"/>
              </w:rPr>
              <w:t>9</w:t>
            </w:r>
            <w:r w:rsidRPr="009B4DB9">
              <w:rPr>
                <w:rFonts w:ascii="Times New Roman" w:hAnsi="Times New Roman" w:cs="Times New Roman"/>
                <w:sz w:val="24"/>
                <w:szCs w:val="24"/>
              </w:rPr>
              <w:t xml:space="preserve">.gada 1.jūliju pacientu gaidīšanas </w:t>
            </w:r>
            <w:r w:rsidR="00A215F9" w:rsidRPr="009B4DB9">
              <w:rPr>
                <w:rFonts w:ascii="Times New Roman" w:hAnsi="Times New Roman" w:cs="Times New Roman"/>
                <w:sz w:val="24"/>
                <w:szCs w:val="24"/>
              </w:rPr>
              <w:t xml:space="preserve">laiks </w:t>
            </w:r>
            <w:r w:rsidRPr="009B4DB9">
              <w:rPr>
                <w:rFonts w:ascii="Times New Roman" w:hAnsi="Times New Roman" w:cs="Times New Roman"/>
                <w:sz w:val="24"/>
                <w:szCs w:val="24"/>
              </w:rPr>
              <w:t xml:space="preserve">uz </w:t>
            </w:r>
            <w:r w:rsidRPr="004B2D9F">
              <w:rPr>
                <w:rFonts w:ascii="Times New Roman" w:hAnsi="Times New Roman" w:cs="Times New Roman"/>
                <w:sz w:val="24"/>
                <w:szCs w:val="24"/>
              </w:rPr>
              <w:t>dienas stacionārā sniegtajiem pakalpojumiem</w:t>
            </w:r>
            <w:r w:rsidR="00A215F9" w:rsidRPr="009B4DB9">
              <w:rPr>
                <w:rFonts w:ascii="Times New Roman" w:hAnsi="Times New Roman" w:cs="Times New Roman"/>
                <w:sz w:val="24"/>
                <w:szCs w:val="24"/>
              </w:rPr>
              <w:t xml:space="preserve"> ir samazinājies</w:t>
            </w:r>
            <w:r w:rsidRPr="009B4DB9">
              <w:rPr>
                <w:rFonts w:ascii="Times New Roman" w:hAnsi="Times New Roman" w:cs="Times New Roman"/>
                <w:sz w:val="24"/>
                <w:szCs w:val="24"/>
              </w:rPr>
              <w:t xml:space="preserve"> vidēji līdz </w:t>
            </w:r>
            <w:r w:rsidR="00095247" w:rsidRPr="009B4DB9">
              <w:rPr>
                <w:rFonts w:ascii="Times New Roman" w:hAnsi="Times New Roman" w:cs="Times New Roman"/>
                <w:sz w:val="24"/>
                <w:szCs w:val="24"/>
              </w:rPr>
              <w:t xml:space="preserve">207,22 </w:t>
            </w:r>
            <w:r w:rsidRPr="009B4DB9">
              <w:rPr>
                <w:rFonts w:ascii="Times New Roman" w:hAnsi="Times New Roman" w:cs="Times New Roman"/>
                <w:sz w:val="24"/>
                <w:szCs w:val="24"/>
              </w:rPr>
              <w:t>dienām salīdzinājumā ar situāciju pirms reformu uzsākšanas, kad vidējais gaidīšanas laiks bija līdz 407 dienām</w:t>
            </w:r>
            <w:r>
              <w:rPr>
                <w:rStyle w:val="FootnoteReference"/>
                <w:rFonts w:ascii="Times New Roman" w:hAnsi="Times New Roman" w:cs="Times New Roman"/>
                <w:sz w:val="24"/>
                <w:szCs w:val="24"/>
              </w:rPr>
              <w:footnoteReference w:id="2"/>
            </w:r>
            <w:r w:rsidRPr="009B4DB9">
              <w:rPr>
                <w:rFonts w:ascii="Times New Roman" w:hAnsi="Times New Roman" w:cs="Times New Roman"/>
                <w:sz w:val="24"/>
                <w:szCs w:val="24"/>
              </w:rPr>
              <w:t>.</w:t>
            </w:r>
          </w:p>
          <w:p w14:paraId="4E6EAAE8" w14:textId="77777777" w:rsidR="00D11C1E" w:rsidRPr="009B4DB9" w:rsidRDefault="00D11C1E" w:rsidP="00D669EA">
            <w:pPr>
              <w:jc w:val="both"/>
              <w:rPr>
                <w:rFonts w:ascii="Times New Roman" w:hAnsi="Times New Roman" w:cs="Times New Roman"/>
                <w:sz w:val="24"/>
                <w:szCs w:val="24"/>
              </w:rPr>
            </w:pPr>
          </w:p>
          <w:p w14:paraId="069F5A48" w14:textId="77777777" w:rsidR="0093279E" w:rsidRPr="009B4DB9" w:rsidRDefault="00F945C4" w:rsidP="009439CA">
            <w:pPr>
              <w:autoSpaceDE w:val="0"/>
              <w:autoSpaceDN w:val="0"/>
              <w:adjustRightInd w:val="0"/>
              <w:spacing w:after="160" w:line="259" w:lineRule="auto"/>
              <w:jc w:val="both"/>
              <w:rPr>
                <w:rFonts w:ascii="Times New Roman" w:hAnsi="Times New Roman" w:cs="Times New Roman"/>
                <w:b/>
                <w:sz w:val="24"/>
                <w:szCs w:val="24"/>
              </w:rPr>
            </w:pPr>
            <w:r w:rsidRPr="009B4DB9">
              <w:rPr>
                <w:rFonts w:ascii="Times New Roman" w:hAnsi="Times New Roman" w:cs="Times New Roman"/>
                <w:b/>
                <w:sz w:val="24"/>
                <w:szCs w:val="24"/>
              </w:rPr>
              <w:t>Veselības aprū</w:t>
            </w:r>
            <w:r w:rsidRPr="009B4DB9">
              <w:rPr>
                <w:rFonts w:ascii="Times New Roman" w:hAnsi="Times New Roman" w:cs="Times New Roman"/>
                <w:b/>
                <w:sz w:val="24"/>
                <w:szCs w:val="24"/>
              </w:rPr>
              <w:t>pes pakalpojumu pieejam</w:t>
            </w:r>
            <w:r w:rsidR="005937FA" w:rsidRPr="009B4DB9">
              <w:rPr>
                <w:rFonts w:ascii="Times New Roman" w:hAnsi="Times New Roman" w:cs="Times New Roman"/>
                <w:b/>
                <w:sz w:val="24"/>
                <w:szCs w:val="24"/>
              </w:rPr>
              <w:t>ība</w:t>
            </w:r>
            <w:r w:rsidRPr="009B4DB9">
              <w:rPr>
                <w:rFonts w:ascii="Times New Roman" w:hAnsi="Times New Roman" w:cs="Times New Roman"/>
                <w:b/>
                <w:sz w:val="24"/>
                <w:szCs w:val="24"/>
              </w:rPr>
              <w:t xml:space="preserve"> </w:t>
            </w:r>
            <w:r w:rsidR="003F281D" w:rsidRPr="009B4DB9">
              <w:rPr>
                <w:rFonts w:ascii="Times New Roman" w:hAnsi="Times New Roman" w:cs="Times New Roman"/>
                <w:b/>
                <w:sz w:val="24"/>
                <w:szCs w:val="24"/>
              </w:rPr>
              <w:t>veselības aprūpes</w:t>
            </w:r>
            <w:r w:rsidRPr="009B4DB9">
              <w:rPr>
                <w:rFonts w:ascii="Times New Roman" w:hAnsi="Times New Roman" w:cs="Times New Roman"/>
                <w:b/>
                <w:sz w:val="24"/>
                <w:szCs w:val="24"/>
              </w:rPr>
              <w:t xml:space="preserve"> prioritārajās jomās </w:t>
            </w:r>
          </w:p>
          <w:p w14:paraId="2A572106" w14:textId="77777777" w:rsidR="007C6F77" w:rsidRPr="009B4DB9" w:rsidRDefault="00F945C4" w:rsidP="009439CA">
            <w:pPr>
              <w:jc w:val="both"/>
              <w:rPr>
                <w:rFonts w:ascii="Times New Roman" w:hAnsi="Times New Roman" w:cs="Times New Roman"/>
                <w:sz w:val="24"/>
                <w:szCs w:val="24"/>
                <w:lang w:eastAsia="lv-LV"/>
              </w:rPr>
            </w:pPr>
            <w:r w:rsidRPr="009B4DB9">
              <w:rPr>
                <w:rFonts w:ascii="Times New Roman" w:hAnsi="Times New Roman" w:cs="Times New Roman"/>
                <w:sz w:val="24"/>
                <w:szCs w:val="24"/>
              </w:rPr>
              <w:t xml:space="preserve">Lai uzlabotu iedzīvotāju veselību, 2017.gada </w:t>
            </w:r>
            <w:r w:rsidR="00C60332" w:rsidRPr="009B4DB9">
              <w:rPr>
                <w:rFonts w:ascii="Times New Roman" w:hAnsi="Times New Roman" w:cs="Times New Roman"/>
                <w:sz w:val="24"/>
                <w:szCs w:val="24"/>
              </w:rPr>
              <w:t>7. augustā</w:t>
            </w:r>
            <w:r w:rsidR="00E1703F">
              <w:rPr>
                <w:rFonts w:ascii="Times New Roman" w:hAnsi="Times New Roman" w:cs="Times New Roman"/>
                <w:sz w:val="24"/>
                <w:szCs w:val="24"/>
              </w:rPr>
              <w:t xml:space="preserve"> </w:t>
            </w:r>
            <w:r w:rsidR="00C60332" w:rsidRPr="009B4DB9">
              <w:rPr>
                <w:rFonts w:ascii="Times New Roman" w:hAnsi="Times New Roman" w:cs="Times New Roman"/>
                <w:sz w:val="24"/>
                <w:szCs w:val="24"/>
              </w:rPr>
              <w:t>ar Rīkojumu Nr.394</w:t>
            </w:r>
            <w:r w:rsidR="00AD65FC" w:rsidRPr="009B4DB9">
              <w:rPr>
                <w:rFonts w:ascii="Times New Roman" w:hAnsi="Times New Roman" w:cs="Times New Roman"/>
                <w:sz w:val="24"/>
                <w:szCs w:val="24"/>
              </w:rPr>
              <w:t xml:space="preserve"> </w:t>
            </w:r>
            <w:r w:rsidRPr="009B4DB9">
              <w:rPr>
                <w:rFonts w:ascii="Times New Roman" w:hAnsi="Times New Roman" w:cs="Times New Roman"/>
                <w:sz w:val="24"/>
                <w:szCs w:val="24"/>
              </w:rPr>
              <w:t>MK apstiprināja</w:t>
            </w:r>
            <w:r w:rsidR="00C60332" w:rsidRPr="009B4DB9">
              <w:rPr>
                <w:rFonts w:ascii="Times New Roman" w:hAnsi="Times New Roman" w:cs="Times New Roman"/>
                <w:sz w:val="24"/>
                <w:szCs w:val="24"/>
              </w:rPr>
              <w:t xml:space="preserve"> konceptuālo ziņojumu ,,Par veselības aprūpes sistēmas reformu”</w:t>
            </w:r>
            <w:r w:rsidRPr="009B4DB9">
              <w:rPr>
                <w:rFonts w:ascii="Times New Roman" w:hAnsi="Times New Roman" w:cs="Times New Roman"/>
                <w:sz w:val="24"/>
                <w:szCs w:val="24"/>
              </w:rPr>
              <w:t xml:space="preserve">, lai līdz 2023.gadam panāktu sabiedrības veselības un veselības aprūpes rādītāju uzlabošanos. </w:t>
            </w:r>
            <w:r w:rsidRPr="009B4DB9">
              <w:rPr>
                <w:rFonts w:ascii="Times New Roman" w:hAnsi="Times New Roman" w:cs="Times New Roman"/>
                <w:sz w:val="24"/>
                <w:szCs w:val="24"/>
                <w:lang w:eastAsia="lv-LV"/>
              </w:rPr>
              <w:t>Mātes un bērna veselības aprūpe, onkoloģijas, psihiatrijas un sirds-asinsvadu slimību jomas ir not</w:t>
            </w:r>
            <w:r w:rsidRPr="009B4DB9">
              <w:rPr>
                <w:rFonts w:ascii="Times New Roman" w:hAnsi="Times New Roman" w:cs="Times New Roman"/>
                <w:sz w:val="24"/>
                <w:szCs w:val="24"/>
                <w:lang w:eastAsia="lv-LV"/>
              </w:rPr>
              <w:t>eiktas kā prioritārās Latvijā ES fondu 2014.-2020. gada plānošanas perioda investīcijām veselības veicināšanā un slimību profilaksē, cilvēkresursu un infrastruktūras attīstībā un veselības aprūpes kvalitātē. Līdz ar to NVD savu prioritāšu noteikšanā un plā</w:t>
            </w:r>
            <w:r w:rsidRPr="009B4DB9">
              <w:rPr>
                <w:rFonts w:ascii="Times New Roman" w:hAnsi="Times New Roman" w:cs="Times New Roman"/>
                <w:sz w:val="24"/>
                <w:szCs w:val="24"/>
                <w:lang w:eastAsia="lv-LV"/>
              </w:rPr>
              <w:t>nošanā vadās pēc augstāk minētajām prioritātēm.</w:t>
            </w:r>
          </w:p>
          <w:p w14:paraId="6B9AA4BD" w14:textId="77777777" w:rsidR="00887E99" w:rsidRPr="009B4DB9" w:rsidRDefault="00887E99" w:rsidP="009439CA">
            <w:pPr>
              <w:spacing w:line="276" w:lineRule="auto"/>
              <w:jc w:val="both"/>
              <w:rPr>
                <w:rFonts w:ascii="Times New Roman" w:hAnsi="Times New Roman" w:cs="Times New Roman"/>
                <w:color w:val="000000"/>
                <w:sz w:val="24"/>
                <w:szCs w:val="24"/>
                <w:lang w:eastAsia="lv-LV"/>
              </w:rPr>
            </w:pPr>
          </w:p>
          <w:p w14:paraId="26AEE464" w14:textId="77777777" w:rsidR="00887E99" w:rsidRPr="009B4DB9" w:rsidRDefault="00F945C4" w:rsidP="009439CA">
            <w:pPr>
              <w:spacing w:line="276" w:lineRule="auto"/>
              <w:jc w:val="both"/>
              <w:rPr>
                <w:rFonts w:ascii="Times New Roman" w:hAnsi="Times New Roman" w:cs="Times New Roman"/>
                <w:i/>
                <w:color w:val="000000"/>
                <w:sz w:val="24"/>
                <w:szCs w:val="24"/>
                <w:u w:val="single"/>
                <w:lang w:eastAsia="lv-LV"/>
              </w:rPr>
            </w:pPr>
            <w:r w:rsidRPr="009B4DB9">
              <w:rPr>
                <w:rFonts w:ascii="Times New Roman" w:hAnsi="Times New Roman" w:cs="Times New Roman"/>
                <w:i/>
                <w:color w:val="000000"/>
                <w:sz w:val="24"/>
                <w:szCs w:val="24"/>
                <w:u w:val="single"/>
                <w:lang w:eastAsia="lv-LV"/>
              </w:rPr>
              <w:t xml:space="preserve">Veselības aprūpes pakalpojumu pieejamība onkoloģijā </w:t>
            </w:r>
          </w:p>
          <w:p w14:paraId="1E7CA261" w14:textId="77777777" w:rsidR="002F3802" w:rsidRPr="009B4DB9" w:rsidRDefault="002F3802" w:rsidP="00A37881">
            <w:pPr>
              <w:spacing w:line="276" w:lineRule="auto"/>
              <w:jc w:val="both"/>
              <w:rPr>
                <w:rFonts w:ascii="Times New Roman" w:hAnsi="Times New Roman" w:cs="Times New Roman"/>
                <w:i/>
                <w:color w:val="000000"/>
                <w:sz w:val="12"/>
                <w:szCs w:val="12"/>
                <w:u w:val="single"/>
                <w:lang w:eastAsia="lv-LV"/>
              </w:rPr>
            </w:pPr>
          </w:p>
          <w:p w14:paraId="2E6E12BF" w14:textId="77777777" w:rsidR="00752FAD" w:rsidRPr="009B4DB9" w:rsidRDefault="00F945C4" w:rsidP="003A67E0">
            <w:pPr>
              <w:jc w:val="both"/>
              <w:rPr>
                <w:rFonts w:ascii="Times New Roman" w:hAnsi="Times New Roman" w:cs="Times New Roman"/>
                <w:sz w:val="24"/>
                <w:szCs w:val="24"/>
              </w:rPr>
            </w:pPr>
            <w:r w:rsidRPr="009B4DB9">
              <w:rPr>
                <w:rFonts w:ascii="Times New Roman" w:hAnsi="Times New Roman" w:cs="Times New Roman"/>
                <w:sz w:val="24"/>
                <w:szCs w:val="24"/>
              </w:rPr>
              <w:t xml:space="preserve">Saslimstība ar ļaundabīgiem audzējiem pieaug visā Eiropā, tai skaitā arī Latvijā. Tas skaidrojams gan ar sabiedrības novecošanos un riska faktoru </w:t>
            </w:r>
            <w:r w:rsidRPr="009B4DB9">
              <w:rPr>
                <w:rFonts w:ascii="Times New Roman" w:hAnsi="Times New Roman" w:cs="Times New Roman"/>
                <w:sz w:val="24"/>
                <w:szCs w:val="24"/>
              </w:rPr>
              <w:t>izplatību, gan diagnostikas iespēju uzlabošanos, kā arī vēža savlaicīgas atklāšanas valsts programmu (</w:t>
            </w:r>
            <w:proofErr w:type="spellStart"/>
            <w:r w:rsidRPr="009B4DB9">
              <w:rPr>
                <w:rFonts w:ascii="Times New Roman" w:hAnsi="Times New Roman" w:cs="Times New Roman"/>
                <w:sz w:val="24"/>
                <w:szCs w:val="24"/>
              </w:rPr>
              <w:t>skrīninga</w:t>
            </w:r>
            <w:proofErr w:type="spellEnd"/>
            <w:r w:rsidRPr="009B4DB9">
              <w:rPr>
                <w:rFonts w:ascii="Times New Roman" w:hAnsi="Times New Roman" w:cs="Times New Roman"/>
                <w:sz w:val="24"/>
                <w:szCs w:val="24"/>
              </w:rPr>
              <w:t>) ieviešanu. Onkoloģisko slimību riska faktoru mazināšana, agrīna diagnostiska, savlaicīga un efektīva ārstēšana un atbilstoša dinamiskā novēroša</w:t>
            </w:r>
            <w:r w:rsidRPr="009B4DB9">
              <w:rPr>
                <w:rFonts w:ascii="Times New Roman" w:hAnsi="Times New Roman" w:cs="Times New Roman"/>
                <w:sz w:val="24"/>
                <w:szCs w:val="24"/>
              </w:rPr>
              <w:t>na ir pamatprincipi, kas jānodrošina, lai mazinātu slimības negatīvo ietekmi uz indivīda veselību un dzīves kvalitāti, mazinot komplikāciju risku un novēršot priekšlaicīgu nāvi. Vienlaikus jāatzīmē, ka pašreizējās veselības aprūpes budžeta iespējas nav pie</w:t>
            </w:r>
            <w:r w:rsidRPr="009B4DB9">
              <w:rPr>
                <w:rFonts w:ascii="Times New Roman" w:hAnsi="Times New Roman" w:cs="Times New Roman"/>
                <w:sz w:val="24"/>
                <w:szCs w:val="24"/>
              </w:rPr>
              <w:t>tiekamas un būtiski ierobežo iespējas uzlabot un attīstīt veselības aprūpes pakalpojumus onkoloģijas jomā.</w:t>
            </w:r>
          </w:p>
          <w:p w14:paraId="4FD1E302" w14:textId="77777777" w:rsidR="00B020CF" w:rsidRPr="009B4DB9" w:rsidRDefault="00B020CF" w:rsidP="006E4889">
            <w:pPr>
              <w:ind w:firstLine="435"/>
              <w:jc w:val="both"/>
              <w:rPr>
                <w:rFonts w:ascii="Times New Roman" w:hAnsi="Times New Roman" w:cs="Times New Roman"/>
                <w:sz w:val="24"/>
                <w:szCs w:val="24"/>
              </w:rPr>
            </w:pPr>
          </w:p>
          <w:p w14:paraId="41FE915A" w14:textId="77777777" w:rsidR="002E41E2" w:rsidRPr="009B4DB9" w:rsidRDefault="00F945C4" w:rsidP="004C301B">
            <w:pPr>
              <w:pStyle w:val="CommentText"/>
              <w:jc w:val="both"/>
              <w:rPr>
                <w:rFonts w:ascii="Times New Roman" w:hAnsi="Times New Roman"/>
                <w:bCs/>
                <w:sz w:val="24"/>
                <w:szCs w:val="24"/>
              </w:rPr>
            </w:pPr>
            <w:r w:rsidRPr="009B4DB9">
              <w:rPr>
                <w:rFonts w:ascii="Times New Roman" w:hAnsi="Times New Roman"/>
                <w:sz w:val="24"/>
                <w:szCs w:val="24"/>
              </w:rPr>
              <w:t xml:space="preserve">Efektīva </w:t>
            </w:r>
            <w:proofErr w:type="spellStart"/>
            <w:r w:rsidRPr="009B4DB9">
              <w:rPr>
                <w:rFonts w:ascii="Times New Roman" w:hAnsi="Times New Roman"/>
                <w:sz w:val="24"/>
                <w:szCs w:val="24"/>
              </w:rPr>
              <w:t>skrīningdiagnostikas</w:t>
            </w:r>
            <w:proofErr w:type="spellEnd"/>
            <w:r w:rsidRPr="009B4DB9">
              <w:rPr>
                <w:rFonts w:ascii="Times New Roman" w:hAnsi="Times New Roman"/>
                <w:sz w:val="24"/>
                <w:szCs w:val="24"/>
              </w:rPr>
              <w:t xml:space="preserve"> programma var būtiski mazināt konkrētās slimības radīto slogu, mazinot kopējo slimības aktīvas te</w:t>
            </w:r>
            <w:r w:rsidR="00B52ED2" w:rsidRPr="009B4DB9">
              <w:rPr>
                <w:rFonts w:ascii="Times New Roman" w:hAnsi="Times New Roman"/>
                <w:sz w:val="24"/>
                <w:szCs w:val="24"/>
              </w:rPr>
              <w:t xml:space="preserve">rapijas ilgumu un intensitāti, </w:t>
            </w:r>
            <w:r w:rsidRPr="009B4DB9">
              <w:rPr>
                <w:rFonts w:ascii="Times New Roman" w:hAnsi="Times New Roman"/>
                <w:sz w:val="24"/>
                <w:szCs w:val="24"/>
              </w:rPr>
              <w:t>uzlabojot dzīvildzi un dzīves kvalitāti</w:t>
            </w:r>
            <w:r w:rsidRPr="009B4DB9">
              <w:rPr>
                <w:rFonts w:ascii="Times New Roman" w:hAnsi="Times New Roman"/>
                <w:sz w:val="24"/>
                <w:szCs w:val="24"/>
                <w:lang w:eastAsia="lv-LV"/>
              </w:rPr>
              <w:t xml:space="preserve">. </w:t>
            </w:r>
            <w:r w:rsidRPr="009B4DB9">
              <w:rPr>
                <w:rFonts w:ascii="Times New Roman" w:eastAsia="Calibri" w:hAnsi="Times New Roman"/>
                <w:sz w:val="24"/>
                <w:szCs w:val="24"/>
              </w:rPr>
              <w:t xml:space="preserve">NVD nodrošina valsts organizētā vēža </w:t>
            </w:r>
            <w:proofErr w:type="spellStart"/>
            <w:r w:rsidRPr="009B4DB9">
              <w:rPr>
                <w:rFonts w:ascii="Times New Roman" w:eastAsia="Calibri" w:hAnsi="Times New Roman"/>
                <w:sz w:val="24"/>
                <w:szCs w:val="24"/>
              </w:rPr>
              <w:t>skrīninga</w:t>
            </w:r>
            <w:proofErr w:type="spellEnd"/>
            <w:r w:rsidRPr="009B4DB9">
              <w:rPr>
                <w:rFonts w:ascii="Times New Roman" w:eastAsia="Calibri" w:hAnsi="Times New Roman"/>
                <w:sz w:val="24"/>
                <w:szCs w:val="24"/>
              </w:rPr>
              <w:t xml:space="preserve"> īstenošanu, nosaka mērķa grupas valsts organizētā vēža </w:t>
            </w:r>
            <w:proofErr w:type="spellStart"/>
            <w:r w:rsidRPr="009B4DB9">
              <w:rPr>
                <w:rFonts w:ascii="Times New Roman" w:eastAsia="Calibri" w:hAnsi="Times New Roman"/>
                <w:sz w:val="24"/>
                <w:szCs w:val="24"/>
              </w:rPr>
              <w:t>skrīninga</w:t>
            </w:r>
            <w:proofErr w:type="spellEnd"/>
            <w:r w:rsidRPr="009B4DB9">
              <w:rPr>
                <w:rFonts w:ascii="Times New Roman" w:eastAsia="Calibri" w:hAnsi="Times New Roman"/>
                <w:sz w:val="24"/>
                <w:szCs w:val="24"/>
              </w:rPr>
              <w:t xml:space="preserve"> veikšanai un apkopo </w:t>
            </w:r>
            <w:proofErr w:type="spellStart"/>
            <w:r w:rsidRPr="009B4DB9">
              <w:rPr>
                <w:rFonts w:ascii="Times New Roman" w:eastAsia="Calibri" w:hAnsi="Times New Roman"/>
                <w:sz w:val="24"/>
                <w:szCs w:val="24"/>
              </w:rPr>
              <w:t>skrīninga</w:t>
            </w:r>
            <w:proofErr w:type="spellEnd"/>
            <w:r w:rsidRPr="009B4DB9">
              <w:rPr>
                <w:rFonts w:ascii="Times New Roman" w:eastAsia="Calibri" w:hAnsi="Times New Roman"/>
                <w:sz w:val="24"/>
                <w:szCs w:val="24"/>
              </w:rPr>
              <w:t xml:space="preserve"> rezultātus. Kā arī atbilstoši līgumā ar NVD par organizatoriski</w:t>
            </w:r>
            <w:r w:rsidRPr="009B4DB9">
              <w:rPr>
                <w:rFonts w:ascii="Times New Roman" w:eastAsia="Calibri" w:hAnsi="Times New Roman"/>
                <w:sz w:val="24"/>
                <w:szCs w:val="24"/>
              </w:rPr>
              <w:t xml:space="preserve"> metodiskā darba nodrošināšanu RAKUS ir izstrādājusi vairākas klīniskās vadlīnijas (piemēram, </w:t>
            </w:r>
            <w:r w:rsidRPr="009B4DB9">
              <w:rPr>
                <w:rFonts w:ascii="Times New Roman" w:hAnsi="Times New Roman"/>
                <w:sz w:val="24"/>
                <w:szCs w:val="24"/>
              </w:rPr>
              <w:t xml:space="preserve">dzemdes kakla, </w:t>
            </w:r>
            <w:proofErr w:type="spellStart"/>
            <w:r w:rsidRPr="009B4DB9">
              <w:rPr>
                <w:rFonts w:ascii="Times New Roman" w:hAnsi="Times New Roman"/>
                <w:sz w:val="24"/>
                <w:szCs w:val="24"/>
              </w:rPr>
              <w:t>kolorektālā</w:t>
            </w:r>
            <w:proofErr w:type="spellEnd"/>
            <w:r w:rsidRPr="009B4DB9">
              <w:rPr>
                <w:rFonts w:ascii="Times New Roman" w:hAnsi="Times New Roman"/>
                <w:sz w:val="24"/>
                <w:szCs w:val="24"/>
              </w:rPr>
              <w:t>, resnās zarnas, taisnās zarnas vēža, krūts vēža diagnostikas, ārstēšanas un dinamiskās novērošanas klīniskās vadlīnijas u.c.), izstrādā</w:t>
            </w:r>
            <w:r w:rsidRPr="009B4DB9">
              <w:rPr>
                <w:rFonts w:ascii="Times New Roman" w:hAnsi="Times New Roman"/>
                <w:sz w:val="24"/>
                <w:szCs w:val="24"/>
              </w:rPr>
              <w:t xml:space="preserve">ti izmeklēšanas standarti, protokoli un veidlapas, </w:t>
            </w:r>
            <w:r w:rsidRPr="009B4DB9">
              <w:rPr>
                <w:rFonts w:ascii="Times New Roman" w:eastAsia="Calibri" w:hAnsi="Times New Roman"/>
                <w:bCs/>
                <w:sz w:val="24"/>
                <w:szCs w:val="24"/>
              </w:rPr>
              <w:t xml:space="preserve">organizēti apmācību semināri </w:t>
            </w:r>
            <w:proofErr w:type="spellStart"/>
            <w:r w:rsidRPr="009B4DB9">
              <w:rPr>
                <w:rFonts w:ascii="Times New Roman" w:eastAsia="Calibri" w:hAnsi="Times New Roman"/>
                <w:bCs/>
                <w:sz w:val="24"/>
                <w:szCs w:val="24"/>
              </w:rPr>
              <w:t>skrīninga</w:t>
            </w:r>
            <w:proofErr w:type="spellEnd"/>
            <w:r w:rsidRPr="009B4DB9">
              <w:rPr>
                <w:rFonts w:ascii="Times New Roman" w:eastAsia="Calibri" w:hAnsi="Times New Roman"/>
                <w:bCs/>
                <w:sz w:val="24"/>
                <w:szCs w:val="24"/>
              </w:rPr>
              <w:t xml:space="preserve"> pakalpojumu sniedzējiem u.c</w:t>
            </w:r>
            <w:r w:rsidR="00724713" w:rsidRPr="009B4DB9">
              <w:rPr>
                <w:rFonts w:ascii="Times New Roman" w:eastAsia="Calibri" w:hAnsi="Times New Roman"/>
                <w:bCs/>
                <w:sz w:val="24"/>
                <w:szCs w:val="24"/>
              </w:rPr>
              <w:t xml:space="preserve">. Taču ir konstatētas problēmas, piemēram, </w:t>
            </w:r>
            <w:r w:rsidR="00724713" w:rsidRPr="009B4DB9">
              <w:rPr>
                <w:rFonts w:ascii="Times New Roman" w:hAnsi="Times New Roman"/>
                <w:bCs/>
                <w:sz w:val="24"/>
                <w:szCs w:val="24"/>
              </w:rPr>
              <w:t>ziņojumā</w:t>
            </w:r>
            <w:r>
              <w:rPr>
                <w:rStyle w:val="FootnoteReference"/>
                <w:rFonts w:ascii="Times New Roman" w:hAnsi="Times New Roman"/>
                <w:bCs/>
                <w:sz w:val="24"/>
                <w:szCs w:val="24"/>
              </w:rPr>
              <w:footnoteReference w:id="3"/>
            </w:r>
            <w:r w:rsidR="00724713" w:rsidRPr="009B4DB9">
              <w:rPr>
                <w:rFonts w:ascii="Times New Roman" w:hAnsi="Times New Roman"/>
                <w:bCs/>
                <w:sz w:val="24"/>
                <w:szCs w:val="24"/>
              </w:rPr>
              <w:t xml:space="preserve"> par </w:t>
            </w:r>
            <w:proofErr w:type="spellStart"/>
            <w:r w:rsidR="00724713" w:rsidRPr="009B4DB9">
              <w:rPr>
                <w:rFonts w:ascii="Times New Roman" w:hAnsi="Times New Roman"/>
                <w:bCs/>
                <w:sz w:val="24"/>
                <w:szCs w:val="24"/>
              </w:rPr>
              <w:lastRenderedPageBreak/>
              <w:t>kolorektālā</w:t>
            </w:r>
            <w:proofErr w:type="spellEnd"/>
            <w:r w:rsidR="00724713" w:rsidRPr="009B4DB9">
              <w:rPr>
                <w:rFonts w:ascii="Times New Roman" w:hAnsi="Times New Roman"/>
                <w:bCs/>
                <w:sz w:val="24"/>
                <w:szCs w:val="24"/>
              </w:rPr>
              <w:t xml:space="preserve"> vēža </w:t>
            </w:r>
            <w:proofErr w:type="spellStart"/>
            <w:r w:rsidR="00724713" w:rsidRPr="009B4DB9">
              <w:rPr>
                <w:rFonts w:ascii="Times New Roman" w:hAnsi="Times New Roman"/>
                <w:bCs/>
                <w:sz w:val="24"/>
                <w:szCs w:val="24"/>
              </w:rPr>
              <w:t>skrīningu</w:t>
            </w:r>
            <w:proofErr w:type="spellEnd"/>
            <w:r w:rsidR="00724713" w:rsidRPr="009B4DB9">
              <w:rPr>
                <w:rFonts w:ascii="Times New Roman" w:hAnsi="Times New Roman"/>
                <w:bCs/>
                <w:sz w:val="24"/>
                <w:szCs w:val="24"/>
              </w:rPr>
              <w:t xml:space="preserve"> izmaksu efektivitātes analīzi kā ieteikumus </w:t>
            </w:r>
            <w:proofErr w:type="spellStart"/>
            <w:r w:rsidR="00724713" w:rsidRPr="009B4DB9">
              <w:rPr>
                <w:rFonts w:ascii="Times New Roman" w:hAnsi="Times New Roman"/>
                <w:bCs/>
                <w:sz w:val="24"/>
                <w:szCs w:val="24"/>
              </w:rPr>
              <w:t>kolorektālā</w:t>
            </w:r>
            <w:proofErr w:type="spellEnd"/>
            <w:r w:rsidR="00724713" w:rsidRPr="009B4DB9">
              <w:rPr>
                <w:rFonts w:ascii="Times New Roman" w:hAnsi="Times New Roman"/>
                <w:bCs/>
                <w:sz w:val="24"/>
                <w:szCs w:val="24"/>
              </w:rPr>
              <w:t xml:space="preserve"> vēža </w:t>
            </w:r>
            <w:proofErr w:type="spellStart"/>
            <w:r w:rsidR="00724713" w:rsidRPr="009B4DB9">
              <w:rPr>
                <w:rFonts w:ascii="Times New Roman" w:hAnsi="Times New Roman"/>
                <w:bCs/>
                <w:sz w:val="24"/>
                <w:szCs w:val="24"/>
              </w:rPr>
              <w:t>skrīninga</w:t>
            </w:r>
            <w:proofErr w:type="spellEnd"/>
            <w:r w:rsidR="00724713" w:rsidRPr="009B4DB9">
              <w:rPr>
                <w:rFonts w:ascii="Times New Roman" w:hAnsi="Times New Roman"/>
                <w:bCs/>
                <w:sz w:val="24"/>
                <w:szCs w:val="24"/>
              </w:rPr>
              <w:t xml:space="preserve"> pilnvērtīgai īstenošanai ir norādījuši, ka Latvijā jāievieš organizēts </w:t>
            </w:r>
            <w:proofErr w:type="spellStart"/>
            <w:r w:rsidR="00724713" w:rsidRPr="009B4DB9">
              <w:rPr>
                <w:rFonts w:ascii="Times New Roman" w:hAnsi="Times New Roman"/>
                <w:bCs/>
                <w:sz w:val="24"/>
                <w:szCs w:val="24"/>
              </w:rPr>
              <w:t>kolorektālā</w:t>
            </w:r>
            <w:proofErr w:type="spellEnd"/>
            <w:r w:rsidR="00724713" w:rsidRPr="009B4DB9">
              <w:rPr>
                <w:rFonts w:ascii="Times New Roman" w:hAnsi="Times New Roman"/>
                <w:bCs/>
                <w:sz w:val="24"/>
                <w:szCs w:val="24"/>
              </w:rPr>
              <w:t xml:space="preserve"> vēža </w:t>
            </w:r>
            <w:proofErr w:type="spellStart"/>
            <w:r w:rsidR="00724713" w:rsidRPr="009B4DB9">
              <w:rPr>
                <w:rFonts w:ascii="Times New Roman" w:hAnsi="Times New Roman"/>
                <w:bCs/>
                <w:sz w:val="24"/>
                <w:szCs w:val="24"/>
              </w:rPr>
              <w:t>skrīnings</w:t>
            </w:r>
            <w:proofErr w:type="spellEnd"/>
            <w:r w:rsidR="00724713" w:rsidRPr="009B4DB9">
              <w:rPr>
                <w:rFonts w:ascii="Times New Roman" w:hAnsi="Times New Roman"/>
                <w:bCs/>
                <w:sz w:val="24"/>
                <w:szCs w:val="24"/>
              </w:rPr>
              <w:t>, uzaicinot mērķa grupas iedzīvotājus piedalīties tajā katru otro gadu, neizsūtot informatīvās vēstules, bet iedzīvotājiem, kuri laikus nav atsūtījuši testus, izsūtot atgādinājuma vēstuli. Vienlaikus ir jāveic sabiedrības izglītošanas un informēšanas pasākumi.</w:t>
            </w:r>
            <w:r w:rsidRPr="009B4DB9">
              <w:rPr>
                <w:rFonts w:ascii="Times New Roman" w:hAnsi="Times New Roman"/>
                <w:bCs/>
                <w:sz w:val="24"/>
                <w:szCs w:val="24"/>
              </w:rPr>
              <w:t xml:space="preserve"> Kā otrais no ieteikumiem ir minēts</w:t>
            </w:r>
            <w:r w:rsidR="0031517A" w:rsidRPr="009B4DB9">
              <w:rPr>
                <w:rFonts w:ascii="Times New Roman" w:hAnsi="Times New Roman"/>
                <w:bCs/>
                <w:sz w:val="24"/>
                <w:szCs w:val="24"/>
              </w:rPr>
              <w:t xml:space="preserve"> uzlabot</w:t>
            </w:r>
            <w:r w:rsidRPr="009B4DB9">
              <w:rPr>
                <w:rFonts w:ascii="Times New Roman" w:hAnsi="Times New Roman"/>
                <w:bCs/>
                <w:sz w:val="24"/>
                <w:szCs w:val="24"/>
              </w:rPr>
              <w:t xml:space="preserve"> </w:t>
            </w:r>
            <w:proofErr w:type="spellStart"/>
            <w:r w:rsidRPr="009B4DB9">
              <w:rPr>
                <w:rFonts w:ascii="Times New Roman" w:hAnsi="Times New Roman"/>
                <w:bCs/>
                <w:sz w:val="24"/>
                <w:szCs w:val="24"/>
              </w:rPr>
              <w:t>kolorektāl</w:t>
            </w:r>
            <w:r w:rsidR="0031517A" w:rsidRPr="009B4DB9">
              <w:rPr>
                <w:rFonts w:ascii="Times New Roman" w:hAnsi="Times New Roman"/>
                <w:bCs/>
                <w:sz w:val="24"/>
                <w:szCs w:val="24"/>
              </w:rPr>
              <w:t>a</w:t>
            </w:r>
            <w:proofErr w:type="spellEnd"/>
            <w:r w:rsidRPr="009B4DB9">
              <w:rPr>
                <w:rFonts w:ascii="Times New Roman" w:hAnsi="Times New Roman"/>
                <w:bCs/>
                <w:sz w:val="24"/>
                <w:szCs w:val="24"/>
              </w:rPr>
              <w:t xml:space="preserve"> vēža izmeklējumu testē</w:t>
            </w:r>
            <w:r w:rsidR="0031517A" w:rsidRPr="009B4DB9">
              <w:rPr>
                <w:rFonts w:ascii="Times New Roman" w:hAnsi="Times New Roman"/>
                <w:bCs/>
                <w:sz w:val="24"/>
                <w:szCs w:val="24"/>
              </w:rPr>
              <w:t>šanā pielietotās metodes.</w:t>
            </w:r>
          </w:p>
          <w:p w14:paraId="5E1B0A6D" w14:textId="77777777" w:rsidR="00AE676D" w:rsidRPr="009B4DB9" w:rsidRDefault="00AE676D" w:rsidP="00AE676D">
            <w:pPr>
              <w:jc w:val="both"/>
              <w:rPr>
                <w:rFonts w:ascii="Times New Roman" w:hAnsi="Times New Roman" w:cs="Times New Roman"/>
                <w:bCs/>
                <w:sz w:val="24"/>
                <w:szCs w:val="24"/>
              </w:rPr>
            </w:pPr>
          </w:p>
          <w:p w14:paraId="4E6BE48B" w14:textId="77777777" w:rsidR="00AE676D" w:rsidRPr="009B4DB9" w:rsidRDefault="00F945C4" w:rsidP="00AE676D">
            <w:pPr>
              <w:jc w:val="both"/>
              <w:rPr>
                <w:rFonts w:ascii="Times New Roman" w:hAnsi="Times New Roman" w:cs="Times New Roman"/>
                <w:bCs/>
                <w:sz w:val="24"/>
                <w:szCs w:val="24"/>
              </w:rPr>
            </w:pPr>
            <w:r w:rsidRPr="009B4DB9">
              <w:rPr>
                <w:rFonts w:ascii="Times New Roman" w:hAnsi="Times New Roman" w:cs="Times New Roman"/>
                <w:bCs/>
                <w:sz w:val="24"/>
                <w:szCs w:val="24"/>
              </w:rPr>
              <w:t xml:space="preserve">Vienlaikus paredzēts izstrādāt “Dzeltenā koridora” koncepciju veselības aprūpes pakalpojumu pieejamības uzlabošanai onkoloģijas pacientiem, </w:t>
            </w:r>
            <w:r w:rsidRPr="009B4DB9">
              <w:rPr>
                <w:rFonts w:ascii="Times New Roman" w:hAnsi="Times New Roman" w:cs="Times New Roman"/>
                <w:sz w:val="24"/>
                <w:szCs w:val="24"/>
              </w:rPr>
              <w:t>kuriem jau vienreiz tika konstatēta onkoloģiska slimība</w:t>
            </w:r>
            <w:r w:rsidRPr="009B4DB9">
              <w:rPr>
                <w:rFonts w:ascii="Times New Roman" w:hAnsi="Times New Roman" w:cs="Times New Roman"/>
                <w:bCs/>
                <w:sz w:val="24"/>
                <w:szCs w:val="24"/>
              </w:rPr>
              <w:t xml:space="preserve"> un ir konstatēts slimības recidīvs vai aizdomas par citu onk</w:t>
            </w:r>
            <w:r w:rsidRPr="009B4DB9">
              <w:rPr>
                <w:rFonts w:ascii="Times New Roman" w:hAnsi="Times New Roman" w:cs="Times New Roman"/>
                <w:bCs/>
                <w:sz w:val="24"/>
                <w:szCs w:val="24"/>
              </w:rPr>
              <w:t>oloģiska saslimšanu</w:t>
            </w:r>
            <w:r w:rsidRPr="009B4DB9">
              <w:rPr>
                <w:rFonts w:ascii="Times New Roman" w:hAnsi="Times New Roman" w:cs="Times New Roman"/>
                <w:sz w:val="24"/>
                <w:szCs w:val="24"/>
              </w:rPr>
              <w:t>, vai ir atrasta jauna slimības lokalizācija</w:t>
            </w:r>
            <w:r w:rsidRPr="009B4DB9">
              <w:rPr>
                <w:rFonts w:ascii="Times New Roman" w:hAnsi="Times New Roman" w:cs="Times New Roman"/>
                <w:bCs/>
                <w:sz w:val="24"/>
                <w:szCs w:val="24"/>
              </w:rPr>
              <w:t>.</w:t>
            </w:r>
          </w:p>
          <w:p w14:paraId="1C2B8662" w14:textId="77777777" w:rsidR="0031517A" w:rsidRPr="009B4DB9" w:rsidRDefault="0031517A" w:rsidP="004C301B">
            <w:pPr>
              <w:pStyle w:val="CommentText"/>
              <w:jc w:val="both"/>
              <w:rPr>
                <w:rFonts w:ascii="Times New Roman" w:hAnsi="Times New Roman"/>
                <w:bCs/>
                <w:sz w:val="24"/>
                <w:szCs w:val="24"/>
              </w:rPr>
            </w:pPr>
          </w:p>
          <w:p w14:paraId="4CCF27EE" w14:textId="77777777" w:rsidR="000C7F37" w:rsidRPr="009B4DB9" w:rsidRDefault="00F945C4" w:rsidP="002B4803">
            <w:pPr>
              <w:pStyle w:val="NoSpacing"/>
              <w:jc w:val="both"/>
              <w:rPr>
                <w:rFonts w:ascii="Times New Roman" w:hAnsi="Times New Roman" w:cs="Times New Roman"/>
                <w:sz w:val="24"/>
                <w:szCs w:val="24"/>
                <w:lang w:val="lv-LV"/>
              </w:rPr>
            </w:pPr>
            <w:r w:rsidRPr="009B4DB9">
              <w:rPr>
                <w:rFonts w:ascii="Times New Roman" w:hAnsi="Times New Roman" w:cs="Times New Roman"/>
                <w:sz w:val="24"/>
                <w:szCs w:val="24"/>
                <w:lang w:val="lv-LV"/>
              </w:rPr>
              <w:t>Ņemot vērā, ka onkoloģiskās slimības vienlaikus ir hroniskas slimības, pacientiem jāveic regulāras pārbaudes recidīva kontrolei jeb dinamiskā novērošana. Vienlīdz svarīgi ir mazināt jau kons</w:t>
            </w:r>
            <w:r w:rsidRPr="009B4DB9">
              <w:rPr>
                <w:rFonts w:ascii="Times New Roman" w:hAnsi="Times New Roman" w:cs="Times New Roman"/>
                <w:sz w:val="24"/>
                <w:szCs w:val="24"/>
                <w:lang w:val="lv-LV"/>
              </w:rPr>
              <w:t xml:space="preserve">tatētās slimības vai tās ārstēšanas radīto negatīvo ietekmi uz indivīda veselību, mazinot komplikāciju risku un novēršot priekšlaicīgu nāvi. Pašlaik onkoloģisko pacientu dinamisko novērošanu veic onkologi </w:t>
            </w:r>
            <w:proofErr w:type="spellStart"/>
            <w:r w:rsidRPr="009B4DB9">
              <w:rPr>
                <w:rFonts w:ascii="Times New Roman" w:hAnsi="Times New Roman" w:cs="Times New Roman"/>
                <w:sz w:val="24"/>
                <w:szCs w:val="24"/>
                <w:lang w:val="lv-LV"/>
              </w:rPr>
              <w:t>ķīmijterapeiti</w:t>
            </w:r>
            <w:proofErr w:type="spellEnd"/>
            <w:r w:rsidRPr="009B4DB9">
              <w:rPr>
                <w:rFonts w:ascii="Times New Roman" w:hAnsi="Times New Roman" w:cs="Times New Roman"/>
                <w:sz w:val="24"/>
                <w:szCs w:val="24"/>
                <w:lang w:val="lv-LV"/>
              </w:rPr>
              <w:t>. Ņemot vērā, ka onkoloģisko pacientu</w:t>
            </w:r>
            <w:r w:rsidRPr="009B4DB9">
              <w:rPr>
                <w:rFonts w:ascii="Times New Roman" w:hAnsi="Times New Roman" w:cs="Times New Roman"/>
                <w:sz w:val="24"/>
                <w:szCs w:val="24"/>
                <w:lang w:val="lv-LV"/>
              </w:rPr>
              <w:t xml:space="preserve"> mērķtiecīga novērošana turpinās mūža garumā, lai racionāli tiktu izmantoti cilvēkresursi un veicinātu </w:t>
            </w:r>
            <w:r w:rsidRPr="009B4DB9">
              <w:rPr>
                <w:rFonts w:ascii="Times New Roman" w:hAnsi="Times New Roman" w:cs="Times New Roman"/>
                <w:color w:val="000000"/>
                <w:sz w:val="24"/>
                <w:szCs w:val="24"/>
                <w:lang w:val="lv-LV"/>
              </w:rPr>
              <w:t xml:space="preserve">koordinētu un pēctecīgu veselības aprūpi, </w:t>
            </w:r>
            <w:r w:rsidRPr="009B4DB9">
              <w:rPr>
                <w:rFonts w:ascii="Times New Roman" w:hAnsi="Times New Roman" w:cs="Times New Roman"/>
                <w:sz w:val="24"/>
                <w:szCs w:val="24"/>
                <w:lang w:val="lv-LV"/>
              </w:rPr>
              <w:t xml:space="preserve">onkoloģisko pacientu dinamiskajā novērošanā jāiesaista ģimenes ārsti. </w:t>
            </w:r>
            <w:r w:rsidRPr="009B4DB9">
              <w:rPr>
                <w:rFonts w:ascii="Times New Roman" w:hAnsi="Times New Roman"/>
                <w:sz w:val="24"/>
                <w:szCs w:val="24"/>
                <w:lang w:val="lv-LV"/>
              </w:rPr>
              <w:t xml:space="preserve">Jāturpina uzsāktās diskusijas ar nozares </w:t>
            </w:r>
            <w:r w:rsidRPr="009B4DB9">
              <w:rPr>
                <w:rFonts w:ascii="Times New Roman" w:hAnsi="Times New Roman"/>
                <w:sz w:val="24"/>
                <w:szCs w:val="24"/>
                <w:lang w:val="lv-LV"/>
              </w:rPr>
              <w:t xml:space="preserve">profesionāļiem par onkoloģisko pacientu dinamiskās novērošanas pēc izārstēšanās organizēšanu primārās veselības </w:t>
            </w:r>
            <w:r w:rsidRPr="009B4DB9">
              <w:rPr>
                <w:rFonts w:ascii="Times New Roman" w:hAnsi="Times New Roman" w:cs="Times New Roman"/>
                <w:sz w:val="24"/>
                <w:szCs w:val="24"/>
                <w:lang w:val="lv-LV"/>
              </w:rPr>
              <w:t>aprūpes līmenī, tai skaitā izstrādājot rekomendācijas (algoritmus) onkoloģisko pacientu dinamiskai novērošanai primārās veselības aprūpes līmenī</w:t>
            </w:r>
            <w:r w:rsidRPr="009B4DB9">
              <w:rPr>
                <w:rFonts w:ascii="Times New Roman" w:hAnsi="Times New Roman" w:cs="Times New Roman"/>
                <w:sz w:val="24"/>
                <w:szCs w:val="24"/>
                <w:lang w:val="lv-LV"/>
              </w:rPr>
              <w:t xml:space="preserve">. </w:t>
            </w:r>
          </w:p>
          <w:p w14:paraId="423BB67E" w14:textId="77777777" w:rsidR="00D23EA3" w:rsidRPr="009B4DB9" w:rsidRDefault="00D23EA3" w:rsidP="00EC58CF">
            <w:pPr>
              <w:pStyle w:val="NoSpacing"/>
              <w:jc w:val="both"/>
              <w:rPr>
                <w:rFonts w:ascii="Times New Roman" w:hAnsi="Times New Roman" w:cs="Times New Roman"/>
                <w:sz w:val="24"/>
                <w:szCs w:val="24"/>
                <w:lang w:val="lv-LV"/>
              </w:rPr>
            </w:pPr>
          </w:p>
          <w:p w14:paraId="07D4E23C" w14:textId="77777777" w:rsidR="00B94563" w:rsidRPr="009B4DB9" w:rsidRDefault="00F945C4" w:rsidP="00385125">
            <w:pPr>
              <w:pStyle w:val="NoSpacing"/>
              <w:jc w:val="both"/>
              <w:rPr>
                <w:rFonts w:ascii="Times New Roman" w:hAnsi="Times New Roman" w:cs="Times New Roman"/>
                <w:sz w:val="24"/>
                <w:szCs w:val="24"/>
                <w:lang w:val="lv-LV"/>
              </w:rPr>
            </w:pPr>
            <w:r w:rsidRPr="009B4DB9">
              <w:rPr>
                <w:rFonts w:ascii="Times New Roman" w:hAnsi="Times New Roman" w:cs="Times New Roman"/>
                <w:sz w:val="24"/>
                <w:szCs w:val="24"/>
                <w:lang w:val="lv-LV"/>
              </w:rPr>
              <w:t xml:space="preserve">Lai gan kopumā paliatīvās aprūpes pakalpojumi tiek nodrošināti, paliatīvās aprūpes pakalpojumu jomu nepieciešams attīstīt un pilnveidot </w:t>
            </w:r>
            <w:proofErr w:type="spellStart"/>
            <w:r w:rsidRPr="009B4DB9">
              <w:rPr>
                <w:rFonts w:ascii="Times New Roman" w:hAnsi="Times New Roman" w:cs="Times New Roman"/>
                <w:sz w:val="24"/>
                <w:szCs w:val="24"/>
                <w:lang w:val="lv-LV"/>
              </w:rPr>
              <w:t>multidisciplināri</w:t>
            </w:r>
            <w:proofErr w:type="spellEnd"/>
            <w:r w:rsidRPr="009B4DB9">
              <w:rPr>
                <w:rFonts w:ascii="Times New Roman" w:hAnsi="Times New Roman" w:cs="Times New Roman"/>
                <w:sz w:val="24"/>
                <w:szCs w:val="24"/>
                <w:lang w:val="lv-LV"/>
              </w:rPr>
              <w:t xml:space="preserve">, uzlabojot pakalpojuma pieejamību un aprūpes nepārtrauktību, kā arī nepieciešams uzlabot ārstniecības </w:t>
            </w:r>
            <w:r w:rsidRPr="009B4DB9">
              <w:rPr>
                <w:rFonts w:ascii="Times New Roman" w:hAnsi="Times New Roman" w:cs="Times New Roman"/>
                <w:sz w:val="24"/>
                <w:szCs w:val="24"/>
                <w:lang w:val="lv-LV"/>
              </w:rPr>
              <w:t xml:space="preserve">personu un sociālās jomas speciālistu sadarbību. </w:t>
            </w:r>
            <w:r w:rsidR="007A2932" w:rsidRPr="009B4DB9">
              <w:rPr>
                <w:rFonts w:ascii="Times New Roman" w:hAnsi="Times New Roman" w:cs="Times New Roman"/>
                <w:sz w:val="24"/>
                <w:szCs w:val="24"/>
                <w:lang w:val="lv-LV"/>
              </w:rPr>
              <w:t>Paš</w:t>
            </w:r>
            <w:r w:rsidR="00670AC7" w:rsidRPr="009B4DB9">
              <w:rPr>
                <w:rFonts w:ascii="Times New Roman" w:hAnsi="Times New Roman" w:cs="Times New Roman"/>
                <w:sz w:val="24"/>
                <w:szCs w:val="24"/>
                <w:lang w:val="lv-LV"/>
              </w:rPr>
              <w:t>r</w:t>
            </w:r>
            <w:r w:rsidR="007A2932" w:rsidRPr="009B4DB9">
              <w:rPr>
                <w:rFonts w:ascii="Times New Roman" w:hAnsi="Times New Roman" w:cs="Times New Roman"/>
                <w:sz w:val="24"/>
                <w:szCs w:val="24"/>
                <w:lang w:val="lv-LV"/>
              </w:rPr>
              <w:t>eiz p</w:t>
            </w:r>
            <w:r w:rsidRPr="009B4DB9">
              <w:rPr>
                <w:rFonts w:ascii="Times New Roman" w:hAnsi="Times New Roman" w:cs="Times New Roman"/>
                <w:sz w:val="24"/>
                <w:szCs w:val="24"/>
                <w:lang w:val="lv-LV"/>
              </w:rPr>
              <w:t>aliatīvās aprūpes pakalpojumi pacientiem tiek nodrošināti stacionārā, ambulatori (tai skaitā paliatīvās aprūpes kabinetos), ģimenes ārsta uzraudzībā, veselības aprūpes mājās ietvaros, kā arī vairākā</w:t>
            </w:r>
            <w:r w:rsidRPr="009B4DB9">
              <w:rPr>
                <w:rFonts w:ascii="Times New Roman" w:hAnsi="Times New Roman" w:cs="Times New Roman"/>
                <w:sz w:val="24"/>
                <w:szCs w:val="24"/>
                <w:lang w:val="lv-LV"/>
              </w:rPr>
              <w:t xml:space="preserve">s ārstniecības iestādēs tiek piedāvātas īslaicīgās sociālās aprūpes gultas. </w:t>
            </w:r>
            <w:r w:rsidRPr="009B4DB9">
              <w:rPr>
                <w:rFonts w:ascii="Times New Roman" w:hAnsi="Times New Roman" w:cs="Times New Roman"/>
                <w:bCs/>
                <w:sz w:val="24"/>
                <w:szCs w:val="24"/>
                <w:lang w:val="lv-LV"/>
              </w:rPr>
              <w:t xml:space="preserve">Pilna sastāva bērnu paliatīvās aprūpes </w:t>
            </w:r>
            <w:proofErr w:type="spellStart"/>
            <w:r w:rsidRPr="009B4DB9">
              <w:rPr>
                <w:rFonts w:ascii="Times New Roman" w:hAnsi="Times New Roman" w:cs="Times New Roman"/>
                <w:sz w:val="24"/>
                <w:szCs w:val="24"/>
                <w:lang w:val="lv-LV"/>
              </w:rPr>
              <w:t>multidisciplinārā</w:t>
            </w:r>
            <w:proofErr w:type="spellEnd"/>
            <w:r w:rsidRPr="009B4DB9">
              <w:rPr>
                <w:rFonts w:ascii="Times New Roman" w:hAnsi="Times New Roman" w:cs="Times New Roman"/>
                <w:bCs/>
                <w:sz w:val="24"/>
                <w:szCs w:val="24"/>
                <w:lang w:val="lv-LV"/>
              </w:rPr>
              <w:t xml:space="preserve"> komanda </w:t>
            </w:r>
            <w:r w:rsidRPr="009B4DB9">
              <w:rPr>
                <w:rFonts w:ascii="Times New Roman" w:hAnsi="Times New Roman" w:cs="Times New Roman"/>
                <w:sz w:val="24"/>
                <w:szCs w:val="24"/>
                <w:lang w:val="lv-LV"/>
              </w:rPr>
              <w:t>(ārsts, māsa, psihologs, psihoterapeits, sociālais darbinieks un kapelāns)</w:t>
            </w:r>
            <w:r w:rsidRPr="009B4DB9">
              <w:rPr>
                <w:rFonts w:ascii="Times New Roman" w:hAnsi="Times New Roman" w:cs="Times New Roman"/>
                <w:bCs/>
                <w:sz w:val="24"/>
                <w:szCs w:val="24"/>
                <w:lang w:val="lv-LV"/>
              </w:rPr>
              <w:t xml:space="preserve"> darbojas tikai BKUS</w:t>
            </w:r>
            <w:r w:rsidRPr="009B4DB9">
              <w:rPr>
                <w:rFonts w:ascii="Times New Roman" w:hAnsi="Times New Roman" w:cs="Times New Roman"/>
                <w:sz w:val="24"/>
                <w:szCs w:val="24"/>
                <w:lang w:val="lv-LV"/>
              </w:rPr>
              <w:t>, kur tā sniedz staci</w:t>
            </w:r>
            <w:r w:rsidRPr="009B4DB9">
              <w:rPr>
                <w:rFonts w:ascii="Times New Roman" w:hAnsi="Times New Roman" w:cs="Times New Roman"/>
                <w:sz w:val="24"/>
                <w:szCs w:val="24"/>
                <w:lang w:val="lv-LV"/>
              </w:rPr>
              <w:t>onāru, kā arī ambulatori konsultatīvu palīdzību ģimenēm un nodrošina bērnu paliatīvās aprūpes pakalpojumus mājās Rīgā un Rīgas plānošanas reģionā dzīvojošām ģimenēm</w:t>
            </w:r>
            <w:r>
              <w:rPr>
                <w:rFonts w:ascii="Times New Roman" w:hAnsi="Times New Roman" w:cs="Times New Roman"/>
                <w:sz w:val="24"/>
                <w:szCs w:val="24"/>
                <w:vertAlign w:val="superscript"/>
                <w:lang w:val="lv-LV"/>
              </w:rPr>
              <w:footnoteReference w:id="4"/>
            </w:r>
            <w:r w:rsidRPr="009B4DB9">
              <w:rPr>
                <w:rFonts w:ascii="Times New Roman" w:hAnsi="Times New Roman" w:cs="Times New Roman"/>
                <w:sz w:val="24"/>
                <w:szCs w:val="24"/>
                <w:lang w:val="lv-LV"/>
              </w:rPr>
              <w:t>.</w:t>
            </w:r>
          </w:p>
          <w:p w14:paraId="0CF7BED7" w14:textId="77777777" w:rsidR="00B020CF" w:rsidRPr="009B4DB9" w:rsidRDefault="00B020CF" w:rsidP="004C290D">
            <w:pPr>
              <w:pStyle w:val="CommentText"/>
              <w:jc w:val="both"/>
              <w:rPr>
                <w:rFonts w:ascii="Times New Roman" w:hAnsi="Times New Roman"/>
                <w:sz w:val="24"/>
                <w:szCs w:val="24"/>
              </w:rPr>
            </w:pPr>
          </w:p>
          <w:p w14:paraId="1760E393" w14:textId="77777777" w:rsidR="00B0667E" w:rsidRPr="009B4DB9" w:rsidRDefault="00F945C4" w:rsidP="004C290D">
            <w:pPr>
              <w:pStyle w:val="CommentText"/>
              <w:jc w:val="both"/>
              <w:rPr>
                <w:rFonts w:ascii="Times New Roman" w:hAnsi="Times New Roman"/>
                <w:sz w:val="24"/>
                <w:szCs w:val="24"/>
              </w:rPr>
            </w:pPr>
            <w:r w:rsidRPr="009B4DB9">
              <w:rPr>
                <w:rFonts w:ascii="Times New Roman" w:hAnsi="Times New Roman"/>
                <w:sz w:val="24"/>
                <w:szCs w:val="24"/>
                <w:lang w:eastAsia="lv-LV"/>
              </w:rPr>
              <w:t xml:space="preserve">Lai uzlabotu diagnostiku un ārstēšanu </w:t>
            </w:r>
            <w:r w:rsidRPr="009B4DB9">
              <w:rPr>
                <w:rFonts w:ascii="Times New Roman" w:hAnsi="Times New Roman"/>
                <w:bCs/>
                <w:sz w:val="24"/>
                <w:szCs w:val="24"/>
                <w:lang w:eastAsia="lv-LV"/>
              </w:rPr>
              <w:t>onkoloģijā</w:t>
            </w:r>
            <w:r w:rsidRPr="009B4DB9">
              <w:rPr>
                <w:rFonts w:ascii="Times New Roman" w:hAnsi="Times New Roman"/>
                <w:sz w:val="24"/>
                <w:szCs w:val="24"/>
                <w:lang w:eastAsia="lv-LV"/>
              </w:rPr>
              <w:t xml:space="preserve">, ir izstrādāts </w:t>
            </w:r>
            <w:r w:rsidRPr="009B4DB9">
              <w:rPr>
                <w:rFonts w:ascii="Times New Roman" w:hAnsi="Times New Roman"/>
                <w:i/>
                <w:iCs/>
                <w:sz w:val="24"/>
                <w:szCs w:val="24"/>
                <w:lang w:eastAsia="lv-LV"/>
              </w:rPr>
              <w:t xml:space="preserve">Veselības </w:t>
            </w:r>
            <w:r w:rsidRPr="009B4DB9">
              <w:rPr>
                <w:rFonts w:ascii="Times New Roman" w:hAnsi="Times New Roman"/>
                <w:i/>
                <w:iCs/>
                <w:sz w:val="24"/>
                <w:szCs w:val="24"/>
                <w:lang w:eastAsia="lv-LV"/>
              </w:rPr>
              <w:t>aprūpes pakalpojumu onkoloģijas jomā uzlabošanas plāns 2017.-2020.</w:t>
            </w:r>
            <w:r w:rsidR="00F1604C">
              <w:rPr>
                <w:rFonts w:ascii="Times New Roman" w:hAnsi="Times New Roman"/>
                <w:i/>
                <w:iCs/>
                <w:sz w:val="24"/>
                <w:szCs w:val="24"/>
                <w:lang w:eastAsia="lv-LV"/>
              </w:rPr>
              <w:t> </w:t>
            </w:r>
            <w:r w:rsidRPr="009B4DB9">
              <w:rPr>
                <w:rFonts w:ascii="Times New Roman" w:hAnsi="Times New Roman"/>
                <w:i/>
                <w:iCs/>
                <w:sz w:val="24"/>
                <w:szCs w:val="24"/>
                <w:lang w:eastAsia="lv-LV"/>
              </w:rPr>
              <w:t>gadam</w:t>
            </w:r>
            <w:r w:rsidRPr="009B4DB9">
              <w:rPr>
                <w:rFonts w:ascii="Times New Roman" w:hAnsi="Times New Roman"/>
                <w:bCs/>
                <w:sz w:val="24"/>
                <w:szCs w:val="24"/>
                <w:lang w:eastAsia="lv-LV"/>
              </w:rPr>
              <w:t>,</w:t>
            </w:r>
            <w:r w:rsidRPr="009B4DB9">
              <w:rPr>
                <w:rFonts w:ascii="Times New Roman" w:hAnsi="Times New Roman"/>
                <w:b/>
                <w:bCs/>
                <w:sz w:val="24"/>
                <w:szCs w:val="24"/>
                <w:lang w:eastAsia="lv-LV"/>
              </w:rPr>
              <w:t xml:space="preserve"> </w:t>
            </w:r>
            <w:r w:rsidRPr="009B4DB9">
              <w:rPr>
                <w:rFonts w:ascii="Times New Roman" w:hAnsi="Times New Roman"/>
                <w:sz w:val="24"/>
                <w:szCs w:val="24"/>
                <w:lang w:eastAsia="lv-LV"/>
              </w:rPr>
              <w:t>kurā noteikti pasākumi</w:t>
            </w:r>
            <w:r w:rsidRPr="009B4DB9">
              <w:rPr>
                <w:rFonts w:asciiTheme="minorHAnsi" w:hAnsiTheme="minorHAnsi" w:cstheme="minorHAnsi"/>
              </w:rPr>
              <w:t xml:space="preserve"> </w:t>
            </w:r>
            <w:r w:rsidRPr="009B4DB9">
              <w:rPr>
                <w:rFonts w:ascii="Times New Roman" w:hAnsi="Times New Roman"/>
                <w:sz w:val="24"/>
                <w:szCs w:val="24"/>
              </w:rPr>
              <w:t>onkoloģijas pacientu aprūpes pieejamības un kvalitātes uzlabošanai.</w:t>
            </w:r>
          </w:p>
          <w:p w14:paraId="7B072AFB" w14:textId="77777777" w:rsidR="009B4DB9" w:rsidRPr="009B4DB9" w:rsidRDefault="009B4DB9" w:rsidP="00196203">
            <w:pPr>
              <w:spacing w:line="276" w:lineRule="auto"/>
              <w:jc w:val="both"/>
              <w:rPr>
                <w:rFonts w:ascii="Times New Roman" w:hAnsi="Times New Roman" w:cs="Times New Roman"/>
                <w:i/>
                <w:sz w:val="24"/>
                <w:szCs w:val="24"/>
                <w:u w:val="single"/>
                <w:lang w:eastAsia="lv-LV"/>
              </w:rPr>
            </w:pPr>
          </w:p>
          <w:p w14:paraId="5D08E24F" w14:textId="77777777" w:rsidR="00887E99" w:rsidRPr="009B4DB9" w:rsidRDefault="00F945C4" w:rsidP="00196203">
            <w:pPr>
              <w:spacing w:line="276" w:lineRule="auto"/>
              <w:jc w:val="both"/>
              <w:rPr>
                <w:rFonts w:ascii="Times New Roman" w:hAnsi="Times New Roman" w:cs="Times New Roman"/>
                <w:i/>
                <w:sz w:val="24"/>
                <w:szCs w:val="24"/>
                <w:u w:val="single"/>
                <w:lang w:eastAsia="lv-LV"/>
              </w:rPr>
            </w:pPr>
            <w:r w:rsidRPr="009B4DB9">
              <w:rPr>
                <w:rFonts w:ascii="Times New Roman" w:hAnsi="Times New Roman" w:cs="Times New Roman"/>
                <w:i/>
                <w:sz w:val="24"/>
                <w:szCs w:val="24"/>
                <w:u w:val="single"/>
                <w:lang w:eastAsia="lv-LV"/>
              </w:rPr>
              <w:lastRenderedPageBreak/>
              <w:t>Veselības aprūpes pakalpojumu pieejamība mātes un bērna veselības jomā</w:t>
            </w:r>
          </w:p>
          <w:p w14:paraId="38DEC5BE" w14:textId="77777777" w:rsidR="002F3802" w:rsidRPr="009B4DB9" w:rsidRDefault="002F3802" w:rsidP="00196203">
            <w:pPr>
              <w:spacing w:line="276" w:lineRule="auto"/>
              <w:jc w:val="both"/>
              <w:rPr>
                <w:rFonts w:ascii="Times New Roman" w:hAnsi="Times New Roman" w:cs="Times New Roman"/>
                <w:i/>
                <w:sz w:val="12"/>
                <w:szCs w:val="12"/>
                <w:u w:val="single"/>
                <w:lang w:eastAsia="lv-LV"/>
              </w:rPr>
            </w:pPr>
          </w:p>
          <w:p w14:paraId="5554EA15" w14:textId="77777777" w:rsidR="00FE7939" w:rsidRPr="009B4DB9" w:rsidRDefault="00F945C4" w:rsidP="002541BB">
            <w:pPr>
              <w:jc w:val="both"/>
              <w:rPr>
                <w:rFonts w:ascii="Times New Roman" w:hAnsi="Times New Roman" w:cs="Times New Roman"/>
                <w:sz w:val="24"/>
                <w:szCs w:val="24"/>
              </w:rPr>
            </w:pPr>
            <w:r w:rsidRPr="009B4DB9">
              <w:rPr>
                <w:rFonts w:ascii="Times New Roman" w:hAnsi="Times New Roman" w:cs="Times New Roman"/>
                <w:sz w:val="24"/>
                <w:szCs w:val="24"/>
              </w:rPr>
              <w:t xml:space="preserve">Latvijas </w:t>
            </w:r>
            <w:r w:rsidRPr="009B4DB9">
              <w:rPr>
                <w:rFonts w:ascii="Times New Roman" w:hAnsi="Times New Roman" w:cs="Times New Roman"/>
                <w:sz w:val="24"/>
                <w:szCs w:val="24"/>
              </w:rPr>
              <w:t>jaundzimušo, zīdaiņu un pirmsskolas vecuma bērnu (līdz 5 gadu vecumam) veselība un labklājība joprojām ir zemāka, salīdzinot ar situāciju vidēji ES valstīs. Zīdaiņu mirstība ir viens no rādītājiem, kas raksturo gan mātes un bērna vispārējo veselības stāvok</w:t>
            </w:r>
            <w:r w:rsidRPr="009B4DB9">
              <w:rPr>
                <w:rFonts w:ascii="Times New Roman" w:hAnsi="Times New Roman" w:cs="Times New Roman"/>
                <w:sz w:val="24"/>
                <w:szCs w:val="24"/>
              </w:rPr>
              <w:t>li, gan arī veselības aprūpi pirms un pēc dzemdībām, kā arī netieši raksturo sociāli ekonomiskos apstākļus valstī kopumā</w:t>
            </w:r>
            <w:r>
              <w:rPr>
                <w:rStyle w:val="FootnoteReference"/>
                <w:rFonts w:ascii="Times New Roman" w:hAnsi="Times New Roman" w:cs="Times New Roman"/>
                <w:sz w:val="24"/>
                <w:szCs w:val="24"/>
              </w:rPr>
              <w:footnoteReference w:id="5"/>
            </w:r>
            <w:r w:rsidRPr="009B4DB9">
              <w:rPr>
                <w:rFonts w:ascii="Times New Roman" w:hAnsi="Times New Roman" w:cs="Times New Roman"/>
                <w:sz w:val="24"/>
                <w:szCs w:val="24"/>
              </w:rPr>
              <w:t>.</w:t>
            </w:r>
            <w:r w:rsidR="00603133" w:rsidRPr="009B4DB9">
              <w:rPr>
                <w:rFonts w:ascii="Times New Roman" w:hAnsi="Times New Roman" w:cs="Times New Roman"/>
                <w:sz w:val="24"/>
                <w:szCs w:val="24"/>
              </w:rPr>
              <w:t xml:space="preserve"> </w:t>
            </w:r>
            <w:proofErr w:type="spellStart"/>
            <w:r w:rsidRPr="009B4DB9">
              <w:rPr>
                <w:rFonts w:ascii="Times New Roman" w:hAnsi="Times New Roman" w:cs="Times New Roman"/>
                <w:sz w:val="24"/>
                <w:szCs w:val="24"/>
              </w:rPr>
              <w:t>Neonatālo</w:t>
            </w:r>
            <w:proofErr w:type="spellEnd"/>
            <w:r w:rsidRPr="009B4DB9">
              <w:rPr>
                <w:rFonts w:ascii="Times New Roman" w:hAnsi="Times New Roman" w:cs="Times New Roman"/>
                <w:sz w:val="24"/>
                <w:szCs w:val="24"/>
              </w:rPr>
              <w:t xml:space="preserve"> mirstību (līdz 28 dzīves dienām) vairāk ietekmē notikumi un aprūpe grūtniecības, dzemdību un </w:t>
            </w:r>
            <w:proofErr w:type="spellStart"/>
            <w:r w:rsidRPr="009B4DB9">
              <w:rPr>
                <w:rFonts w:ascii="Times New Roman" w:hAnsi="Times New Roman" w:cs="Times New Roman"/>
                <w:sz w:val="24"/>
                <w:szCs w:val="24"/>
              </w:rPr>
              <w:t>neonatālā</w:t>
            </w:r>
            <w:proofErr w:type="spellEnd"/>
            <w:r w:rsidRPr="009B4DB9">
              <w:rPr>
                <w:rFonts w:ascii="Times New Roman" w:hAnsi="Times New Roman" w:cs="Times New Roman"/>
                <w:sz w:val="24"/>
                <w:szCs w:val="24"/>
              </w:rPr>
              <w:t xml:space="preserve"> periodā </w:t>
            </w:r>
            <w:r w:rsidRPr="009B4DB9">
              <w:rPr>
                <w:rFonts w:ascii="Times New Roman" w:hAnsi="Times New Roman" w:cs="Times New Roman"/>
                <w:sz w:val="24"/>
                <w:szCs w:val="24"/>
              </w:rPr>
              <w:t xml:space="preserve">laikā, kamēr </w:t>
            </w:r>
            <w:proofErr w:type="spellStart"/>
            <w:r w:rsidRPr="009B4DB9">
              <w:rPr>
                <w:rFonts w:ascii="Times New Roman" w:hAnsi="Times New Roman" w:cs="Times New Roman"/>
                <w:sz w:val="24"/>
                <w:szCs w:val="24"/>
              </w:rPr>
              <w:t>postneonatālo</w:t>
            </w:r>
            <w:proofErr w:type="spellEnd"/>
            <w:r w:rsidRPr="009B4DB9">
              <w:rPr>
                <w:rFonts w:ascii="Times New Roman" w:hAnsi="Times New Roman" w:cs="Times New Roman"/>
                <w:sz w:val="24"/>
                <w:szCs w:val="24"/>
              </w:rPr>
              <w:t xml:space="preserve"> mirstību vairāk ietekmē vecāku dzīves apstākļi, tai skaitā viņu sociāli ekonomiskais stāvoklis un viņu rūpes par bērnu</w:t>
            </w:r>
            <w:r>
              <w:rPr>
                <w:rStyle w:val="FootnoteReference"/>
                <w:rFonts w:ascii="Times New Roman" w:hAnsi="Times New Roman" w:cs="Times New Roman"/>
                <w:sz w:val="24"/>
                <w:szCs w:val="24"/>
              </w:rPr>
              <w:footnoteReference w:id="6"/>
            </w:r>
            <w:r w:rsidRPr="009B4DB9">
              <w:rPr>
                <w:rFonts w:ascii="Times New Roman" w:hAnsi="Times New Roman" w:cs="Times New Roman"/>
                <w:sz w:val="24"/>
                <w:szCs w:val="24"/>
              </w:rPr>
              <w:t>.</w:t>
            </w:r>
            <w:r w:rsidR="00603133" w:rsidRPr="009B4DB9">
              <w:rPr>
                <w:rFonts w:ascii="Times New Roman" w:hAnsi="Times New Roman" w:cs="Times New Roman"/>
                <w:sz w:val="24"/>
                <w:szCs w:val="24"/>
              </w:rPr>
              <w:t xml:space="preserve"> </w:t>
            </w:r>
            <w:r w:rsidR="00487FE2" w:rsidRPr="009B4DB9">
              <w:rPr>
                <w:rFonts w:ascii="Times New Roman" w:hAnsi="Times New Roman" w:cs="Times New Roman"/>
                <w:sz w:val="24"/>
                <w:szCs w:val="24"/>
                <w:lang w:eastAsia="lv-LV"/>
              </w:rPr>
              <w:t xml:space="preserve">Lai uzlabotu situāciju </w:t>
            </w:r>
            <w:r w:rsidR="00487FE2" w:rsidRPr="009B4DB9">
              <w:rPr>
                <w:rFonts w:ascii="Times New Roman" w:hAnsi="Times New Roman" w:cs="Times New Roman"/>
                <w:bCs/>
                <w:sz w:val="24"/>
                <w:szCs w:val="24"/>
                <w:lang w:eastAsia="lv-LV"/>
              </w:rPr>
              <w:t>mātes un bērna veselības jomā</w:t>
            </w:r>
            <w:r w:rsidR="00D473E6">
              <w:rPr>
                <w:rFonts w:ascii="Times New Roman" w:hAnsi="Times New Roman" w:cs="Times New Roman"/>
                <w:sz w:val="24"/>
                <w:szCs w:val="24"/>
                <w:lang w:eastAsia="lv-LV"/>
              </w:rPr>
              <w:t>, ir izstrādāts plāns</w:t>
            </w:r>
            <w:r w:rsidR="00487FE2" w:rsidRPr="009B4DB9">
              <w:rPr>
                <w:rFonts w:ascii="Times New Roman" w:hAnsi="Times New Roman" w:cs="Times New Roman"/>
                <w:sz w:val="24"/>
                <w:szCs w:val="24"/>
                <w:lang w:eastAsia="lv-LV"/>
              </w:rPr>
              <w:t xml:space="preserve"> </w:t>
            </w:r>
            <w:r w:rsidR="00487FE2" w:rsidRPr="009B4DB9">
              <w:rPr>
                <w:rFonts w:ascii="Times New Roman" w:hAnsi="Times New Roman" w:cs="Times New Roman"/>
                <w:i/>
                <w:iCs/>
                <w:sz w:val="24"/>
                <w:szCs w:val="24"/>
                <w:lang w:eastAsia="lv-LV"/>
              </w:rPr>
              <w:t>“Mātes un bērna veselības uzlabošanas plāns 2018.–2020. gadam</w:t>
            </w:r>
            <w:r w:rsidR="00487FE2" w:rsidRPr="009B4DB9">
              <w:rPr>
                <w:rFonts w:ascii="Times New Roman" w:hAnsi="Times New Roman" w:cs="Times New Roman"/>
                <w:sz w:val="24"/>
                <w:szCs w:val="24"/>
                <w:lang w:eastAsia="lv-LV"/>
              </w:rPr>
              <w:t xml:space="preserve">”, kurā noteikti veicamie pasākumi veselības aprūpes pakalpojumu pieejamības un kvalitātes uzlabošanai. Plāna ietvaros ir paredzēts, tajā skaitā, </w:t>
            </w:r>
            <w:r w:rsidR="00487FE2" w:rsidRPr="009B4DB9">
              <w:rPr>
                <w:rFonts w:ascii="Times New Roman" w:hAnsi="Times New Roman" w:cs="Times New Roman"/>
                <w:sz w:val="24"/>
                <w:szCs w:val="24"/>
                <w:u w:color="414142"/>
                <w:lang w:eastAsia="lv-LV"/>
              </w:rPr>
              <w:t>paplašināt jaundzimušo ģenētiski iedzimto slimību</w:t>
            </w:r>
            <w:r w:rsidR="00E1703F">
              <w:rPr>
                <w:rFonts w:ascii="Times New Roman" w:hAnsi="Times New Roman" w:cs="Times New Roman"/>
                <w:sz w:val="24"/>
                <w:szCs w:val="24"/>
                <w:u w:color="414142"/>
                <w:lang w:eastAsia="lv-LV"/>
              </w:rPr>
              <w:t xml:space="preserve"> </w:t>
            </w:r>
            <w:proofErr w:type="spellStart"/>
            <w:r w:rsidR="00487FE2" w:rsidRPr="009B4DB9">
              <w:rPr>
                <w:rFonts w:ascii="Times New Roman" w:hAnsi="Times New Roman" w:cs="Times New Roman"/>
                <w:sz w:val="24"/>
                <w:szCs w:val="24"/>
                <w:u w:color="414142"/>
                <w:lang w:eastAsia="lv-LV"/>
              </w:rPr>
              <w:t>skrīningu</w:t>
            </w:r>
            <w:proofErr w:type="spellEnd"/>
            <w:r w:rsidR="00487FE2" w:rsidRPr="009B4DB9">
              <w:rPr>
                <w:rFonts w:ascii="Times New Roman" w:hAnsi="Times New Roman" w:cs="Times New Roman"/>
                <w:sz w:val="24"/>
                <w:szCs w:val="24"/>
                <w:u w:color="414142"/>
                <w:lang w:eastAsia="lv-LV"/>
              </w:rPr>
              <w:t xml:space="preserve"> ar jauniem izmeklējumiem</w:t>
            </w:r>
            <w:r w:rsidR="00487FE2" w:rsidRPr="009B4DB9">
              <w:rPr>
                <w:rFonts w:ascii="Times New Roman" w:hAnsi="Times New Roman" w:cs="Times New Roman"/>
                <w:sz w:val="24"/>
                <w:szCs w:val="24"/>
                <w:lang w:eastAsia="lv-LV"/>
              </w:rPr>
              <w:t xml:space="preserve">. Līdz ar to jaundzimušo ģenētiski iedzimto slimību </w:t>
            </w:r>
            <w:proofErr w:type="spellStart"/>
            <w:r w:rsidR="00487FE2" w:rsidRPr="009B4DB9">
              <w:rPr>
                <w:rFonts w:ascii="Times New Roman" w:hAnsi="Times New Roman" w:cs="Times New Roman"/>
                <w:sz w:val="24"/>
                <w:szCs w:val="24"/>
                <w:lang w:eastAsia="lv-LV"/>
              </w:rPr>
              <w:t>skrīnings</w:t>
            </w:r>
            <w:proofErr w:type="spellEnd"/>
            <w:r w:rsidR="00CC3E34" w:rsidRPr="009B4DB9">
              <w:rPr>
                <w:rFonts w:ascii="Times New Roman" w:hAnsi="Times New Roman" w:cs="Times New Roman"/>
                <w:sz w:val="24"/>
                <w:szCs w:val="24"/>
                <w:lang w:eastAsia="lv-LV"/>
              </w:rPr>
              <w:t xml:space="preserve"> tika papildināts</w:t>
            </w:r>
            <w:r w:rsidR="00487FE2" w:rsidRPr="009B4DB9">
              <w:rPr>
                <w:rFonts w:ascii="Times New Roman" w:hAnsi="Times New Roman" w:cs="Times New Roman"/>
                <w:sz w:val="24"/>
                <w:szCs w:val="24"/>
                <w:lang w:eastAsia="lv-LV"/>
              </w:rPr>
              <w:t xml:space="preserve"> ar četriem jauniem no valsts budžeta līdzekļiem apmaksātiem izmeklējumiem agrīni </w:t>
            </w:r>
            <w:r w:rsidR="00400BC0" w:rsidRPr="009B4DB9">
              <w:rPr>
                <w:rFonts w:ascii="Times New Roman" w:hAnsi="Times New Roman" w:cs="Times New Roman"/>
                <w:sz w:val="24"/>
                <w:szCs w:val="24"/>
              </w:rPr>
              <w:t>ārstējamu ģenētiski iedzimtu patoloģiju atklāšanai visiem jaundzimušajiem bērniem Latvijā</w:t>
            </w:r>
            <w:r w:rsidR="00CA58F9" w:rsidRPr="009B4DB9">
              <w:rPr>
                <w:rFonts w:ascii="Times New Roman" w:hAnsi="Times New Roman" w:cs="Times New Roman"/>
                <w:sz w:val="24"/>
                <w:szCs w:val="24"/>
              </w:rPr>
              <w:t xml:space="preserve"> un NVD ir izveidojis jaunas manipulācijas minēto veselības aprūpes pakalpojumu apmaksai no valsts budžeta līdzekļiem.</w:t>
            </w:r>
          </w:p>
          <w:p w14:paraId="35A4FC39" w14:textId="77777777" w:rsidR="009B4DB9" w:rsidRPr="009B4DB9" w:rsidRDefault="009B4DB9" w:rsidP="002541BB">
            <w:pPr>
              <w:jc w:val="both"/>
              <w:rPr>
                <w:rFonts w:ascii="Times New Roman" w:hAnsi="Times New Roman" w:cs="Times New Roman"/>
                <w:sz w:val="24"/>
                <w:szCs w:val="24"/>
              </w:rPr>
            </w:pPr>
          </w:p>
          <w:p w14:paraId="156CF352" w14:textId="77777777" w:rsidR="00887E99" w:rsidRPr="009B4DB9" w:rsidRDefault="00F945C4" w:rsidP="00D669EA">
            <w:pPr>
              <w:spacing w:line="276" w:lineRule="auto"/>
              <w:jc w:val="both"/>
              <w:rPr>
                <w:rFonts w:ascii="Times New Roman" w:hAnsi="Times New Roman" w:cs="Times New Roman"/>
                <w:i/>
                <w:sz w:val="24"/>
                <w:szCs w:val="24"/>
                <w:u w:val="single"/>
                <w:lang w:eastAsia="lv-LV"/>
              </w:rPr>
            </w:pPr>
            <w:r w:rsidRPr="009B4DB9">
              <w:rPr>
                <w:rFonts w:ascii="Times New Roman" w:hAnsi="Times New Roman" w:cs="Times New Roman"/>
                <w:i/>
                <w:sz w:val="24"/>
                <w:szCs w:val="24"/>
                <w:u w:val="single"/>
                <w:lang w:eastAsia="lv-LV"/>
              </w:rPr>
              <w:t>Veselības aprūpes pakalpojumu pieejamība psihiskās veselības jomā</w:t>
            </w:r>
          </w:p>
          <w:p w14:paraId="0FBF57C0" w14:textId="77777777" w:rsidR="00887E99" w:rsidRPr="009B4DB9" w:rsidRDefault="00887E99" w:rsidP="00196203">
            <w:pPr>
              <w:spacing w:line="276" w:lineRule="auto"/>
              <w:jc w:val="both"/>
              <w:rPr>
                <w:rFonts w:ascii="Times New Roman" w:hAnsi="Times New Roman" w:cs="Times New Roman"/>
                <w:i/>
                <w:sz w:val="12"/>
                <w:szCs w:val="12"/>
                <w:u w:val="single"/>
                <w:lang w:eastAsia="lv-LV"/>
              </w:rPr>
            </w:pPr>
          </w:p>
          <w:p w14:paraId="3A9614C0" w14:textId="77777777" w:rsidR="008C2D6A" w:rsidRPr="009B4DB9" w:rsidRDefault="00F945C4" w:rsidP="00EB018A">
            <w:pPr>
              <w:spacing w:line="259" w:lineRule="auto"/>
              <w:jc w:val="both"/>
              <w:rPr>
                <w:rFonts w:ascii="Times New Roman" w:hAnsi="Times New Roman" w:cs="Times New Roman"/>
                <w:sz w:val="24"/>
                <w:szCs w:val="24"/>
              </w:rPr>
            </w:pPr>
            <w:r w:rsidRPr="009B4DB9">
              <w:rPr>
                <w:rFonts w:ascii="Times New Roman" w:hAnsi="Times New Roman" w:cs="Times New Roman"/>
                <w:sz w:val="24"/>
                <w:szCs w:val="24"/>
              </w:rPr>
              <w:t>Laba sabiedrības garīgā jeb psihiskā veselība ir būtisks nosacījums s</w:t>
            </w:r>
            <w:r w:rsidRPr="009B4DB9">
              <w:rPr>
                <w:rFonts w:ascii="Times New Roman" w:hAnsi="Times New Roman" w:cs="Times New Roman"/>
                <w:sz w:val="24"/>
                <w:szCs w:val="24"/>
              </w:rPr>
              <w:t xml:space="preserve">tabilas, drošas un labklājības sabiedrības veidošanai. Svarīgākie sabiedrības garīgās veselības uzlabošanas aspekti ir psihisko slimību un pašnāvību profilakse, psihiskās veselības un labklājības uzlabošana, </w:t>
            </w:r>
            <w:proofErr w:type="spellStart"/>
            <w:r w:rsidRPr="009B4DB9">
              <w:rPr>
                <w:rFonts w:ascii="Times New Roman" w:hAnsi="Times New Roman" w:cs="Times New Roman"/>
                <w:sz w:val="24"/>
                <w:szCs w:val="24"/>
              </w:rPr>
              <w:t>somatiskās</w:t>
            </w:r>
            <w:proofErr w:type="spellEnd"/>
            <w:r w:rsidRPr="009B4DB9">
              <w:rPr>
                <w:rFonts w:ascii="Times New Roman" w:hAnsi="Times New Roman" w:cs="Times New Roman"/>
                <w:sz w:val="24"/>
                <w:szCs w:val="24"/>
              </w:rPr>
              <w:t xml:space="preserve"> veselības uzlabošana, cilvēku resursu</w:t>
            </w:r>
            <w:r w:rsidRPr="009B4DB9">
              <w:rPr>
                <w:rFonts w:ascii="Times New Roman" w:hAnsi="Times New Roman" w:cs="Times New Roman"/>
                <w:sz w:val="24"/>
                <w:szCs w:val="24"/>
              </w:rPr>
              <w:t xml:space="preserve"> un potenču pilnvērtīga realizācija, aizspriedumu un diskriminācijas mazināšana, </w:t>
            </w:r>
            <w:proofErr w:type="spellStart"/>
            <w:r w:rsidR="0020785E" w:rsidRPr="009B4DB9">
              <w:rPr>
                <w:rFonts w:ascii="Times New Roman" w:hAnsi="Times New Roman" w:cs="Times New Roman"/>
                <w:sz w:val="24"/>
                <w:szCs w:val="24"/>
              </w:rPr>
              <w:t>starpsektoru</w:t>
            </w:r>
            <w:proofErr w:type="spellEnd"/>
            <w:r w:rsidR="0020785E" w:rsidRPr="009B4DB9">
              <w:rPr>
                <w:rFonts w:ascii="Times New Roman" w:hAnsi="Times New Roman" w:cs="Times New Roman"/>
                <w:sz w:val="24"/>
                <w:szCs w:val="24"/>
              </w:rPr>
              <w:t xml:space="preserve"> sadarbība un resursu pieejamība</w:t>
            </w:r>
            <w:r w:rsidR="0020785E" w:rsidRPr="009B4DB9">
              <w:rPr>
                <w:rFonts w:ascii="Times New Roman" w:hAnsi="Times New Roman" w:cs="Times New Roman"/>
                <w:i/>
                <w:sz w:val="24"/>
                <w:szCs w:val="24"/>
              </w:rPr>
              <w:t>.</w:t>
            </w:r>
            <w:r w:rsidR="0020785E" w:rsidRPr="009B4DB9">
              <w:rPr>
                <w:rFonts w:ascii="Times New Roman" w:hAnsi="Times New Roman" w:cs="Times New Roman"/>
                <w:sz w:val="24"/>
                <w:szCs w:val="24"/>
                <w:lang w:eastAsia="lv-LV"/>
              </w:rPr>
              <w:t xml:space="preserve"> </w:t>
            </w:r>
            <w:r w:rsidR="0050527A" w:rsidRPr="009B4DB9">
              <w:rPr>
                <w:rFonts w:ascii="Times New Roman" w:hAnsi="Times New Roman" w:cs="Times New Roman"/>
                <w:sz w:val="24"/>
                <w:szCs w:val="24"/>
                <w:lang w:eastAsia="lv-LV"/>
              </w:rPr>
              <w:t xml:space="preserve">Esošais finansējuma modelis nenodrošina psihiatrijas speciālistu piesaisti, kas padara pakalpojumu nepieejamu. </w:t>
            </w:r>
            <w:r w:rsidR="007C6F77" w:rsidRPr="009B4DB9">
              <w:rPr>
                <w:rFonts w:ascii="Times New Roman" w:hAnsi="Times New Roman" w:cs="Times New Roman"/>
                <w:sz w:val="24"/>
                <w:szCs w:val="24"/>
                <w:lang w:eastAsia="lv-LV"/>
              </w:rPr>
              <w:t xml:space="preserve">Lai uzlabotu situāciju </w:t>
            </w:r>
            <w:r w:rsidR="007C6F77" w:rsidRPr="009B4DB9">
              <w:rPr>
                <w:rFonts w:ascii="Times New Roman" w:hAnsi="Times New Roman" w:cs="Times New Roman"/>
                <w:bCs/>
                <w:sz w:val="24"/>
                <w:szCs w:val="24"/>
                <w:lang w:eastAsia="lv-LV"/>
              </w:rPr>
              <w:t>psihiskās veselības jomā</w:t>
            </w:r>
            <w:r w:rsidR="004B2D9F">
              <w:rPr>
                <w:rFonts w:ascii="Times New Roman" w:hAnsi="Times New Roman" w:cs="Times New Roman"/>
                <w:b/>
                <w:bCs/>
                <w:sz w:val="24"/>
                <w:szCs w:val="24"/>
                <w:lang w:eastAsia="lv-LV"/>
              </w:rPr>
              <w:t xml:space="preserve"> –</w:t>
            </w:r>
            <w:r w:rsidR="00532E60" w:rsidRPr="009B4DB9">
              <w:rPr>
                <w:rFonts w:ascii="Times New Roman" w:hAnsi="Times New Roman" w:cs="Times New Roman"/>
                <w:b/>
                <w:bCs/>
                <w:sz w:val="24"/>
                <w:szCs w:val="24"/>
                <w:lang w:eastAsia="lv-LV"/>
              </w:rPr>
              <w:t xml:space="preserve"> </w:t>
            </w:r>
            <w:r w:rsidR="007C6F77" w:rsidRPr="009B4DB9">
              <w:rPr>
                <w:rFonts w:ascii="Times New Roman" w:hAnsi="Times New Roman" w:cs="Times New Roman"/>
                <w:sz w:val="24"/>
                <w:szCs w:val="24"/>
                <w:lang w:eastAsia="lv-LV"/>
              </w:rPr>
              <w:t xml:space="preserve">veicinātu psihisko saslimšanu agrīnu diagnostiku un ārstēšanu, kā arī nodrošinātu labāku pacientu veselības aprūpes koordinēšanu, ir izstrādāts </w:t>
            </w:r>
            <w:r w:rsidR="007C6F77" w:rsidRPr="009B4DB9">
              <w:rPr>
                <w:rFonts w:ascii="Times New Roman" w:hAnsi="Times New Roman" w:cs="Times New Roman"/>
                <w:i/>
                <w:sz w:val="24"/>
                <w:szCs w:val="24"/>
                <w:lang w:eastAsia="lv-LV"/>
              </w:rPr>
              <w:t>“Psihiskās veselības aprūpes pieejamības uzlabošanas plāns 2019.-2020.gadam”</w:t>
            </w:r>
            <w:r w:rsidR="00D27F90" w:rsidRPr="009B4DB9">
              <w:rPr>
                <w:rFonts w:ascii="Times New Roman" w:hAnsi="Times New Roman" w:cs="Times New Roman"/>
                <w:i/>
                <w:sz w:val="24"/>
                <w:szCs w:val="24"/>
                <w:lang w:eastAsia="lv-LV"/>
              </w:rPr>
              <w:t xml:space="preserve"> </w:t>
            </w:r>
            <w:r w:rsidR="00D27F90" w:rsidRPr="009B4DB9">
              <w:rPr>
                <w:rFonts w:ascii="Times New Roman" w:hAnsi="Times New Roman" w:cs="Times New Roman"/>
                <w:sz w:val="24"/>
                <w:szCs w:val="24"/>
                <w:lang w:eastAsia="lv-LV"/>
              </w:rPr>
              <w:t xml:space="preserve">(turpmāk – Plāns). </w:t>
            </w:r>
            <w:r w:rsidR="00D27F90" w:rsidRPr="009B4DB9">
              <w:rPr>
                <w:rFonts w:ascii="Times New Roman" w:hAnsi="Times New Roman" w:cs="Times New Roman"/>
                <w:sz w:val="24"/>
                <w:szCs w:val="24"/>
              </w:rPr>
              <w:t xml:space="preserve">Plāna </w:t>
            </w:r>
            <w:r w:rsidR="007532BF" w:rsidRPr="009B4DB9">
              <w:rPr>
                <w:rFonts w:ascii="Times New Roman" w:hAnsi="Times New Roman" w:cs="Times New Roman"/>
                <w:sz w:val="24"/>
                <w:szCs w:val="24"/>
              </w:rPr>
              <w:t>ietvaros ir iekļauti pasākumi psihiatrijas jomas finansēšanas modeļa izmaiņām, tajā skaitā no samaksas ārstam speciālistam par aprūpes epizodi pārejot uz tāmes finansējumu par psihiatra slodzi kabineta ietvaros un palielinot atalgojumu ārstiem, ārstniecības un pacientu aprūpes personām</w:t>
            </w:r>
            <w:r w:rsidR="00E061A1" w:rsidRPr="009B4DB9">
              <w:rPr>
                <w:rFonts w:ascii="Times New Roman" w:hAnsi="Times New Roman" w:cs="Times New Roman"/>
                <w:sz w:val="24"/>
                <w:szCs w:val="24"/>
              </w:rPr>
              <w:t>. Plāna ietvaros ir paredzēts</w:t>
            </w:r>
            <w:r w:rsidR="007532BF" w:rsidRPr="009B4DB9">
              <w:rPr>
                <w:rFonts w:ascii="Times New Roman" w:hAnsi="Times New Roman" w:cs="Times New Roman"/>
                <w:sz w:val="24"/>
                <w:szCs w:val="24"/>
              </w:rPr>
              <w:t xml:space="preserve"> stiprināt</w:t>
            </w:r>
            <w:r w:rsidR="00175AC8" w:rsidRPr="009B4DB9">
              <w:rPr>
                <w:rFonts w:ascii="Times New Roman" w:hAnsi="Times New Roman" w:cs="Times New Roman"/>
                <w:sz w:val="24"/>
                <w:szCs w:val="24"/>
              </w:rPr>
              <w:t xml:space="preserve"> arī</w:t>
            </w:r>
            <w:r w:rsidR="007532BF" w:rsidRPr="009B4DB9">
              <w:rPr>
                <w:rFonts w:ascii="Times New Roman" w:hAnsi="Times New Roman" w:cs="Times New Roman"/>
                <w:sz w:val="24"/>
                <w:szCs w:val="24"/>
              </w:rPr>
              <w:t xml:space="preserve"> jau esošās psihiatriskās prakses un psihiskās veselības aprūpes ambulatoros centrus</w:t>
            </w:r>
            <w:r w:rsidR="00E061A1" w:rsidRPr="009B4DB9">
              <w:rPr>
                <w:rFonts w:ascii="Times New Roman" w:hAnsi="Times New Roman" w:cs="Times New Roman"/>
                <w:sz w:val="24"/>
                <w:szCs w:val="24"/>
              </w:rPr>
              <w:t xml:space="preserve">, </w:t>
            </w:r>
            <w:r w:rsidR="007532BF" w:rsidRPr="009B4DB9">
              <w:rPr>
                <w:rFonts w:ascii="Times New Roman" w:hAnsi="Times New Roman" w:cs="Times New Roman"/>
                <w:sz w:val="24"/>
                <w:szCs w:val="24"/>
              </w:rPr>
              <w:t>psihiskās veselības aprūpes ambulatorajos centros un psihiatriskās praksēs psihiatra kabineta ietvaros</w:t>
            </w:r>
            <w:r w:rsidR="00175AC8" w:rsidRPr="009B4DB9">
              <w:rPr>
                <w:rFonts w:ascii="Times New Roman" w:hAnsi="Times New Roman" w:cs="Times New Roman"/>
                <w:sz w:val="24"/>
                <w:szCs w:val="24"/>
              </w:rPr>
              <w:t xml:space="preserve"> nodrošinot</w:t>
            </w:r>
            <w:r w:rsidR="007532BF" w:rsidRPr="009B4DB9">
              <w:rPr>
                <w:rFonts w:ascii="Times New Roman" w:hAnsi="Times New Roman" w:cs="Times New Roman"/>
                <w:sz w:val="24"/>
                <w:szCs w:val="24"/>
              </w:rPr>
              <w:t xml:space="preserve"> garīgās aprūpes māsas, psihologa un funkcionālo speciālistu pakalpojum</w:t>
            </w:r>
            <w:r w:rsidR="00E061A1" w:rsidRPr="009B4DB9">
              <w:rPr>
                <w:rFonts w:ascii="Times New Roman" w:hAnsi="Times New Roman" w:cs="Times New Roman"/>
                <w:sz w:val="24"/>
                <w:szCs w:val="24"/>
              </w:rPr>
              <w:t>u pieejamību</w:t>
            </w:r>
            <w:r w:rsidR="0049541B" w:rsidRPr="009B4DB9">
              <w:rPr>
                <w:rFonts w:ascii="Times New Roman" w:hAnsi="Times New Roman" w:cs="Times New Roman"/>
                <w:sz w:val="24"/>
                <w:szCs w:val="24"/>
              </w:rPr>
              <w:t>.</w:t>
            </w:r>
            <w:r w:rsidR="000072B2" w:rsidRPr="009B4DB9">
              <w:rPr>
                <w:rFonts w:ascii="Times New Roman" w:hAnsi="Times New Roman" w:cs="Times New Roman"/>
                <w:sz w:val="24"/>
                <w:szCs w:val="24"/>
              </w:rPr>
              <w:t xml:space="preserve"> </w:t>
            </w:r>
            <w:r w:rsidR="00A840C2" w:rsidRPr="009B4DB9">
              <w:rPr>
                <w:rFonts w:ascii="Times New Roman" w:hAnsi="Times New Roman" w:cs="Times New Roman"/>
                <w:sz w:val="24"/>
                <w:szCs w:val="24"/>
              </w:rPr>
              <w:t>NVD</w:t>
            </w:r>
            <w:r w:rsidR="0049541B" w:rsidRPr="009B4DB9">
              <w:rPr>
                <w:rFonts w:ascii="Times New Roman" w:hAnsi="Times New Roman" w:cs="Times New Roman"/>
                <w:sz w:val="24"/>
                <w:szCs w:val="24"/>
              </w:rPr>
              <w:t xml:space="preserve"> sadarbībā ar Veselības ministriju</w:t>
            </w:r>
            <w:r w:rsidR="00A840C2" w:rsidRPr="009B4DB9">
              <w:rPr>
                <w:rFonts w:ascii="Times New Roman" w:hAnsi="Times New Roman" w:cs="Times New Roman"/>
                <w:sz w:val="24"/>
                <w:szCs w:val="24"/>
              </w:rPr>
              <w:t xml:space="preserve"> ir veicis visus nepieciešamos finan</w:t>
            </w:r>
            <w:r w:rsidR="0049541B" w:rsidRPr="009B4DB9">
              <w:rPr>
                <w:rFonts w:ascii="Times New Roman" w:hAnsi="Times New Roman" w:cs="Times New Roman"/>
                <w:sz w:val="24"/>
                <w:szCs w:val="24"/>
              </w:rPr>
              <w:t>šu aprēķinus minēto pasākumu realizācijas nodrošināšanai.</w:t>
            </w:r>
          </w:p>
          <w:p w14:paraId="2AA6E5D7" w14:textId="77777777" w:rsidR="00495A78" w:rsidRPr="009B4DB9" w:rsidRDefault="00495A78" w:rsidP="00EB018A">
            <w:pPr>
              <w:spacing w:line="259" w:lineRule="auto"/>
              <w:jc w:val="both"/>
              <w:rPr>
                <w:rFonts w:ascii="Times New Roman" w:hAnsi="Times New Roman" w:cs="Times New Roman"/>
                <w:i/>
                <w:sz w:val="24"/>
                <w:szCs w:val="24"/>
                <w:u w:val="single"/>
                <w:lang w:eastAsia="lv-LV"/>
              </w:rPr>
            </w:pPr>
          </w:p>
          <w:p w14:paraId="5FCC25A5" w14:textId="77777777" w:rsidR="0093279E" w:rsidRDefault="00F945C4" w:rsidP="00D669EA">
            <w:pPr>
              <w:autoSpaceDE w:val="0"/>
              <w:autoSpaceDN w:val="0"/>
              <w:adjustRightInd w:val="0"/>
              <w:spacing w:after="160" w:line="259" w:lineRule="auto"/>
              <w:jc w:val="both"/>
              <w:rPr>
                <w:rFonts w:ascii="Times New Roman" w:hAnsi="Times New Roman" w:cs="Times New Roman"/>
                <w:i/>
                <w:sz w:val="24"/>
                <w:szCs w:val="24"/>
                <w:u w:val="single"/>
              </w:rPr>
            </w:pPr>
            <w:r w:rsidRPr="009B4DB9">
              <w:rPr>
                <w:rFonts w:ascii="Times New Roman" w:hAnsi="Times New Roman" w:cs="Times New Roman"/>
                <w:i/>
                <w:sz w:val="24"/>
                <w:szCs w:val="24"/>
                <w:u w:val="single"/>
              </w:rPr>
              <w:t>Veselības</w:t>
            </w:r>
            <w:r w:rsidR="00A74986" w:rsidRPr="009B4DB9">
              <w:rPr>
                <w:rFonts w:ascii="Times New Roman" w:hAnsi="Times New Roman" w:cs="Times New Roman"/>
                <w:i/>
                <w:sz w:val="24"/>
                <w:szCs w:val="24"/>
                <w:u w:val="single"/>
              </w:rPr>
              <w:t xml:space="preserve"> aprūpes pakalpojumu pieejamība</w:t>
            </w:r>
            <w:r w:rsidRPr="009B4DB9">
              <w:rPr>
                <w:rFonts w:ascii="Times New Roman" w:hAnsi="Times New Roman" w:cs="Times New Roman"/>
                <w:i/>
                <w:sz w:val="24"/>
                <w:szCs w:val="24"/>
                <w:u w:val="single"/>
              </w:rPr>
              <w:t xml:space="preserve"> infekcijas</w:t>
            </w:r>
            <w:r w:rsidR="00174677" w:rsidRPr="009B4DB9">
              <w:rPr>
                <w:rFonts w:ascii="Times New Roman" w:hAnsi="Times New Roman" w:cs="Times New Roman"/>
                <w:i/>
                <w:sz w:val="24"/>
                <w:szCs w:val="24"/>
                <w:u w:val="single"/>
              </w:rPr>
              <w:t xml:space="preserve"> saslimšanu (HIV/AIDS,</w:t>
            </w:r>
            <w:r w:rsidR="00E1703F">
              <w:rPr>
                <w:rFonts w:ascii="Times New Roman" w:hAnsi="Times New Roman" w:cs="Times New Roman"/>
                <w:i/>
                <w:sz w:val="24"/>
                <w:szCs w:val="24"/>
                <w:u w:val="single"/>
              </w:rPr>
              <w:t xml:space="preserve"> </w:t>
            </w:r>
            <w:r w:rsidR="00174677" w:rsidRPr="009B4DB9">
              <w:rPr>
                <w:rFonts w:ascii="Times New Roman" w:hAnsi="Times New Roman" w:cs="Times New Roman"/>
                <w:i/>
                <w:sz w:val="24"/>
                <w:szCs w:val="24"/>
                <w:u w:val="single"/>
              </w:rPr>
              <w:t>B, C hepatīti</w:t>
            </w:r>
            <w:r w:rsidR="000913B1" w:rsidRPr="009B4DB9">
              <w:rPr>
                <w:rFonts w:ascii="Times New Roman" w:hAnsi="Times New Roman" w:cs="Times New Roman"/>
                <w:i/>
                <w:sz w:val="24"/>
                <w:szCs w:val="24"/>
                <w:u w:val="single"/>
              </w:rPr>
              <w:t xml:space="preserve"> u.c.</w:t>
            </w:r>
            <w:r w:rsidR="007D4E0A">
              <w:rPr>
                <w:rFonts w:ascii="Times New Roman" w:hAnsi="Times New Roman" w:cs="Times New Roman"/>
                <w:i/>
                <w:sz w:val="24"/>
                <w:szCs w:val="24"/>
                <w:u w:val="single"/>
              </w:rPr>
              <w:t>) jomā</w:t>
            </w:r>
          </w:p>
          <w:p w14:paraId="35CD2227" w14:textId="77777777" w:rsidR="00B205F6" w:rsidRPr="009B4DB9" w:rsidRDefault="00F945C4" w:rsidP="005735E0">
            <w:pPr>
              <w:autoSpaceDE w:val="0"/>
              <w:autoSpaceDN w:val="0"/>
              <w:adjustRightInd w:val="0"/>
              <w:spacing w:after="160" w:line="259" w:lineRule="auto"/>
              <w:jc w:val="both"/>
              <w:rPr>
                <w:rFonts w:ascii="Times New Roman" w:eastAsia="Times New Roman" w:hAnsi="Times New Roman" w:cs="Times New Roman"/>
                <w:sz w:val="24"/>
                <w:szCs w:val="24"/>
              </w:rPr>
            </w:pPr>
            <w:r w:rsidRPr="009B4DB9">
              <w:rPr>
                <w:rFonts w:ascii="Times New Roman" w:hAnsi="Times New Roman" w:cs="Times New Roman"/>
                <w:sz w:val="24"/>
                <w:szCs w:val="24"/>
              </w:rPr>
              <w:t xml:space="preserve">Šobrīd </w:t>
            </w:r>
            <w:r w:rsidR="003C597D" w:rsidRPr="009B4DB9">
              <w:rPr>
                <w:rFonts w:ascii="Times New Roman" w:hAnsi="Times New Roman" w:cs="Times New Roman"/>
                <w:sz w:val="24"/>
                <w:szCs w:val="24"/>
              </w:rPr>
              <w:t>HIV diagnozes uzzināšana cilvēkam ir smaga psiholoģiska trauma</w:t>
            </w:r>
            <w:r w:rsidRPr="009B4DB9">
              <w:rPr>
                <w:rFonts w:ascii="Times New Roman" w:hAnsi="Times New Roman" w:cs="Times New Roman"/>
                <w:sz w:val="24"/>
                <w:szCs w:val="24"/>
              </w:rPr>
              <w:t>, kā rezultātā tiek slēpt</w:t>
            </w:r>
            <w:r w:rsidR="000B0195" w:rsidRPr="009B4DB9">
              <w:rPr>
                <w:rFonts w:ascii="Times New Roman" w:hAnsi="Times New Roman" w:cs="Times New Roman"/>
                <w:sz w:val="24"/>
                <w:szCs w:val="24"/>
              </w:rPr>
              <w:t>a diagnoze un savlaicīgi nevēršas ārstniecības iestādē, lai uzsāktu un turpinātu ārstēšanu</w:t>
            </w:r>
            <w:r w:rsidR="003C597D" w:rsidRPr="009B4DB9">
              <w:rPr>
                <w:rFonts w:ascii="Times New Roman" w:hAnsi="Times New Roman" w:cs="Times New Roman"/>
                <w:sz w:val="24"/>
                <w:szCs w:val="24"/>
              </w:rPr>
              <w:t xml:space="preserve">. </w:t>
            </w:r>
            <w:r w:rsidRPr="009B4DB9">
              <w:rPr>
                <w:rFonts w:ascii="Times New Roman" w:eastAsia="Times New Roman" w:hAnsi="Times New Roman" w:cs="Times New Roman"/>
                <w:sz w:val="24"/>
                <w:szCs w:val="24"/>
              </w:rPr>
              <w:t>Pēdējo gadu laikā ir ieviesta virkne pasākumu HIV infekcijas izplatības ierobežošanai, nodrošinot to, ka HIV infekcijas ārstēšanai nepieciešamās zāles var saņemt ikviens ar HIV inficētais</w:t>
            </w:r>
            <w:r w:rsidR="00EE53A3" w:rsidRPr="009B4DB9">
              <w:rPr>
                <w:rFonts w:ascii="Times New Roman" w:eastAsia="Times New Roman" w:hAnsi="Times New Roman" w:cs="Times New Roman"/>
                <w:sz w:val="24"/>
                <w:szCs w:val="24"/>
              </w:rPr>
              <w:t>. NVD</w:t>
            </w:r>
            <w:r w:rsidRPr="009B4DB9">
              <w:rPr>
                <w:rFonts w:ascii="Times New Roman" w:eastAsia="Times New Roman" w:hAnsi="Times New Roman" w:cs="Times New Roman"/>
                <w:sz w:val="24"/>
                <w:szCs w:val="24"/>
              </w:rPr>
              <w:t xml:space="preserve"> </w:t>
            </w:r>
            <w:r w:rsidR="00EE53A3" w:rsidRPr="009B4DB9">
              <w:rPr>
                <w:rFonts w:ascii="Times New Roman" w:eastAsia="Times New Roman" w:hAnsi="Times New Roman" w:cs="Times New Roman"/>
                <w:sz w:val="24"/>
                <w:szCs w:val="24"/>
              </w:rPr>
              <w:t>veica</w:t>
            </w:r>
            <w:r w:rsidR="005735E0" w:rsidRPr="009B4DB9">
              <w:rPr>
                <w:rFonts w:ascii="Times New Roman" w:eastAsia="Times New Roman" w:hAnsi="Times New Roman" w:cs="Times New Roman"/>
                <w:sz w:val="24"/>
                <w:szCs w:val="24"/>
              </w:rPr>
              <w:t xml:space="preserve"> </w:t>
            </w:r>
            <w:r w:rsidRPr="009B4DB9">
              <w:rPr>
                <w:rFonts w:ascii="Times New Roman" w:eastAsia="Times New Roman" w:hAnsi="Times New Roman" w:cs="Times New Roman"/>
                <w:sz w:val="24"/>
                <w:szCs w:val="24"/>
              </w:rPr>
              <w:t>pasākum</w:t>
            </w:r>
            <w:r w:rsidR="00EE53A3" w:rsidRPr="009B4DB9">
              <w:rPr>
                <w:rFonts w:ascii="Times New Roman" w:eastAsia="Times New Roman" w:hAnsi="Times New Roman" w:cs="Times New Roman"/>
                <w:sz w:val="24"/>
                <w:szCs w:val="24"/>
              </w:rPr>
              <w:t>us</w:t>
            </w:r>
            <w:r w:rsidRPr="009B4DB9">
              <w:rPr>
                <w:rFonts w:ascii="Times New Roman" w:eastAsia="Times New Roman" w:hAnsi="Times New Roman" w:cs="Times New Roman"/>
                <w:sz w:val="24"/>
                <w:szCs w:val="24"/>
              </w:rPr>
              <w:t>, lai uzlabotu H</w:t>
            </w:r>
            <w:r w:rsidRPr="009B4DB9">
              <w:rPr>
                <w:rFonts w:ascii="Times New Roman" w:eastAsia="Times New Roman" w:hAnsi="Times New Roman" w:cs="Times New Roman"/>
                <w:sz w:val="24"/>
                <w:szCs w:val="24"/>
              </w:rPr>
              <w:t xml:space="preserve">IV profilakses punktu sniegto pakalpojumu pieejamību, paplašinot mobilos pakalpojumus, kā arī </w:t>
            </w:r>
            <w:r w:rsidR="00EE53A3" w:rsidRPr="009B4DB9">
              <w:rPr>
                <w:rFonts w:ascii="Times New Roman" w:eastAsia="Times New Roman" w:hAnsi="Times New Roman" w:cs="Times New Roman"/>
                <w:sz w:val="24"/>
                <w:szCs w:val="24"/>
              </w:rPr>
              <w:t xml:space="preserve">NVD </w:t>
            </w:r>
            <w:r w:rsidRPr="009B4DB9">
              <w:rPr>
                <w:rFonts w:ascii="Times New Roman" w:eastAsia="Times New Roman" w:hAnsi="Times New Roman" w:cs="Times New Roman"/>
                <w:sz w:val="24"/>
                <w:szCs w:val="24"/>
              </w:rPr>
              <w:t>veicinā</w:t>
            </w:r>
            <w:r w:rsidR="00EE53A3" w:rsidRPr="009B4DB9">
              <w:rPr>
                <w:rFonts w:ascii="Times New Roman" w:eastAsia="Times New Roman" w:hAnsi="Times New Roman" w:cs="Times New Roman"/>
                <w:sz w:val="24"/>
                <w:szCs w:val="24"/>
              </w:rPr>
              <w:t>ja</w:t>
            </w:r>
            <w:r w:rsidRPr="009B4DB9">
              <w:rPr>
                <w:rFonts w:ascii="Times New Roman" w:eastAsia="Times New Roman" w:hAnsi="Times New Roman" w:cs="Times New Roman"/>
                <w:sz w:val="24"/>
                <w:szCs w:val="24"/>
              </w:rPr>
              <w:t xml:space="preserve"> HIV profilakses punktu sasaist</w:t>
            </w:r>
            <w:r w:rsidR="00EE53A3" w:rsidRPr="009B4DB9">
              <w:rPr>
                <w:rFonts w:ascii="Times New Roman" w:eastAsia="Times New Roman" w:hAnsi="Times New Roman" w:cs="Times New Roman"/>
                <w:sz w:val="24"/>
                <w:szCs w:val="24"/>
              </w:rPr>
              <w:t>i</w:t>
            </w:r>
            <w:r w:rsidRPr="009B4DB9">
              <w:rPr>
                <w:rFonts w:ascii="Times New Roman" w:eastAsia="Times New Roman" w:hAnsi="Times New Roman" w:cs="Times New Roman"/>
                <w:sz w:val="24"/>
                <w:szCs w:val="24"/>
              </w:rPr>
              <w:t xml:space="preserve"> ar ārstniecības iestādēm</w:t>
            </w:r>
            <w:r w:rsidR="00EE53A3" w:rsidRPr="009B4DB9">
              <w:rPr>
                <w:rFonts w:ascii="Times New Roman" w:eastAsia="Times New Roman" w:hAnsi="Times New Roman" w:cs="Times New Roman"/>
                <w:sz w:val="24"/>
                <w:szCs w:val="24"/>
              </w:rPr>
              <w:t>, nodrošinot</w:t>
            </w:r>
            <w:r w:rsidRPr="009B4DB9">
              <w:rPr>
                <w:rFonts w:ascii="Times New Roman" w:eastAsia="Times New Roman" w:hAnsi="Times New Roman" w:cs="Times New Roman"/>
                <w:sz w:val="24"/>
                <w:szCs w:val="24"/>
              </w:rPr>
              <w:t xml:space="preserve"> personām, par kurām ir aizdomas, ātrāku nonākšanu pie ārsta un ārstēšanas uzsāk</w:t>
            </w:r>
            <w:r w:rsidRPr="009B4DB9">
              <w:rPr>
                <w:rFonts w:ascii="Times New Roman" w:eastAsia="Times New Roman" w:hAnsi="Times New Roman" w:cs="Times New Roman"/>
                <w:sz w:val="24"/>
                <w:szCs w:val="24"/>
              </w:rPr>
              <w:t>šanu HIV infekcijas gadījumā</w:t>
            </w:r>
            <w:r w:rsidR="00F83E21" w:rsidRPr="009B4DB9">
              <w:rPr>
                <w:rFonts w:ascii="Times New Roman" w:eastAsia="Times New Roman" w:hAnsi="Times New Roman" w:cs="Times New Roman"/>
                <w:sz w:val="24"/>
                <w:szCs w:val="24"/>
              </w:rPr>
              <w:t>.</w:t>
            </w:r>
            <w:r w:rsidRPr="009B4DB9">
              <w:t xml:space="preserve"> </w:t>
            </w:r>
            <w:r w:rsidRPr="009B4DB9">
              <w:rPr>
                <w:rFonts w:ascii="Times New Roman" w:eastAsia="Times New Roman" w:hAnsi="Times New Roman" w:cs="Times New Roman"/>
                <w:sz w:val="24"/>
                <w:szCs w:val="24"/>
              </w:rPr>
              <w:t xml:space="preserve">HIV profilakses punktus iespējams apmeklēt vairākās pilsētās Latvijā (kopā 24 HIV profilakses punkti) un veikt dažādus izmeklējumus bez maksas, piemēram, HIV, hepatītu u.c. seksuāli transmisīvu infekciju </w:t>
            </w:r>
            <w:proofErr w:type="spellStart"/>
            <w:r w:rsidRPr="009B4DB9">
              <w:rPr>
                <w:rFonts w:ascii="Times New Roman" w:eastAsia="Times New Roman" w:hAnsi="Times New Roman" w:cs="Times New Roman"/>
                <w:sz w:val="24"/>
                <w:szCs w:val="24"/>
              </w:rPr>
              <w:t>eksprestestus</w:t>
            </w:r>
            <w:proofErr w:type="spellEnd"/>
            <w:r w:rsidRPr="009B4DB9">
              <w:rPr>
                <w:rFonts w:ascii="Times New Roman" w:eastAsia="Times New Roman" w:hAnsi="Times New Roman" w:cs="Times New Roman"/>
                <w:sz w:val="24"/>
                <w:szCs w:val="24"/>
              </w:rPr>
              <w:t xml:space="preserve">, saņemt </w:t>
            </w:r>
            <w:r w:rsidRPr="009B4DB9">
              <w:rPr>
                <w:rFonts w:ascii="Times New Roman" w:eastAsia="Times New Roman" w:hAnsi="Times New Roman" w:cs="Times New Roman"/>
                <w:sz w:val="24"/>
                <w:szCs w:val="24"/>
              </w:rPr>
              <w:t>speciālista konsultāciju par veselības, profilakses un ārstēšanas jautājumiem.</w:t>
            </w:r>
            <w:r w:rsidR="00980C53" w:rsidRPr="009B4DB9">
              <w:rPr>
                <w:rFonts w:ascii="Times New Roman" w:eastAsia="Times New Roman" w:hAnsi="Times New Roman" w:cs="Times New Roman"/>
                <w:sz w:val="24"/>
                <w:szCs w:val="24"/>
              </w:rPr>
              <w:t xml:space="preserve"> </w:t>
            </w:r>
          </w:p>
          <w:p w14:paraId="19A40BA3" w14:textId="77777777" w:rsidR="00322060" w:rsidRPr="009B4DB9" w:rsidRDefault="00F945C4" w:rsidP="009439CA">
            <w:pPr>
              <w:spacing w:line="259"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Saslimstība ar sifilisu un gonoreju Latvijā </w:t>
            </w:r>
            <w:r w:rsidR="00D33C05" w:rsidRPr="009B4DB9">
              <w:rPr>
                <w:rFonts w:ascii="Times New Roman" w:hAnsi="Times New Roman" w:cs="Times New Roman"/>
                <w:sz w:val="24"/>
                <w:szCs w:val="24"/>
              </w:rPr>
              <w:t xml:space="preserve">šobrīd </w:t>
            </w:r>
            <w:r w:rsidRPr="009B4DB9">
              <w:rPr>
                <w:rFonts w:ascii="Times New Roman" w:hAnsi="Times New Roman" w:cs="Times New Roman"/>
                <w:sz w:val="24"/>
                <w:szCs w:val="24"/>
              </w:rPr>
              <w:t>samazinās</w:t>
            </w:r>
            <w:r w:rsidR="00D33C05" w:rsidRPr="009B4DB9">
              <w:rPr>
                <w:rFonts w:ascii="Times New Roman" w:hAnsi="Times New Roman" w:cs="Times New Roman"/>
                <w:sz w:val="24"/>
                <w:szCs w:val="24"/>
              </w:rPr>
              <w:t>, tomēr</w:t>
            </w:r>
            <w:r w:rsidR="00AA73E7" w:rsidRPr="009B4DB9">
              <w:rPr>
                <w:rFonts w:ascii="Times New Roman" w:hAnsi="Times New Roman" w:cs="Times New Roman"/>
                <w:sz w:val="24"/>
                <w:szCs w:val="24"/>
              </w:rPr>
              <w:t xml:space="preserve"> </w:t>
            </w:r>
            <w:r w:rsidRPr="009B4DB9">
              <w:rPr>
                <w:rFonts w:ascii="Times New Roman" w:hAnsi="Times New Roman" w:cs="Times New Roman"/>
                <w:sz w:val="24"/>
                <w:szCs w:val="24"/>
              </w:rPr>
              <w:t>saslimstība ar sifilisu joprojām pārsniedz vidējos rādītājus ES</w:t>
            </w:r>
            <w:r w:rsidR="00DA7A06" w:rsidRPr="009B4DB9">
              <w:rPr>
                <w:rFonts w:ascii="Times New Roman" w:hAnsi="Times New Roman" w:cs="Times New Roman"/>
                <w:sz w:val="24"/>
                <w:szCs w:val="24"/>
              </w:rPr>
              <w:t xml:space="preserve"> </w:t>
            </w:r>
            <w:r w:rsidRPr="009B4DB9">
              <w:rPr>
                <w:rFonts w:ascii="Times New Roman" w:hAnsi="Times New Roman" w:cs="Times New Roman"/>
                <w:sz w:val="24"/>
                <w:szCs w:val="24"/>
              </w:rPr>
              <w:t>Līdz ar to NVD plāno izvērtēt iespēju</w:t>
            </w:r>
            <w:r w:rsidR="00DA7A06" w:rsidRPr="009B4DB9">
              <w:rPr>
                <w:rFonts w:ascii="Times New Roman" w:hAnsi="Times New Roman" w:cs="Times New Roman"/>
                <w:sz w:val="24"/>
                <w:szCs w:val="24"/>
              </w:rPr>
              <w:t xml:space="preserve"> </w:t>
            </w:r>
            <w:r w:rsidRPr="009B4DB9">
              <w:rPr>
                <w:rFonts w:ascii="Times New Roman" w:hAnsi="Times New Roman" w:cs="Times New Roman"/>
                <w:sz w:val="24"/>
                <w:szCs w:val="24"/>
              </w:rPr>
              <w:t>grūtnieču izmeklēšanai</w:t>
            </w:r>
            <w:r w:rsidR="00DA7A06" w:rsidRPr="009B4DB9">
              <w:rPr>
                <w:rFonts w:ascii="Times New Roman" w:hAnsi="Times New Roman" w:cs="Times New Roman"/>
                <w:sz w:val="24"/>
                <w:szCs w:val="24"/>
              </w:rPr>
              <w:t xml:space="preserve"> nodrošināt</w:t>
            </w:r>
            <w:r w:rsidRPr="009B4DB9">
              <w:rPr>
                <w:rFonts w:ascii="Times New Roman" w:hAnsi="Times New Roman" w:cs="Times New Roman"/>
                <w:sz w:val="24"/>
                <w:szCs w:val="24"/>
              </w:rPr>
              <w:t xml:space="preserve"> efektīvākus sifilisa</w:t>
            </w:r>
            <w:r w:rsidR="00DA7A06" w:rsidRPr="009B4DB9">
              <w:rPr>
                <w:rFonts w:ascii="Times New Roman" w:hAnsi="Times New Roman" w:cs="Times New Roman"/>
                <w:sz w:val="24"/>
                <w:szCs w:val="24"/>
              </w:rPr>
              <w:t xml:space="preserve"> konstatēšanai nepieciešamos</w:t>
            </w:r>
            <w:r w:rsidRPr="009B4DB9">
              <w:rPr>
                <w:rFonts w:ascii="Times New Roman" w:hAnsi="Times New Roman" w:cs="Times New Roman"/>
                <w:sz w:val="24"/>
                <w:szCs w:val="24"/>
              </w:rPr>
              <w:t xml:space="preserve"> laboratoriskos izmeklējumus.</w:t>
            </w:r>
          </w:p>
          <w:p w14:paraId="455F1B0C" w14:textId="77777777" w:rsidR="002D598B" w:rsidRPr="009B4DB9" w:rsidRDefault="00F945C4" w:rsidP="009439CA">
            <w:pPr>
              <w:spacing w:line="259" w:lineRule="auto"/>
              <w:jc w:val="both"/>
              <w:rPr>
                <w:rFonts w:ascii="Times New Roman" w:hAnsi="Times New Roman" w:cs="Times New Roman"/>
                <w:b/>
                <w:i/>
                <w:iCs/>
                <w:sz w:val="24"/>
                <w:szCs w:val="24"/>
                <w:lang w:eastAsia="lv-LV"/>
              </w:rPr>
            </w:pPr>
            <w:r w:rsidRPr="009B4DB9">
              <w:rPr>
                <w:rFonts w:ascii="Times New Roman" w:hAnsi="Times New Roman" w:cs="Times New Roman"/>
                <w:sz w:val="24"/>
                <w:szCs w:val="24"/>
                <w:lang w:eastAsia="lv-LV"/>
              </w:rPr>
              <w:t xml:space="preserve">Lai uzlabotu </w:t>
            </w:r>
            <w:r w:rsidR="00990814" w:rsidRPr="009B4DB9">
              <w:rPr>
                <w:rFonts w:ascii="Times New Roman" w:hAnsi="Times New Roman" w:cs="Times New Roman"/>
                <w:bCs/>
                <w:sz w:val="24"/>
                <w:szCs w:val="24"/>
                <w:lang w:eastAsia="lv-LV"/>
              </w:rPr>
              <w:t xml:space="preserve">infekcijas </w:t>
            </w:r>
            <w:r w:rsidRPr="009B4DB9">
              <w:rPr>
                <w:rFonts w:ascii="Times New Roman" w:hAnsi="Times New Roman" w:cs="Times New Roman"/>
                <w:bCs/>
                <w:sz w:val="24"/>
                <w:szCs w:val="24"/>
                <w:lang w:eastAsia="lv-LV"/>
              </w:rPr>
              <w:t>slimību</w:t>
            </w:r>
            <w:r w:rsidRPr="009B4DB9">
              <w:rPr>
                <w:rFonts w:ascii="Times New Roman" w:hAnsi="Times New Roman" w:cs="Times New Roman"/>
                <w:sz w:val="24"/>
                <w:szCs w:val="24"/>
                <w:lang w:eastAsia="lv-LV"/>
              </w:rPr>
              <w:t xml:space="preserve"> d</w:t>
            </w:r>
            <w:r w:rsidR="004B2D9F">
              <w:rPr>
                <w:rFonts w:ascii="Times New Roman" w:hAnsi="Times New Roman" w:cs="Times New Roman"/>
                <w:sz w:val="24"/>
                <w:szCs w:val="24"/>
                <w:lang w:eastAsia="lv-LV"/>
              </w:rPr>
              <w:t>iagnostiku un pieejamību</w:t>
            </w:r>
            <w:r w:rsidRPr="009B4DB9">
              <w:rPr>
                <w:rFonts w:ascii="Times New Roman" w:hAnsi="Times New Roman" w:cs="Times New Roman"/>
                <w:sz w:val="24"/>
                <w:szCs w:val="24"/>
                <w:lang w:eastAsia="lv-LV"/>
              </w:rPr>
              <w:t xml:space="preserve"> veselības aprūpes pakalpojumiem </w:t>
            </w:r>
            <w:r w:rsidR="00EF0ED2" w:rsidRPr="009B4DB9">
              <w:rPr>
                <w:rFonts w:ascii="Times New Roman" w:hAnsi="Times New Roman" w:cs="Times New Roman"/>
                <w:sz w:val="24"/>
                <w:szCs w:val="24"/>
                <w:lang w:eastAsia="lv-LV"/>
              </w:rPr>
              <w:t xml:space="preserve">infekcijas </w:t>
            </w:r>
            <w:r w:rsidRPr="009B4DB9">
              <w:rPr>
                <w:rFonts w:ascii="Times New Roman" w:hAnsi="Times New Roman" w:cs="Times New Roman"/>
                <w:sz w:val="24"/>
                <w:szCs w:val="24"/>
                <w:lang w:eastAsia="lv-LV"/>
              </w:rPr>
              <w:t>slimību pacientiem, izstrādāts</w:t>
            </w:r>
            <w:r w:rsidR="00EF0ED2" w:rsidRPr="009B4DB9">
              <w:rPr>
                <w:rFonts w:ascii="Times New Roman" w:hAnsi="Times New Roman" w:cs="Times New Roman"/>
                <w:sz w:val="24"/>
                <w:szCs w:val="24"/>
                <w:lang w:eastAsia="lv-LV"/>
              </w:rPr>
              <w:t xml:space="preserve"> </w:t>
            </w:r>
            <w:r w:rsidR="003B6978" w:rsidRPr="009B4DB9">
              <w:rPr>
                <w:rFonts w:ascii="Times New Roman" w:hAnsi="Times New Roman" w:cs="Times New Roman"/>
                <w:bCs/>
                <w:i/>
                <w:sz w:val="24"/>
                <w:szCs w:val="24"/>
              </w:rPr>
              <w:t>HIV infekcijas, seksuālās transmisijas infekciju, B un C hepatīta izplatības ierobežošanas rīcības plāns 2018.</w:t>
            </w:r>
            <w:r w:rsidR="003B6978" w:rsidRPr="009B4DB9">
              <w:rPr>
                <w:rFonts w:ascii="Times New Roman" w:hAnsi="Times New Roman" w:cs="Times New Roman"/>
                <w:bCs/>
                <w:i/>
                <w:sz w:val="24"/>
                <w:szCs w:val="24"/>
              </w:rPr>
              <w:noBreakHyphen/>
              <w:t>2020.gadam</w:t>
            </w:r>
            <w:r w:rsidR="003B6978" w:rsidRPr="009B4DB9">
              <w:rPr>
                <w:rFonts w:ascii="Times New Roman" w:hAnsi="Times New Roman" w:cs="Times New Roman"/>
                <w:i/>
                <w:sz w:val="24"/>
                <w:szCs w:val="24"/>
              </w:rPr>
              <w:t>”</w:t>
            </w:r>
            <w:r w:rsidR="00EB6D9F" w:rsidRPr="009B4DB9">
              <w:rPr>
                <w:rFonts w:ascii="Times New Roman" w:hAnsi="Times New Roman" w:cs="Times New Roman"/>
                <w:i/>
                <w:iCs/>
                <w:sz w:val="24"/>
                <w:szCs w:val="24"/>
                <w:lang w:eastAsia="lv-LV"/>
              </w:rPr>
              <w:t xml:space="preserve">, </w:t>
            </w:r>
            <w:r w:rsidRPr="009B4DB9">
              <w:rPr>
                <w:rFonts w:ascii="Times New Roman" w:hAnsi="Times New Roman" w:cs="Times New Roman"/>
                <w:sz w:val="24"/>
                <w:szCs w:val="24"/>
                <w:lang w:eastAsia="lv-LV"/>
              </w:rPr>
              <w:t xml:space="preserve">kurā noteikti pasākumi, lai veicinātu </w:t>
            </w:r>
            <w:r w:rsidR="003B6978" w:rsidRPr="009B4DB9">
              <w:rPr>
                <w:rFonts w:ascii="Times New Roman" w:hAnsi="Times New Roman" w:cs="Times New Roman"/>
                <w:sz w:val="24"/>
                <w:szCs w:val="24"/>
                <w:lang w:eastAsia="lv-LV"/>
              </w:rPr>
              <w:t xml:space="preserve">infekcijas </w:t>
            </w:r>
            <w:r w:rsidRPr="009B4DB9">
              <w:rPr>
                <w:rFonts w:ascii="Times New Roman" w:hAnsi="Times New Roman" w:cs="Times New Roman"/>
                <w:sz w:val="24"/>
                <w:szCs w:val="24"/>
                <w:lang w:eastAsia="lv-LV"/>
              </w:rPr>
              <w:t xml:space="preserve">slimību savlaicīgu diagnostiku un ārstēšanu. </w:t>
            </w:r>
          </w:p>
          <w:p w14:paraId="6C9D62FD" w14:textId="77777777" w:rsidR="00591994" w:rsidRPr="009B4DB9" w:rsidRDefault="00591994" w:rsidP="00196203">
            <w:pPr>
              <w:spacing w:line="276" w:lineRule="auto"/>
              <w:jc w:val="both"/>
              <w:rPr>
                <w:rFonts w:ascii="Times New Roman" w:hAnsi="Times New Roman" w:cs="Times New Roman"/>
                <w:i/>
                <w:sz w:val="24"/>
                <w:szCs w:val="24"/>
                <w:u w:val="single"/>
                <w:lang w:eastAsia="lv-LV"/>
              </w:rPr>
            </w:pPr>
          </w:p>
          <w:p w14:paraId="6CEB769F" w14:textId="77777777" w:rsidR="002D598B" w:rsidRPr="009B4DB9" w:rsidRDefault="00F945C4" w:rsidP="00D669EA">
            <w:pPr>
              <w:pStyle w:val="CommentText"/>
              <w:spacing w:after="120"/>
              <w:jc w:val="both"/>
              <w:rPr>
                <w:rFonts w:ascii="Times New Roman" w:hAnsi="Times New Roman"/>
                <w:b/>
                <w:sz w:val="24"/>
                <w:szCs w:val="24"/>
              </w:rPr>
            </w:pPr>
            <w:r w:rsidRPr="009B4DB9">
              <w:rPr>
                <w:rFonts w:ascii="Times New Roman" w:hAnsi="Times New Roman"/>
                <w:i/>
                <w:sz w:val="24"/>
                <w:szCs w:val="24"/>
                <w:u w:val="single"/>
              </w:rPr>
              <w:t>Veselības aprūpes pakalpojumu pieejamība</w:t>
            </w:r>
            <w:r w:rsidRPr="009B4DB9">
              <w:rPr>
                <w:rFonts w:ascii="Times New Roman" w:hAnsi="Times New Roman"/>
                <w:i/>
                <w:sz w:val="24"/>
                <w:szCs w:val="24"/>
                <w:u w:val="single"/>
              </w:rPr>
              <w:t xml:space="preserve"> sirds un asinsvadu saslimšanu jomā</w:t>
            </w:r>
          </w:p>
          <w:p w14:paraId="2032B590" w14:textId="77777777" w:rsidR="00986D75" w:rsidRPr="009B4DB9" w:rsidRDefault="00F945C4" w:rsidP="00D669EA">
            <w:pPr>
              <w:jc w:val="both"/>
              <w:rPr>
                <w:rFonts w:ascii="Times New Roman" w:hAnsi="Times New Roman"/>
                <w:sz w:val="24"/>
                <w:szCs w:val="24"/>
              </w:rPr>
            </w:pPr>
            <w:r w:rsidRPr="009B4DB9">
              <w:rPr>
                <w:rFonts w:ascii="Times New Roman" w:hAnsi="Times New Roman"/>
                <w:sz w:val="24"/>
                <w:szCs w:val="24"/>
              </w:rPr>
              <w:t>Sirds un asinsvadu slimības (turpmāk tekstā – SAS) ir nozīmīga sabiedrības veselības problēma Latvijā, ko vienlaikus apliecina augstie mirstības, saslimstības un hospitalizācijas rādītāji</w:t>
            </w:r>
            <w:r w:rsidR="00066FE6" w:rsidRPr="009B4DB9">
              <w:rPr>
                <w:rFonts w:ascii="Times New Roman" w:hAnsi="Times New Roman"/>
                <w:sz w:val="24"/>
                <w:szCs w:val="24"/>
              </w:rPr>
              <w:t xml:space="preserve"> Latvijā.</w:t>
            </w:r>
            <w:r w:rsidRPr="009B4DB9">
              <w:rPr>
                <w:rFonts w:ascii="Times New Roman" w:hAnsi="Times New Roman"/>
                <w:sz w:val="24"/>
                <w:szCs w:val="24"/>
              </w:rPr>
              <w:t xml:space="preserve"> SAS profilakse un agrīn</w:t>
            </w:r>
            <w:r w:rsidRPr="009B4DB9">
              <w:rPr>
                <w:rFonts w:ascii="Times New Roman" w:hAnsi="Times New Roman"/>
                <w:sz w:val="24"/>
                <w:szCs w:val="24"/>
              </w:rPr>
              <w:t>a diagnostika</w:t>
            </w:r>
            <w:r w:rsidR="00E1703F">
              <w:rPr>
                <w:rFonts w:ascii="Times New Roman" w:hAnsi="Times New Roman"/>
                <w:sz w:val="24"/>
                <w:szCs w:val="24"/>
              </w:rPr>
              <w:t xml:space="preserve"> </w:t>
            </w:r>
            <w:r w:rsidRPr="009B4DB9">
              <w:rPr>
                <w:rFonts w:ascii="Times New Roman" w:hAnsi="Times New Roman"/>
                <w:sz w:val="24"/>
                <w:szCs w:val="24"/>
              </w:rPr>
              <w:t>primārā veselības aprūpes līmenī var mazināt SAS radītās sekas.</w:t>
            </w:r>
            <w:r w:rsidR="00AA73E7" w:rsidRPr="009B4DB9">
              <w:rPr>
                <w:rFonts w:ascii="Times New Roman" w:hAnsi="Times New Roman"/>
                <w:sz w:val="24"/>
                <w:szCs w:val="24"/>
              </w:rPr>
              <w:t xml:space="preserve"> </w:t>
            </w:r>
            <w:r w:rsidR="005F6663" w:rsidRPr="009B4DB9">
              <w:rPr>
                <w:rFonts w:ascii="Times New Roman" w:hAnsi="Times New Roman"/>
                <w:sz w:val="24"/>
                <w:szCs w:val="24"/>
              </w:rPr>
              <w:t xml:space="preserve">NVD sadarbībā ar </w:t>
            </w:r>
            <w:r w:rsidRPr="009B4DB9">
              <w:rPr>
                <w:rFonts w:ascii="Times New Roman" w:hAnsi="Times New Roman"/>
                <w:sz w:val="24"/>
                <w:szCs w:val="24"/>
              </w:rPr>
              <w:t xml:space="preserve">Latvijas </w:t>
            </w:r>
            <w:r w:rsidR="00764B3F" w:rsidRPr="009B4DB9">
              <w:rPr>
                <w:rFonts w:ascii="Times New Roman" w:hAnsi="Times New Roman"/>
                <w:sz w:val="24"/>
                <w:szCs w:val="24"/>
              </w:rPr>
              <w:t xml:space="preserve">Kardioloģijas </w:t>
            </w:r>
            <w:r w:rsidRPr="009B4DB9">
              <w:rPr>
                <w:rFonts w:ascii="Times New Roman" w:hAnsi="Times New Roman"/>
                <w:sz w:val="24"/>
                <w:szCs w:val="24"/>
              </w:rPr>
              <w:t>biedrības ekspertiem ir izstrādā</w:t>
            </w:r>
            <w:r w:rsidR="005F6663" w:rsidRPr="009B4DB9">
              <w:rPr>
                <w:rFonts w:ascii="Times New Roman" w:hAnsi="Times New Roman"/>
                <w:sz w:val="24"/>
                <w:szCs w:val="24"/>
              </w:rPr>
              <w:t>jis</w:t>
            </w:r>
            <w:r w:rsidRPr="009B4DB9">
              <w:rPr>
                <w:rFonts w:ascii="Times New Roman" w:hAnsi="Times New Roman"/>
                <w:sz w:val="24"/>
                <w:szCs w:val="24"/>
              </w:rPr>
              <w:t xml:space="preserve"> kārtīb</w:t>
            </w:r>
            <w:r w:rsidR="005F6663" w:rsidRPr="009B4DB9">
              <w:rPr>
                <w:rFonts w:ascii="Times New Roman" w:hAnsi="Times New Roman"/>
                <w:sz w:val="24"/>
                <w:szCs w:val="24"/>
              </w:rPr>
              <w:t>u</w:t>
            </w:r>
            <w:r>
              <w:rPr>
                <w:rStyle w:val="FootnoteReference"/>
                <w:rFonts w:ascii="Times New Roman" w:hAnsi="Times New Roman"/>
                <w:sz w:val="24"/>
                <w:szCs w:val="24"/>
              </w:rPr>
              <w:footnoteReference w:id="7"/>
            </w:r>
            <w:r w:rsidRPr="009B4DB9">
              <w:rPr>
                <w:rFonts w:ascii="Times New Roman" w:hAnsi="Times New Roman"/>
                <w:sz w:val="24"/>
                <w:szCs w:val="24"/>
              </w:rPr>
              <w:t xml:space="preserve">, kādā sniedzami veselības aprūpes pakalpojumi sirds un asinsvadu slimību </w:t>
            </w:r>
            <w:r w:rsidRPr="009B4DB9">
              <w:rPr>
                <w:rFonts w:ascii="Times New Roman" w:hAnsi="Times New Roman"/>
                <w:sz w:val="24"/>
                <w:szCs w:val="24"/>
              </w:rPr>
              <w:t>profilaksei ar mērķi ieviest primāro profilaksi SAS primārās veselības aprūpes līmenī. Šī kārtība stājās spēkā ar 2018.gada 1.augustu, tāpēc pie sākotnējā programmas ieviešanas šī apguve ir mazāka, bet ieviestā programma ir svarīgs profilakses līdzeklis SA</w:t>
            </w:r>
            <w:r w:rsidRPr="009B4DB9">
              <w:rPr>
                <w:rFonts w:ascii="Times New Roman" w:hAnsi="Times New Roman"/>
                <w:sz w:val="24"/>
                <w:szCs w:val="24"/>
              </w:rPr>
              <w:t>S diagnostikai primārās veselības aprūpes līmenī.</w:t>
            </w:r>
            <w:r w:rsidR="008A3B68" w:rsidRPr="009B4DB9">
              <w:rPr>
                <w:rFonts w:ascii="Times New Roman" w:hAnsi="Times New Roman"/>
                <w:sz w:val="24"/>
                <w:szCs w:val="24"/>
              </w:rPr>
              <w:t xml:space="preserve"> </w:t>
            </w:r>
            <w:r w:rsidR="009002AD" w:rsidRPr="009B4DB9">
              <w:rPr>
                <w:rFonts w:ascii="Times New Roman" w:hAnsi="Times New Roman"/>
                <w:sz w:val="24"/>
                <w:szCs w:val="24"/>
              </w:rPr>
              <w:t>Savukārt,</w:t>
            </w:r>
            <w:r w:rsidRPr="009B4DB9">
              <w:rPr>
                <w:rFonts w:ascii="Times New Roman" w:hAnsi="Times New Roman"/>
                <w:sz w:val="24"/>
                <w:szCs w:val="24"/>
              </w:rPr>
              <w:t xml:space="preserve"> </w:t>
            </w:r>
            <w:r w:rsidR="009002AD" w:rsidRPr="009B4DB9">
              <w:rPr>
                <w:rFonts w:ascii="Times New Roman" w:hAnsi="Times New Roman"/>
                <w:sz w:val="24"/>
                <w:szCs w:val="24"/>
                <w:shd w:val="clear" w:color="auto" w:fill="FFFFFF"/>
              </w:rPr>
              <w:t>ar mērķi uzlabot cukura diabēta</w:t>
            </w:r>
            <w:r w:rsidR="008A3B68" w:rsidRPr="009B4DB9">
              <w:rPr>
                <w:rFonts w:ascii="Times New Roman" w:hAnsi="Times New Roman"/>
                <w:sz w:val="24"/>
                <w:szCs w:val="24"/>
                <w:shd w:val="clear" w:color="auto" w:fill="FFFFFF"/>
              </w:rPr>
              <w:t xml:space="preserve"> pacientu agrīnu</w:t>
            </w:r>
            <w:r w:rsidR="009002AD" w:rsidRPr="009B4DB9">
              <w:rPr>
                <w:rFonts w:ascii="Times New Roman" w:hAnsi="Times New Roman"/>
                <w:sz w:val="24"/>
                <w:szCs w:val="24"/>
                <w:shd w:val="clear" w:color="auto" w:fill="FFFFFF"/>
              </w:rPr>
              <w:t xml:space="preserve"> diagnostiku, savlaicīgi uzsākt pacientu ārstēšanu, aprūpi un attālināt cukura diabēta komplikācijas,</w:t>
            </w:r>
            <w:r w:rsidR="00E1703F">
              <w:rPr>
                <w:rFonts w:ascii="Times New Roman" w:hAnsi="Times New Roman"/>
                <w:sz w:val="24"/>
                <w:szCs w:val="24"/>
                <w:shd w:val="clear" w:color="auto" w:fill="FFFFFF"/>
              </w:rPr>
              <w:t xml:space="preserve"> </w:t>
            </w:r>
            <w:r w:rsidR="008A3B68" w:rsidRPr="009B4DB9">
              <w:rPr>
                <w:rFonts w:ascii="Times New Roman" w:hAnsi="Times New Roman"/>
                <w:sz w:val="24"/>
                <w:szCs w:val="24"/>
                <w:shd w:val="clear" w:color="auto" w:fill="FFFFFF"/>
              </w:rPr>
              <w:t xml:space="preserve">NVD </w:t>
            </w:r>
            <w:r w:rsidR="009002AD" w:rsidRPr="009B4DB9">
              <w:rPr>
                <w:rFonts w:ascii="Times New Roman" w:hAnsi="Times New Roman"/>
                <w:sz w:val="24"/>
                <w:szCs w:val="24"/>
                <w:shd w:val="clear" w:color="auto" w:fill="FFFFFF"/>
              </w:rPr>
              <w:t xml:space="preserve">sadarbībā ar endokrinologiem, </w:t>
            </w:r>
            <w:r w:rsidR="008A3B68" w:rsidRPr="009B4DB9">
              <w:rPr>
                <w:rFonts w:ascii="Times New Roman" w:hAnsi="Times New Roman"/>
                <w:sz w:val="24"/>
                <w:szCs w:val="24"/>
                <w:shd w:val="clear" w:color="auto" w:fill="FFFFFF"/>
              </w:rPr>
              <w:t>izstrādājis</w:t>
            </w:r>
            <w:r w:rsidR="009002AD" w:rsidRPr="009B4DB9">
              <w:rPr>
                <w:rFonts w:ascii="Times New Roman" w:hAnsi="Times New Roman"/>
                <w:sz w:val="24"/>
                <w:szCs w:val="24"/>
                <w:shd w:val="clear" w:color="auto" w:fill="FFFFFF"/>
              </w:rPr>
              <w:t> </w:t>
            </w:r>
            <w:r w:rsidR="008A3B68" w:rsidRPr="009B4DB9">
              <w:rPr>
                <w:rStyle w:val="Strong"/>
                <w:rFonts w:ascii="Times New Roman" w:hAnsi="Times New Roman"/>
                <w:b w:val="0"/>
                <w:sz w:val="24"/>
                <w:szCs w:val="24"/>
                <w:bdr w:val="none" w:sz="0" w:space="0" w:color="auto" w:frame="1"/>
                <w:shd w:val="clear" w:color="auto" w:fill="FFFFFF"/>
              </w:rPr>
              <w:t>algoritmu</w:t>
            </w:r>
            <w:r w:rsidR="009002AD" w:rsidRPr="009B4DB9">
              <w:rPr>
                <w:rStyle w:val="Strong"/>
                <w:rFonts w:ascii="Times New Roman" w:hAnsi="Times New Roman"/>
                <w:b w:val="0"/>
                <w:sz w:val="24"/>
                <w:szCs w:val="24"/>
                <w:bdr w:val="none" w:sz="0" w:space="0" w:color="auto" w:frame="1"/>
                <w:shd w:val="clear" w:color="auto" w:fill="FFFFFF"/>
              </w:rPr>
              <w:t xml:space="preserve"> ģimenes ā</w:t>
            </w:r>
            <w:r w:rsidR="008A3B68" w:rsidRPr="009B4DB9">
              <w:rPr>
                <w:rStyle w:val="Strong"/>
                <w:rFonts w:ascii="Times New Roman" w:hAnsi="Times New Roman"/>
                <w:b w:val="0"/>
                <w:sz w:val="24"/>
                <w:szCs w:val="24"/>
                <w:bdr w:val="none" w:sz="0" w:space="0" w:color="auto" w:frame="1"/>
                <w:shd w:val="clear" w:color="auto" w:fill="FFFFFF"/>
              </w:rPr>
              <w:t xml:space="preserve">rstiem cukura diabēta </w:t>
            </w:r>
            <w:proofErr w:type="spellStart"/>
            <w:r w:rsidR="008A3B68" w:rsidRPr="009B4DB9">
              <w:rPr>
                <w:rStyle w:val="Strong"/>
                <w:rFonts w:ascii="Times New Roman" w:hAnsi="Times New Roman"/>
                <w:b w:val="0"/>
                <w:sz w:val="24"/>
                <w:szCs w:val="24"/>
                <w:bdr w:val="none" w:sz="0" w:space="0" w:color="auto" w:frame="1"/>
                <w:shd w:val="clear" w:color="auto" w:fill="FFFFFF"/>
              </w:rPr>
              <w:t>skrīninga</w:t>
            </w:r>
            <w:proofErr w:type="spellEnd"/>
            <w:r w:rsidR="008A3B68" w:rsidRPr="009B4DB9">
              <w:rPr>
                <w:rStyle w:val="Strong"/>
                <w:rFonts w:ascii="Times New Roman" w:hAnsi="Times New Roman"/>
                <w:b w:val="0"/>
                <w:sz w:val="24"/>
                <w:szCs w:val="24"/>
                <w:bdr w:val="none" w:sz="0" w:space="0" w:color="auto" w:frame="1"/>
                <w:shd w:val="clear" w:color="auto" w:fill="FFFFFF"/>
              </w:rPr>
              <w:t xml:space="preserve"> nodrošināšanai</w:t>
            </w:r>
            <w:r w:rsidR="009002AD" w:rsidRPr="009B4DB9">
              <w:rPr>
                <w:rStyle w:val="Strong"/>
                <w:rFonts w:ascii="Times New Roman" w:hAnsi="Times New Roman"/>
                <w:b w:val="0"/>
                <w:sz w:val="24"/>
                <w:szCs w:val="24"/>
                <w:bdr w:val="none" w:sz="0" w:space="0" w:color="auto" w:frame="1"/>
                <w:shd w:val="clear" w:color="auto" w:fill="FFFFFF"/>
              </w:rPr>
              <w:t xml:space="preserve"> un diagnostikai</w:t>
            </w:r>
            <w:r w:rsidR="009002AD" w:rsidRPr="009B4DB9">
              <w:rPr>
                <w:rFonts w:ascii="Times New Roman" w:hAnsi="Times New Roman"/>
                <w:sz w:val="24"/>
                <w:szCs w:val="24"/>
                <w:shd w:val="clear" w:color="auto" w:fill="FFFFFF"/>
              </w:rPr>
              <w:t>.</w:t>
            </w:r>
          </w:p>
          <w:p w14:paraId="546C1C45" w14:textId="77777777" w:rsidR="00433C2A" w:rsidRPr="009B4DB9" w:rsidRDefault="00433C2A" w:rsidP="00D669EA">
            <w:pPr>
              <w:jc w:val="both"/>
              <w:rPr>
                <w:rFonts w:ascii="Times New Roman" w:hAnsi="Times New Roman" w:cs="Times New Roman"/>
                <w:i/>
                <w:sz w:val="24"/>
                <w:szCs w:val="24"/>
                <w:u w:val="single"/>
              </w:rPr>
            </w:pPr>
          </w:p>
          <w:p w14:paraId="52855D6E" w14:textId="77777777" w:rsidR="00E565B5" w:rsidRPr="009B4DB9" w:rsidRDefault="00F945C4" w:rsidP="004B2D9F">
            <w:pPr>
              <w:pStyle w:val="CommentText"/>
              <w:spacing w:after="120"/>
              <w:jc w:val="both"/>
              <w:rPr>
                <w:rFonts w:ascii="Times New Roman" w:hAnsi="Times New Roman"/>
                <w:i/>
                <w:sz w:val="24"/>
                <w:szCs w:val="24"/>
                <w:u w:val="single"/>
              </w:rPr>
            </w:pPr>
            <w:r w:rsidRPr="009B4DB9">
              <w:rPr>
                <w:rFonts w:ascii="Times New Roman" w:hAnsi="Times New Roman"/>
                <w:i/>
                <w:sz w:val="24"/>
                <w:szCs w:val="24"/>
                <w:u w:val="single"/>
              </w:rPr>
              <w:lastRenderedPageBreak/>
              <w:t>Veselības aprūpes pakalpojumu pieejamība pacientiem ar retām saslimšanām</w:t>
            </w:r>
          </w:p>
          <w:p w14:paraId="615E210C" w14:textId="77777777" w:rsidR="006B4136" w:rsidRPr="009B4DB9" w:rsidRDefault="00F945C4" w:rsidP="00D072B4">
            <w:pPr>
              <w:pStyle w:val="NormalWeb"/>
              <w:shd w:val="clear" w:color="auto" w:fill="FFFFFF"/>
              <w:spacing w:before="0" w:beforeAutospacing="0" w:after="120" w:afterAutospacing="0"/>
              <w:jc w:val="both"/>
              <w:rPr>
                <w:sz w:val="24"/>
                <w:szCs w:val="24"/>
              </w:rPr>
            </w:pPr>
            <w:r w:rsidRPr="009B4DB9">
              <w:rPr>
                <w:sz w:val="24"/>
                <w:szCs w:val="24"/>
              </w:rPr>
              <w:t>Retās slimības (tu</w:t>
            </w:r>
            <w:r w:rsidR="00C01193" w:rsidRPr="009B4DB9">
              <w:rPr>
                <w:sz w:val="24"/>
                <w:szCs w:val="24"/>
              </w:rPr>
              <w:t>r</w:t>
            </w:r>
            <w:r w:rsidRPr="009B4DB9">
              <w:rPr>
                <w:sz w:val="24"/>
                <w:szCs w:val="24"/>
              </w:rPr>
              <w:t xml:space="preserve">pmāk – RS) skar salīdzinoši mazu pacientu skaitu, tās nopietni apgrūtina veselības aprūpes sistēmu ES. Lielākā daļa RS ir ģenētiskas slimības, pārējās ir retas vēža slimības, </w:t>
            </w:r>
            <w:proofErr w:type="spellStart"/>
            <w:r w:rsidRPr="009B4DB9">
              <w:rPr>
                <w:sz w:val="24"/>
                <w:szCs w:val="24"/>
              </w:rPr>
              <w:t>autoimūnās</w:t>
            </w:r>
            <w:proofErr w:type="spellEnd"/>
            <w:r w:rsidRPr="009B4DB9">
              <w:rPr>
                <w:sz w:val="24"/>
                <w:szCs w:val="24"/>
              </w:rPr>
              <w:t xml:space="preserve"> slimības, iedzimti defekti, toksiskas slimības un infekcijas slimības.</w:t>
            </w:r>
            <w:r w:rsidRPr="009B4DB9">
              <w:rPr>
                <w:sz w:val="24"/>
                <w:szCs w:val="24"/>
              </w:rPr>
              <w:t xml:space="preserve"> </w:t>
            </w:r>
            <w:r w:rsidR="00103F15" w:rsidRPr="009B4DB9">
              <w:rPr>
                <w:sz w:val="24"/>
                <w:szCs w:val="24"/>
              </w:rPr>
              <w:t>Pašreiz reto slimību jomā nav precīzi izstrādāta kārtība, kādā reto slimību pacienti var saņemt nepieciešamos veselības aprūpes pakalpojumus arī pēc 18 gadu vecuma sasnieg</w:t>
            </w:r>
            <w:r w:rsidRPr="009B4DB9">
              <w:rPr>
                <w:sz w:val="24"/>
                <w:szCs w:val="24"/>
              </w:rPr>
              <w:t>šanas, t.i. no pediatriskās aprūpes pārejot uz pieaugušo veselības aprūpi.</w:t>
            </w:r>
            <w:r w:rsidR="00103F15" w:rsidRPr="009B4DB9">
              <w:rPr>
                <w:sz w:val="24"/>
                <w:szCs w:val="24"/>
              </w:rPr>
              <w:t xml:space="preserve"> Līdz ar to NVD kop</w:t>
            </w:r>
            <w:r w:rsidR="00D41E65" w:rsidRPr="009B4DB9">
              <w:rPr>
                <w:sz w:val="24"/>
                <w:szCs w:val="24"/>
              </w:rPr>
              <w:t>ā ar Veselības ministriju un</w:t>
            </w:r>
            <w:r w:rsidR="00E1703F">
              <w:rPr>
                <w:sz w:val="24"/>
                <w:szCs w:val="24"/>
              </w:rPr>
              <w:t xml:space="preserve"> </w:t>
            </w:r>
            <w:r w:rsidR="00103F15" w:rsidRPr="009B4DB9">
              <w:rPr>
                <w:sz w:val="24"/>
                <w:szCs w:val="24"/>
              </w:rPr>
              <w:t>nozares profesionāļiem strādā pie minētās jomas sakārtošanas un veselības aprūpes pēctecības nodrošināšanas pacientiem ar retām saslimšanām arī pēc 18 gadu sasniegšanas.</w:t>
            </w:r>
            <w:r w:rsidR="00D60231" w:rsidRPr="009B4DB9">
              <w:rPr>
                <w:sz w:val="24"/>
                <w:szCs w:val="24"/>
              </w:rPr>
              <w:t xml:space="preserve"> Vienlaikus tiek domāts par veselības aprūpes pakalpojumu apjoma palielinā</w:t>
            </w:r>
            <w:r w:rsidR="00307CE1" w:rsidRPr="009B4DB9">
              <w:rPr>
                <w:sz w:val="24"/>
                <w:szCs w:val="24"/>
              </w:rPr>
              <w:t>šanu</w:t>
            </w:r>
            <w:r w:rsidR="00BD3F3E" w:rsidRPr="009B4DB9">
              <w:rPr>
                <w:sz w:val="24"/>
                <w:szCs w:val="24"/>
              </w:rPr>
              <w:t xml:space="preserve"> pacientiem ar retām saslimšanām</w:t>
            </w:r>
            <w:r w:rsidR="00307CE1" w:rsidRPr="009B4DB9">
              <w:rPr>
                <w:sz w:val="24"/>
                <w:szCs w:val="24"/>
              </w:rPr>
              <w:t xml:space="preserve"> un jaunu</w:t>
            </w:r>
            <w:r w:rsidR="00BD3F3E" w:rsidRPr="009B4DB9">
              <w:rPr>
                <w:sz w:val="24"/>
                <w:szCs w:val="24"/>
              </w:rPr>
              <w:t xml:space="preserve"> veselības aprūpes pakalpojumu apmaksu no valsts budžeta līdzekļiem.</w:t>
            </w:r>
          </w:p>
          <w:p w14:paraId="7326AC43" w14:textId="77777777" w:rsidR="007D4E0A" w:rsidRDefault="00F945C4" w:rsidP="00875681">
            <w:pPr>
              <w:pStyle w:val="NormalWeb"/>
              <w:shd w:val="clear" w:color="auto" w:fill="FFFFFF"/>
              <w:spacing w:before="0" w:beforeAutospacing="0" w:after="120" w:afterAutospacing="0"/>
              <w:jc w:val="both"/>
              <w:rPr>
                <w:sz w:val="24"/>
                <w:szCs w:val="24"/>
              </w:rPr>
            </w:pPr>
            <w:r w:rsidRPr="009B4DB9">
              <w:rPr>
                <w:sz w:val="24"/>
                <w:szCs w:val="24"/>
              </w:rPr>
              <w:t xml:space="preserve">Valsts apmaksāto ģenētisko izmeklējumu “grozs” paplašināts par 1570 izmeklējumiem 2018. gadā, 1805 </w:t>
            </w:r>
            <w:r w:rsidRPr="009B4DB9">
              <w:rPr>
                <w:sz w:val="24"/>
                <w:szCs w:val="24"/>
              </w:rPr>
              <w:t>izmeklējumiem 2019. gadā, 2040 izmeklējumiem 2020. un turpmākajos gados. Līgumos ar NVD noteikti skaidri un nepārprotami kritēriji pieaugušo ar RS iekļaušanai programmā un izslēgšanai no tās, terapijas kontroles regularitāte (ikgadēja zāļu efektivitātes pā</w:t>
            </w:r>
            <w:r w:rsidRPr="009B4DB9">
              <w:rPr>
                <w:sz w:val="24"/>
                <w:szCs w:val="24"/>
              </w:rPr>
              <w:t>rbaude, kritēriji terapijas uzsākšanai, pārtraukšanai). Programmā iekļauti: 25 pacienti 2018. gadā; 29 pacienti 2019. gadā; 33 pacienti 2020.</w:t>
            </w:r>
            <w:r>
              <w:rPr>
                <w:sz w:val="24"/>
                <w:szCs w:val="24"/>
              </w:rPr>
              <w:t xml:space="preserve"> </w:t>
            </w:r>
          </w:p>
          <w:p w14:paraId="2DAB7D8D" w14:textId="77777777" w:rsidR="0007784E" w:rsidRPr="009B4DB9" w:rsidRDefault="00F945C4" w:rsidP="00875681">
            <w:pPr>
              <w:pStyle w:val="NormalWeb"/>
              <w:shd w:val="clear" w:color="auto" w:fill="FFFFFF"/>
              <w:spacing w:before="0" w:beforeAutospacing="0" w:after="120" w:afterAutospacing="0"/>
              <w:jc w:val="both"/>
              <w:rPr>
                <w:sz w:val="24"/>
                <w:szCs w:val="24"/>
              </w:rPr>
            </w:pPr>
            <w:r w:rsidRPr="009B4DB9">
              <w:rPr>
                <w:sz w:val="24"/>
                <w:szCs w:val="24"/>
              </w:rPr>
              <w:t>Būtiski ir turpināt “Reto slimību medikamentozā ārstēšana bērniem” programmas darbības pilnveidi. Pacienti progra</w:t>
            </w:r>
            <w:r w:rsidRPr="009B4DB9">
              <w:rPr>
                <w:sz w:val="24"/>
                <w:szCs w:val="24"/>
              </w:rPr>
              <w:t>mmā tiek iekļauti un izslēgti no tās atbilstoši apstiprinātiem kritērijiem. Programmā iekļauti: 19 pacienti 2018. gadā; 23 pacienti 2019. gadā; 27 pacienti 2020. gadā.</w:t>
            </w:r>
          </w:p>
          <w:p w14:paraId="26FC63C4" w14:textId="77777777" w:rsidR="000D3966" w:rsidRPr="009B4DB9" w:rsidRDefault="00F945C4" w:rsidP="00AF4921">
            <w:pPr>
              <w:pStyle w:val="NormalWeb"/>
              <w:shd w:val="clear" w:color="auto" w:fill="FFFFFF"/>
              <w:spacing w:before="120" w:beforeAutospacing="0" w:after="0" w:afterAutospacing="0"/>
              <w:jc w:val="both"/>
              <w:rPr>
                <w:sz w:val="24"/>
                <w:szCs w:val="24"/>
              </w:rPr>
            </w:pPr>
            <w:r w:rsidRPr="009B4DB9">
              <w:rPr>
                <w:sz w:val="24"/>
                <w:szCs w:val="24"/>
              </w:rPr>
              <w:t>Lai uzlabotu situāciju veselības aprūpes pakalpojumu pieejamībā pacientiem ar retām sasl</w:t>
            </w:r>
            <w:r w:rsidRPr="009B4DB9">
              <w:rPr>
                <w:sz w:val="24"/>
                <w:szCs w:val="24"/>
              </w:rPr>
              <w:t>imšan</w:t>
            </w:r>
            <w:r w:rsidR="00301BEE" w:rsidRPr="009B4DB9">
              <w:rPr>
                <w:sz w:val="24"/>
                <w:szCs w:val="24"/>
              </w:rPr>
              <w:t xml:space="preserve">ām </w:t>
            </w:r>
            <w:r w:rsidRPr="009B4DB9">
              <w:rPr>
                <w:sz w:val="24"/>
                <w:szCs w:val="24"/>
              </w:rPr>
              <w:t>tika izstrādāts</w:t>
            </w:r>
            <w:r w:rsidR="00B61284" w:rsidRPr="009B4DB9">
              <w:rPr>
                <w:sz w:val="24"/>
                <w:szCs w:val="24"/>
              </w:rPr>
              <w:t xml:space="preserve"> </w:t>
            </w:r>
            <w:r w:rsidRPr="009B4DB9">
              <w:rPr>
                <w:sz w:val="24"/>
                <w:szCs w:val="24"/>
              </w:rPr>
              <w:t>,,</w:t>
            </w:r>
            <w:r w:rsidRPr="009B4DB9">
              <w:rPr>
                <w:i/>
                <w:sz w:val="24"/>
                <w:szCs w:val="24"/>
              </w:rPr>
              <w:t>Plāns Reto slimību jomā 2017. –2020. gadam”</w:t>
            </w:r>
            <w:r w:rsidR="00301BEE" w:rsidRPr="009B4DB9">
              <w:rPr>
                <w:i/>
                <w:sz w:val="24"/>
                <w:szCs w:val="24"/>
              </w:rPr>
              <w:t xml:space="preserve">, </w:t>
            </w:r>
            <w:r w:rsidR="00301BEE" w:rsidRPr="009B4DB9">
              <w:rPr>
                <w:sz w:val="24"/>
                <w:szCs w:val="24"/>
              </w:rPr>
              <w:t>kurā noteikti pasākumi reto slimību diagn</w:t>
            </w:r>
            <w:r w:rsidR="003E13A3" w:rsidRPr="009B4DB9">
              <w:rPr>
                <w:sz w:val="24"/>
                <w:szCs w:val="24"/>
              </w:rPr>
              <w:t>ostikas pieejamības uzlabošanai.</w:t>
            </w:r>
          </w:p>
          <w:p w14:paraId="3B8C0C01" w14:textId="77777777" w:rsidR="007D4E0A" w:rsidRPr="009B4DB9" w:rsidRDefault="007D4E0A" w:rsidP="00D669EA">
            <w:pPr>
              <w:jc w:val="both"/>
              <w:rPr>
                <w:rFonts w:ascii="Times New Roman" w:hAnsi="Times New Roman" w:cs="Times New Roman"/>
                <w:b/>
                <w:sz w:val="24"/>
                <w:szCs w:val="24"/>
              </w:rPr>
            </w:pPr>
          </w:p>
          <w:p w14:paraId="06B545E1" w14:textId="77777777" w:rsidR="00CC7DE7" w:rsidRPr="009B4DB9" w:rsidRDefault="00F945C4" w:rsidP="00D669EA">
            <w:pPr>
              <w:jc w:val="both"/>
              <w:rPr>
                <w:rFonts w:ascii="Times New Roman" w:hAnsi="Times New Roman" w:cs="Times New Roman"/>
                <w:b/>
                <w:sz w:val="24"/>
                <w:szCs w:val="24"/>
              </w:rPr>
            </w:pPr>
            <w:r w:rsidRPr="009B4DB9">
              <w:rPr>
                <w:rFonts w:ascii="Times New Roman" w:hAnsi="Times New Roman" w:cs="Times New Roman"/>
                <w:b/>
                <w:sz w:val="24"/>
                <w:szCs w:val="24"/>
              </w:rPr>
              <w:t>Veselības aprūpes efektivit</w:t>
            </w:r>
            <w:r w:rsidR="00846F57" w:rsidRPr="009B4DB9">
              <w:rPr>
                <w:rFonts w:ascii="Times New Roman" w:hAnsi="Times New Roman" w:cs="Times New Roman"/>
                <w:b/>
                <w:sz w:val="24"/>
                <w:szCs w:val="24"/>
              </w:rPr>
              <w:t>āte</w:t>
            </w:r>
            <w:r w:rsidRPr="009B4DB9">
              <w:rPr>
                <w:rFonts w:ascii="Times New Roman" w:hAnsi="Times New Roman" w:cs="Times New Roman"/>
                <w:b/>
                <w:sz w:val="24"/>
                <w:szCs w:val="24"/>
              </w:rPr>
              <w:t xml:space="preserve"> un kvalitā</w:t>
            </w:r>
            <w:r w:rsidR="00846F57" w:rsidRPr="009B4DB9">
              <w:rPr>
                <w:rFonts w:ascii="Times New Roman" w:hAnsi="Times New Roman" w:cs="Times New Roman"/>
                <w:b/>
                <w:sz w:val="24"/>
                <w:szCs w:val="24"/>
              </w:rPr>
              <w:t>te</w:t>
            </w:r>
          </w:p>
          <w:p w14:paraId="73466F19" w14:textId="77777777" w:rsidR="00CC7DE7" w:rsidRPr="009B4DB9" w:rsidRDefault="00CC7DE7" w:rsidP="009439CA">
            <w:pPr>
              <w:jc w:val="both"/>
              <w:rPr>
                <w:rFonts w:ascii="Times New Roman" w:hAnsi="Times New Roman" w:cs="Times New Roman"/>
                <w:sz w:val="12"/>
                <w:szCs w:val="12"/>
              </w:rPr>
            </w:pPr>
          </w:p>
          <w:p w14:paraId="70211248" w14:textId="77777777" w:rsidR="00272DB6" w:rsidRPr="009B4DB9" w:rsidRDefault="00F945C4" w:rsidP="00A37881">
            <w:pPr>
              <w:jc w:val="both"/>
              <w:rPr>
                <w:rFonts w:ascii="Times New Roman" w:hAnsi="Times New Roman" w:cs="Times New Roman"/>
                <w:sz w:val="24"/>
                <w:szCs w:val="24"/>
              </w:rPr>
            </w:pPr>
            <w:r w:rsidRPr="009B4DB9">
              <w:rPr>
                <w:rFonts w:ascii="Times New Roman" w:hAnsi="Times New Roman" w:cs="Times New Roman"/>
                <w:sz w:val="24"/>
                <w:szCs w:val="24"/>
              </w:rPr>
              <w:t xml:space="preserve">Lai veiktu efektīvu un optimālu valsts budžeta līdzekļu </w:t>
            </w:r>
            <w:r w:rsidRPr="009B4DB9">
              <w:rPr>
                <w:rFonts w:ascii="Times New Roman" w:hAnsi="Times New Roman" w:cs="Times New Roman"/>
                <w:sz w:val="24"/>
                <w:szCs w:val="24"/>
              </w:rPr>
              <w:t>administrēšanu un valsts budžeta līdzekļu izlietojuma uzraudzību, uzlabotu stratēģiskā iepirkuma organizāciju, kā arī nodrošinātu uzraudzības funkciju atbilstību pacientu interesēm un kvalitatīvai veselības aprūpes procesa organizācijai no 2018.gada 1.sept</w:t>
            </w:r>
            <w:r w:rsidRPr="009B4DB9">
              <w:rPr>
                <w:rFonts w:ascii="Times New Roman" w:hAnsi="Times New Roman" w:cs="Times New Roman"/>
                <w:sz w:val="24"/>
                <w:szCs w:val="24"/>
              </w:rPr>
              <w:t>embra valsts budžeta līdzekļu izlietojuma uzraudzību veselības nozarē, kā arī līgumu par valsts apmaksāto veselības aprūpes pakalpojumu sniegšanu izpildes uzraudzību veic viena iestāde – NVD</w:t>
            </w:r>
            <w:r>
              <w:rPr>
                <w:rStyle w:val="FootnoteReference"/>
                <w:rFonts w:ascii="Times New Roman" w:hAnsi="Times New Roman" w:cs="Times New Roman"/>
                <w:sz w:val="24"/>
                <w:szCs w:val="24"/>
              </w:rPr>
              <w:footnoteReference w:id="8"/>
            </w:r>
            <w:r w:rsidR="00B65118" w:rsidRPr="009B4DB9">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9"/>
            </w:r>
            <w:r w:rsidRPr="009B4DB9">
              <w:rPr>
                <w:rFonts w:ascii="Times New Roman" w:hAnsi="Times New Roman" w:cs="Times New Roman"/>
                <w:sz w:val="24"/>
                <w:szCs w:val="24"/>
              </w:rPr>
              <w:t>.</w:t>
            </w:r>
          </w:p>
          <w:p w14:paraId="3FC74C44" w14:textId="77777777" w:rsidR="003E0036" w:rsidRPr="009B4DB9" w:rsidRDefault="003E0036" w:rsidP="00A37881">
            <w:pPr>
              <w:jc w:val="both"/>
              <w:rPr>
                <w:rFonts w:ascii="Times New Roman" w:hAnsi="Times New Roman" w:cs="Times New Roman"/>
                <w:sz w:val="24"/>
                <w:szCs w:val="24"/>
              </w:rPr>
            </w:pPr>
          </w:p>
          <w:p w14:paraId="5BC5AD22" w14:textId="77777777" w:rsidR="00C11F75" w:rsidRPr="009B4DB9" w:rsidRDefault="00F945C4" w:rsidP="00D26051">
            <w:pPr>
              <w:jc w:val="both"/>
              <w:rPr>
                <w:rFonts w:ascii="Times New Roman" w:hAnsi="Times New Roman" w:cs="Times New Roman"/>
                <w:sz w:val="24"/>
                <w:szCs w:val="24"/>
              </w:rPr>
            </w:pPr>
            <w:r w:rsidRPr="009B4DB9">
              <w:rPr>
                <w:rFonts w:ascii="Times New Roman" w:hAnsi="Times New Roman" w:cs="Times New Roman"/>
                <w:sz w:val="24"/>
                <w:szCs w:val="24"/>
              </w:rPr>
              <w:t>Līdz ar funkcijas pārņemšanu no Veselības inspekcijas</w:t>
            </w:r>
            <w:r w:rsidR="00923028" w:rsidRPr="009B4DB9">
              <w:rPr>
                <w:rFonts w:ascii="Times New Roman" w:hAnsi="Times New Roman" w:cs="Times New Roman"/>
                <w:sz w:val="24"/>
                <w:szCs w:val="24"/>
              </w:rPr>
              <w:t>,</w:t>
            </w:r>
            <w:r w:rsidRPr="009B4DB9">
              <w:rPr>
                <w:rFonts w:ascii="Times New Roman" w:hAnsi="Times New Roman" w:cs="Times New Roman"/>
                <w:sz w:val="24"/>
                <w:szCs w:val="24"/>
              </w:rPr>
              <w:t xml:space="preserve"> tie</w:t>
            </w:r>
            <w:r w:rsidRPr="009B4DB9">
              <w:rPr>
                <w:rFonts w:ascii="Times New Roman" w:hAnsi="Times New Roman" w:cs="Times New Roman"/>
                <w:sz w:val="24"/>
                <w:szCs w:val="24"/>
              </w:rPr>
              <w:t>k pilnveidots uzraudzības process, sekmējot izmaksu un resursu efektīvas veselības aprūpes sistēmas attīstību un nodrošinot:</w:t>
            </w:r>
          </w:p>
          <w:p w14:paraId="498FE8C9" w14:textId="77777777" w:rsidR="00C11F75" w:rsidRPr="009B4DB9" w:rsidRDefault="00F945C4" w:rsidP="004B2D9F">
            <w:pPr>
              <w:pStyle w:val="ListParagraph"/>
              <w:numPr>
                <w:ilvl w:val="0"/>
                <w:numId w:val="1"/>
              </w:numPr>
              <w:jc w:val="both"/>
              <w:rPr>
                <w:rFonts w:ascii="Times New Roman" w:hAnsi="Times New Roman" w:cs="Times New Roman"/>
                <w:sz w:val="24"/>
                <w:szCs w:val="24"/>
              </w:rPr>
            </w:pPr>
            <w:r w:rsidRPr="009B4DB9">
              <w:rPr>
                <w:rFonts w:ascii="Times New Roman" w:hAnsi="Times New Roman" w:cs="Times New Roman"/>
                <w:sz w:val="24"/>
                <w:szCs w:val="24"/>
              </w:rPr>
              <w:t xml:space="preserve">Jaunu līgumu uzraudzības metožu ieviešanu, piemēram, pašnovērtējuma anketu pielietojumu efektīva paškontroles mehānisma </w:t>
            </w:r>
            <w:r w:rsidRPr="009B4DB9">
              <w:rPr>
                <w:rFonts w:ascii="Times New Roman" w:hAnsi="Times New Roman" w:cs="Times New Roman"/>
                <w:sz w:val="24"/>
                <w:szCs w:val="24"/>
              </w:rPr>
              <w:lastRenderedPageBreak/>
              <w:t>nodrošināšanai;</w:t>
            </w:r>
          </w:p>
          <w:p w14:paraId="30E25564" w14:textId="77777777" w:rsidR="003E0036" w:rsidRPr="004B2D9F" w:rsidRDefault="00F945C4" w:rsidP="004B2D9F">
            <w:pPr>
              <w:pStyle w:val="ListParagraph"/>
              <w:numPr>
                <w:ilvl w:val="0"/>
                <w:numId w:val="1"/>
              </w:numPr>
              <w:jc w:val="both"/>
              <w:rPr>
                <w:rFonts w:ascii="Times New Roman" w:hAnsi="Times New Roman" w:cs="Times New Roman"/>
                <w:sz w:val="24"/>
                <w:szCs w:val="24"/>
              </w:rPr>
            </w:pPr>
            <w:r w:rsidRPr="009B4DB9">
              <w:rPr>
                <w:rFonts w:ascii="Times New Roman" w:hAnsi="Times New Roman" w:cs="Times New Roman"/>
                <w:sz w:val="24"/>
                <w:szCs w:val="24"/>
              </w:rPr>
              <w:t>Indikatoru un rezultatīvo rādītāju noteikšanu prioritāri uzraugāmo jomu identificēšanai, t.sk. nodrošinot sistemātisko s</w:t>
            </w:r>
            <w:r w:rsidRPr="009B4DB9">
              <w:rPr>
                <w:rFonts w:ascii="Times New Roman" w:hAnsi="Times New Roman" w:cs="Times New Roman"/>
                <w:sz w:val="24"/>
                <w:szCs w:val="24"/>
              </w:rPr>
              <w:t>tratēģisko iepirkumu ietvaros atlasīto pakalpojumu sniedzēju darbības vērtēšanas kritēriju novērtēšanu/analīzi;</w:t>
            </w:r>
          </w:p>
          <w:p w14:paraId="75F2A628" w14:textId="77777777" w:rsidR="00C11F75" w:rsidRPr="009B4DB9" w:rsidRDefault="00F945C4" w:rsidP="004B2D9F">
            <w:pPr>
              <w:pStyle w:val="ListParagraph"/>
              <w:numPr>
                <w:ilvl w:val="0"/>
                <w:numId w:val="1"/>
              </w:numPr>
              <w:jc w:val="both"/>
              <w:rPr>
                <w:rFonts w:ascii="Arial" w:hAnsi="Arial" w:cs="Arial"/>
                <w:i/>
                <w:iCs/>
                <w:sz w:val="20"/>
                <w:szCs w:val="20"/>
              </w:rPr>
            </w:pPr>
            <w:r w:rsidRPr="004B2D9F">
              <w:rPr>
                <w:rFonts w:ascii="Times New Roman" w:hAnsi="Times New Roman" w:cs="Times New Roman"/>
                <w:sz w:val="24"/>
                <w:szCs w:val="24"/>
              </w:rPr>
              <w:t xml:space="preserve">Līgumpartneru informēšanu par uzraudzības darbību ietvaros identificētām problēmām un to iespējamiem risinājumiem, sekmējot nepārtraukta </w:t>
            </w:r>
            <w:r w:rsidRPr="009B4DB9">
              <w:rPr>
                <w:rFonts w:ascii="Times New Roman" w:hAnsi="Times New Roman" w:cs="Times New Roman"/>
                <w:iCs/>
                <w:sz w:val="24"/>
                <w:szCs w:val="24"/>
              </w:rPr>
              <w:t xml:space="preserve">valsts </w:t>
            </w:r>
            <w:r w:rsidRPr="009B4DB9">
              <w:rPr>
                <w:rFonts w:ascii="Times New Roman" w:hAnsi="Times New Roman" w:cs="Times New Roman"/>
                <w:iCs/>
                <w:sz w:val="24"/>
                <w:szCs w:val="24"/>
              </w:rPr>
              <w:t>apmaksāto veselības aprūpes pakalpojumu pilnveidošanas principa ieviešanu.</w:t>
            </w:r>
          </w:p>
          <w:p w14:paraId="78DD3BA6" w14:textId="77777777" w:rsidR="007D4E0A" w:rsidRDefault="007D4E0A">
            <w:pPr>
              <w:jc w:val="both"/>
              <w:rPr>
                <w:rFonts w:ascii="Times New Roman" w:hAnsi="Times New Roman" w:cs="Times New Roman"/>
                <w:i/>
                <w:sz w:val="24"/>
                <w:szCs w:val="24"/>
              </w:rPr>
            </w:pPr>
          </w:p>
          <w:p w14:paraId="5A463787" w14:textId="77777777" w:rsidR="005D6829" w:rsidRPr="009B4DB9" w:rsidRDefault="00F945C4">
            <w:pPr>
              <w:jc w:val="both"/>
              <w:rPr>
                <w:rFonts w:ascii="Times New Roman" w:hAnsi="Times New Roman" w:cs="Times New Roman"/>
                <w:i/>
                <w:sz w:val="24"/>
                <w:szCs w:val="24"/>
              </w:rPr>
            </w:pPr>
            <w:r w:rsidRPr="009B4DB9">
              <w:rPr>
                <w:rFonts w:ascii="Times New Roman" w:hAnsi="Times New Roman" w:cs="Times New Roman"/>
                <w:i/>
                <w:sz w:val="24"/>
                <w:szCs w:val="24"/>
              </w:rPr>
              <w:t xml:space="preserve">Stratēģiskais iepirkums </w:t>
            </w:r>
          </w:p>
          <w:p w14:paraId="52CD295B" w14:textId="77777777" w:rsidR="006D15E9" w:rsidRPr="009B4DB9" w:rsidRDefault="00F945C4" w:rsidP="003E0036">
            <w:pPr>
              <w:pStyle w:val="NormalWeb"/>
              <w:jc w:val="both"/>
              <w:rPr>
                <w:sz w:val="24"/>
                <w:szCs w:val="24"/>
              </w:rPr>
            </w:pPr>
            <w:r w:rsidRPr="009B4DB9">
              <w:rPr>
                <w:sz w:val="24"/>
                <w:szCs w:val="24"/>
              </w:rPr>
              <w:t>Līdzšinējā valsts apmaksāto veselības aprūpes pakalpojumu pirkšana raksturojama kā pasīva, kas nozīmē iepriekš</w:t>
            </w:r>
            <w:r w:rsidR="00E1703F">
              <w:rPr>
                <w:sz w:val="24"/>
                <w:szCs w:val="24"/>
              </w:rPr>
              <w:t xml:space="preserve"> </w:t>
            </w:r>
            <w:r w:rsidRPr="009B4DB9">
              <w:rPr>
                <w:sz w:val="24"/>
                <w:szCs w:val="24"/>
              </w:rPr>
              <w:t xml:space="preserve">noteiktā budžeta sadalīšanu starp </w:t>
            </w:r>
            <w:r w:rsidRPr="009B4DB9">
              <w:rPr>
                <w:sz w:val="24"/>
                <w:szCs w:val="24"/>
              </w:rPr>
              <w:t>esošajiem pakalpojumu sniedzējiem, balstoties pārsvarā uz pakalpojumu sniedzēju atbilstību kvalifikācijas un tehniskā nodrošinājuma prasībām</w:t>
            </w:r>
            <w:r>
              <w:rPr>
                <w:rStyle w:val="FootnoteReference"/>
                <w:sz w:val="24"/>
                <w:szCs w:val="24"/>
              </w:rPr>
              <w:footnoteReference w:id="10"/>
            </w:r>
            <w:r w:rsidR="002D1258" w:rsidRPr="009B4DB9">
              <w:rPr>
                <w:sz w:val="24"/>
                <w:szCs w:val="24"/>
              </w:rPr>
              <w:t>.</w:t>
            </w:r>
            <w:r w:rsidRPr="009B4DB9">
              <w:rPr>
                <w:i/>
                <w:sz w:val="24"/>
                <w:szCs w:val="24"/>
              </w:rPr>
              <w:t xml:space="preserve"> </w:t>
            </w:r>
            <w:r w:rsidRPr="009B4DB9">
              <w:rPr>
                <w:sz w:val="24"/>
                <w:szCs w:val="24"/>
              </w:rPr>
              <w:t>Lai paaugstinātu veselības aprūpei piešķirtā finansējuma izlietojuma efektivitāti, uzlabotu pakalpojumu kvalitāt</w:t>
            </w:r>
            <w:r w:rsidRPr="009B4DB9">
              <w:rPr>
                <w:sz w:val="24"/>
                <w:szCs w:val="24"/>
              </w:rPr>
              <w:t>i, kā arī palielinātu konkurenci starp veselības aprūpes pakalpojumu sniedzējiem, PB</w:t>
            </w:r>
            <w:r w:rsidR="003E0036" w:rsidRPr="009B4DB9">
              <w:rPr>
                <w:sz w:val="24"/>
                <w:szCs w:val="24"/>
              </w:rPr>
              <w:t xml:space="preserve"> </w:t>
            </w:r>
            <w:r w:rsidRPr="009B4DB9">
              <w:rPr>
                <w:sz w:val="24"/>
                <w:szCs w:val="24"/>
              </w:rPr>
              <w:t>iesaka izmantot</w:t>
            </w:r>
            <w:r w:rsidRPr="009B4DB9">
              <w:rPr>
                <w:b/>
                <w:sz w:val="24"/>
                <w:szCs w:val="24"/>
              </w:rPr>
              <w:t xml:space="preserve"> </w:t>
            </w:r>
            <w:r w:rsidRPr="009B4DB9">
              <w:rPr>
                <w:sz w:val="24"/>
                <w:szCs w:val="24"/>
              </w:rPr>
              <w:t>stratēģisko iepirkumu jeb pakalpojumu sniedzēju atlasi pēc noteiktiem kritērijiem</w:t>
            </w:r>
            <w:r w:rsidR="001A7D49" w:rsidRPr="009B4DB9">
              <w:rPr>
                <w:sz w:val="24"/>
                <w:szCs w:val="24"/>
              </w:rPr>
              <w:t>.</w:t>
            </w:r>
            <w:r w:rsidRPr="009B4DB9">
              <w:t xml:space="preserve"> </w:t>
            </w:r>
            <w:r w:rsidRPr="009B4DB9">
              <w:rPr>
                <w:sz w:val="24"/>
                <w:szCs w:val="24"/>
              </w:rPr>
              <w:t>Stratēģiskā iepirkuma īstenošana paredz pieeju, kā nepārtraukti meklēt u</w:t>
            </w:r>
            <w:r w:rsidRPr="009B4DB9">
              <w:rPr>
                <w:sz w:val="24"/>
                <w:szCs w:val="24"/>
              </w:rPr>
              <w:t>n atrast labākos veidus, kā uzlabot veselības sistēmas sniegumu, lemjot kādus pakalpojumus pirkt, no kā tos pirkt un kā tos pirkt</w:t>
            </w:r>
            <w:r>
              <w:rPr>
                <w:rStyle w:val="FootnoteReference"/>
                <w:sz w:val="24"/>
                <w:szCs w:val="24"/>
              </w:rPr>
              <w:footnoteReference w:id="11"/>
            </w:r>
            <w:r w:rsidRPr="009B4DB9">
              <w:t>.</w:t>
            </w:r>
            <w:r w:rsidRPr="009B4DB9">
              <w:rPr>
                <w:sz w:val="24"/>
                <w:szCs w:val="24"/>
              </w:rPr>
              <w:t xml:space="preserve"> Līdz šim NVD ir veicis sekojošu veselības aprūpes pakalpojumu sniedzēju stratēģisko atlasi:</w:t>
            </w:r>
          </w:p>
          <w:p w14:paraId="23B876CE" w14:textId="77777777" w:rsidR="006D15E9" w:rsidRPr="009B4DB9" w:rsidRDefault="00F945C4" w:rsidP="00F95787">
            <w:pPr>
              <w:pStyle w:val="NormalWeb"/>
              <w:numPr>
                <w:ilvl w:val="0"/>
                <w:numId w:val="38"/>
              </w:numPr>
              <w:spacing w:before="0" w:beforeAutospacing="0" w:after="0" w:afterAutospacing="0"/>
              <w:jc w:val="both"/>
              <w:rPr>
                <w:sz w:val="24"/>
                <w:szCs w:val="24"/>
              </w:rPr>
            </w:pPr>
            <w:r w:rsidRPr="009B4DB9">
              <w:rPr>
                <w:sz w:val="24"/>
                <w:szCs w:val="24"/>
              </w:rPr>
              <w:t>Stacionārā ārstniecības iestādē</w:t>
            </w:r>
            <w:r w:rsidRPr="009B4DB9">
              <w:rPr>
                <w:sz w:val="24"/>
                <w:szCs w:val="24"/>
              </w:rPr>
              <w:t xml:space="preserve"> plānveidā veicama onkoloģiskā ārstēšana (2017. gads);</w:t>
            </w:r>
          </w:p>
          <w:p w14:paraId="76B28224" w14:textId="77777777" w:rsidR="006D15E9" w:rsidRPr="00D473E6" w:rsidRDefault="00F945C4" w:rsidP="00F95787">
            <w:pPr>
              <w:pStyle w:val="ListParagraph"/>
              <w:numPr>
                <w:ilvl w:val="0"/>
                <w:numId w:val="38"/>
              </w:numPr>
              <w:jc w:val="both"/>
              <w:rPr>
                <w:rFonts w:ascii="Times New Roman" w:eastAsia="Times New Roman" w:hAnsi="Times New Roman" w:cs="Times New Roman"/>
                <w:sz w:val="24"/>
                <w:szCs w:val="24"/>
                <w:lang w:eastAsia="lv-LV"/>
              </w:rPr>
            </w:pPr>
            <w:r w:rsidRPr="00D473E6">
              <w:rPr>
                <w:rFonts w:ascii="Times New Roman" w:eastAsia="Times New Roman" w:hAnsi="Times New Roman" w:cs="Times New Roman"/>
                <w:sz w:val="24"/>
                <w:szCs w:val="24"/>
                <w:lang w:eastAsia="lv-LV"/>
              </w:rPr>
              <w:t xml:space="preserve">Ambulatorā </w:t>
            </w:r>
            <w:proofErr w:type="spellStart"/>
            <w:r w:rsidRPr="00D473E6">
              <w:rPr>
                <w:rFonts w:ascii="Times New Roman" w:eastAsia="Times New Roman" w:hAnsi="Times New Roman" w:cs="Times New Roman"/>
                <w:sz w:val="24"/>
                <w:szCs w:val="24"/>
                <w:lang w:eastAsia="lv-LV"/>
              </w:rPr>
              <w:t>mamogrāfija</w:t>
            </w:r>
            <w:proofErr w:type="spellEnd"/>
            <w:r w:rsidRPr="00D473E6">
              <w:rPr>
                <w:rFonts w:ascii="Times New Roman" w:eastAsia="Times New Roman" w:hAnsi="Times New Roman" w:cs="Times New Roman"/>
                <w:sz w:val="24"/>
                <w:szCs w:val="24"/>
                <w:lang w:eastAsia="lv-LV"/>
              </w:rPr>
              <w:t xml:space="preserve"> (2017. gads);</w:t>
            </w:r>
          </w:p>
          <w:p w14:paraId="39379FF5" w14:textId="77777777" w:rsidR="006D15E9" w:rsidRPr="00D473E6" w:rsidRDefault="00F945C4" w:rsidP="00F95787">
            <w:pPr>
              <w:pStyle w:val="ListParagraph"/>
              <w:numPr>
                <w:ilvl w:val="0"/>
                <w:numId w:val="38"/>
              </w:numPr>
              <w:jc w:val="both"/>
              <w:rPr>
                <w:rFonts w:ascii="Times New Roman" w:eastAsia="Times New Roman" w:hAnsi="Times New Roman" w:cs="Times New Roman"/>
                <w:sz w:val="24"/>
                <w:szCs w:val="24"/>
                <w:lang w:eastAsia="lv-LV"/>
              </w:rPr>
            </w:pPr>
            <w:r w:rsidRPr="00D473E6">
              <w:rPr>
                <w:rFonts w:ascii="Times New Roman" w:eastAsia="Times New Roman" w:hAnsi="Times New Roman" w:cs="Times New Roman"/>
                <w:sz w:val="24"/>
                <w:szCs w:val="24"/>
                <w:lang w:eastAsia="lv-LV"/>
              </w:rPr>
              <w:t>Medicīniskā apaugļošana (2017. gads);</w:t>
            </w:r>
          </w:p>
          <w:p w14:paraId="26003DAB" w14:textId="77777777" w:rsidR="006D15E9" w:rsidRPr="00D473E6" w:rsidRDefault="00F945C4" w:rsidP="00F95787">
            <w:pPr>
              <w:pStyle w:val="ListParagraph"/>
              <w:numPr>
                <w:ilvl w:val="0"/>
                <w:numId w:val="38"/>
              </w:numPr>
              <w:jc w:val="both"/>
              <w:rPr>
                <w:rFonts w:ascii="Times New Roman" w:eastAsia="Times New Roman" w:hAnsi="Times New Roman" w:cs="Times New Roman"/>
                <w:sz w:val="24"/>
                <w:szCs w:val="24"/>
                <w:lang w:eastAsia="lv-LV"/>
              </w:rPr>
            </w:pPr>
            <w:r w:rsidRPr="00D473E6">
              <w:rPr>
                <w:rFonts w:ascii="Times New Roman" w:eastAsia="Times New Roman" w:hAnsi="Times New Roman" w:cs="Times New Roman"/>
                <w:sz w:val="24"/>
                <w:szCs w:val="24"/>
                <w:lang w:eastAsia="lv-LV"/>
              </w:rPr>
              <w:t>Pozitronu emisijas tomogrāfija ar datortomogrāfiju (2018. gads);</w:t>
            </w:r>
          </w:p>
          <w:p w14:paraId="724A7D6B" w14:textId="77777777" w:rsidR="006D15E9" w:rsidRPr="00D473E6" w:rsidRDefault="00F945C4" w:rsidP="00F95787">
            <w:pPr>
              <w:pStyle w:val="ListParagraph"/>
              <w:numPr>
                <w:ilvl w:val="0"/>
                <w:numId w:val="38"/>
              </w:numPr>
              <w:jc w:val="both"/>
              <w:rPr>
                <w:rFonts w:ascii="Times New Roman" w:eastAsia="Times New Roman" w:hAnsi="Times New Roman" w:cs="Times New Roman"/>
                <w:sz w:val="24"/>
                <w:szCs w:val="24"/>
                <w:lang w:eastAsia="lv-LV"/>
              </w:rPr>
            </w:pPr>
            <w:r w:rsidRPr="00D473E6">
              <w:rPr>
                <w:rFonts w:ascii="Times New Roman" w:eastAsia="Times New Roman" w:hAnsi="Times New Roman" w:cs="Times New Roman"/>
                <w:sz w:val="24"/>
                <w:szCs w:val="24"/>
                <w:lang w:eastAsia="lv-LV"/>
              </w:rPr>
              <w:t xml:space="preserve">Medicīniskās rehabilitācijas pakalpojumi stacionārā </w:t>
            </w:r>
            <w:r w:rsidRPr="00D473E6">
              <w:rPr>
                <w:rFonts w:ascii="Times New Roman" w:eastAsia="Times New Roman" w:hAnsi="Times New Roman" w:cs="Times New Roman"/>
                <w:sz w:val="24"/>
                <w:szCs w:val="24"/>
                <w:lang w:eastAsia="lv-LV"/>
              </w:rPr>
              <w:t>(2018. gads).</w:t>
            </w:r>
          </w:p>
          <w:p w14:paraId="2EBA69D5" w14:textId="77777777" w:rsidR="00281294" w:rsidRPr="009B4DB9" w:rsidRDefault="00281294" w:rsidP="00D669EA">
            <w:pPr>
              <w:jc w:val="both"/>
              <w:rPr>
                <w:rFonts w:ascii="Times New Roman" w:hAnsi="Times New Roman" w:cs="Times New Roman"/>
                <w:i/>
                <w:sz w:val="24"/>
                <w:szCs w:val="24"/>
              </w:rPr>
            </w:pPr>
          </w:p>
          <w:p w14:paraId="407AE2E0" w14:textId="77777777" w:rsidR="00AA3308" w:rsidRPr="009B4DB9" w:rsidRDefault="00F945C4" w:rsidP="009439CA">
            <w:pPr>
              <w:jc w:val="both"/>
              <w:rPr>
                <w:rFonts w:ascii="Times New Roman" w:hAnsi="Times New Roman" w:cs="Times New Roman"/>
                <w:sz w:val="24"/>
                <w:szCs w:val="24"/>
              </w:rPr>
            </w:pPr>
            <w:r w:rsidRPr="009B4DB9">
              <w:rPr>
                <w:rFonts w:ascii="Times New Roman" w:hAnsi="Times New Roman" w:cs="Times New Roman"/>
                <w:sz w:val="24"/>
                <w:szCs w:val="24"/>
              </w:rPr>
              <w:t>P</w:t>
            </w:r>
            <w:r w:rsidR="003C12EF" w:rsidRPr="009B4DB9">
              <w:rPr>
                <w:rFonts w:ascii="Times New Roman" w:hAnsi="Times New Roman" w:cs="Times New Roman"/>
                <w:sz w:val="24"/>
                <w:szCs w:val="24"/>
              </w:rPr>
              <w:t xml:space="preserve">apildus jau minēto veselības aprūpes pakalpojumu sniedzēju stratēģiskajai atlasei NVD </w:t>
            </w:r>
            <w:r w:rsidR="00B8025E" w:rsidRPr="009B4DB9">
              <w:rPr>
                <w:rFonts w:ascii="Times New Roman" w:hAnsi="Times New Roman" w:cs="Times New Roman"/>
                <w:sz w:val="24"/>
                <w:szCs w:val="24"/>
              </w:rPr>
              <w:t xml:space="preserve">2020. gadā plāno veikt </w:t>
            </w:r>
            <w:r w:rsidR="00B8025E" w:rsidRPr="009B4DB9">
              <w:rPr>
                <w:rFonts w:ascii="Times New Roman" w:hAnsi="Times New Roman" w:cs="Times New Roman"/>
                <w:b/>
                <w:sz w:val="24"/>
                <w:szCs w:val="24"/>
              </w:rPr>
              <w:t>magnētiskās rezonanses (MR)</w:t>
            </w:r>
            <w:r w:rsidR="00B8025E" w:rsidRPr="009B4DB9">
              <w:rPr>
                <w:rFonts w:ascii="Times New Roman" w:hAnsi="Times New Roman" w:cs="Times New Roman"/>
                <w:sz w:val="24"/>
                <w:szCs w:val="24"/>
              </w:rPr>
              <w:t xml:space="preserve"> un dienas stacionārā sniegto </w:t>
            </w:r>
            <w:r w:rsidR="00B8025E" w:rsidRPr="009B4DB9">
              <w:rPr>
                <w:rFonts w:ascii="Times New Roman" w:hAnsi="Times New Roman" w:cs="Times New Roman"/>
                <w:b/>
                <w:sz w:val="24"/>
                <w:szCs w:val="24"/>
              </w:rPr>
              <w:t>medicīniskās rehabilitācijas</w:t>
            </w:r>
            <w:r w:rsidR="00B8025E" w:rsidRPr="009B4DB9">
              <w:rPr>
                <w:rFonts w:ascii="Times New Roman" w:hAnsi="Times New Roman" w:cs="Times New Roman"/>
                <w:sz w:val="24"/>
                <w:szCs w:val="24"/>
              </w:rPr>
              <w:t xml:space="preserve"> pakalpojumu sniedzēju stratēģiskās atlases.</w:t>
            </w:r>
          </w:p>
          <w:p w14:paraId="455E84B1" w14:textId="77777777" w:rsidR="00C548BE" w:rsidRPr="009B4DB9" w:rsidRDefault="00C548BE" w:rsidP="00C548BE">
            <w:pPr>
              <w:pStyle w:val="CommentText"/>
            </w:pPr>
          </w:p>
          <w:p w14:paraId="5615418E" w14:textId="77777777" w:rsidR="00C548BE" w:rsidRPr="009B4DB9" w:rsidRDefault="00F945C4" w:rsidP="00B567E7">
            <w:pPr>
              <w:pStyle w:val="CommentText"/>
              <w:jc w:val="both"/>
              <w:rPr>
                <w:rFonts w:ascii="Times New Roman" w:hAnsi="Times New Roman"/>
                <w:sz w:val="24"/>
                <w:szCs w:val="24"/>
              </w:rPr>
            </w:pPr>
            <w:r w:rsidRPr="009B4DB9">
              <w:rPr>
                <w:rFonts w:ascii="Times New Roman" w:hAnsi="Times New Roman"/>
                <w:sz w:val="24"/>
                <w:szCs w:val="24"/>
              </w:rPr>
              <w:t>Savukārt,</w:t>
            </w:r>
            <w:r w:rsidRPr="009B4DB9">
              <w:t xml:space="preserve"> </w:t>
            </w:r>
            <w:r w:rsidRPr="009B4DB9">
              <w:rPr>
                <w:rFonts w:ascii="Times New Roman" w:hAnsi="Times New Roman"/>
                <w:sz w:val="24"/>
                <w:szCs w:val="24"/>
              </w:rPr>
              <w:t>lai nodrošinātu</w:t>
            </w:r>
            <w:r w:rsidR="007E38B8" w:rsidRPr="009B4DB9">
              <w:rPr>
                <w:rFonts w:ascii="Times New Roman" w:hAnsi="Times New Roman"/>
                <w:sz w:val="24"/>
                <w:szCs w:val="24"/>
              </w:rPr>
              <w:t xml:space="preserve"> pēctecīgu</w:t>
            </w:r>
            <w:r w:rsidRPr="009B4DB9">
              <w:rPr>
                <w:rFonts w:ascii="Times New Roman" w:hAnsi="Times New Roman"/>
                <w:sz w:val="24"/>
                <w:szCs w:val="24"/>
              </w:rPr>
              <w:t xml:space="preserve"> pakalpojumu</w:t>
            </w:r>
            <w:r w:rsidR="002022EB" w:rsidRPr="009B4DB9">
              <w:rPr>
                <w:rFonts w:ascii="Times New Roman" w:hAnsi="Times New Roman"/>
                <w:sz w:val="24"/>
                <w:szCs w:val="24"/>
              </w:rPr>
              <w:t xml:space="preserve"> kompleksa</w:t>
            </w:r>
            <w:r w:rsidRPr="009B4DB9">
              <w:rPr>
                <w:rFonts w:ascii="Times New Roman" w:hAnsi="Times New Roman"/>
                <w:sz w:val="24"/>
                <w:szCs w:val="24"/>
              </w:rPr>
              <w:t xml:space="preserve"> iepirkšanu, ir jāveic liela apjoma analītiskais darbs </w:t>
            </w:r>
            <w:r w:rsidR="007354E3" w:rsidRPr="009B4DB9">
              <w:rPr>
                <w:rFonts w:ascii="Times New Roman" w:hAnsi="Times New Roman"/>
                <w:sz w:val="24"/>
                <w:szCs w:val="24"/>
              </w:rPr>
              <w:t>(</w:t>
            </w:r>
            <w:r w:rsidR="00FE7939" w:rsidRPr="009B4DB9">
              <w:rPr>
                <w:rFonts w:ascii="Times New Roman" w:eastAsia="Calibri" w:hAnsi="Times New Roman"/>
                <w:sz w:val="24"/>
                <w:szCs w:val="24"/>
              </w:rPr>
              <w:t>p</w:t>
            </w:r>
            <w:r w:rsidR="007354E3" w:rsidRPr="009B4DB9">
              <w:rPr>
                <w:rFonts w:ascii="Times New Roman" w:eastAsia="Calibri" w:hAnsi="Times New Roman"/>
                <w:sz w:val="24"/>
                <w:szCs w:val="24"/>
              </w:rPr>
              <w:t xml:space="preserve">āreja no pasīvā iepirkuma procesa uz stratēģiskā iepirkuma pieeju īstenojama pakāpeniski, pilnveidojot normatīvo bāzi, veselības aprūpes informācijas sistēmas, veselības aprūpes kvalitātes nodrošināšanas sistēmu, ietverot skaidri formulētus kvalitātes kritērijus vairākos veselības aprūpes līmeņos) </w:t>
            </w:r>
            <w:r w:rsidRPr="009B4DB9">
              <w:rPr>
                <w:rFonts w:ascii="Times New Roman" w:hAnsi="Times New Roman"/>
                <w:sz w:val="24"/>
                <w:szCs w:val="24"/>
              </w:rPr>
              <w:t xml:space="preserve">un tā veikšanai NVD </w:t>
            </w:r>
            <w:r w:rsidR="009D3D9A" w:rsidRPr="009B4DB9">
              <w:rPr>
                <w:rFonts w:ascii="Times New Roman" w:hAnsi="Times New Roman"/>
                <w:sz w:val="24"/>
                <w:szCs w:val="24"/>
              </w:rPr>
              <w:t>nav pietiekamu cilvēkresursu</w:t>
            </w:r>
            <w:r w:rsidRPr="009B4DB9">
              <w:rPr>
                <w:rFonts w:ascii="Times New Roman" w:hAnsi="Times New Roman"/>
                <w:sz w:val="24"/>
                <w:szCs w:val="24"/>
              </w:rPr>
              <w:t xml:space="preserve">. NVD jau pašreiz stratēģiskās atlases ietvaros ņem vērā, piemēram, pakalpojuma sniedzēju </w:t>
            </w:r>
            <w:r w:rsidRPr="009B4DB9">
              <w:rPr>
                <w:rFonts w:ascii="Times New Roman" w:hAnsi="Times New Roman"/>
                <w:sz w:val="24"/>
                <w:szCs w:val="24"/>
              </w:rPr>
              <w:lastRenderedPageBreak/>
              <w:t>piedāvāto cilvēkresursu (speciālistu) nodrošinājumu, kas ir tieši sasaistīt</w:t>
            </w:r>
            <w:r w:rsidRPr="009B4DB9">
              <w:rPr>
                <w:rFonts w:ascii="Times New Roman" w:hAnsi="Times New Roman"/>
                <w:sz w:val="24"/>
                <w:szCs w:val="24"/>
              </w:rPr>
              <w:t>s ar veselības aprūpes pakalpojuma kvalitāti</w:t>
            </w:r>
            <w:r w:rsidR="00E37520" w:rsidRPr="009B4DB9">
              <w:rPr>
                <w:rFonts w:ascii="Times New Roman" w:hAnsi="Times New Roman"/>
                <w:sz w:val="24"/>
                <w:szCs w:val="24"/>
              </w:rPr>
              <w:t>.</w:t>
            </w:r>
          </w:p>
          <w:p w14:paraId="0880DAD4" w14:textId="77777777" w:rsidR="00F34A44" w:rsidRDefault="00F34A44" w:rsidP="004C0FE2">
            <w:pPr>
              <w:pStyle w:val="ListParagraph"/>
              <w:spacing w:after="120"/>
              <w:ind w:left="0"/>
              <w:contextualSpacing w:val="0"/>
              <w:jc w:val="both"/>
              <w:rPr>
                <w:rFonts w:ascii="Times New Roman" w:eastAsia="Calibri" w:hAnsi="Times New Roman" w:cs="Times New Roman"/>
                <w:b/>
                <w:bCs/>
                <w:sz w:val="24"/>
                <w:szCs w:val="24"/>
              </w:rPr>
            </w:pPr>
          </w:p>
          <w:p w14:paraId="52579C41" w14:textId="77777777" w:rsidR="004C0FE2" w:rsidRPr="009B4DB9" w:rsidRDefault="00F945C4" w:rsidP="004C0FE2">
            <w:pPr>
              <w:pStyle w:val="ListParagraph"/>
              <w:spacing w:after="120"/>
              <w:ind w:left="0"/>
              <w:contextualSpacing w:val="0"/>
              <w:jc w:val="both"/>
              <w:rPr>
                <w:rFonts w:ascii="Times New Roman" w:eastAsia="Calibri" w:hAnsi="Times New Roman" w:cs="Times New Roman"/>
                <w:b/>
                <w:bCs/>
                <w:sz w:val="24"/>
                <w:szCs w:val="24"/>
              </w:rPr>
            </w:pPr>
            <w:proofErr w:type="spellStart"/>
            <w:r w:rsidRPr="009B4DB9">
              <w:rPr>
                <w:rFonts w:ascii="Times New Roman" w:eastAsia="Calibri" w:hAnsi="Times New Roman" w:cs="Times New Roman"/>
                <w:b/>
                <w:bCs/>
                <w:sz w:val="24"/>
                <w:szCs w:val="24"/>
              </w:rPr>
              <w:t>Telemedicīnas</w:t>
            </w:r>
            <w:proofErr w:type="spellEnd"/>
            <w:r w:rsidRPr="009B4DB9">
              <w:rPr>
                <w:rFonts w:ascii="Times New Roman" w:eastAsia="Calibri" w:hAnsi="Times New Roman" w:cs="Times New Roman"/>
                <w:b/>
                <w:bCs/>
                <w:sz w:val="24"/>
                <w:szCs w:val="24"/>
              </w:rPr>
              <w:t xml:space="preserve"> risinājumu ieviešana</w:t>
            </w:r>
          </w:p>
          <w:p w14:paraId="06124E05" w14:textId="77777777" w:rsidR="00AE676D" w:rsidRPr="009B4DB9" w:rsidRDefault="00F945C4" w:rsidP="00067E87">
            <w:pPr>
              <w:spacing w:after="120"/>
              <w:jc w:val="both"/>
              <w:rPr>
                <w:rFonts w:ascii="Times New Roman" w:eastAsia="Calibri" w:hAnsi="Times New Roman" w:cs="Times New Roman"/>
                <w:sz w:val="24"/>
                <w:szCs w:val="24"/>
              </w:rPr>
            </w:pPr>
            <w:r w:rsidRPr="009B4DB9">
              <w:rPr>
                <w:rFonts w:ascii="Times New Roman" w:eastAsia="Calibri" w:hAnsi="Times New Roman" w:cs="Times New Roman"/>
                <w:sz w:val="24"/>
                <w:szCs w:val="24"/>
              </w:rPr>
              <w:t>Ārstniecības likuma</w:t>
            </w:r>
            <w:r>
              <w:rPr>
                <w:vertAlign w:val="superscript"/>
              </w:rPr>
              <w:footnoteReference w:id="12"/>
            </w:r>
            <w:r w:rsidRPr="009B4DB9">
              <w:rPr>
                <w:rFonts w:ascii="Times New Roman" w:eastAsia="Calibri" w:hAnsi="Times New Roman" w:cs="Times New Roman"/>
                <w:sz w:val="24"/>
                <w:szCs w:val="24"/>
              </w:rPr>
              <w:t xml:space="preserve"> 1. panta 29. punkts sniedz </w:t>
            </w:r>
            <w:proofErr w:type="spellStart"/>
            <w:r w:rsidRPr="009B4DB9">
              <w:rPr>
                <w:rFonts w:ascii="Times New Roman" w:eastAsia="Calibri" w:hAnsi="Times New Roman" w:cs="Times New Roman"/>
                <w:sz w:val="24"/>
                <w:szCs w:val="24"/>
              </w:rPr>
              <w:t>telemedicīnas</w:t>
            </w:r>
            <w:proofErr w:type="spellEnd"/>
            <w:r w:rsidRPr="009B4DB9">
              <w:rPr>
                <w:rFonts w:ascii="Times New Roman" w:eastAsia="Calibri" w:hAnsi="Times New Roman" w:cs="Times New Roman"/>
                <w:sz w:val="24"/>
                <w:szCs w:val="24"/>
              </w:rPr>
              <w:t xml:space="preserve"> definīciju, kas norāda, ka veselības aprūpes pakalpojuma sniegšana ir iespējama attālināti un tā ir iespējama a</w:t>
            </w:r>
            <w:r w:rsidRPr="009B4DB9">
              <w:rPr>
                <w:rFonts w:ascii="Times New Roman" w:eastAsia="Calibri" w:hAnsi="Times New Roman" w:cs="Times New Roman"/>
                <w:sz w:val="24"/>
                <w:szCs w:val="24"/>
              </w:rPr>
              <w:t xml:space="preserve">r informācijas un komunikācijas tehnoloģiju palīdzību. </w:t>
            </w:r>
            <w:r w:rsidR="00F34A44">
              <w:rPr>
                <w:rFonts w:ascii="Times New Roman" w:eastAsia="Calibri" w:hAnsi="Times New Roman" w:cs="Times New Roman"/>
                <w:sz w:val="24"/>
                <w:szCs w:val="24"/>
              </w:rPr>
              <w:t>Līdz 2020. gadam</w:t>
            </w:r>
            <w:r w:rsidRPr="009B4DB9">
              <w:rPr>
                <w:rFonts w:ascii="Times New Roman" w:eastAsia="Calibri" w:hAnsi="Times New Roman" w:cs="Times New Roman"/>
                <w:sz w:val="24"/>
                <w:szCs w:val="24"/>
              </w:rPr>
              <w:t xml:space="preserve"> </w:t>
            </w:r>
            <w:r w:rsidR="002F422C" w:rsidRPr="009B4DB9">
              <w:rPr>
                <w:rFonts w:ascii="Times New Roman" w:eastAsia="Calibri" w:hAnsi="Times New Roman" w:cs="Times New Roman"/>
                <w:sz w:val="24"/>
                <w:szCs w:val="24"/>
              </w:rPr>
              <w:t xml:space="preserve">Latvijā </w:t>
            </w:r>
            <w:proofErr w:type="spellStart"/>
            <w:r w:rsidR="002F422C" w:rsidRPr="009B4DB9">
              <w:rPr>
                <w:rFonts w:ascii="Times New Roman" w:eastAsia="Calibri" w:hAnsi="Times New Roman" w:cs="Times New Roman"/>
                <w:sz w:val="24"/>
                <w:szCs w:val="24"/>
              </w:rPr>
              <w:t>t</w:t>
            </w:r>
            <w:r w:rsidR="00E1076C" w:rsidRPr="009B4DB9">
              <w:rPr>
                <w:rFonts w:ascii="Times New Roman" w:eastAsia="Calibri" w:hAnsi="Times New Roman" w:cs="Times New Roman"/>
                <w:sz w:val="24"/>
                <w:szCs w:val="24"/>
              </w:rPr>
              <w:t>elemedicīnas</w:t>
            </w:r>
            <w:proofErr w:type="spellEnd"/>
            <w:r w:rsidR="00E1076C" w:rsidRPr="009B4DB9">
              <w:rPr>
                <w:rFonts w:ascii="Times New Roman" w:eastAsia="Calibri" w:hAnsi="Times New Roman" w:cs="Times New Roman"/>
                <w:sz w:val="24"/>
                <w:szCs w:val="24"/>
              </w:rPr>
              <w:t xml:space="preserve"> pakalpojumi no valsts budžeta</w:t>
            </w:r>
            <w:r w:rsidRPr="009B4DB9">
              <w:rPr>
                <w:rFonts w:ascii="Times New Roman" w:eastAsia="Calibri" w:hAnsi="Times New Roman" w:cs="Times New Roman"/>
                <w:sz w:val="24"/>
                <w:szCs w:val="24"/>
              </w:rPr>
              <w:t xml:space="preserve"> līdzekļiem</w:t>
            </w:r>
            <w:r w:rsidR="007A6D58" w:rsidRPr="009B4DB9">
              <w:rPr>
                <w:rFonts w:ascii="Times New Roman" w:eastAsia="Calibri" w:hAnsi="Times New Roman" w:cs="Times New Roman"/>
                <w:sz w:val="24"/>
                <w:szCs w:val="24"/>
              </w:rPr>
              <w:t xml:space="preserve"> neti</w:t>
            </w:r>
            <w:r w:rsidR="00F34A44">
              <w:rPr>
                <w:rFonts w:ascii="Times New Roman" w:eastAsia="Calibri" w:hAnsi="Times New Roman" w:cs="Times New Roman"/>
                <w:sz w:val="24"/>
                <w:szCs w:val="24"/>
              </w:rPr>
              <w:t>ka</w:t>
            </w:r>
            <w:r w:rsidR="007A6D58" w:rsidRPr="009B4DB9">
              <w:rPr>
                <w:rFonts w:ascii="Times New Roman" w:eastAsia="Calibri" w:hAnsi="Times New Roman" w:cs="Times New Roman"/>
                <w:sz w:val="24"/>
                <w:szCs w:val="24"/>
              </w:rPr>
              <w:t xml:space="preserve"> apmaksāti, kā arī</w:t>
            </w:r>
            <w:r w:rsidR="00E1703F">
              <w:rPr>
                <w:rFonts w:ascii="Times New Roman" w:eastAsia="Calibri" w:hAnsi="Times New Roman" w:cs="Times New Roman"/>
                <w:sz w:val="24"/>
                <w:szCs w:val="24"/>
              </w:rPr>
              <w:t xml:space="preserve"> </w:t>
            </w:r>
            <w:r w:rsidR="007A6D58" w:rsidRPr="009B4DB9">
              <w:rPr>
                <w:rFonts w:ascii="Times New Roman" w:eastAsia="Calibri" w:hAnsi="Times New Roman" w:cs="Times New Roman"/>
                <w:sz w:val="24"/>
                <w:szCs w:val="24"/>
              </w:rPr>
              <w:t xml:space="preserve">attālinātu </w:t>
            </w:r>
            <w:r w:rsidR="00E1076C" w:rsidRPr="009B4DB9">
              <w:rPr>
                <w:rFonts w:ascii="Times New Roman" w:eastAsia="Calibri" w:hAnsi="Times New Roman" w:cs="Times New Roman"/>
                <w:sz w:val="24"/>
                <w:szCs w:val="24"/>
              </w:rPr>
              <w:t>veselības aprūpes pakalpojumu sniegšanai nav</w:t>
            </w:r>
            <w:r w:rsidR="00E1703F">
              <w:rPr>
                <w:rFonts w:ascii="Times New Roman" w:eastAsia="Calibri" w:hAnsi="Times New Roman" w:cs="Times New Roman"/>
                <w:sz w:val="24"/>
                <w:szCs w:val="24"/>
              </w:rPr>
              <w:t xml:space="preserve"> </w:t>
            </w:r>
            <w:r w:rsidR="007A6D58" w:rsidRPr="009B4DB9">
              <w:rPr>
                <w:rFonts w:ascii="Times New Roman" w:eastAsia="Calibri" w:hAnsi="Times New Roman" w:cs="Times New Roman"/>
                <w:sz w:val="24"/>
                <w:szCs w:val="24"/>
              </w:rPr>
              <w:t xml:space="preserve">noteikta </w:t>
            </w:r>
            <w:r w:rsidR="00E1076C" w:rsidRPr="009B4DB9">
              <w:rPr>
                <w:rFonts w:ascii="Times New Roman" w:eastAsia="Calibri" w:hAnsi="Times New Roman" w:cs="Times New Roman"/>
                <w:sz w:val="24"/>
                <w:szCs w:val="24"/>
              </w:rPr>
              <w:t>normatīvā regulējuma un</w:t>
            </w:r>
            <w:r w:rsidR="007A6D58" w:rsidRPr="009B4DB9">
              <w:rPr>
                <w:rFonts w:ascii="Times New Roman" w:eastAsia="Calibri" w:hAnsi="Times New Roman" w:cs="Times New Roman"/>
                <w:sz w:val="24"/>
                <w:szCs w:val="24"/>
              </w:rPr>
              <w:t xml:space="preserve"> izstrādātu vadlīniju.</w:t>
            </w:r>
            <w:r w:rsidR="00E1076C" w:rsidRPr="009B4DB9">
              <w:rPr>
                <w:rFonts w:ascii="Times New Roman" w:eastAsia="Calibri" w:hAnsi="Times New Roman" w:cs="Times New Roman"/>
                <w:sz w:val="24"/>
                <w:szCs w:val="24"/>
              </w:rPr>
              <w:t xml:space="preserve"> </w:t>
            </w:r>
            <w:r w:rsidR="007A6D58" w:rsidRPr="009B4DB9">
              <w:rPr>
                <w:rFonts w:ascii="Times New Roman" w:eastAsia="Calibri" w:hAnsi="Times New Roman" w:cs="Times New Roman"/>
                <w:sz w:val="24"/>
                <w:szCs w:val="24"/>
              </w:rPr>
              <w:t>T</w:t>
            </w:r>
            <w:r w:rsidR="00D0777D" w:rsidRPr="009B4DB9">
              <w:rPr>
                <w:rFonts w:ascii="Times New Roman" w:eastAsia="Calibri" w:hAnsi="Times New Roman" w:cs="Times New Roman"/>
                <w:sz w:val="24"/>
                <w:szCs w:val="24"/>
              </w:rPr>
              <w:t xml:space="preserve">aču </w:t>
            </w:r>
            <w:proofErr w:type="spellStart"/>
            <w:r w:rsidR="00D0777D" w:rsidRPr="009B4DB9">
              <w:rPr>
                <w:rFonts w:ascii="Times New Roman" w:eastAsia="Calibri" w:hAnsi="Times New Roman" w:cs="Times New Roman"/>
                <w:sz w:val="24"/>
                <w:szCs w:val="24"/>
              </w:rPr>
              <w:t>telemedicīnas</w:t>
            </w:r>
            <w:proofErr w:type="spellEnd"/>
            <w:r w:rsidR="00E1703F">
              <w:rPr>
                <w:rFonts w:ascii="Times New Roman" w:eastAsia="Calibri" w:hAnsi="Times New Roman" w:cs="Times New Roman"/>
                <w:sz w:val="24"/>
                <w:szCs w:val="24"/>
              </w:rPr>
              <w:t xml:space="preserve"> </w:t>
            </w:r>
            <w:r w:rsidR="00F34A44">
              <w:rPr>
                <w:rFonts w:ascii="Times New Roman" w:eastAsia="Calibri" w:hAnsi="Times New Roman" w:cs="Times New Roman"/>
                <w:sz w:val="24"/>
                <w:szCs w:val="24"/>
              </w:rPr>
              <w:t>pakalpojumu attīstīšana</w:t>
            </w:r>
            <w:r w:rsidR="00E1076C" w:rsidRPr="009B4DB9">
              <w:rPr>
                <w:rFonts w:ascii="Times New Roman" w:eastAsia="Calibri" w:hAnsi="Times New Roman" w:cs="Times New Roman"/>
                <w:sz w:val="24"/>
                <w:szCs w:val="24"/>
              </w:rPr>
              <w:t xml:space="preserve"> varētu dot būtisku</w:t>
            </w:r>
            <w:r w:rsidR="00D0777D" w:rsidRPr="009B4DB9">
              <w:rPr>
                <w:rFonts w:ascii="Times New Roman" w:eastAsia="Calibri" w:hAnsi="Times New Roman" w:cs="Times New Roman"/>
                <w:sz w:val="24"/>
                <w:szCs w:val="24"/>
              </w:rPr>
              <w:t xml:space="preserve"> ieguvumu veselības aprūpes pakalpojumu pieejamībā</w:t>
            </w:r>
            <w:r w:rsidR="00E1076C" w:rsidRPr="009B4DB9">
              <w:rPr>
                <w:rFonts w:ascii="Times New Roman" w:eastAsia="Calibri" w:hAnsi="Times New Roman" w:cs="Times New Roman"/>
                <w:sz w:val="24"/>
                <w:szCs w:val="24"/>
              </w:rPr>
              <w:t>, ņemot</w:t>
            </w:r>
            <w:r w:rsidR="00D0777D" w:rsidRPr="009B4DB9">
              <w:rPr>
                <w:rFonts w:ascii="Times New Roman" w:eastAsia="Calibri" w:hAnsi="Times New Roman" w:cs="Times New Roman"/>
                <w:sz w:val="24"/>
                <w:szCs w:val="24"/>
              </w:rPr>
              <w:t xml:space="preserve"> vērā</w:t>
            </w:r>
            <w:r w:rsidR="00E1076C" w:rsidRPr="009B4DB9">
              <w:rPr>
                <w:rFonts w:ascii="Times New Roman" w:eastAsia="Calibri" w:hAnsi="Times New Roman" w:cs="Times New Roman"/>
                <w:sz w:val="24"/>
                <w:szCs w:val="24"/>
              </w:rPr>
              <w:t xml:space="preserve">, ka 2017. gadā 6,2 % iedzīvotāju nesaņēma </w:t>
            </w:r>
            <w:r w:rsidR="00D0777D" w:rsidRPr="009B4DB9">
              <w:rPr>
                <w:rFonts w:ascii="Times New Roman" w:eastAsia="Calibri" w:hAnsi="Times New Roman" w:cs="Times New Roman"/>
                <w:sz w:val="24"/>
                <w:szCs w:val="24"/>
              </w:rPr>
              <w:t xml:space="preserve">veselības aprūpes pakalpojumus </w:t>
            </w:r>
            <w:r w:rsidR="00E1076C" w:rsidRPr="009B4DB9">
              <w:rPr>
                <w:rFonts w:ascii="Times New Roman" w:eastAsia="Calibri" w:hAnsi="Times New Roman" w:cs="Times New Roman"/>
                <w:sz w:val="24"/>
                <w:szCs w:val="24"/>
              </w:rPr>
              <w:t xml:space="preserve">izmaksu, attāluma vai </w:t>
            </w:r>
            <w:r w:rsidR="00D0777D" w:rsidRPr="009B4DB9">
              <w:rPr>
                <w:rFonts w:ascii="Times New Roman" w:eastAsia="Calibri" w:hAnsi="Times New Roman" w:cs="Times New Roman"/>
                <w:sz w:val="24"/>
                <w:szCs w:val="24"/>
              </w:rPr>
              <w:t>gaidīšanas laika dēļ.</w:t>
            </w:r>
            <w:r w:rsidR="00E1703F">
              <w:rPr>
                <w:rFonts w:ascii="Times New Roman" w:eastAsia="Calibri" w:hAnsi="Times New Roman" w:cs="Times New Roman"/>
                <w:sz w:val="24"/>
                <w:szCs w:val="24"/>
              </w:rPr>
              <w:t xml:space="preserve"> </w:t>
            </w:r>
            <w:r w:rsidR="00D0777D" w:rsidRPr="009B4DB9">
              <w:rPr>
                <w:rFonts w:ascii="Times New Roman" w:eastAsia="Calibri" w:hAnsi="Times New Roman" w:cs="Times New Roman"/>
                <w:sz w:val="24"/>
                <w:szCs w:val="24"/>
              </w:rPr>
              <w:t>Latvijā</w:t>
            </w:r>
            <w:r w:rsidR="00E1703F">
              <w:rPr>
                <w:rFonts w:ascii="Times New Roman" w:eastAsia="Calibri" w:hAnsi="Times New Roman" w:cs="Times New Roman"/>
                <w:sz w:val="24"/>
                <w:szCs w:val="24"/>
              </w:rPr>
              <w:t xml:space="preserve"> </w:t>
            </w:r>
            <w:r w:rsidR="00450470" w:rsidRPr="009B4DB9">
              <w:rPr>
                <w:rFonts w:ascii="Times New Roman" w:eastAsia="Calibri" w:hAnsi="Times New Roman" w:cs="Times New Roman"/>
                <w:sz w:val="24"/>
                <w:szCs w:val="24"/>
              </w:rPr>
              <w:t xml:space="preserve">šis </w:t>
            </w:r>
            <w:r w:rsidR="00E1076C" w:rsidRPr="009B4DB9">
              <w:rPr>
                <w:rFonts w:ascii="Times New Roman" w:eastAsia="Calibri" w:hAnsi="Times New Roman" w:cs="Times New Roman"/>
                <w:sz w:val="24"/>
                <w:szCs w:val="24"/>
              </w:rPr>
              <w:t>rādītājs</w:t>
            </w:r>
            <w:r w:rsidR="00450470" w:rsidRPr="009B4DB9">
              <w:rPr>
                <w:rFonts w:ascii="Times New Roman" w:eastAsia="Calibri" w:hAnsi="Times New Roman" w:cs="Times New Roman"/>
                <w:sz w:val="24"/>
                <w:szCs w:val="24"/>
              </w:rPr>
              <w:t xml:space="preserve"> ir daudz augstāks</w:t>
            </w:r>
            <w:r w:rsidR="00E1076C" w:rsidRPr="009B4DB9">
              <w:rPr>
                <w:rFonts w:ascii="Times New Roman" w:eastAsia="Calibri" w:hAnsi="Times New Roman" w:cs="Times New Roman"/>
                <w:sz w:val="24"/>
                <w:szCs w:val="24"/>
              </w:rPr>
              <w:t xml:space="preserve"> nekā ES vidējais rādītājs</w:t>
            </w:r>
            <w:r w:rsidR="00D0777D" w:rsidRPr="009B4DB9">
              <w:rPr>
                <w:rFonts w:ascii="Times New Roman" w:eastAsia="Calibri" w:hAnsi="Times New Roman" w:cs="Times New Roman"/>
                <w:sz w:val="24"/>
                <w:szCs w:val="24"/>
              </w:rPr>
              <w:t>, kas ir</w:t>
            </w:r>
            <w:r w:rsidR="00E1076C" w:rsidRPr="009B4DB9">
              <w:rPr>
                <w:rFonts w:ascii="Times New Roman" w:eastAsia="Calibri" w:hAnsi="Times New Roman" w:cs="Times New Roman"/>
                <w:sz w:val="24"/>
                <w:szCs w:val="24"/>
              </w:rPr>
              <w:t xml:space="preserve"> 1,7 %.</w:t>
            </w:r>
            <w:r>
              <w:rPr>
                <w:rStyle w:val="FootnoteReference"/>
                <w:rFonts w:ascii="Times New Roman" w:eastAsia="Calibri" w:hAnsi="Times New Roman" w:cs="Times New Roman"/>
                <w:sz w:val="24"/>
                <w:szCs w:val="24"/>
              </w:rPr>
              <w:footnoteReference w:id="13"/>
            </w:r>
            <w:r w:rsidRPr="009B4DB9">
              <w:rPr>
                <w:rFonts w:ascii="Times New Roman" w:eastAsia="Calibri" w:hAnsi="Times New Roman" w:cs="Times New Roman"/>
                <w:sz w:val="24"/>
                <w:szCs w:val="24"/>
              </w:rPr>
              <w:t xml:space="preserve"> </w:t>
            </w:r>
            <w:r w:rsidR="00E1076C" w:rsidRPr="009B4DB9">
              <w:rPr>
                <w:rFonts w:ascii="Times New Roman" w:hAnsi="Times New Roman" w:cs="Times New Roman"/>
                <w:sz w:val="24"/>
                <w:szCs w:val="24"/>
              </w:rPr>
              <w:t xml:space="preserve">Lai uzlabotu veselības aprūpes pakalpojumus pieejamību un veicinātu veselības aprūpes resursu efektīvu izmantošanu, </w:t>
            </w:r>
            <w:proofErr w:type="spellStart"/>
            <w:r w:rsidR="00E1076C" w:rsidRPr="009B4DB9">
              <w:rPr>
                <w:rFonts w:ascii="Times New Roman" w:hAnsi="Times New Roman" w:cs="Times New Roman"/>
                <w:sz w:val="24"/>
                <w:szCs w:val="24"/>
              </w:rPr>
              <w:t>telemedicīnas</w:t>
            </w:r>
            <w:proofErr w:type="spellEnd"/>
            <w:r w:rsidR="00E1076C" w:rsidRPr="009B4DB9">
              <w:rPr>
                <w:rFonts w:ascii="Times New Roman" w:hAnsi="Times New Roman" w:cs="Times New Roman"/>
                <w:sz w:val="24"/>
                <w:szCs w:val="24"/>
              </w:rPr>
              <w:t xml:space="preserve"> risinājumu </w:t>
            </w:r>
            <w:r w:rsidR="00F34A44">
              <w:rPr>
                <w:rFonts w:ascii="Times New Roman" w:hAnsi="Times New Roman" w:cs="Times New Roman"/>
                <w:sz w:val="24"/>
                <w:szCs w:val="24"/>
              </w:rPr>
              <w:t>attīstīšana</w:t>
            </w:r>
            <w:r w:rsidR="00E1076C" w:rsidRPr="009B4DB9">
              <w:rPr>
                <w:rFonts w:ascii="Times New Roman" w:hAnsi="Times New Roman" w:cs="Times New Roman"/>
                <w:sz w:val="24"/>
                <w:szCs w:val="24"/>
              </w:rPr>
              <w:t xml:space="preserve"> ārstniecībā var uzlabot </w:t>
            </w:r>
            <w:r w:rsidR="00E1076C" w:rsidRPr="009B4DB9">
              <w:rPr>
                <w:rFonts w:ascii="Times New Roman" w:eastAsia="Times New Roman" w:hAnsi="Times New Roman" w:cs="Times New Roman"/>
                <w:bCs/>
                <w:noProof/>
                <w:sz w:val="24"/>
                <w:szCs w:val="24"/>
              </w:rPr>
              <w:t>veselības aprūpes pakalpojumus pieejamību</w:t>
            </w:r>
            <w:r>
              <w:rPr>
                <w:rStyle w:val="FootnoteReference"/>
                <w:rFonts w:ascii="Times New Roman" w:eastAsia="Times New Roman" w:hAnsi="Times New Roman" w:cs="Times New Roman"/>
                <w:bCs/>
                <w:noProof/>
                <w:sz w:val="24"/>
                <w:szCs w:val="24"/>
              </w:rPr>
              <w:footnoteReference w:id="14"/>
            </w:r>
            <w:r w:rsidR="00E1076C" w:rsidRPr="009B4DB9">
              <w:rPr>
                <w:rFonts w:ascii="Times New Roman" w:eastAsia="Times New Roman" w:hAnsi="Times New Roman" w:cs="Times New Roman"/>
                <w:bCs/>
                <w:noProof/>
                <w:sz w:val="24"/>
                <w:szCs w:val="24"/>
              </w:rPr>
              <w:t xml:space="preserve"> kā arī tas vienlaikus veicina veselības aprūpes resursu efektīvu izmantošanu</w:t>
            </w:r>
            <w:r w:rsidR="00E1076C" w:rsidRPr="009B4DB9">
              <w:rPr>
                <w:rFonts w:ascii="Times New Roman" w:hAnsi="Times New Roman" w:cs="Times New Roman"/>
                <w:sz w:val="24"/>
                <w:szCs w:val="24"/>
              </w:rPr>
              <w:t>.</w:t>
            </w:r>
            <w:r w:rsidR="00CF77D6" w:rsidRPr="009B4DB9">
              <w:rPr>
                <w:rFonts w:ascii="Times New Roman" w:hAnsi="Times New Roman" w:cs="Times New Roman"/>
                <w:sz w:val="24"/>
                <w:szCs w:val="24"/>
              </w:rPr>
              <w:t xml:space="preserve"> Ņemot vērā minēto, NVD</w:t>
            </w:r>
            <w:r w:rsidR="00CE004B" w:rsidRPr="009B4DB9">
              <w:rPr>
                <w:rFonts w:ascii="Times New Roman" w:hAnsi="Times New Roman" w:cs="Times New Roman"/>
                <w:sz w:val="24"/>
                <w:szCs w:val="24"/>
              </w:rPr>
              <w:t xml:space="preserve"> plāno izskatīt iespējas izstrādāt normatīvo regulējumu un tehnoloģiskos risinājumus </w:t>
            </w:r>
            <w:proofErr w:type="spellStart"/>
            <w:r w:rsidR="00CE004B" w:rsidRPr="009B4DB9">
              <w:rPr>
                <w:rFonts w:ascii="Times New Roman" w:hAnsi="Times New Roman" w:cs="Times New Roman"/>
                <w:sz w:val="24"/>
                <w:szCs w:val="24"/>
              </w:rPr>
              <w:t>telekonsultāciju</w:t>
            </w:r>
            <w:proofErr w:type="spellEnd"/>
            <w:r w:rsidR="00CE004B" w:rsidRPr="009B4DB9">
              <w:rPr>
                <w:rFonts w:ascii="Times New Roman" w:hAnsi="Times New Roman" w:cs="Times New Roman"/>
                <w:sz w:val="24"/>
                <w:szCs w:val="24"/>
              </w:rPr>
              <w:t xml:space="preserve"> iekļaušanai valsts apmaksājamo veselības aprūpes pakalpojumu klāstā</w:t>
            </w:r>
            <w:r w:rsidR="00726332" w:rsidRPr="009B4DB9">
              <w:rPr>
                <w:rFonts w:ascii="Times New Roman" w:hAnsi="Times New Roman" w:cs="Times New Roman"/>
                <w:sz w:val="24"/>
                <w:szCs w:val="24"/>
              </w:rPr>
              <w:t>.</w:t>
            </w:r>
          </w:p>
          <w:p w14:paraId="0747D895" w14:textId="77777777" w:rsidR="00AA3308" w:rsidRPr="009B4DB9" w:rsidRDefault="00F945C4" w:rsidP="00A37881">
            <w:pPr>
              <w:jc w:val="both"/>
              <w:rPr>
                <w:rFonts w:ascii="Times New Roman" w:hAnsi="Times New Roman" w:cs="Times New Roman"/>
                <w:sz w:val="24"/>
                <w:szCs w:val="24"/>
                <w:u w:val="single"/>
              </w:rPr>
            </w:pPr>
            <w:r w:rsidRPr="009B4DB9">
              <w:rPr>
                <w:rFonts w:ascii="Times New Roman" w:hAnsi="Times New Roman" w:cs="Times New Roman"/>
                <w:sz w:val="24"/>
                <w:szCs w:val="24"/>
                <w:u w:val="single"/>
              </w:rPr>
              <w:t>Risināmās problēmas:</w:t>
            </w:r>
          </w:p>
          <w:p w14:paraId="6A4C7988" w14:textId="77777777" w:rsidR="0049217C" w:rsidRPr="009B4DB9" w:rsidRDefault="00F945C4" w:rsidP="00F95787">
            <w:pPr>
              <w:pStyle w:val="ListParagraph"/>
              <w:numPr>
                <w:ilvl w:val="0"/>
                <w:numId w:val="15"/>
              </w:numPr>
              <w:jc w:val="both"/>
              <w:rPr>
                <w:rFonts w:ascii="Times New Roman" w:hAnsi="Times New Roman" w:cs="Times New Roman"/>
                <w:sz w:val="24"/>
                <w:szCs w:val="24"/>
              </w:rPr>
            </w:pPr>
            <w:r w:rsidRPr="009B4DB9">
              <w:rPr>
                <w:rFonts w:ascii="Times New Roman" w:hAnsi="Times New Roman" w:cs="Times New Roman"/>
                <w:sz w:val="24"/>
                <w:szCs w:val="24"/>
              </w:rPr>
              <w:t>Iedzīvotāju neapmierinātība ar</w:t>
            </w:r>
            <w:r w:rsidR="00384469" w:rsidRPr="009B4DB9">
              <w:rPr>
                <w:rFonts w:ascii="Times New Roman" w:hAnsi="Times New Roman" w:cs="Times New Roman"/>
                <w:sz w:val="24"/>
                <w:szCs w:val="24"/>
              </w:rPr>
              <w:t xml:space="preserve"> valsts apmaksātu veselības aprūpes</w:t>
            </w:r>
            <w:r w:rsidRPr="009B4DB9">
              <w:rPr>
                <w:rFonts w:ascii="Times New Roman" w:hAnsi="Times New Roman" w:cs="Times New Roman"/>
                <w:sz w:val="24"/>
                <w:szCs w:val="24"/>
              </w:rPr>
              <w:t xml:space="preserve"> pakalpojumu kvalitāti un organizāciju</w:t>
            </w:r>
            <w:r w:rsidR="00E1703F">
              <w:rPr>
                <w:rFonts w:ascii="Times New Roman" w:hAnsi="Times New Roman" w:cs="Times New Roman"/>
                <w:sz w:val="24"/>
                <w:szCs w:val="24"/>
              </w:rPr>
              <w:t>.</w:t>
            </w:r>
          </w:p>
          <w:p w14:paraId="12DF5975" w14:textId="77777777" w:rsidR="00AA3308" w:rsidRPr="009B4DB9" w:rsidRDefault="00F945C4" w:rsidP="00F95787">
            <w:pPr>
              <w:pStyle w:val="ListParagraph"/>
              <w:numPr>
                <w:ilvl w:val="0"/>
                <w:numId w:val="15"/>
              </w:numPr>
              <w:jc w:val="both"/>
              <w:rPr>
                <w:rFonts w:ascii="Times New Roman" w:hAnsi="Times New Roman" w:cs="Times New Roman"/>
                <w:sz w:val="24"/>
                <w:szCs w:val="24"/>
              </w:rPr>
            </w:pPr>
            <w:r w:rsidRPr="009B4DB9">
              <w:rPr>
                <w:rFonts w:ascii="Times New Roman" w:hAnsi="Times New Roman" w:cs="Times New Roman"/>
                <w:sz w:val="24"/>
                <w:szCs w:val="24"/>
              </w:rPr>
              <w:t>Pieejamā finansējuma neatbilstība pieprasījumam veselības aprūpē</w:t>
            </w:r>
            <w:r w:rsidR="00E1703F">
              <w:rPr>
                <w:rFonts w:ascii="Times New Roman" w:hAnsi="Times New Roman" w:cs="Times New Roman"/>
                <w:sz w:val="24"/>
                <w:szCs w:val="24"/>
              </w:rPr>
              <w:t>.</w:t>
            </w:r>
          </w:p>
          <w:p w14:paraId="1D77AB6F" w14:textId="77777777" w:rsidR="00186597" w:rsidRPr="009B4DB9" w:rsidRDefault="00F945C4" w:rsidP="00F95787">
            <w:pPr>
              <w:pStyle w:val="ListParagraph"/>
              <w:numPr>
                <w:ilvl w:val="0"/>
                <w:numId w:val="15"/>
              </w:numPr>
              <w:jc w:val="both"/>
              <w:rPr>
                <w:rFonts w:ascii="Times New Roman" w:hAnsi="Times New Roman" w:cs="Times New Roman"/>
                <w:sz w:val="24"/>
                <w:szCs w:val="24"/>
              </w:rPr>
            </w:pPr>
            <w:r w:rsidRPr="009B4DB9">
              <w:rPr>
                <w:rFonts w:ascii="Times New Roman" w:hAnsi="Times New Roman" w:cs="Times New Roman"/>
                <w:sz w:val="24"/>
                <w:szCs w:val="24"/>
              </w:rPr>
              <w:t>Nepietiekams nodrošinājums ar ārstniecības personām, jo īpaši reģionos</w:t>
            </w:r>
            <w:r w:rsidR="00E1703F">
              <w:rPr>
                <w:rFonts w:ascii="Times New Roman" w:hAnsi="Times New Roman" w:cs="Times New Roman"/>
                <w:sz w:val="24"/>
                <w:szCs w:val="24"/>
              </w:rPr>
              <w:t>.</w:t>
            </w:r>
          </w:p>
          <w:p w14:paraId="12F87135" w14:textId="77777777" w:rsidR="00D01E50" w:rsidRPr="009B4DB9" w:rsidRDefault="00F945C4" w:rsidP="00F95787">
            <w:pPr>
              <w:pStyle w:val="ListParagraph"/>
              <w:numPr>
                <w:ilvl w:val="0"/>
                <w:numId w:val="15"/>
              </w:numPr>
              <w:jc w:val="both"/>
              <w:rPr>
                <w:rFonts w:ascii="Times New Roman" w:hAnsi="Times New Roman" w:cs="Times New Roman"/>
                <w:sz w:val="24"/>
                <w:szCs w:val="24"/>
              </w:rPr>
            </w:pPr>
            <w:r w:rsidRPr="009B4DB9">
              <w:rPr>
                <w:rFonts w:ascii="Times New Roman" w:hAnsi="Times New Roman" w:cs="Times New Roman"/>
                <w:sz w:val="24"/>
                <w:szCs w:val="24"/>
              </w:rPr>
              <w:t xml:space="preserve">Valstī </w:t>
            </w:r>
            <w:r w:rsidRPr="009B4DB9">
              <w:rPr>
                <w:rFonts w:ascii="Times New Roman" w:hAnsi="Times New Roman" w:cs="Times New Roman"/>
                <w:sz w:val="24"/>
                <w:szCs w:val="24"/>
              </w:rPr>
              <w:t>nav noteikti vienoti rindu veidošanas principi u</w:t>
            </w:r>
            <w:r w:rsidR="00986D75" w:rsidRPr="009B4DB9">
              <w:rPr>
                <w:rFonts w:ascii="Times New Roman" w:hAnsi="Times New Roman" w:cs="Times New Roman"/>
                <w:sz w:val="24"/>
                <w:szCs w:val="24"/>
              </w:rPr>
              <w:t>n</w:t>
            </w:r>
            <w:r w:rsidRPr="009B4DB9">
              <w:rPr>
                <w:rFonts w:ascii="Times New Roman" w:hAnsi="Times New Roman" w:cs="Times New Roman"/>
                <w:sz w:val="24"/>
                <w:szCs w:val="24"/>
              </w:rPr>
              <w:t xml:space="preserve"> kārtība</w:t>
            </w:r>
            <w:r w:rsidR="00E1703F">
              <w:rPr>
                <w:rFonts w:ascii="Times New Roman" w:hAnsi="Times New Roman" w:cs="Times New Roman"/>
                <w:sz w:val="24"/>
                <w:szCs w:val="24"/>
              </w:rPr>
              <w:t>.</w:t>
            </w:r>
          </w:p>
          <w:p w14:paraId="601BB45A" w14:textId="77777777" w:rsidR="00C833C9" w:rsidRPr="009B4DB9" w:rsidRDefault="00F945C4" w:rsidP="00F95787">
            <w:pPr>
              <w:pStyle w:val="ListParagraph"/>
              <w:numPr>
                <w:ilvl w:val="0"/>
                <w:numId w:val="15"/>
              </w:numPr>
              <w:jc w:val="both"/>
              <w:rPr>
                <w:rFonts w:ascii="Times New Roman" w:hAnsi="Times New Roman" w:cs="Times New Roman"/>
                <w:sz w:val="24"/>
                <w:szCs w:val="24"/>
              </w:rPr>
            </w:pPr>
            <w:r w:rsidRPr="009B4DB9">
              <w:rPr>
                <w:rFonts w:ascii="Times New Roman" w:hAnsi="Times New Roman" w:cs="Times New Roman"/>
                <w:sz w:val="24"/>
                <w:szCs w:val="24"/>
              </w:rPr>
              <w:t xml:space="preserve">Liels pacientu skaits, kuriem </w:t>
            </w:r>
            <w:r w:rsidR="00ED7018" w:rsidRPr="009B4DB9">
              <w:rPr>
                <w:rFonts w:ascii="Times New Roman" w:hAnsi="Times New Roman" w:cs="Times New Roman"/>
                <w:sz w:val="24"/>
                <w:szCs w:val="24"/>
              </w:rPr>
              <w:t xml:space="preserve">onkoloģiskās </w:t>
            </w:r>
            <w:r w:rsidR="008F2117" w:rsidRPr="009B4DB9">
              <w:rPr>
                <w:rFonts w:ascii="Times New Roman" w:hAnsi="Times New Roman" w:cs="Times New Roman"/>
                <w:sz w:val="24"/>
                <w:szCs w:val="24"/>
              </w:rPr>
              <w:t>saslimšanas</w:t>
            </w:r>
            <w:r w:rsidR="00F2601D" w:rsidRPr="009B4DB9">
              <w:rPr>
                <w:rFonts w:ascii="Times New Roman" w:hAnsi="Times New Roman" w:cs="Times New Roman"/>
                <w:sz w:val="24"/>
                <w:szCs w:val="24"/>
              </w:rPr>
              <w:t xml:space="preserve"> </w:t>
            </w:r>
            <w:r w:rsidRPr="009B4DB9">
              <w:rPr>
                <w:rFonts w:ascii="Times New Roman" w:hAnsi="Times New Roman" w:cs="Times New Roman"/>
                <w:sz w:val="24"/>
                <w:szCs w:val="24"/>
              </w:rPr>
              <w:t>tiek diagnosticētas novēloti</w:t>
            </w:r>
            <w:r w:rsidR="00E1703F">
              <w:rPr>
                <w:rFonts w:ascii="Times New Roman" w:hAnsi="Times New Roman" w:cs="Times New Roman"/>
                <w:sz w:val="24"/>
                <w:szCs w:val="24"/>
              </w:rPr>
              <w:t>.</w:t>
            </w:r>
          </w:p>
          <w:p w14:paraId="21E2C015" w14:textId="77777777" w:rsidR="005F6734" w:rsidRPr="009B4DB9" w:rsidRDefault="00F945C4" w:rsidP="00F95787">
            <w:pPr>
              <w:pStyle w:val="ListParagraph"/>
              <w:numPr>
                <w:ilvl w:val="0"/>
                <w:numId w:val="15"/>
              </w:numPr>
              <w:jc w:val="both"/>
              <w:rPr>
                <w:rFonts w:ascii="Times New Roman" w:hAnsi="Times New Roman" w:cs="Times New Roman"/>
                <w:sz w:val="24"/>
                <w:szCs w:val="24"/>
              </w:rPr>
            </w:pPr>
            <w:r w:rsidRPr="009B4DB9">
              <w:rPr>
                <w:rFonts w:ascii="Times New Roman" w:hAnsi="Times New Roman" w:cs="Times New Roman"/>
                <w:sz w:val="24"/>
                <w:szCs w:val="24"/>
              </w:rPr>
              <w:t xml:space="preserve">Pacientiem ar onkoloģisku diagnozi turpmākai saslimšanas uzraudzībai nav izveidoti pacientu ceļi un </w:t>
            </w:r>
            <w:r w:rsidRPr="009B4DB9">
              <w:rPr>
                <w:rFonts w:ascii="Times New Roman" w:hAnsi="Times New Roman" w:cs="Times New Roman"/>
                <w:sz w:val="24"/>
                <w:szCs w:val="24"/>
              </w:rPr>
              <w:t>algoritmi</w:t>
            </w:r>
            <w:r w:rsidR="00E1703F">
              <w:rPr>
                <w:rFonts w:ascii="Times New Roman" w:hAnsi="Times New Roman" w:cs="Times New Roman"/>
                <w:sz w:val="24"/>
                <w:szCs w:val="24"/>
              </w:rPr>
              <w:t>.</w:t>
            </w:r>
          </w:p>
          <w:p w14:paraId="12EFA1E0" w14:textId="77777777" w:rsidR="00663ACE" w:rsidRPr="009B4DB9" w:rsidRDefault="00F945C4" w:rsidP="00F95787">
            <w:pPr>
              <w:pStyle w:val="ListParagraph"/>
              <w:numPr>
                <w:ilvl w:val="0"/>
                <w:numId w:val="15"/>
              </w:numPr>
              <w:jc w:val="both"/>
              <w:rPr>
                <w:rFonts w:ascii="Times New Roman" w:hAnsi="Times New Roman" w:cs="Times New Roman"/>
                <w:sz w:val="24"/>
                <w:szCs w:val="24"/>
              </w:rPr>
            </w:pPr>
            <w:r w:rsidRPr="009B4DB9">
              <w:rPr>
                <w:rFonts w:ascii="Times New Roman" w:hAnsi="Times New Roman" w:cs="Times New Roman"/>
                <w:sz w:val="24"/>
                <w:szCs w:val="24"/>
              </w:rPr>
              <w:t xml:space="preserve">Nepietiekama jaundzimušo </w:t>
            </w:r>
            <w:proofErr w:type="spellStart"/>
            <w:r w:rsidRPr="009B4DB9">
              <w:rPr>
                <w:rFonts w:ascii="Times New Roman" w:hAnsi="Times New Roman" w:cs="Times New Roman"/>
                <w:sz w:val="24"/>
                <w:szCs w:val="24"/>
              </w:rPr>
              <w:t>skrīninga</w:t>
            </w:r>
            <w:proofErr w:type="spellEnd"/>
            <w:r w:rsidRPr="009B4DB9">
              <w:rPr>
                <w:rFonts w:ascii="Times New Roman" w:hAnsi="Times New Roman" w:cs="Times New Roman"/>
                <w:sz w:val="24"/>
                <w:szCs w:val="24"/>
              </w:rPr>
              <w:t xml:space="preserve"> aptvere</w:t>
            </w:r>
            <w:r w:rsidR="00E1703F">
              <w:rPr>
                <w:rFonts w:ascii="Times New Roman" w:hAnsi="Times New Roman" w:cs="Times New Roman"/>
                <w:sz w:val="24"/>
                <w:szCs w:val="24"/>
              </w:rPr>
              <w:t>.</w:t>
            </w:r>
          </w:p>
          <w:p w14:paraId="0E21C35A" w14:textId="77777777" w:rsidR="00186597" w:rsidRPr="009B4DB9" w:rsidRDefault="00F945C4" w:rsidP="00F95787">
            <w:pPr>
              <w:pStyle w:val="ListParagraph"/>
              <w:numPr>
                <w:ilvl w:val="0"/>
                <w:numId w:val="15"/>
              </w:numPr>
              <w:jc w:val="both"/>
              <w:rPr>
                <w:rFonts w:ascii="Times New Roman" w:hAnsi="Times New Roman" w:cs="Times New Roman"/>
                <w:sz w:val="24"/>
                <w:szCs w:val="24"/>
              </w:rPr>
            </w:pPr>
            <w:r w:rsidRPr="009B4DB9">
              <w:rPr>
                <w:rFonts w:ascii="Times New Roman" w:hAnsi="Times New Roman" w:cs="Times New Roman"/>
                <w:sz w:val="24"/>
                <w:szCs w:val="24"/>
              </w:rPr>
              <w:t xml:space="preserve">Nepietiekami plašs veselības aprūpes pakalpojumu klāsts psihiskās </w:t>
            </w:r>
            <w:r w:rsidR="00EB5715" w:rsidRPr="009B4DB9">
              <w:rPr>
                <w:rFonts w:ascii="Times New Roman" w:hAnsi="Times New Roman" w:cs="Times New Roman"/>
                <w:sz w:val="24"/>
                <w:szCs w:val="24"/>
              </w:rPr>
              <w:t>veselības aprūpes jomā</w:t>
            </w:r>
            <w:r w:rsidR="00817733" w:rsidRPr="009B4DB9">
              <w:rPr>
                <w:rFonts w:ascii="Times New Roman" w:hAnsi="Times New Roman" w:cs="Times New Roman"/>
                <w:sz w:val="24"/>
                <w:szCs w:val="24"/>
              </w:rPr>
              <w:t>.</w:t>
            </w:r>
          </w:p>
          <w:p w14:paraId="40501748" w14:textId="77777777" w:rsidR="00C548BE" w:rsidRPr="009B4DB9" w:rsidRDefault="00C548BE" w:rsidP="00C548BE">
            <w:pPr>
              <w:ind w:left="360"/>
              <w:jc w:val="both"/>
              <w:rPr>
                <w:rFonts w:ascii="Times New Roman" w:hAnsi="Times New Roman" w:cs="Times New Roman"/>
                <w:sz w:val="24"/>
                <w:szCs w:val="24"/>
              </w:rPr>
            </w:pPr>
          </w:p>
          <w:p w14:paraId="5B99F8DA" w14:textId="77777777" w:rsidR="00AA3308" w:rsidRPr="009B4DB9" w:rsidRDefault="00F945C4" w:rsidP="00372569">
            <w:pPr>
              <w:jc w:val="both"/>
              <w:rPr>
                <w:rFonts w:ascii="Times New Roman" w:hAnsi="Times New Roman" w:cs="Times New Roman"/>
                <w:sz w:val="24"/>
                <w:szCs w:val="24"/>
                <w:u w:val="single"/>
              </w:rPr>
            </w:pPr>
            <w:r w:rsidRPr="009B4DB9">
              <w:rPr>
                <w:rFonts w:ascii="Times New Roman" w:hAnsi="Times New Roman" w:cs="Times New Roman"/>
                <w:sz w:val="24"/>
                <w:szCs w:val="24"/>
                <w:u w:val="single"/>
              </w:rPr>
              <w:t>Darbības virziena</w:t>
            </w:r>
            <w:r w:rsidRPr="009B4DB9">
              <w:rPr>
                <w:rFonts w:ascii="Times New Roman" w:hAnsi="Times New Roman" w:cs="Times New Roman"/>
                <w:b/>
                <w:sz w:val="24"/>
                <w:szCs w:val="24"/>
                <w:u w:val="single"/>
              </w:rPr>
              <w:t xml:space="preserve"> Veselības aprūpes pakalpojumu pieejamība un kvalitāte ietvaros</w:t>
            </w:r>
            <w:r w:rsidRPr="009B4DB9">
              <w:rPr>
                <w:rFonts w:ascii="Times New Roman" w:hAnsi="Times New Roman" w:cs="Times New Roman"/>
                <w:sz w:val="24"/>
                <w:szCs w:val="24"/>
                <w:u w:val="single"/>
              </w:rPr>
              <w:t xml:space="preserve"> turpmākajam plānošanas periodam līdz </w:t>
            </w:r>
            <w:r w:rsidR="00FC467B" w:rsidRPr="009B4DB9">
              <w:rPr>
                <w:rFonts w:ascii="Times New Roman" w:hAnsi="Times New Roman" w:cs="Times New Roman"/>
                <w:sz w:val="24"/>
                <w:szCs w:val="24"/>
                <w:u w:val="single"/>
              </w:rPr>
              <w:t xml:space="preserve">2021.gadam tiek </w:t>
            </w:r>
            <w:r w:rsidRPr="009B4DB9">
              <w:rPr>
                <w:rFonts w:ascii="Times New Roman" w:hAnsi="Times New Roman" w:cs="Times New Roman"/>
                <w:sz w:val="24"/>
                <w:szCs w:val="24"/>
                <w:u w:val="single"/>
              </w:rPr>
              <w:t>noteikti sekojoši mērķi</w:t>
            </w:r>
            <w:r w:rsidR="00FC467B" w:rsidRPr="009B4DB9">
              <w:rPr>
                <w:rFonts w:ascii="Times New Roman" w:hAnsi="Times New Roman" w:cs="Times New Roman"/>
                <w:sz w:val="24"/>
                <w:szCs w:val="24"/>
                <w:u w:val="single"/>
              </w:rPr>
              <w:t>:</w:t>
            </w:r>
          </w:p>
          <w:p w14:paraId="3CEC98EA" w14:textId="77777777" w:rsidR="00281294" w:rsidRPr="009B4DB9" w:rsidRDefault="00281294" w:rsidP="00372569">
            <w:pPr>
              <w:jc w:val="both"/>
              <w:rPr>
                <w:rFonts w:ascii="Times New Roman" w:hAnsi="Times New Roman" w:cs="Times New Roman"/>
                <w:sz w:val="24"/>
                <w:szCs w:val="24"/>
                <w:u w:val="single"/>
              </w:rPr>
            </w:pPr>
          </w:p>
          <w:p w14:paraId="5BB31B0E" w14:textId="77777777" w:rsidR="00754BC2" w:rsidRPr="009B4DB9" w:rsidRDefault="00F945C4" w:rsidP="00F95787">
            <w:pPr>
              <w:pStyle w:val="ListParagraph"/>
              <w:numPr>
                <w:ilvl w:val="0"/>
                <w:numId w:val="13"/>
              </w:numPr>
              <w:jc w:val="both"/>
              <w:rPr>
                <w:rFonts w:ascii="Times New Roman" w:hAnsi="Times New Roman" w:cs="Times New Roman"/>
                <w:sz w:val="24"/>
                <w:szCs w:val="24"/>
              </w:rPr>
            </w:pPr>
            <w:r w:rsidRPr="009B4DB9">
              <w:rPr>
                <w:rFonts w:ascii="Times New Roman" w:hAnsi="Times New Roman" w:cs="Times New Roman"/>
                <w:bCs/>
                <w:color w:val="000000"/>
                <w:sz w:val="24"/>
                <w:szCs w:val="24"/>
              </w:rPr>
              <w:lastRenderedPageBreak/>
              <w:t>Samazināt veselības aprūpe</w:t>
            </w:r>
            <w:r w:rsidR="00E1703F">
              <w:rPr>
                <w:rFonts w:ascii="Times New Roman" w:hAnsi="Times New Roman" w:cs="Times New Roman"/>
                <w:bCs/>
                <w:color w:val="000000"/>
                <w:sz w:val="24"/>
                <w:szCs w:val="24"/>
              </w:rPr>
              <w:t>s pakalpojumu gaidīšanas rindas.</w:t>
            </w:r>
          </w:p>
          <w:p w14:paraId="0121BDF5" w14:textId="77777777" w:rsidR="002613FB" w:rsidRPr="009B4DB9" w:rsidRDefault="00F945C4" w:rsidP="00F95787">
            <w:pPr>
              <w:pStyle w:val="ListParagraph"/>
              <w:numPr>
                <w:ilvl w:val="0"/>
                <w:numId w:val="13"/>
              </w:numPr>
              <w:jc w:val="both"/>
              <w:rPr>
                <w:rFonts w:ascii="Times New Roman" w:hAnsi="Times New Roman" w:cs="Times New Roman"/>
                <w:sz w:val="24"/>
                <w:szCs w:val="24"/>
              </w:rPr>
            </w:pPr>
            <w:r w:rsidRPr="009B4DB9">
              <w:rPr>
                <w:rFonts w:ascii="Times New Roman" w:hAnsi="Times New Roman" w:cs="Times New Roman"/>
                <w:sz w:val="24"/>
                <w:szCs w:val="24"/>
              </w:rPr>
              <w:t xml:space="preserve">Attīstīt veselības aprūpes pakalpojumus </w:t>
            </w:r>
            <w:r w:rsidRPr="009B4DB9">
              <w:rPr>
                <w:rFonts w:ascii="Times New Roman" w:hAnsi="Times New Roman" w:cs="Times New Roman"/>
                <w:sz w:val="24"/>
                <w:szCs w:val="24"/>
              </w:rPr>
              <w:t>prioritārajās veselības aprūpes jomās</w:t>
            </w:r>
            <w:r w:rsidR="00E1703F">
              <w:rPr>
                <w:rFonts w:ascii="Times New Roman" w:hAnsi="Times New Roman" w:cs="Times New Roman"/>
                <w:sz w:val="24"/>
                <w:szCs w:val="24"/>
              </w:rPr>
              <w:t>.</w:t>
            </w:r>
            <w:r w:rsidRPr="009B4DB9">
              <w:rPr>
                <w:rFonts w:ascii="Times New Roman" w:hAnsi="Times New Roman" w:cs="Times New Roman"/>
                <w:sz w:val="24"/>
                <w:szCs w:val="24"/>
              </w:rPr>
              <w:t xml:space="preserve"> </w:t>
            </w:r>
          </w:p>
          <w:p w14:paraId="068119A1" w14:textId="77777777" w:rsidR="007D5F62" w:rsidRPr="009B4DB9" w:rsidRDefault="00F945C4" w:rsidP="00F95787">
            <w:pPr>
              <w:pStyle w:val="ListParagraph"/>
              <w:numPr>
                <w:ilvl w:val="0"/>
                <w:numId w:val="13"/>
              </w:numPr>
              <w:jc w:val="both"/>
              <w:rPr>
                <w:rFonts w:ascii="Times New Roman" w:hAnsi="Times New Roman" w:cs="Times New Roman"/>
                <w:sz w:val="24"/>
                <w:szCs w:val="24"/>
              </w:rPr>
            </w:pPr>
            <w:r w:rsidRPr="009B4DB9">
              <w:rPr>
                <w:rFonts w:ascii="Times New Roman" w:hAnsi="Times New Roman" w:cs="Times New Roman"/>
                <w:sz w:val="24"/>
              </w:rPr>
              <w:t>Uzlabot veselības aprūpes efektivitāti un kvalitāti, nodrošinot uz rezultātiem orientētus veselības aprūpes pakalpojumus</w:t>
            </w:r>
            <w:r w:rsidR="00E1703F">
              <w:rPr>
                <w:rFonts w:ascii="Times New Roman" w:hAnsi="Times New Roman" w:cs="Times New Roman"/>
                <w:sz w:val="24"/>
              </w:rPr>
              <w:t>.</w:t>
            </w:r>
            <w:r w:rsidRPr="009B4DB9">
              <w:rPr>
                <w:rFonts w:ascii="Times New Roman" w:hAnsi="Times New Roman" w:cs="Times New Roman"/>
                <w:sz w:val="28"/>
                <w:szCs w:val="24"/>
              </w:rPr>
              <w:t xml:space="preserve"> </w:t>
            </w:r>
          </w:p>
          <w:p w14:paraId="21C0DCC1" w14:textId="77777777" w:rsidR="00281294" w:rsidRPr="009B4DB9" w:rsidRDefault="00281294" w:rsidP="00281294">
            <w:pPr>
              <w:jc w:val="both"/>
              <w:rPr>
                <w:rFonts w:ascii="Times New Roman" w:hAnsi="Times New Roman" w:cs="Times New Roman"/>
                <w:sz w:val="24"/>
                <w:szCs w:val="24"/>
              </w:rPr>
            </w:pPr>
          </w:p>
        </w:tc>
      </w:tr>
    </w:tbl>
    <w:p w14:paraId="307673C6" w14:textId="77777777" w:rsidR="008E337A" w:rsidRPr="009B4DB9" w:rsidRDefault="008E337A" w:rsidP="00E81E34">
      <w:pPr>
        <w:spacing w:after="0" w:line="240" w:lineRule="auto"/>
        <w:jc w:val="both"/>
        <w:rPr>
          <w:rFonts w:ascii="Times New Roman" w:hAnsi="Times New Roman" w:cs="Times New Roman"/>
          <w:sz w:val="24"/>
          <w:szCs w:val="24"/>
        </w:rPr>
      </w:pPr>
    </w:p>
    <w:p w14:paraId="4B443D09" w14:textId="77777777" w:rsidR="00D473E6" w:rsidRDefault="00F945C4">
      <w:pPr>
        <w:rPr>
          <w:rFonts w:ascii="Times New Roman" w:hAnsi="Times New Roman" w:cs="Times New Roman"/>
          <w:sz w:val="24"/>
          <w:szCs w:val="24"/>
        </w:rPr>
      </w:pPr>
      <w:r>
        <w:rPr>
          <w:rFonts w:ascii="Times New Roman" w:hAnsi="Times New Roman" w:cs="Times New Roman"/>
          <w:sz w:val="24"/>
          <w:szCs w:val="24"/>
        </w:rPr>
        <w:br w:type="page"/>
      </w:r>
    </w:p>
    <w:p w14:paraId="13E64E66" w14:textId="77777777" w:rsidR="00B06093" w:rsidRPr="009B4DB9" w:rsidRDefault="00B06093" w:rsidP="00E81E34">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615"/>
        <w:gridCol w:w="3680"/>
        <w:gridCol w:w="2126"/>
        <w:gridCol w:w="1509"/>
        <w:gridCol w:w="1509"/>
        <w:gridCol w:w="1509"/>
      </w:tblGrid>
      <w:tr w:rsidR="004E4823" w14:paraId="7841D8DD" w14:textId="77777777" w:rsidTr="003A09B5">
        <w:trPr>
          <w:trHeight w:val="446"/>
        </w:trPr>
        <w:tc>
          <w:tcPr>
            <w:tcW w:w="13948" w:type="dxa"/>
            <w:gridSpan w:val="6"/>
            <w:shd w:val="clear" w:color="auto" w:fill="385DC6"/>
          </w:tcPr>
          <w:p w14:paraId="055A6784" w14:textId="77777777" w:rsidR="00FC467B" w:rsidRPr="009B4DB9" w:rsidRDefault="00F945C4" w:rsidP="003A09B5">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1.</w:t>
            </w:r>
            <w:r w:rsidR="004717C7" w:rsidRPr="009B4DB9">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Darbības virziens: Veselības aprūpes pakalpojumu pieejamība un kvalitāte</w:t>
            </w:r>
          </w:p>
        </w:tc>
      </w:tr>
      <w:tr w:rsidR="004E4823" w14:paraId="02FAD11C" w14:textId="77777777" w:rsidTr="000C4BBA">
        <w:trPr>
          <w:trHeight w:val="425"/>
        </w:trPr>
        <w:tc>
          <w:tcPr>
            <w:tcW w:w="13948" w:type="dxa"/>
            <w:gridSpan w:val="6"/>
            <w:shd w:val="clear" w:color="auto" w:fill="CAD3E4"/>
          </w:tcPr>
          <w:p w14:paraId="1129930B" w14:textId="77777777" w:rsidR="00FC467B" w:rsidRPr="009B4DB9" w:rsidRDefault="00F945C4" w:rsidP="00E1703F">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Mērķis Nr.1.1.:</w:t>
            </w:r>
            <w:r w:rsidR="00E1703F">
              <w:rPr>
                <w:rFonts w:ascii="Times New Roman" w:hAnsi="Times New Roman" w:cs="Times New Roman"/>
                <w:b/>
                <w:sz w:val="24"/>
                <w:szCs w:val="24"/>
              </w:rPr>
              <w:t xml:space="preserve"> </w:t>
            </w:r>
            <w:r w:rsidR="0080078B" w:rsidRPr="009B4DB9">
              <w:rPr>
                <w:rFonts w:ascii="Times New Roman" w:hAnsi="Times New Roman" w:cs="Times New Roman"/>
                <w:b/>
                <w:bCs/>
                <w:color w:val="000000"/>
                <w:sz w:val="24"/>
                <w:szCs w:val="24"/>
              </w:rPr>
              <w:t>Samazināt veselības aprūpes pakalpojumu gaidīšanas rindas</w:t>
            </w:r>
          </w:p>
        </w:tc>
      </w:tr>
      <w:tr w:rsidR="004E4823" w14:paraId="59095CB2" w14:textId="77777777" w:rsidTr="00F34A44">
        <w:tc>
          <w:tcPr>
            <w:tcW w:w="3615" w:type="dxa"/>
            <w:vMerge w:val="restart"/>
          </w:tcPr>
          <w:p w14:paraId="6B34D6EB" w14:textId="77777777" w:rsidR="00651BE0" w:rsidRPr="009B4DB9" w:rsidRDefault="00F945C4" w:rsidP="00BF1544">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3680" w:type="dxa"/>
            <w:vMerge w:val="restart"/>
          </w:tcPr>
          <w:p w14:paraId="6525D49B" w14:textId="77777777" w:rsidR="00651BE0" w:rsidRPr="009B4DB9" w:rsidRDefault="00F945C4" w:rsidP="00BF1544">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6653" w:type="dxa"/>
            <w:gridSpan w:val="4"/>
          </w:tcPr>
          <w:p w14:paraId="775A29FA" w14:textId="77777777" w:rsidR="00651BE0" w:rsidRPr="009B4DB9" w:rsidRDefault="00F945C4" w:rsidP="00651BE0">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27A7A835" w14:textId="77777777" w:rsidTr="00F34A44">
        <w:trPr>
          <w:trHeight w:val="301"/>
        </w:trPr>
        <w:tc>
          <w:tcPr>
            <w:tcW w:w="3615" w:type="dxa"/>
            <w:vMerge/>
          </w:tcPr>
          <w:p w14:paraId="573602B0" w14:textId="77777777" w:rsidR="00651BE0" w:rsidRPr="009B4DB9" w:rsidRDefault="00651BE0" w:rsidP="00651BE0">
            <w:pPr>
              <w:jc w:val="center"/>
              <w:rPr>
                <w:rFonts w:ascii="Times New Roman" w:hAnsi="Times New Roman" w:cs="Times New Roman"/>
                <w:b/>
                <w:sz w:val="24"/>
                <w:szCs w:val="24"/>
              </w:rPr>
            </w:pPr>
          </w:p>
        </w:tc>
        <w:tc>
          <w:tcPr>
            <w:tcW w:w="3680" w:type="dxa"/>
            <w:vMerge/>
          </w:tcPr>
          <w:p w14:paraId="4E11F49A" w14:textId="77777777" w:rsidR="00651BE0" w:rsidRPr="009B4DB9" w:rsidRDefault="00651BE0" w:rsidP="00651BE0">
            <w:pPr>
              <w:jc w:val="center"/>
              <w:rPr>
                <w:rFonts w:ascii="Times New Roman" w:hAnsi="Times New Roman" w:cs="Times New Roman"/>
                <w:b/>
                <w:sz w:val="24"/>
                <w:szCs w:val="24"/>
              </w:rPr>
            </w:pPr>
          </w:p>
        </w:tc>
        <w:tc>
          <w:tcPr>
            <w:tcW w:w="2126" w:type="dxa"/>
          </w:tcPr>
          <w:p w14:paraId="21E1898B" w14:textId="77777777" w:rsidR="00651BE0" w:rsidRPr="009B4DB9" w:rsidRDefault="00F945C4" w:rsidP="00651BE0">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509" w:type="dxa"/>
          </w:tcPr>
          <w:p w14:paraId="64666BEA" w14:textId="77777777" w:rsidR="00651BE0" w:rsidRPr="009B4DB9" w:rsidRDefault="00F945C4" w:rsidP="00651BE0">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509" w:type="dxa"/>
          </w:tcPr>
          <w:p w14:paraId="4846E8B8" w14:textId="77777777" w:rsidR="00651BE0" w:rsidRPr="009B4DB9" w:rsidRDefault="00F945C4" w:rsidP="00651BE0">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509" w:type="dxa"/>
          </w:tcPr>
          <w:p w14:paraId="635AA638" w14:textId="77777777" w:rsidR="00651BE0" w:rsidRPr="009B4DB9" w:rsidRDefault="00F945C4" w:rsidP="00651BE0">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1657CF81" w14:textId="77777777" w:rsidTr="00D473E6">
        <w:tc>
          <w:tcPr>
            <w:tcW w:w="3615" w:type="dxa"/>
          </w:tcPr>
          <w:p w14:paraId="65ECC860" w14:textId="77777777" w:rsidR="00512FDF" w:rsidRPr="009B4DB9" w:rsidRDefault="00F945C4" w:rsidP="00E81E34">
            <w:pPr>
              <w:jc w:val="both"/>
              <w:rPr>
                <w:rFonts w:ascii="Times New Roman" w:hAnsi="Times New Roman" w:cs="Times New Roman"/>
                <w:sz w:val="24"/>
                <w:szCs w:val="24"/>
              </w:rPr>
            </w:pPr>
            <w:r w:rsidRPr="009B4DB9">
              <w:rPr>
                <w:rFonts w:ascii="Times New Roman" w:hAnsi="Times New Roman" w:cs="Times New Roman"/>
                <w:sz w:val="24"/>
                <w:szCs w:val="24"/>
              </w:rPr>
              <w:t>Ieviesta faktisk</w:t>
            </w:r>
            <w:r w:rsidR="00CB0BDB">
              <w:rPr>
                <w:rFonts w:ascii="Times New Roman" w:hAnsi="Times New Roman" w:cs="Times New Roman"/>
                <w:sz w:val="24"/>
                <w:szCs w:val="24"/>
              </w:rPr>
              <w:t>ā</w:t>
            </w:r>
            <w:r w:rsidRPr="009B4DB9">
              <w:rPr>
                <w:rFonts w:ascii="Times New Roman" w:hAnsi="Times New Roman" w:cs="Times New Roman"/>
                <w:sz w:val="24"/>
                <w:szCs w:val="24"/>
              </w:rPr>
              <w:t xml:space="preserve"> gaidīšanas laik</w:t>
            </w:r>
            <w:r w:rsidR="00CB0BDB">
              <w:rPr>
                <w:rFonts w:ascii="Times New Roman" w:hAnsi="Times New Roman" w:cs="Times New Roman"/>
                <w:sz w:val="24"/>
                <w:szCs w:val="24"/>
              </w:rPr>
              <w:t>a</w:t>
            </w:r>
            <w:r w:rsidRPr="009B4DB9">
              <w:rPr>
                <w:rFonts w:ascii="Times New Roman" w:hAnsi="Times New Roman" w:cs="Times New Roman"/>
                <w:sz w:val="24"/>
                <w:szCs w:val="24"/>
              </w:rPr>
              <w:t xml:space="preserve"> </w:t>
            </w:r>
            <w:proofErr w:type="spellStart"/>
            <w:r w:rsidRPr="009B4DB9">
              <w:rPr>
                <w:rFonts w:ascii="Times New Roman" w:hAnsi="Times New Roman" w:cs="Times New Roman"/>
                <w:sz w:val="24"/>
                <w:szCs w:val="24"/>
              </w:rPr>
              <w:t>monitorēšanas</w:t>
            </w:r>
            <w:proofErr w:type="spellEnd"/>
            <w:r w:rsidRPr="009B4DB9">
              <w:rPr>
                <w:rFonts w:ascii="Times New Roman" w:hAnsi="Times New Roman" w:cs="Times New Roman"/>
                <w:sz w:val="24"/>
                <w:szCs w:val="24"/>
              </w:rPr>
              <w:t xml:space="preserve"> sistēm</w:t>
            </w:r>
            <w:r w:rsidR="00CB0BDB">
              <w:rPr>
                <w:rFonts w:ascii="Times New Roman" w:hAnsi="Times New Roman" w:cs="Times New Roman"/>
                <w:sz w:val="24"/>
                <w:szCs w:val="24"/>
              </w:rPr>
              <w:t>a</w:t>
            </w:r>
            <w:r w:rsidRPr="009B4DB9">
              <w:rPr>
                <w:rFonts w:ascii="Times New Roman" w:hAnsi="Times New Roman" w:cs="Times New Roman"/>
                <w:sz w:val="24"/>
                <w:szCs w:val="24"/>
              </w:rPr>
              <w:t xml:space="preserve">, kura balstās uz </w:t>
            </w:r>
            <w:r w:rsidRPr="009B4DB9">
              <w:rPr>
                <w:rFonts w:ascii="Times New Roman" w:hAnsi="Times New Roman" w:cs="Times New Roman"/>
                <w:sz w:val="24"/>
                <w:szCs w:val="24"/>
              </w:rPr>
              <w:t>E-nosūtījumu funkcionalitāti</w:t>
            </w:r>
          </w:p>
        </w:tc>
        <w:tc>
          <w:tcPr>
            <w:tcW w:w="3680" w:type="dxa"/>
          </w:tcPr>
          <w:p w14:paraId="47D003E2" w14:textId="77777777" w:rsidR="00512FDF" w:rsidRPr="009B4DB9" w:rsidRDefault="00F945C4" w:rsidP="00E81E34">
            <w:pPr>
              <w:jc w:val="both"/>
              <w:rPr>
                <w:rFonts w:ascii="Times New Roman" w:hAnsi="Times New Roman" w:cs="Times New Roman"/>
                <w:sz w:val="24"/>
                <w:szCs w:val="24"/>
              </w:rPr>
            </w:pPr>
            <w:r w:rsidRPr="009B4DB9">
              <w:rPr>
                <w:rFonts w:ascii="Times New Roman" w:hAnsi="Times New Roman" w:cs="Times New Roman"/>
                <w:sz w:val="24"/>
                <w:szCs w:val="24"/>
              </w:rPr>
              <w:t xml:space="preserve">Ambulatoro pakalpojumu skaits (%), kuriem tiek </w:t>
            </w:r>
            <w:proofErr w:type="spellStart"/>
            <w:r w:rsidRPr="009B4DB9">
              <w:rPr>
                <w:rFonts w:ascii="Times New Roman" w:hAnsi="Times New Roman" w:cs="Times New Roman"/>
                <w:sz w:val="24"/>
                <w:szCs w:val="24"/>
              </w:rPr>
              <w:t>monitorēti</w:t>
            </w:r>
            <w:proofErr w:type="spellEnd"/>
            <w:r w:rsidRPr="009B4DB9">
              <w:rPr>
                <w:rFonts w:ascii="Times New Roman" w:hAnsi="Times New Roman" w:cs="Times New Roman"/>
                <w:sz w:val="24"/>
                <w:szCs w:val="24"/>
              </w:rPr>
              <w:t xml:space="preserve"> faktiskie gaidīšanas laiki</w:t>
            </w:r>
          </w:p>
        </w:tc>
        <w:tc>
          <w:tcPr>
            <w:tcW w:w="2126" w:type="dxa"/>
          </w:tcPr>
          <w:p w14:paraId="1231DC5B" w14:textId="77777777" w:rsidR="00512FDF" w:rsidRPr="009B4DB9" w:rsidRDefault="00F945C4" w:rsidP="00D473E6">
            <w:pPr>
              <w:jc w:val="center"/>
              <w:rPr>
                <w:rFonts w:ascii="Times New Roman" w:hAnsi="Times New Roman" w:cs="Times New Roman"/>
              </w:rPr>
            </w:pPr>
            <w:r w:rsidRPr="009B4DB9">
              <w:rPr>
                <w:rFonts w:ascii="Times New Roman" w:hAnsi="Times New Roman" w:cs="Times New Roman"/>
              </w:rPr>
              <w:t>-</w:t>
            </w:r>
          </w:p>
        </w:tc>
        <w:tc>
          <w:tcPr>
            <w:tcW w:w="1509" w:type="dxa"/>
          </w:tcPr>
          <w:p w14:paraId="1DDF4E13" w14:textId="77777777" w:rsidR="00512FDF" w:rsidRPr="009B4DB9" w:rsidRDefault="00F945C4" w:rsidP="00D473E6">
            <w:pPr>
              <w:jc w:val="center"/>
              <w:rPr>
                <w:rFonts w:ascii="Times New Roman" w:hAnsi="Times New Roman" w:cs="Times New Roman"/>
              </w:rPr>
            </w:pPr>
            <w:r w:rsidRPr="009B4DB9">
              <w:rPr>
                <w:rFonts w:ascii="Times New Roman" w:hAnsi="Times New Roman" w:cs="Times New Roman"/>
              </w:rPr>
              <w:t>-</w:t>
            </w:r>
          </w:p>
        </w:tc>
        <w:tc>
          <w:tcPr>
            <w:tcW w:w="1509" w:type="dxa"/>
          </w:tcPr>
          <w:p w14:paraId="1AC2FF87" w14:textId="77777777" w:rsidR="00512FDF" w:rsidRPr="009B4DB9" w:rsidRDefault="00F945C4" w:rsidP="00CA7029">
            <w:pPr>
              <w:jc w:val="center"/>
              <w:rPr>
                <w:rFonts w:ascii="Times New Roman" w:hAnsi="Times New Roman" w:cs="Times New Roman"/>
              </w:rPr>
            </w:pPr>
            <w:r w:rsidRPr="009B4DB9">
              <w:rPr>
                <w:rFonts w:ascii="Times New Roman" w:hAnsi="Times New Roman" w:cs="Times New Roman"/>
              </w:rPr>
              <w:t>5</w:t>
            </w:r>
          </w:p>
        </w:tc>
        <w:tc>
          <w:tcPr>
            <w:tcW w:w="1509" w:type="dxa"/>
          </w:tcPr>
          <w:p w14:paraId="45D1A29A" w14:textId="77777777" w:rsidR="00512FDF" w:rsidRPr="009B4DB9" w:rsidRDefault="00F945C4" w:rsidP="00CA7029">
            <w:pPr>
              <w:jc w:val="center"/>
              <w:rPr>
                <w:rFonts w:ascii="Times New Roman" w:hAnsi="Times New Roman" w:cs="Times New Roman"/>
              </w:rPr>
            </w:pPr>
            <w:r w:rsidRPr="009B4DB9">
              <w:rPr>
                <w:rFonts w:ascii="Times New Roman" w:hAnsi="Times New Roman" w:cs="Times New Roman"/>
                <w:sz w:val="24"/>
                <w:szCs w:val="24"/>
              </w:rPr>
              <w:t>Tiks noteikts 202</w:t>
            </w:r>
            <w:r w:rsidR="0011556A">
              <w:rPr>
                <w:rFonts w:ascii="Times New Roman" w:hAnsi="Times New Roman" w:cs="Times New Roman"/>
                <w:sz w:val="24"/>
                <w:szCs w:val="24"/>
              </w:rPr>
              <w:t>1</w:t>
            </w:r>
            <w:r w:rsidRPr="009B4DB9">
              <w:rPr>
                <w:rFonts w:ascii="Times New Roman" w:hAnsi="Times New Roman" w:cs="Times New Roman"/>
                <w:sz w:val="24"/>
                <w:szCs w:val="24"/>
              </w:rPr>
              <w:t>.gad</w:t>
            </w:r>
            <w:r w:rsidR="0011556A">
              <w:rPr>
                <w:rFonts w:ascii="Times New Roman" w:hAnsi="Times New Roman" w:cs="Times New Roman"/>
                <w:sz w:val="24"/>
                <w:szCs w:val="24"/>
              </w:rPr>
              <w:t>a sākumā</w:t>
            </w:r>
          </w:p>
        </w:tc>
      </w:tr>
      <w:tr w:rsidR="004E4823" w14:paraId="51499A96" w14:textId="77777777" w:rsidTr="00F34A44">
        <w:tc>
          <w:tcPr>
            <w:tcW w:w="3615" w:type="dxa"/>
            <w:vMerge w:val="restart"/>
          </w:tcPr>
          <w:p w14:paraId="41C04E5F" w14:textId="77777777" w:rsidR="00D736F1" w:rsidRPr="009B4DB9" w:rsidRDefault="00F945C4" w:rsidP="00D736F1">
            <w:pPr>
              <w:jc w:val="both"/>
              <w:rPr>
                <w:rFonts w:ascii="Times New Roman" w:hAnsi="Times New Roman" w:cs="Times New Roman"/>
                <w:sz w:val="24"/>
                <w:szCs w:val="24"/>
              </w:rPr>
            </w:pPr>
            <w:r w:rsidRPr="009B4DB9">
              <w:rPr>
                <w:rFonts w:ascii="Times New Roman" w:hAnsi="Times New Roman" w:cs="Times New Roman"/>
                <w:sz w:val="24"/>
                <w:szCs w:val="24"/>
                <w:shd w:val="clear" w:color="auto" w:fill="FFFFFF" w:themeFill="background1"/>
              </w:rPr>
              <w:t xml:space="preserve">Uzlabota </w:t>
            </w:r>
            <w:r w:rsidRPr="009B4DB9">
              <w:rPr>
                <w:rFonts w:ascii="Times New Roman" w:hAnsi="Times New Roman" w:cs="Times New Roman"/>
                <w:color w:val="000000" w:themeColor="text1"/>
                <w:sz w:val="24"/>
                <w:szCs w:val="24"/>
                <w:shd w:val="clear" w:color="auto" w:fill="FFFFFF" w:themeFill="background1"/>
              </w:rPr>
              <w:t xml:space="preserve">ambulatoro </w:t>
            </w:r>
            <w:r w:rsidRPr="009B4DB9">
              <w:rPr>
                <w:rFonts w:ascii="Times New Roman" w:hAnsi="Times New Roman" w:cs="Times New Roman"/>
                <w:sz w:val="24"/>
                <w:szCs w:val="24"/>
                <w:shd w:val="clear" w:color="auto" w:fill="FFFFFF" w:themeFill="background1"/>
              </w:rPr>
              <w:t>veselības aprūpes pakalpojumu pieejamība</w:t>
            </w:r>
          </w:p>
        </w:tc>
        <w:tc>
          <w:tcPr>
            <w:tcW w:w="3680" w:type="dxa"/>
          </w:tcPr>
          <w:p w14:paraId="098B696F" w14:textId="77777777" w:rsidR="00D736F1" w:rsidRPr="009B4DB9" w:rsidRDefault="00F945C4" w:rsidP="00E1703F">
            <w:pPr>
              <w:jc w:val="both"/>
              <w:rPr>
                <w:rFonts w:ascii="Times New Roman" w:hAnsi="Times New Roman" w:cs="Times New Roman"/>
                <w:sz w:val="24"/>
                <w:szCs w:val="24"/>
              </w:rPr>
            </w:pPr>
            <w:r w:rsidRPr="009B4DB9">
              <w:rPr>
                <w:rFonts w:ascii="Times New Roman" w:hAnsi="Times New Roman" w:cs="Times New Roman"/>
                <w:sz w:val="24"/>
                <w:szCs w:val="24"/>
              </w:rPr>
              <w:t>Gaidīšanas laiks (dienās</w:t>
            </w:r>
            <w:r w:rsidR="00771C7C" w:rsidRPr="009B4DB9">
              <w:rPr>
                <w:rFonts w:ascii="Times New Roman" w:hAnsi="Times New Roman" w:cs="Times New Roman"/>
                <w:sz w:val="24"/>
                <w:szCs w:val="24"/>
              </w:rPr>
              <w:t xml:space="preserve"> vidēji</w:t>
            </w:r>
            <w:r w:rsidR="007A4F03" w:rsidRPr="009B4DB9">
              <w:rPr>
                <w:rFonts w:ascii="Times New Roman" w:hAnsi="Times New Roman" w:cs="Times New Roman"/>
                <w:sz w:val="24"/>
                <w:szCs w:val="24"/>
              </w:rPr>
              <w:t xml:space="preserve"> </w:t>
            </w:r>
            <w:r w:rsidR="006C05DF" w:rsidRPr="009B4DB9">
              <w:rPr>
                <w:rFonts w:ascii="Times New Roman" w:hAnsi="Times New Roman" w:cs="Times New Roman"/>
                <w:sz w:val="24"/>
                <w:szCs w:val="24"/>
              </w:rPr>
              <w:t>reģionā</w:t>
            </w:r>
            <w:r w:rsidRPr="009B4DB9">
              <w:rPr>
                <w:rFonts w:ascii="Times New Roman" w:hAnsi="Times New Roman" w:cs="Times New Roman"/>
                <w:sz w:val="24"/>
                <w:szCs w:val="24"/>
              </w:rPr>
              <w:t>) uz ambulatoriem</w:t>
            </w:r>
            <w:r w:rsidR="00D43CEF" w:rsidRPr="009B4DB9">
              <w:rPr>
                <w:rFonts w:ascii="Times New Roman" w:hAnsi="Times New Roman" w:cs="Times New Roman"/>
                <w:sz w:val="24"/>
                <w:szCs w:val="24"/>
              </w:rPr>
              <w:t xml:space="preserve"> rentgenoloģiskiem</w:t>
            </w:r>
            <w:r w:rsidR="00E1703F">
              <w:rPr>
                <w:rFonts w:ascii="Times New Roman" w:hAnsi="Times New Roman" w:cs="Times New Roman"/>
                <w:sz w:val="24"/>
                <w:szCs w:val="24"/>
              </w:rPr>
              <w:t xml:space="preserve"> </w:t>
            </w:r>
            <w:r w:rsidRPr="009B4DB9">
              <w:rPr>
                <w:rFonts w:ascii="Times New Roman" w:hAnsi="Times New Roman" w:cs="Times New Roman"/>
                <w:sz w:val="24"/>
                <w:szCs w:val="24"/>
              </w:rPr>
              <w:t>izmeklējumiem</w:t>
            </w:r>
            <w:r w:rsidR="00BF0FE1" w:rsidRPr="009B4DB9">
              <w:rPr>
                <w:rFonts w:ascii="Times New Roman" w:hAnsi="Times New Roman" w:cs="Times New Roman"/>
                <w:sz w:val="24"/>
                <w:szCs w:val="24"/>
              </w:rPr>
              <w:t xml:space="preserve"> </w:t>
            </w:r>
          </w:p>
        </w:tc>
        <w:tc>
          <w:tcPr>
            <w:tcW w:w="2126" w:type="dxa"/>
          </w:tcPr>
          <w:p w14:paraId="44586F69" w14:textId="77777777" w:rsidR="00D43CEF" w:rsidRPr="009B4DB9" w:rsidRDefault="00F945C4" w:rsidP="00BF0FE1">
            <w:pPr>
              <w:jc w:val="both"/>
              <w:rPr>
                <w:rFonts w:ascii="Times New Roman" w:hAnsi="Times New Roman" w:cs="Times New Roman"/>
                <w:sz w:val="24"/>
                <w:szCs w:val="24"/>
              </w:rPr>
            </w:pPr>
            <w:r w:rsidRPr="009B4DB9">
              <w:rPr>
                <w:rFonts w:ascii="Times New Roman" w:hAnsi="Times New Roman" w:cs="Times New Roman"/>
                <w:sz w:val="24"/>
                <w:szCs w:val="24"/>
              </w:rPr>
              <w:t>Rīga – 6</w:t>
            </w:r>
          </w:p>
          <w:p w14:paraId="0FB6EFCE" w14:textId="77777777" w:rsidR="00D43CEF" w:rsidRPr="009B4DB9" w:rsidRDefault="00F945C4" w:rsidP="00BF0FE1">
            <w:pPr>
              <w:jc w:val="both"/>
              <w:rPr>
                <w:rFonts w:ascii="Times New Roman" w:hAnsi="Times New Roman" w:cs="Times New Roman"/>
                <w:sz w:val="24"/>
                <w:szCs w:val="24"/>
              </w:rPr>
            </w:pPr>
            <w:r w:rsidRPr="009B4DB9">
              <w:rPr>
                <w:rFonts w:ascii="Times New Roman" w:hAnsi="Times New Roman" w:cs="Times New Roman"/>
                <w:sz w:val="24"/>
                <w:szCs w:val="24"/>
              </w:rPr>
              <w:t>Vidzeme – 0</w:t>
            </w:r>
          </w:p>
          <w:p w14:paraId="781A7172" w14:textId="77777777" w:rsidR="00D43CEF" w:rsidRPr="009B4DB9" w:rsidRDefault="00F945C4" w:rsidP="00BF0FE1">
            <w:pPr>
              <w:jc w:val="both"/>
              <w:rPr>
                <w:rFonts w:ascii="Times New Roman" w:hAnsi="Times New Roman" w:cs="Times New Roman"/>
                <w:sz w:val="24"/>
                <w:szCs w:val="24"/>
              </w:rPr>
            </w:pPr>
            <w:r w:rsidRPr="009B4DB9">
              <w:rPr>
                <w:rFonts w:ascii="Times New Roman" w:hAnsi="Times New Roman" w:cs="Times New Roman"/>
                <w:sz w:val="24"/>
                <w:szCs w:val="24"/>
              </w:rPr>
              <w:t>Kurzeme – 0</w:t>
            </w:r>
          </w:p>
          <w:p w14:paraId="297F2AC9" w14:textId="77777777" w:rsidR="00D43CEF" w:rsidRPr="009B4DB9" w:rsidRDefault="00F945C4" w:rsidP="00BF0FE1">
            <w:pPr>
              <w:jc w:val="both"/>
              <w:rPr>
                <w:rFonts w:ascii="Times New Roman" w:hAnsi="Times New Roman" w:cs="Times New Roman"/>
                <w:sz w:val="24"/>
                <w:szCs w:val="24"/>
              </w:rPr>
            </w:pPr>
            <w:r w:rsidRPr="009B4DB9">
              <w:rPr>
                <w:rFonts w:ascii="Times New Roman" w:hAnsi="Times New Roman" w:cs="Times New Roman"/>
                <w:sz w:val="24"/>
                <w:szCs w:val="24"/>
              </w:rPr>
              <w:t>Zemgale – 0</w:t>
            </w:r>
          </w:p>
          <w:p w14:paraId="0E992AFA" w14:textId="77777777" w:rsidR="00D756F5" w:rsidRPr="009B4DB9" w:rsidRDefault="00F945C4" w:rsidP="00BF0FE1">
            <w:pPr>
              <w:jc w:val="both"/>
              <w:rPr>
                <w:rFonts w:ascii="Times New Roman" w:hAnsi="Times New Roman" w:cs="Times New Roman"/>
                <w:sz w:val="24"/>
                <w:szCs w:val="24"/>
              </w:rPr>
            </w:pPr>
            <w:r w:rsidRPr="009B4DB9">
              <w:rPr>
                <w:rFonts w:ascii="Times New Roman" w:hAnsi="Times New Roman" w:cs="Times New Roman"/>
                <w:sz w:val="24"/>
                <w:szCs w:val="24"/>
              </w:rPr>
              <w:t>Latgale – 0</w:t>
            </w:r>
          </w:p>
          <w:p w14:paraId="25127703" w14:textId="77777777" w:rsidR="00D43CEF" w:rsidRPr="009B4DB9" w:rsidRDefault="00F945C4" w:rsidP="00CA7029">
            <w:pPr>
              <w:jc w:val="both"/>
              <w:rPr>
                <w:rFonts w:ascii="Times New Roman" w:hAnsi="Times New Roman" w:cs="Times New Roman"/>
                <w:sz w:val="24"/>
                <w:szCs w:val="24"/>
              </w:rPr>
            </w:pPr>
            <w:r w:rsidRPr="009B4DB9">
              <w:rPr>
                <w:rFonts w:ascii="Times New Roman" w:hAnsi="Times New Roman" w:cs="Times New Roman"/>
                <w:sz w:val="24"/>
                <w:szCs w:val="24"/>
              </w:rPr>
              <w:t>(</w:t>
            </w:r>
            <w:r w:rsidR="00CA7029" w:rsidRPr="009B4DB9">
              <w:rPr>
                <w:rFonts w:ascii="Times New Roman" w:hAnsi="Times New Roman" w:cs="Times New Roman"/>
                <w:sz w:val="24"/>
                <w:szCs w:val="24"/>
              </w:rPr>
              <w:t>u</w:t>
            </w:r>
            <w:r w:rsidRPr="009B4DB9">
              <w:rPr>
                <w:rFonts w:ascii="Times New Roman" w:hAnsi="Times New Roman" w:cs="Times New Roman"/>
                <w:sz w:val="24"/>
                <w:szCs w:val="24"/>
              </w:rPr>
              <w:t>z 01.10.2019)</w:t>
            </w:r>
          </w:p>
        </w:tc>
        <w:tc>
          <w:tcPr>
            <w:tcW w:w="1509" w:type="dxa"/>
          </w:tcPr>
          <w:p w14:paraId="506C7EC9" w14:textId="77777777" w:rsidR="00D736F1"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509" w:type="dxa"/>
          </w:tcPr>
          <w:p w14:paraId="6D48D6E8" w14:textId="77777777" w:rsidR="00D736F1"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509" w:type="dxa"/>
          </w:tcPr>
          <w:p w14:paraId="1E698615" w14:textId="77777777" w:rsidR="00D736F1"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r>
      <w:tr w:rsidR="004E4823" w14:paraId="49ACF5DB" w14:textId="77777777" w:rsidTr="00F34A44">
        <w:tc>
          <w:tcPr>
            <w:tcW w:w="3615" w:type="dxa"/>
            <w:vMerge/>
          </w:tcPr>
          <w:p w14:paraId="0FBC46DC" w14:textId="77777777" w:rsidR="00D43CEF" w:rsidRPr="009B4DB9" w:rsidRDefault="00D43CEF" w:rsidP="00D736F1">
            <w:pPr>
              <w:jc w:val="both"/>
              <w:rPr>
                <w:rFonts w:ascii="Times New Roman" w:hAnsi="Times New Roman" w:cs="Times New Roman"/>
                <w:sz w:val="24"/>
                <w:szCs w:val="24"/>
                <w:shd w:val="clear" w:color="auto" w:fill="FFFFFF" w:themeFill="background1"/>
              </w:rPr>
            </w:pPr>
          </w:p>
        </w:tc>
        <w:tc>
          <w:tcPr>
            <w:tcW w:w="3680" w:type="dxa"/>
          </w:tcPr>
          <w:p w14:paraId="44F71BA5" w14:textId="77777777" w:rsidR="00D43CEF" w:rsidRPr="009B4DB9" w:rsidRDefault="00F945C4" w:rsidP="006C05DF">
            <w:pPr>
              <w:jc w:val="both"/>
              <w:rPr>
                <w:rFonts w:ascii="Times New Roman" w:hAnsi="Times New Roman" w:cs="Times New Roman"/>
                <w:sz w:val="24"/>
                <w:szCs w:val="24"/>
              </w:rPr>
            </w:pPr>
            <w:r w:rsidRPr="009B4DB9">
              <w:rPr>
                <w:rFonts w:ascii="Times New Roman" w:hAnsi="Times New Roman" w:cs="Times New Roman"/>
                <w:sz w:val="24"/>
                <w:szCs w:val="24"/>
              </w:rPr>
              <w:t>Gaidīšanas laiks (dienās vidēji</w:t>
            </w:r>
            <w:r w:rsidR="00281294" w:rsidRPr="009B4DB9">
              <w:rPr>
                <w:rFonts w:ascii="Times New Roman" w:hAnsi="Times New Roman" w:cs="Times New Roman"/>
                <w:sz w:val="24"/>
                <w:szCs w:val="24"/>
              </w:rPr>
              <w:t xml:space="preserve"> </w:t>
            </w:r>
            <w:r w:rsidR="006C05DF" w:rsidRPr="009B4DB9">
              <w:rPr>
                <w:rFonts w:ascii="Times New Roman" w:hAnsi="Times New Roman" w:cs="Times New Roman"/>
                <w:sz w:val="24"/>
                <w:szCs w:val="24"/>
              </w:rPr>
              <w:t>reģionā</w:t>
            </w:r>
            <w:r w:rsidRPr="009B4DB9">
              <w:rPr>
                <w:rFonts w:ascii="Times New Roman" w:hAnsi="Times New Roman" w:cs="Times New Roman"/>
                <w:sz w:val="24"/>
                <w:szCs w:val="24"/>
              </w:rPr>
              <w:t xml:space="preserve">) uz ambulatoriem </w:t>
            </w:r>
            <w:proofErr w:type="spellStart"/>
            <w:r w:rsidRPr="009B4DB9">
              <w:rPr>
                <w:rFonts w:ascii="Times New Roman" w:hAnsi="Times New Roman" w:cs="Times New Roman"/>
                <w:sz w:val="24"/>
                <w:szCs w:val="24"/>
              </w:rPr>
              <w:t>elektrokardiogrāfiskiem</w:t>
            </w:r>
            <w:proofErr w:type="spellEnd"/>
            <w:r w:rsidR="00732E1E" w:rsidRPr="009B4DB9">
              <w:rPr>
                <w:rFonts w:ascii="Times New Roman" w:hAnsi="Times New Roman" w:cs="Times New Roman"/>
                <w:sz w:val="24"/>
                <w:szCs w:val="24"/>
              </w:rPr>
              <w:t xml:space="preserve"> (EKG)</w:t>
            </w:r>
            <w:r w:rsidRPr="009B4DB9">
              <w:rPr>
                <w:rFonts w:ascii="Times New Roman" w:hAnsi="Times New Roman" w:cs="Times New Roman"/>
                <w:sz w:val="24"/>
                <w:szCs w:val="24"/>
              </w:rPr>
              <w:t xml:space="preserve"> izmeklējumiem </w:t>
            </w:r>
          </w:p>
        </w:tc>
        <w:tc>
          <w:tcPr>
            <w:tcW w:w="2126" w:type="dxa"/>
          </w:tcPr>
          <w:p w14:paraId="56EC6BD8" w14:textId="77777777" w:rsidR="00732E1E" w:rsidRPr="009B4DB9" w:rsidRDefault="00F945C4" w:rsidP="00732E1E">
            <w:pPr>
              <w:jc w:val="both"/>
              <w:rPr>
                <w:rFonts w:ascii="Times New Roman" w:hAnsi="Times New Roman" w:cs="Times New Roman"/>
                <w:sz w:val="24"/>
                <w:szCs w:val="24"/>
              </w:rPr>
            </w:pPr>
            <w:r w:rsidRPr="009B4DB9">
              <w:rPr>
                <w:rFonts w:ascii="Times New Roman" w:hAnsi="Times New Roman" w:cs="Times New Roman"/>
                <w:sz w:val="24"/>
                <w:szCs w:val="24"/>
              </w:rPr>
              <w:t>Rīga – 1</w:t>
            </w:r>
          </w:p>
          <w:p w14:paraId="46F234AE" w14:textId="77777777" w:rsidR="00732E1E" w:rsidRPr="009B4DB9" w:rsidRDefault="00F945C4" w:rsidP="00732E1E">
            <w:pPr>
              <w:jc w:val="both"/>
              <w:rPr>
                <w:rFonts w:ascii="Times New Roman" w:hAnsi="Times New Roman" w:cs="Times New Roman"/>
                <w:sz w:val="24"/>
                <w:szCs w:val="24"/>
              </w:rPr>
            </w:pPr>
            <w:r w:rsidRPr="009B4DB9">
              <w:rPr>
                <w:rFonts w:ascii="Times New Roman" w:hAnsi="Times New Roman" w:cs="Times New Roman"/>
                <w:sz w:val="24"/>
                <w:szCs w:val="24"/>
              </w:rPr>
              <w:t>Vidzeme – 0</w:t>
            </w:r>
          </w:p>
          <w:p w14:paraId="54DBD0AD" w14:textId="77777777" w:rsidR="00732E1E" w:rsidRPr="009B4DB9" w:rsidRDefault="00F945C4" w:rsidP="00732E1E">
            <w:pPr>
              <w:jc w:val="both"/>
              <w:rPr>
                <w:rFonts w:ascii="Times New Roman" w:hAnsi="Times New Roman" w:cs="Times New Roman"/>
                <w:sz w:val="24"/>
                <w:szCs w:val="24"/>
              </w:rPr>
            </w:pPr>
            <w:r w:rsidRPr="009B4DB9">
              <w:rPr>
                <w:rFonts w:ascii="Times New Roman" w:hAnsi="Times New Roman" w:cs="Times New Roman"/>
                <w:sz w:val="24"/>
                <w:szCs w:val="24"/>
              </w:rPr>
              <w:t>Kurzeme – 4</w:t>
            </w:r>
          </w:p>
          <w:p w14:paraId="0FE1520B" w14:textId="77777777" w:rsidR="00732E1E" w:rsidRPr="009B4DB9" w:rsidRDefault="00F945C4" w:rsidP="00732E1E">
            <w:pPr>
              <w:jc w:val="both"/>
              <w:rPr>
                <w:rFonts w:ascii="Times New Roman" w:hAnsi="Times New Roman" w:cs="Times New Roman"/>
                <w:sz w:val="24"/>
                <w:szCs w:val="24"/>
              </w:rPr>
            </w:pPr>
            <w:r w:rsidRPr="009B4DB9">
              <w:rPr>
                <w:rFonts w:ascii="Times New Roman" w:hAnsi="Times New Roman" w:cs="Times New Roman"/>
                <w:sz w:val="24"/>
                <w:szCs w:val="24"/>
              </w:rPr>
              <w:t>Zemgale – 0</w:t>
            </w:r>
          </w:p>
          <w:p w14:paraId="521537A0" w14:textId="77777777" w:rsidR="00D43CEF" w:rsidRPr="009B4DB9" w:rsidRDefault="00F945C4" w:rsidP="00732E1E">
            <w:pPr>
              <w:rPr>
                <w:rFonts w:ascii="Times New Roman" w:hAnsi="Times New Roman" w:cs="Times New Roman"/>
                <w:sz w:val="24"/>
                <w:szCs w:val="24"/>
              </w:rPr>
            </w:pPr>
            <w:r w:rsidRPr="009B4DB9">
              <w:rPr>
                <w:rFonts w:ascii="Times New Roman" w:hAnsi="Times New Roman" w:cs="Times New Roman"/>
                <w:sz w:val="24"/>
                <w:szCs w:val="24"/>
              </w:rPr>
              <w:t xml:space="preserve">Latgale </w:t>
            </w:r>
            <w:r w:rsidR="00D756F5" w:rsidRPr="009B4DB9">
              <w:rPr>
                <w:rFonts w:ascii="Times New Roman" w:hAnsi="Times New Roman" w:cs="Times New Roman"/>
                <w:sz w:val="24"/>
                <w:szCs w:val="24"/>
              </w:rPr>
              <w:t>–</w:t>
            </w:r>
            <w:r w:rsidRPr="009B4DB9">
              <w:rPr>
                <w:rFonts w:ascii="Times New Roman" w:hAnsi="Times New Roman" w:cs="Times New Roman"/>
                <w:sz w:val="24"/>
                <w:szCs w:val="24"/>
              </w:rPr>
              <w:t xml:space="preserve"> 0</w:t>
            </w:r>
          </w:p>
          <w:p w14:paraId="1303E7D8" w14:textId="77777777" w:rsidR="00D756F5" w:rsidRPr="009B4DB9" w:rsidRDefault="00F945C4" w:rsidP="00CA7029">
            <w:pPr>
              <w:rPr>
                <w:rFonts w:ascii="Times New Roman" w:hAnsi="Times New Roman" w:cs="Times New Roman"/>
                <w:sz w:val="24"/>
                <w:szCs w:val="24"/>
              </w:rPr>
            </w:pPr>
            <w:r w:rsidRPr="009B4DB9">
              <w:rPr>
                <w:rFonts w:ascii="Times New Roman" w:hAnsi="Times New Roman" w:cs="Times New Roman"/>
                <w:sz w:val="24"/>
                <w:szCs w:val="24"/>
              </w:rPr>
              <w:t>(</w:t>
            </w:r>
            <w:r w:rsidR="00CA7029" w:rsidRPr="009B4DB9">
              <w:rPr>
                <w:rFonts w:ascii="Times New Roman" w:hAnsi="Times New Roman" w:cs="Times New Roman"/>
                <w:sz w:val="24"/>
                <w:szCs w:val="24"/>
              </w:rPr>
              <w:t>u</w:t>
            </w:r>
            <w:r w:rsidRPr="009B4DB9">
              <w:rPr>
                <w:rFonts w:ascii="Times New Roman" w:hAnsi="Times New Roman" w:cs="Times New Roman"/>
                <w:sz w:val="24"/>
                <w:szCs w:val="24"/>
              </w:rPr>
              <w:t>z 01.10.2019</w:t>
            </w:r>
            <w:r w:rsidR="00FF35DB" w:rsidRPr="009B4DB9">
              <w:rPr>
                <w:rFonts w:ascii="Times New Roman" w:hAnsi="Times New Roman" w:cs="Times New Roman"/>
                <w:sz w:val="24"/>
                <w:szCs w:val="24"/>
              </w:rPr>
              <w:t>)</w:t>
            </w:r>
          </w:p>
        </w:tc>
        <w:tc>
          <w:tcPr>
            <w:tcW w:w="1509" w:type="dxa"/>
          </w:tcPr>
          <w:p w14:paraId="17E20078" w14:textId="77777777" w:rsidR="00D43CEF"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509" w:type="dxa"/>
          </w:tcPr>
          <w:p w14:paraId="5438BB82" w14:textId="77777777" w:rsidR="00D43CEF"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509" w:type="dxa"/>
          </w:tcPr>
          <w:p w14:paraId="1F7E41BF" w14:textId="77777777" w:rsidR="00D43CEF"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r>
      <w:tr w:rsidR="004E4823" w14:paraId="34625344" w14:textId="77777777" w:rsidTr="00F34A44">
        <w:tc>
          <w:tcPr>
            <w:tcW w:w="3615" w:type="dxa"/>
            <w:vMerge/>
          </w:tcPr>
          <w:p w14:paraId="0B60B89D" w14:textId="77777777" w:rsidR="002B4C0E" w:rsidRPr="009B4DB9" w:rsidRDefault="002B4C0E" w:rsidP="00D736F1">
            <w:pPr>
              <w:jc w:val="both"/>
              <w:rPr>
                <w:rFonts w:ascii="Times New Roman" w:hAnsi="Times New Roman" w:cs="Times New Roman"/>
                <w:sz w:val="24"/>
                <w:szCs w:val="24"/>
                <w:shd w:val="clear" w:color="auto" w:fill="FFFFFF" w:themeFill="background1"/>
              </w:rPr>
            </w:pPr>
          </w:p>
        </w:tc>
        <w:tc>
          <w:tcPr>
            <w:tcW w:w="3680" w:type="dxa"/>
          </w:tcPr>
          <w:p w14:paraId="189721A6" w14:textId="77777777" w:rsidR="002B4C0E" w:rsidRPr="009B4DB9" w:rsidRDefault="00F945C4" w:rsidP="006C05DF">
            <w:pPr>
              <w:jc w:val="both"/>
              <w:rPr>
                <w:rFonts w:ascii="Times New Roman" w:hAnsi="Times New Roman" w:cs="Times New Roman"/>
                <w:sz w:val="24"/>
                <w:szCs w:val="24"/>
              </w:rPr>
            </w:pPr>
            <w:r w:rsidRPr="009B4DB9">
              <w:rPr>
                <w:rFonts w:ascii="Times New Roman" w:hAnsi="Times New Roman" w:cs="Times New Roman"/>
                <w:sz w:val="24"/>
                <w:szCs w:val="24"/>
              </w:rPr>
              <w:t>Gaidīšanas laiks (dienās vidēji</w:t>
            </w:r>
            <w:r w:rsidR="00281294" w:rsidRPr="009B4DB9">
              <w:rPr>
                <w:rFonts w:ascii="Times New Roman" w:hAnsi="Times New Roman" w:cs="Times New Roman"/>
                <w:sz w:val="24"/>
                <w:szCs w:val="24"/>
              </w:rPr>
              <w:t xml:space="preserve"> </w:t>
            </w:r>
            <w:r w:rsidR="006C05DF" w:rsidRPr="009B4DB9">
              <w:rPr>
                <w:rFonts w:ascii="Times New Roman" w:hAnsi="Times New Roman" w:cs="Times New Roman"/>
                <w:sz w:val="24"/>
                <w:szCs w:val="24"/>
              </w:rPr>
              <w:t>reģionā</w:t>
            </w:r>
            <w:r w:rsidRPr="009B4DB9">
              <w:rPr>
                <w:rFonts w:ascii="Times New Roman" w:hAnsi="Times New Roman" w:cs="Times New Roman"/>
                <w:sz w:val="24"/>
                <w:szCs w:val="24"/>
              </w:rPr>
              <w:t xml:space="preserve">) uz ultrasonogrāfijas (USG) izmeklējumiem </w:t>
            </w:r>
          </w:p>
        </w:tc>
        <w:tc>
          <w:tcPr>
            <w:tcW w:w="2126" w:type="dxa"/>
          </w:tcPr>
          <w:p w14:paraId="78F2A322" w14:textId="77777777" w:rsidR="001B515A" w:rsidRPr="009B4DB9" w:rsidRDefault="00F945C4" w:rsidP="001B515A">
            <w:pPr>
              <w:jc w:val="both"/>
              <w:rPr>
                <w:rFonts w:ascii="Times New Roman" w:hAnsi="Times New Roman" w:cs="Times New Roman"/>
                <w:sz w:val="24"/>
                <w:szCs w:val="24"/>
              </w:rPr>
            </w:pPr>
            <w:r w:rsidRPr="009B4DB9">
              <w:rPr>
                <w:rFonts w:ascii="Times New Roman" w:hAnsi="Times New Roman" w:cs="Times New Roman"/>
                <w:sz w:val="24"/>
                <w:szCs w:val="24"/>
              </w:rPr>
              <w:t>Rīga –</w:t>
            </w:r>
            <w:r w:rsidR="000E3A72" w:rsidRPr="009B4DB9">
              <w:rPr>
                <w:rFonts w:ascii="Times New Roman" w:hAnsi="Times New Roman" w:cs="Times New Roman"/>
                <w:sz w:val="24"/>
                <w:szCs w:val="24"/>
              </w:rPr>
              <w:t xml:space="preserve"> 86</w:t>
            </w:r>
          </w:p>
          <w:p w14:paraId="0F695AA6" w14:textId="77777777" w:rsidR="001B515A" w:rsidRPr="009B4DB9" w:rsidRDefault="00F945C4" w:rsidP="001B515A">
            <w:pPr>
              <w:jc w:val="both"/>
              <w:rPr>
                <w:rFonts w:ascii="Times New Roman" w:hAnsi="Times New Roman" w:cs="Times New Roman"/>
                <w:sz w:val="24"/>
                <w:szCs w:val="24"/>
              </w:rPr>
            </w:pPr>
            <w:r w:rsidRPr="009B4DB9">
              <w:rPr>
                <w:rFonts w:ascii="Times New Roman" w:hAnsi="Times New Roman" w:cs="Times New Roman"/>
                <w:sz w:val="24"/>
                <w:szCs w:val="24"/>
              </w:rPr>
              <w:t>Vidzeme –</w:t>
            </w:r>
            <w:r w:rsidR="000E3A72" w:rsidRPr="009B4DB9">
              <w:rPr>
                <w:rFonts w:ascii="Times New Roman" w:hAnsi="Times New Roman" w:cs="Times New Roman"/>
                <w:sz w:val="24"/>
                <w:szCs w:val="24"/>
              </w:rPr>
              <w:t xml:space="preserve"> 49</w:t>
            </w:r>
          </w:p>
          <w:p w14:paraId="57C73931" w14:textId="77777777" w:rsidR="001B515A" w:rsidRPr="009B4DB9" w:rsidRDefault="00F945C4" w:rsidP="001B515A">
            <w:pPr>
              <w:jc w:val="both"/>
              <w:rPr>
                <w:rFonts w:ascii="Times New Roman" w:hAnsi="Times New Roman" w:cs="Times New Roman"/>
                <w:sz w:val="24"/>
                <w:szCs w:val="24"/>
              </w:rPr>
            </w:pPr>
            <w:r w:rsidRPr="009B4DB9">
              <w:rPr>
                <w:rFonts w:ascii="Times New Roman" w:hAnsi="Times New Roman" w:cs="Times New Roman"/>
                <w:sz w:val="24"/>
                <w:szCs w:val="24"/>
              </w:rPr>
              <w:t>Kurzeme –</w:t>
            </w:r>
            <w:r w:rsidR="000E3A72" w:rsidRPr="009B4DB9">
              <w:rPr>
                <w:rFonts w:ascii="Times New Roman" w:hAnsi="Times New Roman" w:cs="Times New Roman"/>
                <w:sz w:val="24"/>
                <w:szCs w:val="24"/>
              </w:rPr>
              <w:t xml:space="preserve"> 74</w:t>
            </w:r>
          </w:p>
          <w:p w14:paraId="10E9F10F" w14:textId="77777777" w:rsidR="001B515A" w:rsidRPr="009B4DB9" w:rsidRDefault="00F945C4" w:rsidP="001B515A">
            <w:pPr>
              <w:jc w:val="both"/>
              <w:rPr>
                <w:rFonts w:ascii="Times New Roman" w:hAnsi="Times New Roman" w:cs="Times New Roman"/>
                <w:sz w:val="24"/>
                <w:szCs w:val="24"/>
              </w:rPr>
            </w:pPr>
            <w:r w:rsidRPr="009B4DB9">
              <w:rPr>
                <w:rFonts w:ascii="Times New Roman" w:hAnsi="Times New Roman" w:cs="Times New Roman"/>
                <w:sz w:val="24"/>
                <w:szCs w:val="24"/>
              </w:rPr>
              <w:t>Zemgale –</w:t>
            </w:r>
            <w:r w:rsidR="000E3A72" w:rsidRPr="009B4DB9">
              <w:rPr>
                <w:rFonts w:ascii="Times New Roman" w:hAnsi="Times New Roman" w:cs="Times New Roman"/>
                <w:sz w:val="24"/>
                <w:szCs w:val="24"/>
              </w:rPr>
              <w:t xml:space="preserve"> 71</w:t>
            </w:r>
          </w:p>
          <w:p w14:paraId="79D18145" w14:textId="77777777" w:rsidR="002B4C0E" w:rsidRPr="009B4DB9" w:rsidRDefault="00F945C4" w:rsidP="001B515A">
            <w:pPr>
              <w:jc w:val="both"/>
              <w:rPr>
                <w:rFonts w:ascii="Times New Roman" w:hAnsi="Times New Roman" w:cs="Times New Roman"/>
                <w:sz w:val="24"/>
                <w:szCs w:val="24"/>
              </w:rPr>
            </w:pPr>
            <w:r w:rsidRPr="009B4DB9">
              <w:rPr>
                <w:rFonts w:ascii="Times New Roman" w:hAnsi="Times New Roman" w:cs="Times New Roman"/>
                <w:sz w:val="24"/>
                <w:szCs w:val="24"/>
              </w:rPr>
              <w:t xml:space="preserve">Latgale </w:t>
            </w:r>
            <w:r w:rsidR="00D756F5" w:rsidRPr="009B4DB9">
              <w:rPr>
                <w:rFonts w:ascii="Times New Roman" w:hAnsi="Times New Roman" w:cs="Times New Roman"/>
                <w:sz w:val="24"/>
                <w:szCs w:val="24"/>
              </w:rPr>
              <w:t>–</w:t>
            </w:r>
            <w:r w:rsidRPr="009B4DB9">
              <w:rPr>
                <w:rFonts w:ascii="Times New Roman" w:hAnsi="Times New Roman" w:cs="Times New Roman"/>
                <w:sz w:val="24"/>
                <w:szCs w:val="24"/>
              </w:rPr>
              <w:t xml:space="preserve"> 48</w:t>
            </w:r>
          </w:p>
          <w:p w14:paraId="75593670" w14:textId="77777777" w:rsidR="00D756F5" w:rsidRDefault="00F945C4" w:rsidP="00CA7029">
            <w:pPr>
              <w:jc w:val="both"/>
              <w:rPr>
                <w:rFonts w:ascii="Times New Roman" w:hAnsi="Times New Roman" w:cs="Times New Roman"/>
                <w:sz w:val="24"/>
                <w:szCs w:val="24"/>
              </w:rPr>
            </w:pPr>
            <w:r w:rsidRPr="009B4DB9">
              <w:rPr>
                <w:rFonts w:ascii="Times New Roman" w:hAnsi="Times New Roman" w:cs="Times New Roman"/>
                <w:sz w:val="24"/>
                <w:szCs w:val="24"/>
              </w:rPr>
              <w:t>(</w:t>
            </w:r>
            <w:r w:rsidR="00CA7029" w:rsidRPr="009B4DB9">
              <w:rPr>
                <w:rFonts w:ascii="Times New Roman" w:hAnsi="Times New Roman" w:cs="Times New Roman"/>
                <w:sz w:val="24"/>
                <w:szCs w:val="24"/>
              </w:rPr>
              <w:t>u</w:t>
            </w:r>
            <w:r w:rsidRPr="009B4DB9">
              <w:rPr>
                <w:rFonts w:ascii="Times New Roman" w:hAnsi="Times New Roman" w:cs="Times New Roman"/>
                <w:sz w:val="24"/>
                <w:szCs w:val="24"/>
              </w:rPr>
              <w:t>z 01.10.2019</w:t>
            </w:r>
            <w:r w:rsidR="00FF35DB" w:rsidRPr="009B4DB9">
              <w:rPr>
                <w:rFonts w:ascii="Times New Roman" w:hAnsi="Times New Roman" w:cs="Times New Roman"/>
                <w:sz w:val="24"/>
                <w:szCs w:val="24"/>
              </w:rPr>
              <w:t>)</w:t>
            </w:r>
          </w:p>
          <w:p w14:paraId="7A8A68FC" w14:textId="77777777" w:rsidR="00D473E6" w:rsidRPr="009B4DB9" w:rsidRDefault="00D473E6" w:rsidP="00CA7029">
            <w:pPr>
              <w:jc w:val="both"/>
              <w:rPr>
                <w:rFonts w:ascii="Times New Roman" w:hAnsi="Times New Roman" w:cs="Times New Roman"/>
                <w:sz w:val="24"/>
                <w:szCs w:val="24"/>
              </w:rPr>
            </w:pPr>
          </w:p>
        </w:tc>
        <w:tc>
          <w:tcPr>
            <w:tcW w:w="1509" w:type="dxa"/>
          </w:tcPr>
          <w:p w14:paraId="2AEA86F5" w14:textId="77777777" w:rsidR="002B4C0E"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509" w:type="dxa"/>
          </w:tcPr>
          <w:p w14:paraId="02481EC7" w14:textId="77777777" w:rsidR="002B4C0E"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509" w:type="dxa"/>
          </w:tcPr>
          <w:p w14:paraId="23D16D7E" w14:textId="77777777" w:rsidR="002B4C0E"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r>
      <w:tr w:rsidR="004E4823" w14:paraId="332FED38" w14:textId="77777777" w:rsidTr="00F34A44">
        <w:tc>
          <w:tcPr>
            <w:tcW w:w="3615" w:type="dxa"/>
            <w:vMerge/>
            <w:tcBorders>
              <w:bottom w:val="single" w:sz="4" w:space="0" w:color="auto"/>
            </w:tcBorders>
          </w:tcPr>
          <w:p w14:paraId="3B21360A" w14:textId="77777777" w:rsidR="00D736F1" w:rsidRPr="009B4DB9" w:rsidRDefault="00D736F1" w:rsidP="00D736F1">
            <w:pPr>
              <w:jc w:val="both"/>
              <w:rPr>
                <w:rFonts w:ascii="Times New Roman" w:hAnsi="Times New Roman" w:cs="Times New Roman"/>
                <w:sz w:val="24"/>
                <w:szCs w:val="24"/>
              </w:rPr>
            </w:pPr>
          </w:p>
        </w:tc>
        <w:tc>
          <w:tcPr>
            <w:tcW w:w="3680" w:type="dxa"/>
            <w:tcBorders>
              <w:bottom w:val="single" w:sz="4" w:space="0" w:color="auto"/>
            </w:tcBorders>
          </w:tcPr>
          <w:p w14:paraId="0422EB6A" w14:textId="77777777" w:rsidR="00D736F1" w:rsidRPr="009B4DB9" w:rsidRDefault="00F945C4" w:rsidP="000B7B38">
            <w:pPr>
              <w:jc w:val="both"/>
              <w:rPr>
                <w:rFonts w:ascii="Times New Roman" w:hAnsi="Times New Roman" w:cs="Times New Roman"/>
                <w:sz w:val="24"/>
                <w:szCs w:val="24"/>
              </w:rPr>
            </w:pPr>
            <w:r w:rsidRPr="009B4DB9">
              <w:rPr>
                <w:rFonts w:ascii="Times New Roman" w:hAnsi="Times New Roman" w:cs="Times New Roman"/>
                <w:sz w:val="24"/>
                <w:szCs w:val="24"/>
              </w:rPr>
              <w:t>Gaidīšanas laiks (dienās) pie speciālista (pirmreizēja vizīte):</w:t>
            </w:r>
          </w:p>
          <w:p w14:paraId="4AADE373" w14:textId="77777777" w:rsidR="00D736F1" w:rsidRPr="009B4DB9" w:rsidRDefault="00F945C4" w:rsidP="00F95787">
            <w:pPr>
              <w:pStyle w:val="ListParagraph"/>
              <w:numPr>
                <w:ilvl w:val="0"/>
                <w:numId w:val="16"/>
              </w:numPr>
              <w:rPr>
                <w:rFonts w:ascii="Times New Roman" w:hAnsi="Times New Roman" w:cs="Times New Roman"/>
                <w:sz w:val="24"/>
                <w:szCs w:val="24"/>
              </w:rPr>
            </w:pPr>
            <w:r w:rsidRPr="009B4DB9">
              <w:rPr>
                <w:rFonts w:ascii="Times New Roman" w:hAnsi="Times New Roman" w:cs="Times New Roman"/>
                <w:sz w:val="24"/>
                <w:szCs w:val="24"/>
              </w:rPr>
              <w:t>endokrinologs</w:t>
            </w:r>
          </w:p>
          <w:p w14:paraId="0BFB977C" w14:textId="77777777" w:rsidR="00D736F1" w:rsidRPr="009B4DB9" w:rsidRDefault="00F945C4" w:rsidP="00F95787">
            <w:pPr>
              <w:pStyle w:val="ListParagraph"/>
              <w:numPr>
                <w:ilvl w:val="0"/>
                <w:numId w:val="16"/>
              </w:numPr>
              <w:rPr>
                <w:rFonts w:ascii="Times New Roman" w:hAnsi="Times New Roman" w:cs="Times New Roman"/>
                <w:sz w:val="24"/>
                <w:szCs w:val="24"/>
              </w:rPr>
            </w:pPr>
            <w:proofErr w:type="spellStart"/>
            <w:r w:rsidRPr="009B4DB9">
              <w:rPr>
                <w:rFonts w:ascii="Times New Roman" w:hAnsi="Times New Roman" w:cs="Times New Roman"/>
                <w:sz w:val="24"/>
                <w:szCs w:val="24"/>
              </w:rPr>
              <w:lastRenderedPageBreak/>
              <w:t>gastroenterologs</w:t>
            </w:r>
            <w:proofErr w:type="spellEnd"/>
          </w:p>
          <w:p w14:paraId="4DEF2851" w14:textId="77777777" w:rsidR="00D736F1" w:rsidRPr="009B4DB9" w:rsidRDefault="00F945C4" w:rsidP="00F95787">
            <w:pPr>
              <w:pStyle w:val="ListParagraph"/>
              <w:numPr>
                <w:ilvl w:val="0"/>
                <w:numId w:val="16"/>
              </w:numPr>
              <w:rPr>
                <w:rFonts w:ascii="Times New Roman" w:hAnsi="Times New Roman" w:cs="Times New Roman"/>
                <w:sz w:val="24"/>
                <w:szCs w:val="24"/>
              </w:rPr>
            </w:pPr>
            <w:r w:rsidRPr="009B4DB9">
              <w:rPr>
                <w:rFonts w:ascii="Times New Roman" w:hAnsi="Times New Roman" w:cs="Times New Roman"/>
                <w:sz w:val="24"/>
                <w:szCs w:val="24"/>
              </w:rPr>
              <w:t>ginekologs</w:t>
            </w:r>
          </w:p>
          <w:p w14:paraId="6AEA9513" w14:textId="77777777" w:rsidR="00D736F1" w:rsidRPr="009B4DB9" w:rsidRDefault="00F945C4" w:rsidP="00F95787">
            <w:pPr>
              <w:pStyle w:val="ListParagraph"/>
              <w:numPr>
                <w:ilvl w:val="0"/>
                <w:numId w:val="16"/>
              </w:numPr>
              <w:rPr>
                <w:rFonts w:ascii="Times New Roman" w:hAnsi="Times New Roman" w:cs="Times New Roman"/>
                <w:sz w:val="24"/>
                <w:szCs w:val="24"/>
              </w:rPr>
            </w:pPr>
            <w:r w:rsidRPr="009B4DB9">
              <w:rPr>
                <w:rFonts w:ascii="Times New Roman" w:hAnsi="Times New Roman" w:cs="Times New Roman"/>
                <w:sz w:val="24"/>
                <w:szCs w:val="24"/>
              </w:rPr>
              <w:t>neirologs</w:t>
            </w:r>
          </w:p>
          <w:p w14:paraId="4465D816" w14:textId="77777777" w:rsidR="00D736F1" w:rsidRPr="009B4DB9" w:rsidRDefault="00F945C4" w:rsidP="00F95787">
            <w:pPr>
              <w:pStyle w:val="ListParagraph"/>
              <w:numPr>
                <w:ilvl w:val="0"/>
                <w:numId w:val="16"/>
              </w:numPr>
              <w:rPr>
                <w:rFonts w:ascii="Times New Roman" w:hAnsi="Times New Roman" w:cs="Times New Roman"/>
                <w:sz w:val="24"/>
                <w:szCs w:val="24"/>
              </w:rPr>
            </w:pPr>
            <w:proofErr w:type="spellStart"/>
            <w:r w:rsidRPr="009B4DB9">
              <w:rPr>
                <w:rFonts w:ascii="Times New Roman" w:hAnsi="Times New Roman" w:cs="Times New Roman"/>
                <w:sz w:val="24"/>
                <w:szCs w:val="24"/>
              </w:rPr>
              <w:t>oftalmologs</w:t>
            </w:r>
            <w:proofErr w:type="spellEnd"/>
          </w:p>
          <w:p w14:paraId="121FAA46" w14:textId="77777777" w:rsidR="008F73C9" w:rsidRPr="009B4DB9" w:rsidRDefault="00F945C4" w:rsidP="00F95787">
            <w:pPr>
              <w:pStyle w:val="ListParagraph"/>
              <w:numPr>
                <w:ilvl w:val="0"/>
                <w:numId w:val="16"/>
              </w:numPr>
              <w:jc w:val="both"/>
              <w:rPr>
                <w:rFonts w:ascii="Times New Roman" w:hAnsi="Times New Roman" w:cs="Times New Roman"/>
                <w:sz w:val="24"/>
                <w:szCs w:val="24"/>
              </w:rPr>
            </w:pPr>
            <w:r w:rsidRPr="009B4DB9">
              <w:rPr>
                <w:rFonts w:ascii="Times New Roman" w:hAnsi="Times New Roman" w:cs="Times New Roman"/>
                <w:sz w:val="24"/>
                <w:szCs w:val="24"/>
              </w:rPr>
              <w:t>urologs</w:t>
            </w:r>
          </w:p>
        </w:tc>
        <w:tc>
          <w:tcPr>
            <w:tcW w:w="2126" w:type="dxa"/>
            <w:tcBorders>
              <w:bottom w:val="single" w:sz="4" w:space="0" w:color="auto"/>
            </w:tcBorders>
          </w:tcPr>
          <w:p w14:paraId="63D3F095" w14:textId="77777777" w:rsidR="00D736F1" w:rsidRPr="009B4DB9" w:rsidRDefault="00F945C4" w:rsidP="00D736F1">
            <w:pPr>
              <w:rPr>
                <w:rFonts w:ascii="Times New Roman" w:hAnsi="Times New Roman" w:cs="Times New Roman"/>
                <w:sz w:val="24"/>
                <w:szCs w:val="24"/>
              </w:rPr>
            </w:pPr>
            <w:r w:rsidRPr="009B4DB9">
              <w:rPr>
                <w:rFonts w:ascii="Times New Roman" w:hAnsi="Times New Roman" w:cs="Times New Roman"/>
                <w:sz w:val="24"/>
                <w:szCs w:val="24"/>
              </w:rPr>
              <w:lastRenderedPageBreak/>
              <w:t>Endokrinologs – 241;</w:t>
            </w:r>
          </w:p>
          <w:p w14:paraId="54C163F6" w14:textId="77777777" w:rsidR="00D736F1" w:rsidRPr="009B4DB9" w:rsidRDefault="00F945C4" w:rsidP="00D736F1">
            <w:pPr>
              <w:rPr>
                <w:rFonts w:ascii="Times New Roman" w:hAnsi="Times New Roman" w:cs="Times New Roman"/>
                <w:sz w:val="24"/>
                <w:szCs w:val="24"/>
              </w:rPr>
            </w:pPr>
            <w:proofErr w:type="spellStart"/>
            <w:r w:rsidRPr="009B4DB9">
              <w:rPr>
                <w:rFonts w:ascii="Times New Roman" w:hAnsi="Times New Roman" w:cs="Times New Roman"/>
                <w:sz w:val="24"/>
                <w:szCs w:val="24"/>
              </w:rPr>
              <w:t>Gastroenterologs</w:t>
            </w:r>
            <w:proofErr w:type="spellEnd"/>
            <w:r w:rsidRPr="009B4DB9">
              <w:rPr>
                <w:rFonts w:ascii="Times New Roman" w:hAnsi="Times New Roman" w:cs="Times New Roman"/>
                <w:sz w:val="24"/>
                <w:szCs w:val="24"/>
              </w:rPr>
              <w:t xml:space="preserve"> – </w:t>
            </w:r>
            <w:r w:rsidRPr="009B4DB9">
              <w:rPr>
                <w:rFonts w:ascii="Times New Roman" w:hAnsi="Times New Roman" w:cs="Times New Roman"/>
                <w:sz w:val="24"/>
                <w:szCs w:val="24"/>
              </w:rPr>
              <w:lastRenderedPageBreak/>
              <w:t>185;</w:t>
            </w:r>
          </w:p>
          <w:p w14:paraId="1A24BA6C" w14:textId="77777777" w:rsidR="00D736F1" w:rsidRPr="009B4DB9" w:rsidRDefault="00F945C4" w:rsidP="00D736F1">
            <w:pPr>
              <w:rPr>
                <w:rFonts w:ascii="Times New Roman" w:hAnsi="Times New Roman" w:cs="Times New Roman"/>
                <w:sz w:val="24"/>
                <w:szCs w:val="24"/>
              </w:rPr>
            </w:pPr>
            <w:r w:rsidRPr="009B4DB9">
              <w:rPr>
                <w:rFonts w:ascii="Times New Roman" w:hAnsi="Times New Roman" w:cs="Times New Roman"/>
                <w:sz w:val="24"/>
                <w:szCs w:val="24"/>
              </w:rPr>
              <w:t>Ginekologs – 123;</w:t>
            </w:r>
          </w:p>
          <w:p w14:paraId="0E1083D9" w14:textId="77777777" w:rsidR="00D736F1" w:rsidRPr="009B4DB9" w:rsidRDefault="00F945C4" w:rsidP="00D736F1">
            <w:pPr>
              <w:rPr>
                <w:rFonts w:ascii="Times New Roman" w:hAnsi="Times New Roman" w:cs="Times New Roman"/>
                <w:sz w:val="24"/>
                <w:szCs w:val="24"/>
              </w:rPr>
            </w:pPr>
            <w:r w:rsidRPr="009B4DB9">
              <w:rPr>
                <w:rFonts w:ascii="Times New Roman" w:hAnsi="Times New Roman" w:cs="Times New Roman"/>
                <w:sz w:val="24"/>
                <w:szCs w:val="24"/>
              </w:rPr>
              <w:t>Neirologs – 155;</w:t>
            </w:r>
          </w:p>
          <w:p w14:paraId="2A9EE1AB" w14:textId="77777777" w:rsidR="00D736F1" w:rsidRPr="009B4DB9" w:rsidRDefault="00F945C4" w:rsidP="00D736F1">
            <w:pPr>
              <w:rPr>
                <w:rFonts w:ascii="Times New Roman" w:hAnsi="Times New Roman" w:cs="Times New Roman"/>
                <w:sz w:val="24"/>
                <w:szCs w:val="24"/>
              </w:rPr>
            </w:pPr>
            <w:proofErr w:type="spellStart"/>
            <w:r w:rsidRPr="009B4DB9">
              <w:rPr>
                <w:rFonts w:ascii="Times New Roman" w:hAnsi="Times New Roman" w:cs="Times New Roman"/>
                <w:sz w:val="24"/>
                <w:szCs w:val="24"/>
              </w:rPr>
              <w:t>Oftalmologs</w:t>
            </w:r>
            <w:proofErr w:type="spellEnd"/>
            <w:r w:rsidRPr="009B4DB9">
              <w:rPr>
                <w:rFonts w:ascii="Times New Roman" w:hAnsi="Times New Roman" w:cs="Times New Roman"/>
                <w:sz w:val="24"/>
                <w:szCs w:val="24"/>
              </w:rPr>
              <w:t xml:space="preserve"> – 221;</w:t>
            </w:r>
          </w:p>
          <w:p w14:paraId="2C441BB0" w14:textId="77777777" w:rsidR="00D736F1" w:rsidRPr="009B4DB9" w:rsidRDefault="00F945C4" w:rsidP="004730E9">
            <w:pPr>
              <w:rPr>
                <w:rFonts w:ascii="Times New Roman" w:hAnsi="Times New Roman" w:cs="Times New Roman"/>
                <w:sz w:val="24"/>
                <w:szCs w:val="24"/>
              </w:rPr>
            </w:pPr>
            <w:r w:rsidRPr="009B4DB9">
              <w:rPr>
                <w:rFonts w:ascii="Times New Roman" w:hAnsi="Times New Roman" w:cs="Times New Roman"/>
                <w:sz w:val="24"/>
                <w:szCs w:val="24"/>
              </w:rPr>
              <w:t xml:space="preserve">Urologs </w:t>
            </w:r>
            <w:r w:rsidR="004C0676" w:rsidRPr="009B4DB9">
              <w:rPr>
                <w:rFonts w:ascii="Times New Roman" w:hAnsi="Times New Roman" w:cs="Times New Roman"/>
                <w:sz w:val="24"/>
                <w:szCs w:val="24"/>
              </w:rPr>
              <w:t>–</w:t>
            </w:r>
            <w:r w:rsidR="004730E9" w:rsidRPr="009B4DB9">
              <w:rPr>
                <w:rFonts w:ascii="Times New Roman" w:hAnsi="Times New Roman" w:cs="Times New Roman"/>
                <w:sz w:val="24"/>
                <w:szCs w:val="24"/>
              </w:rPr>
              <w:t xml:space="preserve"> 97</w:t>
            </w:r>
          </w:p>
        </w:tc>
        <w:tc>
          <w:tcPr>
            <w:tcW w:w="1509" w:type="dxa"/>
            <w:tcBorders>
              <w:bottom w:val="single" w:sz="4" w:space="0" w:color="auto"/>
            </w:tcBorders>
          </w:tcPr>
          <w:p w14:paraId="4BE6FC1D" w14:textId="77777777" w:rsidR="00D736F1"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lastRenderedPageBreak/>
              <w:t>Samazinās</w:t>
            </w:r>
          </w:p>
        </w:tc>
        <w:tc>
          <w:tcPr>
            <w:tcW w:w="1509" w:type="dxa"/>
            <w:tcBorders>
              <w:bottom w:val="single" w:sz="4" w:space="0" w:color="auto"/>
            </w:tcBorders>
          </w:tcPr>
          <w:p w14:paraId="7762C1D1" w14:textId="77777777" w:rsidR="00D736F1"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509" w:type="dxa"/>
            <w:tcBorders>
              <w:bottom w:val="single" w:sz="4" w:space="0" w:color="auto"/>
            </w:tcBorders>
          </w:tcPr>
          <w:p w14:paraId="22B2749A" w14:textId="77777777" w:rsidR="00D736F1"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r>
      <w:tr w:rsidR="004E4823" w14:paraId="43127E7F" w14:textId="77777777" w:rsidTr="00F34A44">
        <w:tc>
          <w:tcPr>
            <w:tcW w:w="3615" w:type="dxa"/>
            <w:vMerge w:val="restart"/>
          </w:tcPr>
          <w:p w14:paraId="50AC5CCD" w14:textId="77777777" w:rsidR="008F73C9" w:rsidRPr="009B4DB9" w:rsidRDefault="008F73C9" w:rsidP="001F0C9A">
            <w:pPr>
              <w:jc w:val="both"/>
              <w:rPr>
                <w:rFonts w:ascii="Times New Roman" w:hAnsi="Times New Roman" w:cs="Times New Roman"/>
                <w:sz w:val="24"/>
                <w:szCs w:val="24"/>
              </w:rPr>
            </w:pPr>
          </w:p>
        </w:tc>
        <w:tc>
          <w:tcPr>
            <w:tcW w:w="3680" w:type="dxa"/>
            <w:shd w:val="clear" w:color="auto" w:fill="auto"/>
          </w:tcPr>
          <w:p w14:paraId="7F710E0B" w14:textId="77777777" w:rsidR="008F73C9" w:rsidRPr="009B4DB9" w:rsidRDefault="00F945C4" w:rsidP="000B54F1">
            <w:pPr>
              <w:jc w:val="both"/>
              <w:rPr>
                <w:rFonts w:ascii="Times New Roman" w:hAnsi="Times New Roman" w:cs="Times New Roman"/>
                <w:sz w:val="24"/>
                <w:szCs w:val="24"/>
              </w:rPr>
            </w:pPr>
            <w:r w:rsidRPr="009B4DB9">
              <w:rPr>
                <w:rFonts w:ascii="Times New Roman" w:hAnsi="Times New Roman" w:cs="Times New Roman"/>
                <w:color w:val="000000" w:themeColor="text1"/>
                <w:sz w:val="24"/>
                <w:szCs w:val="24"/>
              </w:rPr>
              <w:t xml:space="preserve">Ārstniecības pakalpojumu sniegšanai nepieciešamo cilvēkresursu plānošanas nodrošināšanai, sniegta informācija Veselības ministrijai par tām veselības aprūpes pakalpojumu jomām, kurās ir </w:t>
            </w:r>
            <w:r w:rsidR="000B54F1" w:rsidRPr="009B4DB9">
              <w:rPr>
                <w:rFonts w:ascii="Times New Roman" w:hAnsi="Times New Roman" w:cs="Times New Roman"/>
                <w:color w:val="000000" w:themeColor="text1"/>
                <w:sz w:val="24"/>
                <w:szCs w:val="24"/>
              </w:rPr>
              <w:t>apg</w:t>
            </w:r>
            <w:r w:rsidR="000B7B38">
              <w:rPr>
                <w:rFonts w:ascii="Times New Roman" w:hAnsi="Times New Roman" w:cs="Times New Roman"/>
                <w:color w:val="000000" w:themeColor="text1"/>
                <w:sz w:val="24"/>
                <w:szCs w:val="24"/>
              </w:rPr>
              <w:t>rūtināta pakalpojuma pieejamība</w:t>
            </w:r>
          </w:p>
        </w:tc>
        <w:tc>
          <w:tcPr>
            <w:tcW w:w="2126" w:type="dxa"/>
          </w:tcPr>
          <w:p w14:paraId="2F34B994" w14:textId="77777777" w:rsidR="008F73C9" w:rsidRPr="009B4DB9" w:rsidRDefault="00F945C4" w:rsidP="00A63C2F">
            <w:pPr>
              <w:jc w:val="center"/>
              <w:rPr>
                <w:rFonts w:ascii="Times New Roman" w:hAnsi="Times New Roman" w:cs="Times New Roman"/>
              </w:rPr>
            </w:pPr>
            <w:r w:rsidRPr="009B4DB9">
              <w:rPr>
                <w:rFonts w:ascii="Times New Roman" w:hAnsi="Times New Roman" w:cs="Times New Roman"/>
              </w:rPr>
              <w:t>-</w:t>
            </w:r>
          </w:p>
        </w:tc>
        <w:tc>
          <w:tcPr>
            <w:tcW w:w="1509" w:type="dxa"/>
          </w:tcPr>
          <w:p w14:paraId="14C026BB" w14:textId="77777777" w:rsidR="008F73C9"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509" w:type="dxa"/>
          </w:tcPr>
          <w:p w14:paraId="2A9A7DBF" w14:textId="77777777" w:rsidR="008F73C9"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509" w:type="dxa"/>
          </w:tcPr>
          <w:p w14:paraId="03D6C981" w14:textId="77777777" w:rsidR="00571E28" w:rsidRPr="009B4DB9" w:rsidRDefault="00F945C4" w:rsidP="00E92EB1">
            <w:pPr>
              <w:jc w:val="center"/>
              <w:rPr>
                <w:rFonts w:ascii="Times New Roman" w:hAnsi="Times New Roman" w:cs="Times New Roman"/>
                <w:sz w:val="24"/>
                <w:szCs w:val="24"/>
              </w:rPr>
            </w:pPr>
            <w:r w:rsidRPr="009B4DB9">
              <w:rPr>
                <w:rFonts w:ascii="Times New Roman" w:hAnsi="Times New Roman" w:cs="Times New Roman"/>
                <w:sz w:val="24"/>
                <w:szCs w:val="24"/>
              </w:rPr>
              <w:t>Ikgadēji</w:t>
            </w:r>
          </w:p>
          <w:p w14:paraId="61FD076B" w14:textId="77777777" w:rsidR="008F73C9" w:rsidRPr="009B4DB9" w:rsidRDefault="008F73C9" w:rsidP="00E92EB1">
            <w:pPr>
              <w:jc w:val="center"/>
              <w:rPr>
                <w:rFonts w:ascii="Times New Roman" w:hAnsi="Times New Roman" w:cs="Times New Roman"/>
                <w:sz w:val="24"/>
                <w:szCs w:val="24"/>
              </w:rPr>
            </w:pPr>
          </w:p>
        </w:tc>
      </w:tr>
      <w:tr w:rsidR="004E4823" w14:paraId="215E55B3" w14:textId="77777777" w:rsidTr="00F34A44">
        <w:tc>
          <w:tcPr>
            <w:tcW w:w="3615" w:type="dxa"/>
            <w:vMerge/>
          </w:tcPr>
          <w:p w14:paraId="378B93D2" w14:textId="77777777" w:rsidR="008F73C9" w:rsidRPr="009B4DB9" w:rsidRDefault="008F73C9" w:rsidP="001F0C9A">
            <w:pPr>
              <w:jc w:val="both"/>
              <w:rPr>
                <w:rFonts w:ascii="Segoe UI" w:hAnsi="Segoe UI" w:cs="Segoe UI"/>
                <w:color w:val="000000"/>
                <w:sz w:val="20"/>
                <w:szCs w:val="20"/>
              </w:rPr>
            </w:pPr>
          </w:p>
        </w:tc>
        <w:tc>
          <w:tcPr>
            <w:tcW w:w="3680" w:type="dxa"/>
          </w:tcPr>
          <w:p w14:paraId="00B2B649" w14:textId="77777777" w:rsidR="007767B0" w:rsidRPr="009B4DB9" w:rsidRDefault="00F945C4" w:rsidP="009C57DF">
            <w:pPr>
              <w:jc w:val="both"/>
              <w:rPr>
                <w:rFonts w:ascii="Times New Roman" w:hAnsi="Times New Roman" w:cs="Times New Roman"/>
                <w:color w:val="000000"/>
                <w:sz w:val="24"/>
                <w:szCs w:val="24"/>
              </w:rPr>
            </w:pPr>
            <w:r w:rsidRPr="009B4DB9">
              <w:rPr>
                <w:rFonts w:ascii="Times New Roman" w:hAnsi="Times New Roman" w:cs="Times New Roman"/>
                <w:color w:val="000000"/>
                <w:sz w:val="24"/>
                <w:szCs w:val="24"/>
              </w:rPr>
              <w:t xml:space="preserve">Veikts </w:t>
            </w:r>
            <w:r w:rsidRPr="009B4DB9">
              <w:rPr>
                <w:rFonts w:ascii="Times New Roman" w:hAnsi="Times New Roman" w:cs="Times New Roman"/>
                <w:color w:val="000000"/>
                <w:sz w:val="24"/>
                <w:szCs w:val="24"/>
              </w:rPr>
              <w:t>nepieciešamā finansējuma aprēķins veselības aprūpes pakalpojumu ri</w:t>
            </w:r>
            <w:r w:rsidR="000B7B38">
              <w:rPr>
                <w:rFonts w:ascii="Times New Roman" w:hAnsi="Times New Roman" w:cs="Times New Roman"/>
                <w:color w:val="000000"/>
                <w:sz w:val="24"/>
                <w:szCs w:val="24"/>
              </w:rPr>
              <w:t>ndu mazināšanai un iesniegts VM</w:t>
            </w:r>
          </w:p>
          <w:p w14:paraId="6307BD93" w14:textId="77777777" w:rsidR="008F73C9" w:rsidRPr="009B4DB9" w:rsidRDefault="008F73C9" w:rsidP="009C57DF">
            <w:pPr>
              <w:jc w:val="both"/>
              <w:rPr>
                <w:rFonts w:ascii="Times New Roman" w:hAnsi="Times New Roman" w:cs="Times New Roman"/>
                <w:sz w:val="24"/>
                <w:szCs w:val="24"/>
              </w:rPr>
            </w:pPr>
          </w:p>
        </w:tc>
        <w:tc>
          <w:tcPr>
            <w:tcW w:w="2126" w:type="dxa"/>
          </w:tcPr>
          <w:p w14:paraId="3B008CF1" w14:textId="77777777" w:rsidR="008F73C9" w:rsidRPr="009B4DB9" w:rsidRDefault="00F945C4" w:rsidP="00E1703F">
            <w:pPr>
              <w:jc w:val="center"/>
              <w:rPr>
                <w:rFonts w:ascii="Times New Roman" w:hAnsi="Times New Roman" w:cs="Times New Roman"/>
                <w:sz w:val="24"/>
                <w:szCs w:val="24"/>
              </w:rPr>
            </w:pPr>
            <w:r w:rsidRPr="009B4DB9">
              <w:rPr>
                <w:rFonts w:ascii="Times New Roman" w:hAnsi="Times New Roman" w:cs="Times New Roman"/>
                <w:sz w:val="24"/>
                <w:szCs w:val="24"/>
              </w:rPr>
              <w:t>Veikts n</w:t>
            </w:r>
            <w:r w:rsidR="00B22CEA" w:rsidRPr="009B4DB9">
              <w:rPr>
                <w:rFonts w:ascii="Times New Roman" w:hAnsi="Times New Roman" w:cs="Times New Roman"/>
                <w:sz w:val="24"/>
                <w:szCs w:val="24"/>
              </w:rPr>
              <w:t>epieciešamā finansējuma aprēķins</w:t>
            </w:r>
            <w:r w:rsidR="00C73075" w:rsidRPr="009B4DB9">
              <w:rPr>
                <w:rFonts w:ascii="Times New Roman" w:hAnsi="Times New Roman" w:cs="Times New Roman"/>
                <w:sz w:val="24"/>
                <w:szCs w:val="24"/>
              </w:rPr>
              <w:t xml:space="preserve"> un</w:t>
            </w:r>
            <w:r w:rsidR="00E1703F">
              <w:rPr>
                <w:rFonts w:ascii="Times New Roman" w:hAnsi="Times New Roman" w:cs="Times New Roman"/>
                <w:sz w:val="24"/>
                <w:szCs w:val="24"/>
              </w:rPr>
              <w:t xml:space="preserve"> </w:t>
            </w:r>
            <w:r w:rsidR="00B22CEA" w:rsidRPr="009B4DB9">
              <w:rPr>
                <w:rFonts w:ascii="Times New Roman" w:hAnsi="Times New Roman" w:cs="Times New Roman"/>
                <w:sz w:val="24"/>
                <w:szCs w:val="24"/>
              </w:rPr>
              <w:t>iesniegts VM</w:t>
            </w:r>
          </w:p>
        </w:tc>
        <w:tc>
          <w:tcPr>
            <w:tcW w:w="1509" w:type="dxa"/>
          </w:tcPr>
          <w:p w14:paraId="1F2BC502" w14:textId="77777777" w:rsidR="008F73C9"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Veikts n</w:t>
            </w:r>
            <w:r w:rsidR="00B22CEA" w:rsidRPr="009B4DB9">
              <w:rPr>
                <w:rFonts w:ascii="Times New Roman" w:hAnsi="Times New Roman" w:cs="Times New Roman"/>
                <w:sz w:val="24"/>
                <w:szCs w:val="24"/>
              </w:rPr>
              <w:t>epieciešamā finansējuma aprēķins</w:t>
            </w:r>
            <w:r w:rsidR="00C73075" w:rsidRPr="009B4DB9">
              <w:rPr>
                <w:rFonts w:ascii="Times New Roman" w:hAnsi="Times New Roman" w:cs="Times New Roman"/>
                <w:sz w:val="24"/>
                <w:szCs w:val="24"/>
              </w:rPr>
              <w:t xml:space="preserve"> un</w:t>
            </w:r>
            <w:r w:rsidR="00B22CEA" w:rsidRPr="009B4DB9">
              <w:rPr>
                <w:rFonts w:ascii="Times New Roman" w:hAnsi="Times New Roman" w:cs="Times New Roman"/>
                <w:sz w:val="24"/>
                <w:szCs w:val="24"/>
              </w:rPr>
              <w:t xml:space="preserve"> iesniegts VM</w:t>
            </w:r>
          </w:p>
        </w:tc>
        <w:tc>
          <w:tcPr>
            <w:tcW w:w="1509" w:type="dxa"/>
          </w:tcPr>
          <w:p w14:paraId="6D318DD4" w14:textId="77777777" w:rsidR="008F73C9"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Veikts n</w:t>
            </w:r>
            <w:r w:rsidR="00B22CEA" w:rsidRPr="009B4DB9">
              <w:rPr>
                <w:rFonts w:ascii="Times New Roman" w:hAnsi="Times New Roman" w:cs="Times New Roman"/>
                <w:sz w:val="24"/>
                <w:szCs w:val="24"/>
              </w:rPr>
              <w:t>epieciešamā finansējuma aprēķins</w:t>
            </w:r>
            <w:r w:rsidR="00C73075" w:rsidRPr="009B4DB9">
              <w:rPr>
                <w:rFonts w:ascii="Times New Roman" w:hAnsi="Times New Roman" w:cs="Times New Roman"/>
                <w:sz w:val="24"/>
                <w:szCs w:val="24"/>
              </w:rPr>
              <w:t xml:space="preserve"> un</w:t>
            </w:r>
            <w:r w:rsidR="00B22CEA" w:rsidRPr="009B4DB9">
              <w:rPr>
                <w:rFonts w:ascii="Times New Roman" w:hAnsi="Times New Roman" w:cs="Times New Roman"/>
                <w:sz w:val="24"/>
                <w:szCs w:val="24"/>
              </w:rPr>
              <w:t xml:space="preserve"> iesniegts VM</w:t>
            </w:r>
          </w:p>
        </w:tc>
        <w:tc>
          <w:tcPr>
            <w:tcW w:w="1509" w:type="dxa"/>
          </w:tcPr>
          <w:p w14:paraId="211AEF62" w14:textId="77777777" w:rsidR="008F73C9"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Veikts n</w:t>
            </w:r>
            <w:r w:rsidR="00B22CEA" w:rsidRPr="009B4DB9">
              <w:rPr>
                <w:rFonts w:ascii="Times New Roman" w:hAnsi="Times New Roman" w:cs="Times New Roman"/>
                <w:sz w:val="24"/>
                <w:szCs w:val="24"/>
              </w:rPr>
              <w:t>epieciešamā finansējuma aprēķins</w:t>
            </w:r>
            <w:r w:rsidR="00C73075" w:rsidRPr="009B4DB9">
              <w:rPr>
                <w:rFonts w:ascii="Times New Roman" w:hAnsi="Times New Roman" w:cs="Times New Roman"/>
                <w:sz w:val="24"/>
                <w:szCs w:val="24"/>
              </w:rPr>
              <w:t xml:space="preserve"> un</w:t>
            </w:r>
            <w:r w:rsidR="00B22CEA" w:rsidRPr="009B4DB9">
              <w:rPr>
                <w:rFonts w:ascii="Times New Roman" w:hAnsi="Times New Roman" w:cs="Times New Roman"/>
                <w:sz w:val="24"/>
                <w:szCs w:val="24"/>
              </w:rPr>
              <w:t xml:space="preserve"> iesniegts VM</w:t>
            </w:r>
          </w:p>
        </w:tc>
      </w:tr>
      <w:tr w:rsidR="004E4823" w14:paraId="4A0275B0" w14:textId="77777777" w:rsidTr="00F34A44">
        <w:tc>
          <w:tcPr>
            <w:tcW w:w="3615" w:type="dxa"/>
          </w:tcPr>
          <w:p w14:paraId="3B0A785D" w14:textId="77777777" w:rsidR="009C57DF" w:rsidRPr="009B4DB9" w:rsidRDefault="00F945C4" w:rsidP="009C57DF">
            <w:pPr>
              <w:jc w:val="both"/>
              <w:rPr>
                <w:rFonts w:ascii="Times New Roman" w:hAnsi="Times New Roman" w:cs="Times New Roman"/>
                <w:sz w:val="24"/>
                <w:szCs w:val="24"/>
              </w:rPr>
            </w:pPr>
            <w:r w:rsidRPr="009B4DB9">
              <w:rPr>
                <w:rFonts w:ascii="Times New Roman" w:hAnsi="Times New Roman" w:cs="Times New Roman"/>
                <w:sz w:val="24"/>
                <w:szCs w:val="24"/>
              </w:rPr>
              <w:t xml:space="preserve">Uzlabota lielo locītavu </w:t>
            </w:r>
            <w:proofErr w:type="spellStart"/>
            <w:r w:rsidRPr="009B4DB9">
              <w:rPr>
                <w:rFonts w:ascii="Times New Roman" w:hAnsi="Times New Roman" w:cs="Times New Roman"/>
                <w:sz w:val="24"/>
                <w:szCs w:val="24"/>
              </w:rPr>
              <w:t>endoprotezēšanas</w:t>
            </w:r>
            <w:proofErr w:type="spellEnd"/>
            <w:r w:rsidRPr="009B4DB9">
              <w:rPr>
                <w:rFonts w:ascii="Times New Roman" w:hAnsi="Times New Roman" w:cs="Times New Roman"/>
                <w:sz w:val="24"/>
                <w:szCs w:val="24"/>
              </w:rPr>
              <w:t xml:space="preserve"> pakalpojumu pieejamība stacionārā reorganizējot pacientu plūsmu</w:t>
            </w:r>
          </w:p>
        </w:tc>
        <w:tc>
          <w:tcPr>
            <w:tcW w:w="3680" w:type="dxa"/>
          </w:tcPr>
          <w:p w14:paraId="1BB85470" w14:textId="77777777" w:rsidR="009C57DF" w:rsidRPr="009B4DB9" w:rsidRDefault="00F945C4" w:rsidP="009C57DF">
            <w:pPr>
              <w:jc w:val="both"/>
              <w:rPr>
                <w:rFonts w:ascii="Times New Roman" w:hAnsi="Times New Roman" w:cs="Times New Roman"/>
                <w:sz w:val="24"/>
                <w:szCs w:val="24"/>
              </w:rPr>
            </w:pPr>
            <w:r w:rsidRPr="009B4DB9">
              <w:rPr>
                <w:rFonts w:ascii="Times New Roman" w:hAnsi="Times New Roman" w:cs="Times New Roman"/>
                <w:sz w:val="24"/>
                <w:szCs w:val="24"/>
              </w:rPr>
              <w:t xml:space="preserve">Pacientu skaits </w:t>
            </w:r>
            <w:r w:rsidR="004C0676" w:rsidRPr="009B4DB9">
              <w:rPr>
                <w:rFonts w:ascii="Times New Roman" w:hAnsi="Times New Roman" w:cs="Times New Roman"/>
                <w:sz w:val="24"/>
                <w:szCs w:val="24"/>
              </w:rPr>
              <w:t xml:space="preserve">gaidīšanas rindā </w:t>
            </w:r>
            <w:r w:rsidRPr="009B4DB9">
              <w:rPr>
                <w:rFonts w:ascii="Times New Roman" w:hAnsi="Times New Roman" w:cs="Times New Roman"/>
                <w:sz w:val="24"/>
                <w:szCs w:val="24"/>
              </w:rPr>
              <w:t xml:space="preserve">uz pirmreizēju lielo </w:t>
            </w:r>
            <w:r w:rsidRPr="009B4DB9">
              <w:rPr>
                <w:rFonts w:ascii="Times New Roman" w:hAnsi="Times New Roman" w:cs="Times New Roman"/>
                <w:sz w:val="24"/>
                <w:szCs w:val="24"/>
              </w:rPr>
              <w:t xml:space="preserve">locītavu </w:t>
            </w:r>
            <w:proofErr w:type="spellStart"/>
            <w:r w:rsidRPr="009B4DB9">
              <w:rPr>
                <w:rFonts w:ascii="Times New Roman" w:hAnsi="Times New Roman" w:cs="Times New Roman"/>
                <w:sz w:val="24"/>
                <w:szCs w:val="24"/>
              </w:rPr>
              <w:t>endoprotezēšanas</w:t>
            </w:r>
            <w:proofErr w:type="spellEnd"/>
            <w:r w:rsidRPr="009B4DB9">
              <w:rPr>
                <w:rFonts w:ascii="Times New Roman" w:hAnsi="Times New Roman" w:cs="Times New Roman"/>
                <w:sz w:val="24"/>
                <w:szCs w:val="24"/>
              </w:rPr>
              <w:t xml:space="preserve"> pakalpojumu</w:t>
            </w:r>
          </w:p>
        </w:tc>
        <w:tc>
          <w:tcPr>
            <w:tcW w:w="2126" w:type="dxa"/>
          </w:tcPr>
          <w:p w14:paraId="098C1F90" w14:textId="77777777" w:rsidR="009C57DF" w:rsidRPr="009B4DB9" w:rsidRDefault="00F945C4" w:rsidP="00B8236E">
            <w:pPr>
              <w:jc w:val="center"/>
              <w:rPr>
                <w:rFonts w:ascii="Times New Roman" w:hAnsi="Times New Roman" w:cs="Times New Roman"/>
              </w:rPr>
            </w:pPr>
            <w:r w:rsidRPr="009B4DB9">
              <w:rPr>
                <w:rFonts w:ascii="Times New Roman" w:hAnsi="Times New Roman" w:cs="Times New Roman"/>
              </w:rPr>
              <w:t>16</w:t>
            </w:r>
            <w:r w:rsidR="00CA7029" w:rsidRPr="009B4DB9">
              <w:rPr>
                <w:rFonts w:ascii="Times New Roman" w:hAnsi="Times New Roman" w:cs="Times New Roman"/>
              </w:rPr>
              <w:t> </w:t>
            </w:r>
            <w:r w:rsidRPr="009B4DB9">
              <w:rPr>
                <w:rFonts w:ascii="Times New Roman" w:hAnsi="Times New Roman" w:cs="Times New Roman"/>
              </w:rPr>
              <w:t>294</w:t>
            </w:r>
          </w:p>
          <w:p w14:paraId="5FA386BE" w14:textId="77777777" w:rsidR="00CA7029" w:rsidRPr="009B4DB9" w:rsidRDefault="00F945C4" w:rsidP="00B8236E">
            <w:pPr>
              <w:jc w:val="center"/>
              <w:rPr>
                <w:rFonts w:ascii="Times New Roman" w:hAnsi="Times New Roman" w:cs="Times New Roman"/>
              </w:rPr>
            </w:pPr>
            <w:r w:rsidRPr="009B4DB9">
              <w:rPr>
                <w:rFonts w:ascii="Times New Roman" w:hAnsi="Times New Roman" w:cs="Times New Roman"/>
              </w:rPr>
              <w:t>(uz 01.01.2019)</w:t>
            </w:r>
          </w:p>
        </w:tc>
        <w:tc>
          <w:tcPr>
            <w:tcW w:w="1509" w:type="dxa"/>
          </w:tcPr>
          <w:p w14:paraId="1F75000A" w14:textId="77777777" w:rsidR="009C57DF"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13 780</w:t>
            </w:r>
          </w:p>
        </w:tc>
        <w:tc>
          <w:tcPr>
            <w:tcW w:w="1509" w:type="dxa"/>
          </w:tcPr>
          <w:p w14:paraId="668F5161" w14:textId="77777777" w:rsidR="009C57DF"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11 405</w:t>
            </w:r>
          </w:p>
        </w:tc>
        <w:tc>
          <w:tcPr>
            <w:tcW w:w="1509" w:type="dxa"/>
          </w:tcPr>
          <w:p w14:paraId="2331D699" w14:textId="77777777" w:rsidR="009C57DF" w:rsidRPr="009B4DB9" w:rsidRDefault="00F945C4" w:rsidP="00CA7029">
            <w:pPr>
              <w:jc w:val="center"/>
              <w:rPr>
                <w:rFonts w:ascii="Times New Roman" w:hAnsi="Times New Roman" w:cs="Times New Roman"/>
                <w:sz w:val="24"/>
                <w:szCs w:val="24"/>
              </w:rPr>
            </w:pPr>
            <w:r w:rsidRPr="009B4DB9">
              <w:rPr>
                <w:rFonts w:ascii="Times New Roman" w:hAnsi="Times New Roman" w:cs="Times New Roman"/>
                <w:sz w:val="24"/>
                <w:szCs w:val="24"/>
              </w:rPr>
              <w:t>9 694</w:t>
            </w:r>
          </w:p>
        </w:tc>
      </w:tr>
    </w:tbl>
    <w:p w14:paraId="5B69AD10" w14:textId="77777777" w:rsidR="000B7B38" w:rsidRDefault="00F945C4">
      <w:r>
        <w:br w:type="page"/>
      </w:r>
    </w:p>
    <w:tbl>
      <w:tblPr>
        <w:tblStyle w:val="TableGrid"/>
        <w:tblW w:w="0" w:type="auto"/>
        <w:tblLook w:val="04A0" w:firstRow="1" w:lastRow="0" w:firstColumn="1" w:lastColumn="0" w:noHBand="0" w:noVBand="1"/>
      </w:tblPr>
      <w:tblGrid>
        <w:gridCol w:w="13948"/>
      </w:tblGrid>
      <w:tr w:rsidR="004E4823" w14:paraId="13E06C22" w14:textId="77777777" w:rsidTr="00AB69C6">
        <w:trPr>
          <w:trHeight w:val="530"/>
        </w:trPr>
        <w:tc>
          <w:tcPr>
            <w:tcW w:w="13948" w:type="dxa"/>
            <w:shd w:val="clear" w:color="auto" w:fill="CAD3E4"/>
          </w:tcPr>
          <w:p w14:paraId="00212DA3" w14:textId="77777777" w:rsidR="00597DE7" w:rsidRPr="009B4DB9" w:rsidRDefault="00F945C4" w:rsidP="00597DE7">
            <w:pPr>
              <w:rPr>
                <w:rFonts w:ascii="Times New Roman" w:hAnsi="Times New Roman" w:cs="Times New Roman"/>
                <w:b/>
                <w:sz w:val="24"/>
                <w:szCs w:val="24"/>
              </w:rPr>
            </w:pPr>
            <w:r w:rsidRPr="009B4DB9">
              <w:rPr>
                <w:rFonts w:ascii="Times New Roman" w:hAnsi="Times New Roman" w:cs="Times New Roman"/>
                <w:b/>
                <w:sz w:val="24"/>
                <w:szCs w:val="24"/>
              </w:rPr>
              <w:lastRenderedPageBreak/>
              <w:t>Uzdevumi darbības virziena īstenošanai</w:t>
            </w:r>
          </w:p>
        </w:tc>
      </w:tr>
      <w:tr w:rsidR="004E4823" w14:paraId="5E91E373" w14:textId="77777777" w:rsidTr="002935B6">
        <w:tc>
          <w:tcPr>
            <w:tcW w:w="13948" w:type="dxa"/>
            <w:tcBorders>
              <w:bottom w:val="single" w:sz="4" w:space="0" w:color="auto"/>
            </w:tcBorders>
          </w:tcPr>
          <w:p w14:paraId="23A10462" w14:textId="77777777" w:rsidR="00276B16" w:rsidRPr="009B4DB9" w:rsidRDefault="00F945C4" w:rsidP="00F95787">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 xml:space="preserve">Izveidot un ieviest faktisko gaidīšanas laiku </w:t>
            </w:r>
            <w:proofErr w:type="spellStart"/>
            <w:r w:rsidRPr="009B4DB9">
              <w:rPr>
                <w:rFonts w:ascii="Times New Roman" w:hAnsi="Times New Roman" w:cs="Times New Roman"/>
                <w:sz w:val="24"/>
                <w:szCs w:val="24"/>
              </w:rPr>
              <w:t>monitorēšanas</w:t>
            </w:r>
            <w:proofErr w:type="spellEnd"/>
            <w:r w:rsidRPr="009B4DB9">
              <w:rPr>
                <w:rFonts w:ascii="Times New Roman" w:hAnsi="Times New Roman" w:cs="Times New Roman"/>
                <w:sz w:val="24"/>
                <w:szCs w:val="24"/>
              </w:rPr>
              <w:t xml:space="preserve"> sistēmu, kuras pamatā ir precīzi E-nosūtījumu </w:t>
            </w:r>
            <w:r w:rsidRPr="009B4DB9">
              <w:rPr>
                <w:rFonts w:ascii="Times New Roman" w:hAnsi="Times New Roman" w:cs="Times New Roman"/>
                <w:sz w:val="24"/>
                <w:szCs w:val="24"/>
              </w:rPr>
              <w:t>retrospektīvie dati par laikiem no pieraksta brīža līdz pakalpojuma saņemšanas brīdim</w:t>
            </w:r>
            <w:r w:rsidR="000B7B38">
              <w:rPr>
                <w:rFonts w:ascii="Times New Roman" w:hAnsi="Times New Roman" w:cs="Times New Roman"/>
                <w:sz w:val="24"/>
                <w:szCs w:val="24"/>
              </w:rPr>
              <w:t>.</w:t>
            </w:r>
          </w:p>
          <w:p w14:paraId="7331F600" w14:textId="77777777" w:rsidR="00276B16" w:rsidRPr="009B4DB9" w:rsidRDefault="00F945C4" w:rsidP="00F95787">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color w:val="000000" w:themeColor="text1"/>
                <w:sz w:val="24"/>
                <w:szCs w:val="24"/>
              </w:rPr>
              <w:t>Izstrādāt vadlīnijas un vienotu gaidīšanas rindu metodiku</w:t>
            </w:r>
            <w:r w:rsidR="00004BF4" w:rsidRPr="009B4DB9">
              <w:rPr>
                <w:rFonts w:ascii="Times New Roman" w:hAnsi="Times New Roman" w:cs="Times New Roman"/>
                <w:color w:val="000000" w:themeColor="text1"/>
                <w:sz w:val="24"/>
                <w:szCs w:val="24"/>
              </w:rPr>
              <w:t xml:space="preserve"> līgumpartneriem</w:t>
            </w:r>
            <w:r w:rsidR="000B7B38">
              <w:rPr>
                <w:rFonts w:ascii="Times New Roman" w:hAnsi="Times New Roman" w:cs="Times New Roman"/>
                <w:color w:val="000000" w:themeColor="text1"/>
                <w:sz w:val="24"/>
                <w:szCs w:val="24"/>
              </w:rPr>
              <w:t>.</w:t>
            </w:r>
          </w:p>
          <w:p w14:paraId="5EB75E93" w14:textId="77777777" w:rsidR="00EF7DF8" w:rsidRPr="009B4DB9" w:rsidRDefault="00F945C4" w:rsidP="00F95787">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 xml:space="preserve">Nodrošināt iespēju pacientam pirmreizēju ārsta speciālista konsultāciju saņemt 90 dienu laikā </w:t>
            </w:r>
            <w:r w:rsidRPr="009B4DB9">
              <w:rPr>
                <w:rFonts w:ascii="Times New Roman" w:hAnsi="Times New Roman" w:cs="Times New Roman"/>
                <w:sz w:val="24"/>
                <w:szCs w:val="24"/>
              </w:rPr>
              <w:t xml:space="preserve">un to nosakot </w:t>
            </w:r>
            <w:r w:rsidR="0086032B" w:rsidRPr="009B4DB9">
              <w:rPr>
                <w:rFonts w:ascii="Times New Roman" w:hAnsi="Times New Roman" w:cs="Times New Roman"/>
                <w:sz w:val="24"/>
                <w:szCs w:val="24"/>
              </w:rPr>
              <w:t>NVD</w:t>
            </w:r>
            <w:r w:rsidRPr="009B4DB9">
              <w:rPr>
                <w:rFonts w:ascii="Times New Roman" w:hAnsi="Times New Roman" w:cs="Times New Roman"/>
                <w:sz w:val="24"/>
                <w:szCs w:val="24"/>
              </w:rPr>
              <w:t xml:space="preserve"> un ārstniecības līgumā</w:t>
            </w:r>
            <w:r w:rsidR="000B7B38">
              <w:rPr>
                <w:rFonts w:ascii="Times New Roman" w:hAnsi="Times New Roman" w:cs="Times New Roman"/>
                <w:sz w:val="24"/>
                <w:szCs w:val="24"/>
              </w:rPr>
              <w:t>.</w:t>
            </w:r>
          </w:p>
          <w:p w14:paraId="3BB421EB" w14:textId="77777777" w:rsidR="00EF7DF8" w:rsidRPr="009B4DB9" w:rsidRDefault="00F945C4" w:rsidP="00F95787">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 xml:space="preserve">Veicināt veselības nozares datu </w:t>
            </w:r>
            <w:proofErr w:type="spellStart"/>
            <w:r w:rsidRPr="009B4DB9">
              <w:rPr>
                <w:rFonts w:ascii="Times New Roman" w:hAnsi="Times New Roman" w:cs="Times New Roman"/>
                <w:sz w:val="24"/>
                <w:szCs w:val="24"/>
              </w:rPr>
              <w:t>digitalizāciju</w:t>
            </w:r>
            <w:proofErr w:type="spellEnd"/>
            <w:r w:rsidRPr="009B4DB9">
              <w:rPr>
                <w:rFonts w:ascii="Times New Roman" w:hAnsi="Times New Roman" w:cs="Times New Roman"/>
                <w:sz w:val="24"/>
                <w:szCs w:val="24"/>
              </w:rPr>
              <w:t xml:space="preserve"> un ērtu pacientu datu apstrādi</w:t>
            </w:r>
            <w:r w:rsidR="00FD5A6E" w:rsidRPr="009B4DB9">
              <w:rPr>
                <w:rFonts w:ascii="Times New Roman" w:hAnsi="Times New Roman" w:cs="Times New Roman"/>
                <w:sz w:val="24"/>
                <w:szCs w:val="24"/>
              </w:rPr>
              <w:t xml:space="preserve"> E–veselības </w:t>
            </w:r>
            <w:r w:rsidR="005700C0" w:rsidRPr="009B4DB9">
              <w:rPr>
                <w:rFonts w:ascii="Times New Roman" w:hAnsi="Times New Roman" w:cs="Times New Roman"/>
                <w:sz w:val="24"/>
                <w:szCs w:val="24"/>
              </w:rPr>
              <w:t>sistēmā</w:t>
            </w:r>
            <w:r w:rsidRPr="009B4DB9">
              <w:rPr>
                <w:rFonts w:ascii="Times New Roman" w:hAnsi="Times New Roman" w:cs="Times New Roman"/>
                <w:sz w:val="24"/>
                <w:szCs w:val="24"/>
              </w:rPr>
              <w:t xml:space="preserve"> </w:t>
            </w:r>
            <w:r w:rsidR="00276B16" w:rsidRPr="009B4DB9">
              <w:rPr>
                <w:rFonts w:ascii="Times New Roman" w:hAnsi="Times New Roman" w:cs="Times New Roman"/>
                <w:sz w:val="24"/>
                <w:szCs w:val="24"/>
              </w:rPr>
              <w:t>(E-nosūtījumi, analīžu</w:t>
            </w:r>
            <w:r w:rsidR="00EA5555" w:rsidRPr="009B4DB9">
              <w:rPr>
                <w:rFonts w:ascii="Times New Roman" w:hAnsi="Times New Roman" w:cs="Times New Roman"/>
                <w:sz w:val="24"/>
                <w:szCs w:val="24"/>
              </w:rPr>
              <w:t>, vizuālās diagnostikas datu</w:t>
            </w:r>
            <w:r w:rsidR="00276B16" w:rsidRPr="009B4DB9">
              <w:rPr>
                <w:rFonts w:ascii="Times New Roman" w:hAnsi="Times New Roman" w:cs="Times New Roman"/>
                <w:sz w:val="24"/>
                <w:szCs w:val="24"/>
              </w:rPr>
              <w:t xml:space="preserve"> centralizācija</w:t>
            </w:r>
            <w:r w:rsidR="00EA5555" w:rsidRPr="009B4DB9">
              <w:rPr>
                <w:rFonts w:ascii="Times New Roman" w:hAnsi="Times New Roman" w:cs="Times New Roman"/>
                <w:sz w:val="24"/>
                <w:szCs w:val="24"/>
              </w:rPr>
              <w:t xml:space="preserve"> u.c.</w:t>
            </w:r>
            <w:r w:rsidR="00276B16" w:rsidRPr="009B4DB9">
              <w:rPr>
                <w:rFonts w:ascii="Times New Roman" w:hAnsi="Times New Roman" w:cs="Times New Roman"/>
                <w:sz w:val="24"/>
                <w:szCs w:val="24"/>
              </w:rPr>
              <w:t>)</w:t>
            </w:r>
            <w:r w:rsidR="000B7B38">
              <w:rPr>
                <w:rFonts w:ascii="Times New Roman" w:hAnsi="Times New Roman" w:cs="Times New Roman"/>
                <w:sz w:val="24"/>
                <w:szCs w:val="24"/>
              </w:rPr>
              <w:t>.</w:t>
            </w:r>
          </w:p>
          <w:p w14:paraId="0885F929" w14:textId="77777777" w:rsidR="00EF7DF8" w:rsidRPr="009B4DB9" w:rsidRDefault="00F945C4" w:rsidP="00F95787">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 xml:space="preserve">Piedalīties slimnīcu sadarbības </w:t>
            </w:r>
            <w:r w:rsidRPr="009B4DB9">
              <w:rPr>
                <w:rFonts w:ascii="Times New Roman" w:hAnsi="Times New Roman" w:cs="Times New Roman"/>
                <w:sz w:val="24"/>
                <w:szCs w:val="24"/>
              </w:rPr>
              <w:t>modeļa</w:t>
            </w:r>
            <w:r>
              <w:rPr>
                <w:rStyle w:val="FootnoteReference"/>
                <w:rFonts w:ascii="Times New Roman" w:hAnsi="Times New Roman" w:cs="Times New Roman"/>
                <w:sz w:val="24"/>
                <w:szCs w:val="24"/>
              </w:rPr>
              <w:footnoteReference w:id="15"/>
            </w:r>
            <w:r w:rsidR="00CA34AE" w:rsidRPr="009B4DB9">
              <w:rPr>
                <w:rFonts w:ascii="Times New Roman" w:hAnsi="Times New Roman" w:cs="Times New Roman"/>
                <w:sz w:val="24"/>
                <w:szCs w:val="24"/>
              </w:rPr>
              <w:t xml:space="preserve"> </w:t>
            </w:r>
            <w:r w:rsidRPr="009B4DB9">
              <w:rPr>
                <w:rFonts w:ascii="Times New Roman" w:hAnsi="Times New Roman" w:cs="Times New Roman"/>
                <w:sz w:val="24"/>
                <w:szCs w:val="24"/>
              </w:rPr>
              <w:t>projektā un realizēt projekta ieteikumus</w:t>
            </w:r>
            <w:r w:rsidR="00C455BD" w:rsidRPr="009B4DB9">
              <w:rPr>
                <w:rFonts w:ascii="Times New Roman" w:hAnsi="Times New Roman" w:cs="Times New Roman"/>
                <w:sz w:val="24"/>
                <w:szCs w:val="24"/>
              </w:rPr>
              <w:t xml:space="preserve"> slimnīcu sadarbības uzlabošanai</w:t>
            </w:r>
            <w:r w:rsidR="000B7B38">
              <w:rPr>
                <w:rFonts w:ascii="Times New Roman" w:hAnsi="Times New Roman" w:cs="Times New Roman"/>
                <w:sz w:val="24"/>
                <w:szCs w:val="24"/>
              </w:rPr>
              <w:t>.</w:t>
            </w:r>
          </w:p>
          <w:p w14:paraId="16B443A2" w14:textId="77777777" w:rsidR="00EF7DF8" w:rsidRPr="009B4DB9" w:rsidRDefault="00F945C4" w:rsidP="00F95787">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 xml:space="preserve">Izskatīt iespējas izstrādāt regulējumu un tehnoloģiskos risinājumus </w:t>
            </w:r>
            <w:proofErr w:type="spellStart"/>
            <w:r w:rsidRPr="009B4DB9">
              <w:rPr>
                <w:rFonts w:ascii="Times New Roman" w:hAnsi="Times New Roman" w:cs="Times New Roman"/>
                <w:sz w:val="24"/>
                <w:szCs w:val="24"/>
              </w:rPr>
              <w:t>tele</w:t>
            </w:r>
            <w:r w:rsidR="00276B16" w:rsidRPr="009B4DB9">
              <w:rPr>
                <w:rFonts w:ascii="Times New Roman" w:hAnsi="Times New Roman" w:cs="Times New Roman"/>
                <w:sz w:val="24"/>
                <w:szCs w:val="24"/>
              </w:rPr>
              <w:t>konsultāciju</w:t>
            </w:r>
            <w:proofErr w:type="spellEnd"/>
            <w:r w:rsidRPr="009B4DB9">
              <w:rPr>
                <w:rFonts w:ascii="Times New Roman" w:hAnsi="Times New Roman" w:cs="Times New Roman"/>
                <w:sz w:val="24"/>
                <w:szCs w:val="24"/>
              </w:rPr>
              <w:t xml:space="preserve"> iekļaušanai valsts apmaksājamo veselības aprūpes pakalpojumu klāstā</w:t>
            </w:r>
            <w:r w:rsidR="000B7B38">
              <w:rPr>
                <w:rFonts w:ascii="Times New Roman" w:hAnsi="Times New Roman" w:cs="Times New Roman"/>
                <w:sz w:val="24"/>
                <w:szCs w:val="24"/>
              </w:rPr>
              <w:t>.</w:t>
            </w:r>
          </w:p>
          <w:p w14:paraId="1C935800" w14:textId="77777777" w:rsidR="00EF7DF8" w:rsidRPr="009B4DB9" w:rsidRDefault="00F945C4" w:rsidP="00F95787">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Izstrādāt rindu dal</w:t>
            </w:r>
            <w:r w:rsidRPr="009B4DB9">
              <w:rPr>
                <w:rFonts w:ascii="Times New Roman" w:hAnsi="Times New Roman" w:cs="Times New Roman"/>
                <w:sz w:val="24"/>
                <w:szCs w:val="24"/>
              </w:rPr>
              <w:t xml:space="preserve">ījumu un indikācijas pacienta rindā iekļaušanai uz lielo locītavu </w:t>
            </w:r>
            <w:proofErr w:type="spellStart"/>
            <w:r w:rsidRPr="009B4DB9">
              <w:rPr>
                <w:rFonts w:ascii="Times New Roman" w:hAnsi="Times New Roman" w:cs="Times New Roman"/>
                <w:sz w:val="24"/>
                <w:szCs w:val="24"/>
              </w:rPr>
              <w:t>endoprotezēšanas</w:t>
            </w:r>
            <w:proofErr w:type="spellEnd"/>
            <w:r w:rsidRPr="009B4DB9">
              <w:rPr>
                <w:rFonts w:ascii="Times New Roman" w:hAnsi="Times New Roman" w:cs="Times New Roman"/>
                <w:sz w:val="24"/>
                <w:szCs w:val="24"/>
              </w:rPr>
              <w:t xml:space="preserve"> </w:t>
            </w:r>
            <w:r w:rsidR="00276B16" w:rsidRPr="009B4DB9">
              <w:rPr>
                <w:rFonts w:ascii="Times New Roman" w:hAnsi="Times New Roman" w:cs="Times New Roman"/>
                <w:sz w:val="24"/>
                <w:szCs w:val="24"/>
              </w:rPr>
              <w:t xml:space="preserve">un kataraktas operāciju </w:t>
            </w:r>
            <w:r w:rsidRPr="009B4DB9">
              <w:rPr>
                <w:rFonts w:ascii="Times New Roman" w:hAnsi="Times New Roman" w:cs="Times New Roman"/>
                <w:sz w:val="24"/>
                <w:szCs w:val="24"/>
              </w:rPr>
              <w:t>pakalpojumiem</w:t>
            </w:r>
            <w:r w:rsidR="000B7B38">
              <w:rPr>
                <w:rFonts w:ascii="Times New Roman" w:hAnsi="Times New Roman" w:cs="Times New Roman"/>
                <w:sz w:val="24"/>
                <w:szCs w:val="24"/>
              </w:rPr>
              <w:t>.</w:t>
            </w:r>
          </w:p>
          <w:p w14:paraId="5BA3A9AD" w14:textId="77777777" w:rsidR="00AB663F" w:rsidRPr="009B4DB9" w:rsidRDefault="00F945C4" w:rsidP="00F95787">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Iesniegt</w:t>
            </w:r>
            <w:r w:rsidR="00E1703F">
              <w:rPr>
                <w:rFonts w:ascii="Times New Roman" w:hAnsi="Times New Roman" w:cs="Times New Roman"/>
                <w:sz w:val="24"/>
                <w:szCs w:val="24"/>
              </w:rPr>
              <w:t xml:space="preserve"> </w:t>
            </w:r>
            <w:r w:rsidRPr="009B4DB9">
              <w:rPr>
                <w:rFonts w:ascii="Times New Roman" w:hAnsi="Times New Roman" w:cs="Times New Roman"/>
                <w:sz w:val="24"/>
                <w:szCs w:val="24"/>
              </w:rPr>
              <w:t>priekšlikumus VM par nepieciešamā finansējuma apjomu, kāds nepieciešams konkrētu jomu ārstu speciālistu atalgojuma palielināš</w:t>
            </w:r>
            <w:r w:rsidRPr="009B4DB9">
              <w:rPr>
                <w:rFonts w:ascii="Times New Roman" w:hAnsi="Times New Roman" w:cs="Times New Roman"/>
                <w:sz w:val="24"/>
                <w:szCs w:val="24"/>
              </w:rPr>
              <w:t>anai</w:t>
            </w:r>
            <w:r w:rsidR="000B7B38">
              <w:rPr>
                <w:rFonts w:ascii="Times New Roman" w:hAnsi="Times New Roman" w:cs="Times New Roman"/>
                <w:sz w:val="24"/>
                <w:szCs w:val="24"/>
              </w:rPr>
              <w:t>.</w:t>
            </w:r>
          </w:p>
          <w:p w14:paraId="30B13C19" w14:textId="77777777" w:rsidR="009074E8" w:rsidRPr="009B4DB9" w:rsidRDefault="00F945C4" w:rsidP="00F95787">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 xml:space="preserve">Reizi gadā veikt izvērtējumu par </w:t>
            </w:r>
            <w:r w:rsidR="007E7B8B" w:rsidRPr="009B4DB9">
              <w:rPr>
                <w:rFonts w:ascii="Times New Roman" w:hAnsi="Times New Roman" w:cs="Times New Roman"/>
                <w:sz w:val="24"/>
                <w:szCs w:val="24"/>
              </w:rPr>
              <w:t>sekundāro</w:t>
            </w:r>
            <w:r w:rsidR="006A6664" w:rsidRPr="009B4DB9">
              <w:rPr>
                <w:rFonts w:ascii="Times New Roman" w:hAnsi="Times New Roman" w:cs="Times New Roman"/>
                <w:sz w:val="24"/>
                <w:szCs w:val="24"/>
              </w:rPr>
              <w:t xml:space="preserve"> ambulatoro</w:t>
            </w:r>
            <w:r w:rsidRPr="009B4DB9">
              <w:rPr>
                <w:rFonts w:ascii="Times New Roman" w:hAnsi="Times New Roman" w:cs="Times New Roman"/>
                <w:sz w:val="24"/>
                <w:szCs w:val="24"/>
              </w:rPr>
              <w:t xml:space="preserve"> </w:t>
            </w:r>
            <w:r w:rsidR="007E7B8B" w:rsidRPr="009B4DB9">
              <w:rPr>
                <w:rFonts w:ascii="Times New Roman" w:hAnsi="Times New Roman" w:cs="Times New Roman"/>
                <w:sz w:val="24"/>
                <w:szCs w:val="24"/>
              </w:rPr>
              <w:t>veselības aprūpes pakalpojumu</w:t>
            </w:r>
            <w:r w:rsidR="002F09F4" w:rsidRPr="009B4DB9">
              <w:rPr>
                <w:rFonts w:ascii="Times New Roman" w:hAnsi="Times New Roman" w:cs="Times New Roman"/>
                <w:sz w:val="24"/>
                <w:szCs w:val="24"/>
              </w:rPr>
              <w:t xml:space="preserve"> pieejamību ārstniecības iestādē</w:t>
            </w:r>
            <w:r w:rsidR="000B7B38">
              <w:rPr>
                <w:rFonts w:ascii="Times New Roman" w:hAnsi="Times New Roman" w:cs="Times New Roman"/>
                <w:sz w:val="24"/>
                <w:szCs w:val="24"/>
              </w:rPr>
              <w:t>.</w:t>
            </w:r>
          </w:p>
          <w:p w14:paraId="1A5B544A" w14:textId="77777777" w:rsidR="00336F0F" w:rsidRPr="009B4DB9" w:rsidRDefault="00F945C4" w:rsidP="00F95787">
            <w:pPr>
              <w:pStyle w:val="ListParagraph"/>
              <w:numPr>
                <w:ilvl w:val="0"/>
                <w:numId w:val="24"/>
              </w:numPr>
              <w:jc w:val="both"/>
              <w:rPr>
                <w:rFonts w:ascii="Times New Roman" w:hAnsi="Times New Roman" w:cs="Times New Roman"/>
                <w:color w:val="000000" w:themeColor="text1"/>
                <w:sz w:val="24"/>
                <w:szCs w:val="24"/>
              </w:rPr>
            </w:pPr>
            <w:r w:rsidRPr="009B4DB9">
              <w:rPr>
                <w:rFonts w:ascii="Times New Roman" w:hAnsi="Times New Roman" w:cs="Times New Roman"/>
                <w:color w:val="000000" w:themeColor="text1"/>
                <w:sz w:val="24"/>
                <w:szCs w:val="24"/>
              </w:rPr>
              <w:t>V</w:t>
            </w:r>
            <w:r w:rsidR="006C6A93" w:rsidRPr="009B4DB9">
              <w:rPr>
                <w:rFonts w:ascii="Times New Roman" w:hAnsi="Times New Roman" w:cs="Times New Roman"/>
                <w:color w:val="000000" w:themeColor="text1"/>
                <w:sz w:val="24"/>
                <w:szCs w:val="24"/>
              </w:rPr>
              <w:t xml:space="preserve">ismaz reizi </w:t>
            </w:r>
            <w:r w:rsidR="00FB0159" w:rsidRPr="009B4DB9">
              <w:rPr>
                <w:rFonts w:ascii="Times New Roman" w:hAnsi="Times New Roman" w:cs="Times New Roman"/>
                <w:color w:val="000000" w:themeColor="text1"/>
                <w:sz w:val="24"/>
                <w:szCs w:val="24"/>
              </w:rPr>
              <w:t xml:space="preserve">trijos </w:t>
            </w:r>
            <w:r w:rsidR="006C6A93" w:rsidRPr="009B4DB9">
              <w:rPr>
                <w:rFonts w:ascii="Times New Roman" w:hAnsi="Times New Roman" w:cs="Times New Roman"/>
                <w:color w:val="000000" w:themeColor="text1"/>
                <w:sz w:val="24"/>
                <w:szCs w:val="24"/>
              </w:rPr>
              <w:t xml:space="preserve">gados veikt </w:t>
            </w:r>
            <w:r w:rsidR="00886443" w:rsidRPr="009B4DB9">
              <w:rPr>
                <w:rFonts w:ascii="Times New Roman" w:hAnsi="Times New Roman" w:cs="Times New Roman"/>
                <w:color w:val="000000" w:themeColor="text1"/>
                <w:sz w:val="24"/>
                <w:szCs w:val="24"/>
              </w:rPr>
              <w:t>līgumattiecībās ar NVD esošo</w:t>
            </w:r>
            <w:r w:rsidRPr="009B4DB9">
              <w:rPr>
                <w:rFonts w:ascii="Times New Roman" w:hAnsi="Times New Roman" w:cs="Times New Roman"/>
                <w:color w:val="000000" w:themeColor="text1"/>
                <w:sz w:val="24"/>
                <w:szCs w:val="24"/>
              </w:rPr>
              <w:t xml:space="preserve"> ģimenes ārstu aptauj</w:t>
            </w:r>
            <w:r w:rsidR="006C6A93" w:rsidRPr="009B4DB9">
              <w:rPr>
                <w:rFonts w:ascii="Times New Roman" w:hAnsi="Times New Roman" w:cs="Times New Roman"/>
                <w:color w:val="000000" w:themeColor="text1"/>
                <w:sz w:val="24"/>
                <w:szCs w:val="24"/>
              </w:rPr>
              <w:t>u par</w:t>
            </w:r>
            <w:r w:rsidRPr="009B4DB9">
              <w:rPr>
                <w:rFonts w:ascii="Times New Roman" w:hAnsi="Times New Roman" w:cs="Times New Roman"/>
                <w:color w:val="000000" w:themeColor="text1"/>
                <w:sz w:val="24"/>
                <w:szCs w:val="24"/>
              </w:rPr>
              <w:t xml:space="preserve"> līgumattiecību ar NVD turpināšanu</w:t>
            </w:r>
            <w:r w:rsidR="000B7B38">
              <w:rPr>
                <w:rFonts w:ascii="Times New Roman" w:hAnsi="Times New Roman" w:cs="Times New Roman"/>
                <w:color w:val="000000" w:themeColor="text1"/>
                <w:sz w:val="24"/>
                <w:szCs w:val="24"/>
              </w:rPr>
              <w:t>.</w:t>
            </w:r>
          </w:p>
          <w:p w14:paraId="3CBD601E" w14:textId="77777777" w:rsidR="00594F80" w:rsidRDefault="00F945C4" w:rsidP="00F95787">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Katru gadu nodrošināt līgumattiecībās ar NVD esošo ģimenes ārstu līgumattiecību izbeigšanas prognozēšanu,</w:t>
            </w:r>
            <w:r w:rsidR="008F73C9" w:rsidRPr="009B4DB9">
              <w:rPr>
                <w:rFonts w:ascii="Times New Roman" w:hAnsi="Times New Roman" w:cs="Times New Roman"/>
                <w:sz w:val="24"/>
                <w:szCs w:val="24"/>
              </w:rPr>
              <w:t xml:space="preserve"> </w:t>
            </w:r>
            <w:r w:rsidRPr="009B4DB9">
              <w:rPr>
                <w:rFonts w:ascii="Times New Roman" w:hAnsi="Times New Roman" w:cs="Times New Roman"/>
                <w:sz w:val="24"/>
                <w:szCs w:val="24"/>
              </w:rPr>
              <w:t xml:space="preserve">analizējot ģimenes ārstu vecuma struktūru </w:t>
            </w:r>
            <w:r w:rsidR="000B7B38">
              <w:rPr>
                <w:rFonts w:ascii="Times New Roman" w:hAnsi="Times New Roman" w:cs="Times New Roman"/>
                <w:sz w:val="24"/>
                <w:szCs w:val="24"/>
              </w:rPr>
              <w:t>un sertifikāta derīguma termiņu</w:t>
            </w:r>
            <w:r w:rsidRPr="009B4DB9">
              <w:rPr>
                <w:rFonts w:ascii="Times New Roman" w:hAnsi="Times New Roman" w:cs="Times New Roman"/>
                <w:sz w:val="24"/>
                <w:szCs w:val="24"/>
              </w:rPr>
              <w:t>.</w:t>
            </w:r>
          </w:p>
          <w:p w14:paraId="481D3271" w14:textId="77777777" w:rsidR="00D473E6" w:rsidRPr="00D473E6" w:rsidRDefault="00D473E6" w:rsidP="00D473E6">
            <w:pPr>
              <w:jc w:val="both"/>
              <w:rPr>
                <w:rFonts w:ascii="Times New Roman" w:hAnsi="Times New Roman" w:cs="Times New Roman"/>
                <w:sz w:val="24"/>
                <w:szCs w:val="24"/>
              </w:rPr>
            </w:pPr>
          </w:p>
          <w:p w14:paraId="23250733" w14:textId="77777777" w:rsidR="00C633AB" w:rsidRPr="009B4DB9" w:rsidRDefault="00C633AB" w:rsidP="009074E8">
            <w:pPr>
              <w:rPr>
                <w:rFonts w:ascii="Times New Roman" w:hAnsi="Times New Roman" w:cs="Times New Roman"/>
                <w:sz w:val="24"/>
                <w:szCs w:val="24"/>
              </w:rPr>
            </w:pPr>
          </w:p>
        </w:tc>
      </w:tr>
    </w:tbl>
    <w:p w14:paraId="1DCFAE43" w14:textId="77777777" w:rsidR="00D473E6" w:rsidRDefault="00F945C4">
      <w:r>
        <w:br w:type="page"/>
      </w:r>
    </w:p>
    <w:tbl>
      <w:tblPr>
        <w:tblStyle w:val="TableGrid"/>
        <w:tblW w:w="0" w:type="auto"/>
        <w:tblLook w:val="04A0" w:firstRow="1" w:lastRow="0" w:firstColumn="1" w:lastColumn="0" w:noHBand="0" w:noVBand="1"/>
      </w:tblPr>
      <w:tblGrid>
        <w:gridCol w:w="4117"/>
        <w:gridCol w:w="3982"/>
        <w:gridCol w:w="1400"/>
        <w:gridCol w:w="1483"/>
        <w:gridCol w:w="1483"/>
        <w:gridCol w:w="1483"/>
      </w:tblGrid>
      <w:tr w:rsidR="004E4823" w14:paraId="61FC53D6" w14:textId="77777777" w:rsidTr="003A09B5">
        <w:trPr>
          <w:trHeight w:val="445"/>
        </w:trPr>
        <w:tc>
          <w:tcPr>
            <w:tcW w:w="13948" w:type="dxa"/>
            <w:gridSpan w:val="6"/>
            <w:shd w:val="clear" w:color="auto" w:fill="385DC6"/>
          </w:tcPr>
          <w:p w14:paraId="435D0101" w14:textId="77777777" w:rsidR="00FC314F" w:rsidRPr="009B4DB9" w:rsidRDefault="00F945C4" w:rsidP="003A09B5">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lastRenderedPageBreak/>
              <w:t xml:space="preserve">1. Darbības virziens: </w:t>
            </w:r>
            <w:r w:rsidRPr="009B4DB9">
              <w:rPr>
                <w:rFonts w:ascii="Times New Roman" w:hAnsi="Times New Roman" w:cs="Times New Roman"/>
                <w:b/>
                <w:color w:val="FFFFFF" w:themeColor="background1"/>
                <w:sz w:val="24"/>
                <w:szCs w:val="24"/>
              </w:rPr>
              <w:t>Veselības aprūpes pakalpojumu pieejamība un kvalitāte</w:t>
            </w:r>
          </w:p>
        </w:tc>
      </w:tr>
      <w:tr w:rsidR="004E4823" w14:paraId="4B336A5E" w14:textId="77777777" w:rsidTr="000C4BBA">
        <w:trPr>
          <w:trHeight w:val="565"/>
        </w:trPr>
        <w:tc>
          <w:tcPr>
            <w:tcW w:w="13948" w:type="dxa"/>
            <w:gridSpan w:val="6"/>
            <w:shd w:val="clear" w:color="auto" w:fill="CAD3E4"/>
          </w:tcPr>
          <w:p w14:paraId="282915BB" w14:textId="77777777" w:rsidR="00C64888" w:rsidRPr="009B4DB9" w:rsidRDefault="00F945C4" w:rsidP="002A7AE3">
            <w:pPr>
              <w:pBdr>
                <w:between w:val="single" w:sz="4" w:space="1" w:color="auto"/>
              </w:pBdr>
              <w:spacing w:before="120"/>
              <w:jc w:val="center"/>
              <w:rPr>
                <w:rFonts w:ascii="Times New Roman" w:hAnsi="Times New Roman" w:cs="Times New Roman"/>
                <w:b/>
                <w:i/>
                <w:sz w:val="24"/>
                <w:szCs w:val="24"/>
              </w:rPr>
            </w:pPr>
            <w:r w:rsidRPr="009B4DB9">
              <w:rPr>
                <w:rFonts w:ascii="Times New Roman" w:hAnsi="Times New Roman" w:cs="Times New Roman"/>
                <w:b/>
                <w:sz w:val="24"/>
                <w:szCs w:val="24"/>
              </w:rPr>
              <w:t>Mērķis Nr.</w:t>
            </w:r>
            <w:r w:rsidR="00FC314F" w:rsidRPr="009B4DB9">
              <w:rPr>
                <w:rFonts w:ascii="Times New Roman" w:hAnsi="Times New Roman" w:cs="Times New Roman"/>
                <w:b/>
                <w:sz w:val="24"/>
                <w:szCs w:val="24"/>
              </w:rPr>
              <w:t xml:space="preserve">1.2.: </w:t>
            </w:r>
            <w:r w:rsidR="002B4990" w:rsidRPr="009B4DB9">
              <w:rPr>
                <w:rFonts w:ascii="Times New Roman" w:hAnsi="Times New Roman" w:cs="Times New Roman"/>
                <w:b/>
                <w:sz w:val="24"/>
                <w:szCs w:val="24"/>
              </w:rPr>
              <w:t>Attīstīt veselības aprūpes pakalpojumus priori</w:t>
            </w:r>
            <w:r w:rsidR="00BA3DEE" w:rsidRPr="009B4DB9">
              <w:rPr>
                <w:rFonts w:ascii="Times New Roman" w:hAnsi="Times New Roman" w:cs="Times New Roman"/>
                <w:b/>
                <w:sz w:val="24"/>
                <w:szCs w:val="24"/>
              </w:rPr>
              <w:t>tārajās veselības aprūpes jomās</w:t>
            </w:r>
          </w:p>
        </w:tc>
      </w:tr>
      <w:tr w:rsidR="004E4823" w14:paraId="0C148F05" w14:textId="77777777" w:rsidTr="001D15DA">
        <w:tc>
          <w:tcPr>
            <w:tcW w:w="4117" w:type="dxa"/>
            <w:vMerge w:val="restart"/>
          </w:tcPr>
          <w:p w14:paraId="0E848446" w14:textId="77777777" w:rsidR="00FC314F" w:rsidRPr="009B4DB9" w:rsidRDefault="00F945C4" w:rsidP="005F2913">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3982" w:type="dxa"/>
            <w:vMerge w:val="restart"/>
          </w:tcPr>
          <w:p w14:paraId="0CD32908" w14:textId="77777777" w:rsidR="00FC314F" w:rsidRPr="009B4DB9" w:rsidRDefault="00F945C4" w:rsidP="007C3A47">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849" w:type="dxa"/>
            <w:gridSpan w:val="4"/>
          </w:tcPr>
          <w:p w14:paraId="1BD9C2D8" w14:textId="77777777" w:rsidR="00FC314F"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6F54E7F9" w14:textId="77777777" w:rsidTr="001D15DA">
        <w:tc>
          <w:tcPr>
            <w:tcW w:w="4117" w:type="dxa"/>
            <w:vMerge/>
          </w:tcPr>
          <w:p w14:paraId="0BBF6F49" w14:textId="77777777" w:rsidR="00FC314F" w:rsidRPr="009B4DB9" w:rsidRDefault="00FC314F" w:rsidP="0052263F">
            <w:pPr>
              <w:jc w:val="center"/>
              <w:rPr>
                <w:rFonts w:ascii="Times New Roman" w:hAnsi="Times New Roman" w:cs="Times New Roman"/>
                <w:b/>
                <w:sz w:val="24"/>
                <w:szCs w:val="24"/>
              </w:rPr>
            </w:pPr>
          </w:p>
        </w:tc>
        <w:tc>
          <w:tcPr>
            <w:tcW w:w="3982" w:type="dxa"/>
            <w:vMerge/>
          </w:tcPr>
          <w:p w14:paraId="4A1D0D66" w14:textId="77777777" w:rsidR="00FC314F" w:rsidRPr="009B4DB9" w:rsidRDefault="00FC314F" w:rsidP="0052263F">
            <w:pPr>
              <w:jc w:val="center"/>
              <w:rPr>
                <w:rFonts w:ascii="Times New Roman" w:hAnsi="Times New Roman" w:cs="Times New Roman"/>
                <w:b/>
                <w:sz w:val="24"/>
                <w:szCs w:val="24"/>
              </w:rPr>
            </w:pPr>
          </w:p>
        </w:tc>
        <w:tc>
          <w:tcPr>
            <w:tcW w:w="1400" w:type="dxa"/>
          </w:tcPr>
          <w:p w14:paraId="5797DFA4" w14:textId="77777777" w:rsidR="00FC314F"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83" w:type="dxa"/>
          </w:tcPr>
          <w:p w14:paraId="786B6B65" w14:textId="77777777" w:rsidR="00FC314F"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83" w:type="dxa"/>
          </w:tcPr>
          <w:p w14:paraId="4C03F335" w14:textId="77777777" w:rsidR="00FC314F"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483" w:type="dxa"/>
          </w:tcPr>
          <w:p w14:paraId="4E961949" w14:textId="77777777" w:rsidR="00FC314F"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1744D518" w14:textId="77777777" w:rsidTr="00D473E6">
        <w:tc>
          <w:tcPr>
            <w:tcW w:w="4117" w:type="dxa"/>
          </w:tcPr>
          <w:p w14:paraId="27542F39" w14:textId="77777777" w:rsidR="00F46237" w:rsidRPr="009B4DB9" w:rsidRDefault="00F945C4" w:rsidP="0052682A">
            <w:pPr>
              <w:jc w:val="both"/>
              <w:rPr>
                <w:rFonts w:ascii="Times New Roman" w:hAnsi="Times New Roman" w:cs="Times New Roman"/>
                <w:sz w:val="24"/>
                <w:szCs w:val="24"/>
              </w:rPr>
            </w:pPr>
            <w:r w:rsidRPr="009B4DB9">
              <w:rPr>
                <w:rFonts w:ascii="Times New Roman" w:hAnsi="Times New Roman" w:cs="Times New Roman"/>
                <w:sz w:val="24"/>
                <w:szCs w:val="24"/>
              </w:rPr>
              <w:t>Onkoloģisko saslimšanu diagnostika un ārstēšana tiek nodrošināta savlaicīgi</w:t>
            </w:r>
          </w:p>
        </w:tc>
        <w:tc>
          <w:tcPr>
            <w:tcW w:w="3982" w:type="dxa"/>
          </w:tcPr>
          <w:p w14:paraId="63A4699C" w14:textId="77777777" w:rsidR="00F46237" w:rsidRPr="009B4DB9" w:rsidRDefault="00F945C4" w:rsidP="00E1703F">
            <w:pPr>
              <w:jc w:val="both"/>
              <w:rPr>
                <w:rFonts w:ascii="Times New Roman" w:hAnsi="Times New Roman" w:cs="Times New Roman"/>
                <w:sz w:val="24"/>
                <w:szCs w:val="24"/>
              </w:rPr>
            </w:pPr>
            <w:r w:rsidRPr="009B4DB9">
              <w:rPr>
                <w:rFonts w:ascii="Times New Roman" w:hAnsi="Times New Roman" w:cs="Times New Roman"/>
                <w:sz w:val="24"/>
                <w:szCs w:val="24"/>
              </w:rPr>
              <w:t>Izmekl</w:t>
            </w:r>
            <w:r w:rsidR="00E36321" w:rsidRPr="009B4DB9">
              <w:rPr>
                <w:rFonts w:ascii="Times New Roman" w:hAnsi="Times New Roman" w:cs="Times New Roman"/>
                <w:sz w:val="24"/>
                <w:szCs w:val="24"/>
              </w:rPr>
              <w:t>ējumu skaits</w:t>
            </w:r>
            <w:r w:rsidR="004717C7" w:rsidRPr="009B4DB9">
              <w:rPr>
                <w:rFonts w:ascii="Times New Roman" w:hAnsi="Times New Roman" w:cs="Times New Roman"/>
                <w:sz w:val="24"/>
                <w:szCs w:val="24"/>
              </w:rPr>
              <w:t xml:space="preserve"> </w:t>
            </w:r>
            <w:r w:rsidR="00E36321" w:rsidRPr="009B4DB9">
              <w:rPr>
                <w:rFonts w:ascii="Times New Roman" w:hAnsi="Times New Roman" w:cs="Times New Roman"/>
                <w:sz w:val="24"/>
                <w:szCs w:val="24"/>
              </w:rPr>
              <w:t>(%), kuri tika veikti</w:t>
            </w:r>
            <w:r w:rsidR="00E1703F">
              <w:rPr>
                <w:rFonts w:ascii="Times New Roman" w:hAnsi="Times New Roman" w:cs="Times New Roman"/>
                <w:sz w:val="24"/>
                <w:szCs w:val="24"/>
              </w:rPr>
              <w:t xml:space="preserve"> </w:t>
            </w:r>
            <w:r w:rsidR="00E36321" w:rsidRPr="009B4DB9">
              <w:rPr>
                <w:rFonts w:ascii="Times New Roman" w:hAnsi="Times New Roman" w:cs="Times New Roman"/>
                <w:sz w:val="24"/>
                <w:szCs w:val="24"/>
              </w:rPr>
              <w:t>30 dienu laikā no pirmreizējas ārsta</w:t>
            </w:r>
            <w:r w:rsidR="00547CC6" w:rsidRPr="009B4DB9">
              <w:rPr>
                <w:rFonts w:ascii="Times New Roman" w:hAnsi="Times New Roman" w:cs="Times New Roman"/>
                <w:sz w:val="24"/>
                <w:szCs w:val="24"/>
              </w:rPr>
              <w:t xml:space="preserve"> speciālista</w:t>
            </w:r>
            <w:r w:rsidR="00E36321" w:rsidRPr="009B4DB9">
              <w:rPr>
                <w:rFonts w:ascii="Times New Roman" w:hAnsi="Times New Roman" w:cs="Times New Roman"/>
                <w:sz w:val="24"/>
                <w:szCs w:val="24"/>
              </w:rPr>
              <w:t xml:space="preserve"> konsultācijas līdz ārstu konsilijam</w:t>
            </w:r>
          </w:p>
        </w:tc>
        <w:tc>
          <w:tcPr>
            <w:tcW w:w="1400" w:type="dxa"/>
          </w:tcPr>
          <w:p w14:paraId="35745F96" w14:textId="77777777" w:rsidR="00F46237" w:rsidRPr="009B4DB9" w:rsidRDefault="00F945C4" w:rsidP="00D473E6">
            <w:pPr>
              <w:jc w:val="center"/>
              <w:rPr>
                <w:rFonts w:ascii="Times New Roman" w:hAnsi="Times New Roman" w:cs="Times New Roman"/>
                <w:sz w:val="24"/>
                <w:szCs w:val="24"/>
                <w:highlight w:val="yellow"/>
              </w:rPr>
            </w:pPr>
            <w:r w:rsidRPr="009B4DB9">
              <w:rPr>
                <w:rFonts w:ascii="Times New Roman" w:hAnsi="Times New Roman" w:cs="Times New Roman"/>
                <w:sz w:val="24"/>
                <w:szCs w:val="24"/>
              </w:rPr>
              <w:t>-</w:t>
            </w:r>
          </w:p>
        </w:tc>
        <w:tc>
          <w:tcPr>
            <w:tcW w:w="1483" w:type="dxa"/>
          </w:tcPr>
          <w:p w14:paraId="4C83D622" w14:textId="77777777" w:rsidR="00F46237"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80</w:t>
            </w:r>
          </w:p>
        </w:tc>
        <w:tc>
          <w:tcPr>
            <w:tcW w:w="1483" w:type="dxa"/>
          </w:tcPr>
          <w:p w14:paraId="78BAAB9E" w14:textId="77777777" w:rsidR="00F46237"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85</w:t>
            </w:r>
          </w:p>
        </w:tc>
        <w:tc>
          <w:tcPr>
            <w:tcW w:w="1483" w:type="dxa"/>
          </w:tcPr>
          <w:p w14:paraId="2C56C15D" w14:textId="77777777" w:rsidR="00F46237"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90</w:t>
            </w:r>
          </w:p>
        </w:tc>
      </w:tr>
      <w:tr w:rsidR="004E4823" w14:paraId="596E6886" w14:textId="77777777" w:rsidTr="00D473E6">
        <w:trPr>
          <w:trHeight w:val="566"/>
        </w:trPr>
        <w:tc>
          <w:tcPr>
            <w:tcW w:w="4117" w:type="dxa"/>
          </w:tcPr>
          <w:p w14:paraId="46AFB80F" w14:textId="77777777" w:rsidR="00CA0F62" w:rsidRPr="009B4DB9" w:rsidRDefault="00F945C4" w:rsidP="0052682A">
            <w:pPr>
              <w:jc w:val="both"/>
              <w:rPr>
                <w:rFonts w:ascii="Times New Roman" w:hAnsi="Times New Roman" w:cs="Times New Roman"/>
                <w:sz w:val="24"/>
                <w:szCs w:val="24"/>
              </w:rPr>
            </w:pPr>
            <w:r w:rsidRPr="009B4DB9">
              <w:rPr>
                <w:rFonts w:ascii="Times New Roman" w:hAnsi="Times New Roman" w:cs="Times New Roman"/>
                <w:sz w:val="24"/>
                <w:szCs w:val="24"/>
              </w:rPr>
              <w:t xml:space="preserve">Ieviesti dinamiskās novērošanas </w:t>
            </w:r>
            <w:r w:rsidRPr="009B4DB9">
              <w:rPr>
                <w:rFonts w:ascii="Times New Roman" w:hAnsi="Times New Roman" w:cs="Times New Roman"/>
                <w:sz w:val="24"/>
                <w:szCs w:val="24"/>
              </w:rPr>
              <w:t>algoritmi onkoloģijā</w:t>
            </w:r>
          </w:p>
        </w:tc>
        <w:tc>
          <w:tcPr>
            <w:tcW w:w="3982" w:type="dxa"/>
          </w:tcPr>
          <w:p w14:paraId="5E34F615" w14:textId="77777777" w:rsidR="00CA0F62" w:rsidRPr="009B4DB9" w:rsidRDefault="00F945C4" w:rsidP="00F46237">
            <w:pPr>
              <w:jc w:val="both"/>
              <w:rPr>
                <w:rFonts w:ascii="Times New Roman" w:hAnsi="Times New Roman" w:cs="Times New Roman"/>
                <w:sz w:val="24"/>
                <w:szCs w:val="24"/>
              </w:rPr>
            </w:pPr>
            <w:r w:rsidRPr="009B4DB9">
              <w:rPr>
                <w:rFonts w:ascii="Times New Roman" w:hAnsi="Times New Roman" w:cs="Times New Roman"/>
                <w:sz w:val="24"/>
                <w:szCs w:val="24"/>
              </w:rPr>
              <w:t xml:space="preserve">Algoritmos iekļauto </w:t>
            </w:r>
            <w:proofErr w:type="spellStart"/>
            <w:r w:rsidRPr="009B4DB9">
              <w:rPr>
                <w:rFonts w:ascii="Times New Roman" w:hAnsi="Times New Roman" w:cs="Times New Roman"/>
                <w:sz w:val="24"/>
                <w:szCs w:val="24"/>
              </w:rPr>
              <w:t>nozoloģiju</w:t>
            </w:r>
            <w:proofErr w:type="spellEnd"/>
            <w:r w:rsidRPr="009B4DB9">
              <w:rPr>
                <w:rFonts w:ascii="Times New Roman" w:hAnsi="Times New Roman" w:cs="Times New Roman"/>
                <w:sz w:val="24"/>
                <w:szCs w:val="24"/>
              </w:rPr>
              <w:t xml:space="preserve"> skaits</w:t>
            </w:r>
          </w:p>
        </w:tc>
        <w:tc>
          <w:tcPr>
            <w:tcW w:w="1400" w:type="dxa"/>
          </w:tcPr>
          <w:p w14:paraId="30D16D47" w14:textId="77777777" w:rsidR="00CA0F62"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83" w:type="dxa"/>
          </w:tcPr>
          <w:p w14:paraId="6D5A1AFA" w14:textId="77777777" w:rsidR="00CA0F62"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83" w:type="dxa"/>
          </w:tcPr>
          <w:p w14:paraId="34C9CF06" w14:textId="77777777" w:rsidR="00CA0F62"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6</w:t>
            </w:r>
          </w:p>
        </w:tc>
        <w:tc>
          <w:tcPr>
            <w:tcW w:w="1483" w:type="dxa"/>
          </w:tcPr>
          <w:p w14:paraId="3D17E9BA" w14:textId="77777777" w:rsidR="00CA0F62" w:rsidRPr="009B4DB9" w:rsidRDefault="00F945C4" w:rsidP="00F46237">
            <w:pPr>
              <w:jc w:val="both"/>
              <w:rPr>
                <w:rFonts w:ascii="Times New Roman" w:hAnsi="Times New Roman" w:cs="Times New Roman"/>
                <w:sz w:val="24"/>
                <w:szCs w:val="24"/>
              </w:rPr>
            </w:pPr>
            <w:r w:rsidRPr="009B4DB9">
              <w:rPr>
                <w:rFonts w:ascii="Times New Roman" w:hAnsi="Times New Roman" w:cs="Times New Roman"/>
                <w:sz w:val="24"/>
                <w:szCs w:val="24"/>
              </w:rPr>
              <w:t>Tiks noteikts 202</w:t>
            </w:r>
            <w:r w:rsidR="0011556A">
              <w:rPr>
                <w:rFonts w:ascii="Times New Roman" w:hAnsi="Times New Roman" w:cs="Times New Roman"/>
                <w:sz w:val="24"/>
                <w:szCs w:val="24"/>
              </w:rPr>
              <w:t>1</w:t>
            </w:r>
            <w:r w:rsidRPr="009B4DB9">
              <w:rPr>
                <w:rFonts w:ascii="Times New Roman" w:hAnsi="Times New Roman" w:cs="Times New Roman"/>
                <w:sz w:val="24"/>
                <w:szCs w:val="24"/>
              </w:rPr>
              <w:t>. gad</w:t>
            </w:r>
            <w:r w:rsidR="0011556A">
              <w:rPr>
                <w:rFonts w:ascii="Times New Roman" w:hAnsi="Times New Roman" w:cs="Times New Roman"/>
                <w:sz w:val="24"/>
                <w:szCs w:val="24"/>
              </w:rPr>
              <w:t>a sākumā</w:t>
            </w:r>
          </w:p>
        </w:tc>
      </w:tr>
      <w:tr w:rsidR="004E4823" w14:paraId="59E483A3" w14:textId="77777777" w:rsidTr="00D473E6">
        <w:tc>
          <w:tcPr>
            <w:tcW w:w="4117" w:type="dxa"/>
          </w:tcPr>
          <w:p w14:paraId="7BACC25B" w14:textId="77777777" w:rsidR="00F46237" w:rsidRPr="009B4DB9" w:rsidRDefault="00F945C4" w:rsidP="00F46237">
            <w:pPr>
              <w:jc w:val="both"/>
              <w:rPr>
                <w:rFonts w:ascii="Times New Roman" w:hAnsi="Times New Roman" w:cs="Times New Roman"/>
                <w:sz w:val="24"/>
                <w:szCs w:val="24"/>
              </w:rPr>
            </w:pPr>
            <w:r w:rsidRPr="009B4DB9">
              <w:rPr>
                <w:rFonts w:ascii="Times New Roman" w:hAnsi="Times New Roman" w:cs="Times New Roman"/>
                <w:sz w:val="24"/>
                <w:szCs w:val="24"/>
              </w:rPr>
              <w:t xml:space="preserve">Ieviesta jauna </w:t>
            </w:r>
            <w:proofErr w:type="spellStart"/>
            <w:r w:rsidRPr="009B4DB9">
              <w:rPr>
                <w:rFonts w:ascii="Times New Roman" w:hAnsi="Times New Roman" w:cs="Times New Roman"/>
                <w:sz w:val="24"/>
                <w:szCs w:val="24"/>
              </w:rPr>
              <w:t>kolorektāla</w:t>
            </w:r>
            <w:proofErr w:type="spellEnd"/>
            <w:r w:rsidRPr="009B4DB9">
              <w:rPr>
                <w:rFonts w:ascii="Times New Roman" w:hAnsi="Times New Roman" w:cs="Times New Roman"/>
                <w:sz w:val="24"/>
                <w:szCs w:val="24"/>
              </w:rPr>
              <w:t xml:space="preserve"> vēža </w:t>
            </w:r>
            <w:proofErr w:type="spellStart"/>
            <w:r w:rsidRPr="009B4DB9">
              <w:rPr>
                <w:rFonts w:ascii="Times New Roman" w:hAnsi="Times New Roman" w:cs="Times New Roman"/>
                <w:sz w:val="24"/>
                <w:szCs w:val="24"/>
              </w:rPr>
              <w:t>skrīninga</w:t>
            </w:r>
            <w:proofErr w:type="spellEnd"/>
            <w:r w:rsidRPr="009B4DB9">
              <w:rPr>
                <w:rFonts w:ascii="Times New Roman" w:hAnsi="Times New Roman" w:cs="Times New Roman"/>
                <w:sz w:val="24"/>
                <w:szCs w:val="24"/>
              </w:rPr>
              <w:t xml:space="preserve"> (testa)</w:t>
            </w:r>
            <w:r w:rsidR="00425CCE" w:rsidRPr="009B4DB9">
              <w:rPr>
                <w:rFonts w:ascii="Times New Roman" w:hAnsi="Times New Roman" w:cs="Times New Roman"/>
                <w:sz w:val="24"/>
                <w:szCs w:val="24"/>
              </w:rPr>
              <w:t xml:space="preserve"> </w:t>
            </w:r>
            <w:proofErr w:type="spellStart"/>
            <w:r w:rsidR="00425CCE" w:rsidRPr="009B4DB9">
              <w:rPr>
                <w:rFonts w:ascii="Times New Roman" w:hAnsi="Times New Roman" w:cs="Times New Roman"/>
                <w:sz w:val="24"/>
                <w:szCs w:val="24"/>
              </w:rPr>
              <w:t>imūnķīmiskā</w:t>
            </w:r>
            <w:proofErr w:type="spellEnd"/>
            <w:r w:rsidRPr="009B4DB9">
              <w:rPr>
                <w:rFonts w:ascii="Times New Roman" w:hAnsi="Times New Roman" w:cs="Times New Roman"/>
                <w:sz w:val="24"/>
                <w:szCs w:val="24"/>
              </w:rPr>
              <w:t xml:space="preserve"> metode</w:t>
            </w:r>
          </w:p>
        </w:tc>
        <w:tc>
          <w:tcPr>
            <w:tcW w:w="3982" w:type="dxa"/>
          </w:tcPr>
          <w:p w14:paraId="2DA9098E" w14:textId="77777777" w:rsidR="00F46237" w:rsidRPr="009B4DB9" w:rsidRDefault="00F945C4" w:rsidP="00F46237">
            <w:pPr>
              <w:jc w:val="both"/>
              <w:rPr>
                <w:rFonts w:ascii="Times New Roman" w:hAnsi="Times New Roman" w:cs="Times New Roman"/>
                <w:sz w:val="24"/>
                <w:szCs w:val="24"/>
              </w:rPr>
            </w:pPr>
            <w:r w:rsidRPr="009B4DB9">
              <w:rPr>
                <w:rFonts w:ascii="Times New Roman" w:hAnsi="Times New Roman" w:cs="Times New Roman"/>
                <w:sz w:val="24"/>
                <w:szCs w:val="24"/>
              </w:rPr>
              <w:t>Izmeklēto pacientu aptvere (%)</w:t>
            </w:r>
            <w:r w:rsidR="00893F1E" w:rsidRPr="009B4DB9">
              <w:rPr>
                <w:rFonts w:ascii="Times New Roman" w:hAnsi="Times New Roman" w:cs="Times New Roman"/>
                <w:sz w:val="24"/>
                <w:szCs w:val="24"/>
              </w:rPr>
              <w:t xml:space="preserve"> vecuma grupā no </w:t>
            </w:r>
            <w:r w:rsidR="00781680" w:rsidRPr="009B4DB9">
              <w:rPr>
                <w:rFonts w:ascii="Times New Roman" w:hAnsi="Times New Roman" w:cs="Times New Roman"/>
                <w:sz w:val="24"/>
                <w:szCs w:val="24"/>
              </w:rPr>
              <w:t>50 līdz 74 gadiem</w:t>
            </w:r>
          </w:p>
        </w:tc>
        <w:tc>
          <w:tcPr>
            <w:tcW w:w="1400" w:type="dxa"/>
          </w:tcPr>
          <w:p w14:paraId="48E06706" w14:textId="77777777" w:rsidR="00F46237" w:rsidRPr="009B4DB9" w:rsidRDefault="00F945C4" w:rsidP="00D473E6">
            <w:pPr>
              <w:jc w:val="center"/>
              <w:rPr>
                <w:rFonts w:ascii="Times New Roman" w:hAnsi="Times New Roman" w:cs="Times New Roman"/>
                <w:sz w:val="24"/>
                <w:szCs w:val="24"/>
                <w:highlight w:val="yellow"/>
              </w:rPr>
            </w:pPr>
            <w:r w:rsidRPr="009B4DB9">
              <w:rPr>
                <w:rFonts w:ascii="Times New Roman" w:hAnsi="Times New Roman" w:cs="Times New Roman"/>
                <w:sz w:val="24"/>
                <w:szCs w:val="24"/>
              </w:rPr>
              <w:t>-</w:t>
            </w:r>
          </w:p>
        </w:tc>
        <w:tc>
          <w:tcPr>
            <w:tcW w:w="1483" w:type="dxa"/>
          </w:tcPr>
          <w:p w14:paraId="63DD343C" w14:textId="77777777" w:rsidR="00F46237" w:rsidRPr="009B4DB9" w:rsidRDefault="00F945C4" w:rsidP="00F46237">
            <w:pPr>
              <w:jc w:val="both"/>
              <w:rPr>
                <w:rFonts w:ascii="Times New Roman" w:hAnsi="Times New Roman" w:cs="Times New Roman"/>
                <w:sz w:val="24"/>
                <w:szCs w:val="24"/>
              </w:rPr>
            </w:pPr>
            <w:r w:rsidRPr="009B4DB9">
              <w:rPr>
                <w:rFonts w:ascii="Times New Roman" w:hAnsi="Times New Roman" w:cs="Times New Roman"/>
                <w:sz w:val="24"/>
                <w:szCs w:val="24"/>
              </w:rPr>
              <w:t xml:space="preserve">Metode </w:t>
            </w:r>
            <w:r w:rsidR="00FD62E3" w:rsidRPr="009B4DB9">
              <w:rPr>
                <w:rFonts w:ascii="Times New Roman" w:hAnsi="Times New Roman" w:cs="Times New Roman"/>
                <w:sz w:val="24"/>
                <w:szCs w:val="24"/>
              </w:rPr>
              <w:t>ieviesta</w:t>
            </w:r>
          </w:p>
        </w:tc>
        <w:tc>
          <w:tcPr>
            <w:tcW w:w="1483" w:type="dxa"/>
          </w:tcPr>
          <w:p w14:paraId="3829C095" w14:textId="77777777" w:rsidR="00F46237"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20</w:t>
            </w:r>
          </w:p>
        </w:tc>
        <w:tc>
          <w:tcPr>
            <w:tcW w:w="1483" w:type="dxa"/>
          </w:tcPr>
          <w:p w14:paraId="34CDE55A" w14:textId="77777777" w:rsidR="00F46237"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40</w:t>
            </w:r>
          </w:p>
        </w:tc>
      </w:tr>
      <w:tr w:rsidR="004E4823" w14:paraId="752B51D9" w14:textId="77777777" w:rsidTr="00D473E6">
        <w:trPr>
          <w:trHeight w:val="1225"/>
        </w:trPr>
        <w:tc>
          <w:tcPr>
            <w:tcW w:w="4117" w:type="dxa"/>
          </w:tcPr>
          <w:p w14:paraId="2E9AEB2B" w14:textId="77777777" w:rsidR="00CF3932" w:rsidRPr="009B4DB9" w:rsidRDefault="00F945C4" w:rsidP="006276FB">
            <w:pPr>
              <w:pStyle w:val="CommentText"/>
              <w:jc w:val="both"/>
              <w:rPr>
                <w:rFonts w:ascii="Times New Roman" w:hAnsi="Times New Roman"/>
                <w:sz w:val="24"/>
                <w:szCs w:val="24"/>
              </w:rPr>
            </w:pPr>
            <w:r w:rsidRPr="009B4DB9">
              <w:rPr>
                <w:rFonts w:ascii="Times New Roman" w:hAnsi="Times New Roman"/>
                <w:sz w:val="24"/>
                <w:szCs w:val="24"/>
              </w:rPr>
              <w:t>Palielināts plānotais pacientu skaits pakalpoju</w:t>
            </w:r>
            <w:r w:rsidR="000B7B38">
              <w:rPr>
                <w:rFonts w:ascii="Times New Roman" w:hAnsi="Times New Roman"/>
                <w:sz w:val="24"/>
                <w:szCs w:val="24"/>
              </w:rPr>
              <w:t>mu programmā “Paliatīvā aprūpe”</w:t>
            </w:r>
          </w:p>
          <w:p w14:paraId="083C9A21" w14:textId="77777777" w:rsidR="00CF3932" w:rsidRPr="009B4DB9" w:rsidRDefault="00CF3932" w:rsidP="006276FB">
            <w:pPr>
              <w:jc w:val="both"/>
              <w:rPr>
                <w:rFonts w:ascii="Times New Roman" w:hAnsi="Times New Roman" w:cs="Times New Roman"/>
                <w:sz w:val="24"/>
                <w:szCs w:val="24"/>
              </w:rPr>
            </w:pPr>
          </w:p>
        </w:tc>
        <w:tc>
          <w:tcPr>
            <w:tcW w:w="3982" w:type="dxa"/>
          </w:tcPr>
          <w:p w14:paraId="17F19EBC" w14:textId="77777777" w:rsidR="00CF3932" w:rsidRPr="009B4DB9" w:rsidRDefault="00F945C4" w:rsidP="006276FB">
            <w:pPr>
              <w:jc w:val="both"/>
              <w:rPr>
                <w:rFonts w:ascii="Times New Roman" w:hAnsi="Times New Roman" w:cs="Times New Roman"/>
                <w:sz w:val="24"/>
                <w:szCs w:val="24"/>
              </w:rPr>
            </w:pPr>
            <w:r w:rsidRPr="009B4DB9">
              <w:rPr>
                <w:rFonts w:ascii="Times New Roman" w:hAnsi="Times New Roman" w:cs="Times New Roman"/>
                <w:sz w:val="24"/>
                <w:szCs w:val="24"/>
              </w:rPr>
              <w:t>Līgumos par stacionārās veselības aprūpes sniegšanu un apmaksu plānotais pacientu skaits pakalpojumu programmā “Paliatīvā aprūpe”</w:t>
            </w:r>
          </w:p>
        </w:tc>
        <w:tc>
          <w:tcPr>
            <w:tcW w:w="1400" w:type="dxa"/>
          </w:tcPr>
          <w:p w14:paraId="2B63555C" w14:textId="77777777" w:rsidR="00CF3932" w:rsidRPr="009B4DB9" w:rsidRDefault="00F945C4" w:rsidP="006276FB">
            <w:pPr>
              <w:jc w:val="both"/>
              <w:rPr>
                <w:rFonts w:ascii="Times New Roman" w:hAnsi="Times New Roman" w:cs="Times New Roman"/>
                <w:sz w:val="24"/>
                <w:szCs w:val="24"/>
              </w:rPr>
            </w:pPr>
            <w:r w:rsidRPr="009B4DB9">
              <w:rPr>
                <w:rFonts w:ascii="Times New Roman" w:hAnsi="Times New Roman" w:cs="Times New Roman"/>
                <w:sz w:val="24"/>
                <w:szCs w:val="24"/>
              </w:rPr>
              <w:t>2019.gada 1.janvārī</w:t>
            </w:r>
            <w:r w:rsidR="00E1703F">
              <w:rPr>
                <w:rFonts w:ascii="Times New Roman" w:hAnsi="Times New Roman" w:cs="Times New Roman"/>
                <w:sz w:val="24"/>
                <w:szCs w:val="24"/>
              </w:rPr>
              <w:t xml:space="preserve"> </w:t>
            </w:r>
          </w:p>
          <w:p w14:paraId="1CCE73B4" w14:textId="77777777" w:rsidR="00CF3932" w:rsidRPr="009B4DB9" w:rsidRDefault="00F945C4" w:rsidP="006276FB">
            <w:pPr>
              <w:jc w:val="both"/>
              <w:rPr>
                <w:rFonts w:ascii="Times New Roman" w:hAnsi="Times New Roman" w:cs="Times New Roman"/>
                <w:sz w:val="24"/>
                <w:szCs w:val="24"/>
              </w:rPr>
            </w:pPr>
            <w:r w:rsidRPr="009B4DB9">
              <w:rPr>
                <w:rFonts w:ascii="Times New Roman" w:hAnsi="Times New Roman" w:cs="Times New Roman"/>
                <w:sz w:val="24"/>
                <w:szCs w:val="24"/>
              </w:rPr>
              <w:t>2 539</w:t>
            </w:r>
          </w:p>
        </w:tc>
        <w:tc>
          <w:tcPr>
            <w:tcW w:w="1483" w:type="dxa"/>
          </w:tcPr>
          <w:p w14:paraId="37398C98" w14:textId="77777777" w:rsidR="00CF3932"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 xml:space="preserve">3 </w:t>
            </w:r>
            <w:r w:rsidRPr="009B4DB9">
              <w:rPr>
                <w:rFonts w:ascii="Times New Roman" w:hAnsi="Times New Roman" w:cs="Times New Roman"/>
                <w:sz w:val="24"/>
                <w:szCs w:val="24"/>
              </w:rPr>
              <w:t>018</w:t>
            </w:r>
          </w:p>
        </w:tc>
        <w:tc>
          <w:tcPr>
            <w:tcW w:w="1483" w:type="dxa"/>
          </w:tcPr>
          <w:p w14:paraId="35D372A5" w14:textId="77777777" w:rsidR="00CF3932"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3 445</w:t>
            </w:r>
          </w:p>
        </w:tc>
        <w:tc>
          <w:tcPr>
            <w:tcW w:w="1483" w:type="dxa"/>
          </w:tcPr>
          <w:p w14:paraId="0BE1EC1A" w14:textId="77777777" w:rsidR="00CF3932"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3 932</w:t>
            </w:r>
          </w:p>
        </w:tc>
      </w:tr>
      <w:tr w:rsidR="004E4823" w14:paraId="5E09021F" w14:textId="77777777" w:rsidTr="00D473E6">
        <w:tc>
          <w:tcPr>
            <w:tcW w:w="4117" w:type="dxa"/>
          </w:tcPr>
          <w:p w14:paraId="19EFD8B6" w14:textId="77777777" w:rsidR="00F46237" w:rsidRPr="009B4DB9" w:rsidRDefault="00F945C4" w:rsidP="00E1703F">
            <w:pPr>
              <w:jc w:val="both"/>
              <w:rPr>
                <w:rFonts w:ascii="Times New Roman" w:hAnsi="Times New Roman" w:cs="Times New Roman"/>
                <w:sz w:val="24"/>
                <w:szCs w:val="24"/>
              </w:rPr>
            </w:pPr>
            <w:r w:rsidRPr="009B4DB9">
              <w:rPr>
                <w:rFonts w:ascii="Times New Roman" w:hAnsi="Times New Roman" w:cs="Times New Roman"/>
                <w:sz w:val="24"/>
                <w:szCs w:val="24"/>
              </w:rPr>
              <w:t>Nodrošināta klīnisko un veselības psihologu</w:t>
            </w:r>
            <w:r w:rsidR="00FB7386" w:rsidRPr="009B4DB9">
              <w:rPr>
                <w:rFonts w:ascii="Times New Roman" w:hAnsi="Times New Roman" w:cs="Times New Roman"/>
                <w:sz w:val="24"/>
                <w:szCs w:val="24"/>
              </w:rPr>
              <w:t>/psihoterapeitu</w:t>
            </w:r>
            <w:r w:rsidR="000711E2" w:rsidRPr="009B4DB9">
              <w:rPr>
                <w:rFonts w:ascii="Times New Roman" w:hAnsi="Times New Roman" w:cs="Times New Roman"/>
                <w:sz w:val="24"/>
                <w:szCs w:val="24"/>
              </w:rPr>
              <w:t>, funkcionālo speciālistu</w:t>
            </w:r>
            <w:r w:rsidR="00E1703F">
              <w:rPr>
                <w:rFonts w:ascii="Times New Roman" w:hAnsi="Times New Roman" w:cs="Times New Roman"/>
                <w:sz w:val="24"/>
                <w:szCs w:val="24"/>
              </w:rPr>
              <w:t xml:space="preserve"> </w:t>
            </w:r>
            <w:r w:rsidRPr="009B4DB9">
              <w:rPr>
                <w:rFonts w:ascii="Times New Roman" w:hAnsi="Times New Roman" w:cs="Times New Roman"/>
                <w:sz w:val="24"/>
                <w:szCs w:val="24"/>
              </w:rPr>
              <w:t>piesaiste ārsta psihiatra praksei</w:t>
            </w:r>
          </w:p>
        </w:tc>
        <w:tc>
          <w:tcPr>
            <w:tcW w:w="3982" w:type="dxa"/>
          </w:tcPr>
          <w:p w14:paraId="215980BB" w14:textId="77777777" w:rsidR="00F46237" w:rsidRPr="009B4DB9" w:rsidRDefault="00F945C4" w:rsidP="00F46237">
            <w:pPr>
              <w:jc w:val="both"/>
              <w:rPr>
                <w:rFonts w:ascii="Times New Roman" w:hAnsi="Times New Roman" w:cs="Times New Roman"/>
                <w:sz w:val="24"/>
                <w:szCs w:val="24"/>
              </w:rPr>
            </w:pPr>
            <w:r w:rsidRPr="009B4DB9">
              <w:rPr>
                <w:rFonts w:ascii="Times New Roman" w:hAnsi="Times New Roman" w:cs="Times New Roman"/>
                <w:sz w:val="24"/>
                <w:szCs w:val="24"/>
              </w:rPr>
              <w:t>Psihiatra prakšu aptvere (%), kurās ir piesaistīts</w:t>
            </w:r>
            <w:r w:rsidR="002D0255" w:rsidRPr="009B4DB9">
              <w:rPr>
                <w:rFonts w:ascii="Times New Roman" w:hAnsi="Times New Roman" w:cs="Times New Roman"/>
                <w:sz w:val="24"/>
                <w:szCs w:val="24"/>
              </w:rPr>
              <w:t xml:space="preserve"> klīniskais un veselības</w:t>
            </w:r>
            <w:r w:rsidRPr="009B4DB9">
              <w:rPr>
                <w:rFonts w:ascii="Times New Roman" w:hAnsi="Times New Roman" w:cs="Times New Roman"/>
                <w:sz w:val="24"/>
                <w:szCs w:val="24"/>
              </w:rPr>
              <w:t xml:space="preserve"> psihologs</w:t>
            </w:r>
            <w:r w:rsidR="00FB7386" w:rsidRPr="009B4DB9">
              <w:rPr>
                <w:rFonts w:ascii="Times New Roman" w:hAnsi="Times New Roman" w:cs="Times New Roman"/>
                <w:sz w:val="24"/>
                <w:szCs w:val="24"/>
              </w:rPr>
              <w:t>/psihoterapeits</w:t>
            </w:r>
            <w:r w:rsidRPr="009B4DB9">
              <w:rPr>
                <w:rFonts w:ascii="Times New Roman" w:hAnsi="Times New Roman" w:cs="Times New Roman"/>
                <w:sz w:val="24"/>
                <w:szCs w:val="24"/>
              </w:rPr>
              <w:t xml:space="preserve"> un funkcionālie speciālisti</w:t>
            </w:r>
          </w:p>
        </w:tc>
        <w:tc>
          <w:tcPr>
            <w:tcW w:w="1400" w:type="dxa"/>
          </w:tcPr>
          <w:p w14:paraId="01AC4BC5" w14:textId="77777777" w:rsidR="00F46237" w:rsidRPr="009B4DB9" w:rsidRDefault="00F945C4" w:rsidP="00D473E6">
            <w:pPr>
              <w:jc w:val="center"/>
              <w:rPr>
                <w:rFonts w:ascii="Times New Roman" w:hAnsi="Times New Roman" w:cs="Times New Roman"/>
                <w:sz w:val="24"/>
                <w:szCs w:val="24"/>
                <w:highlight w:val="yellow"/>
              </w:rPr>
            </w:pPr>
            <w:r w:rsidRPr="009B4DB9">
              <w:rPr>
                <w:rFonts w:ascii="Times New Roman" w:hAnsi="Times New Roman" w:cs="Times New Roman"/>
                <w:sz w:val="24"/>
                <w:szCs w:val="24"/>
              </w:rPr>
              <w:t>-</w:t>
            </w:r>
          </w:p>
        </w:tc>
        <w:tc>
          <w:tcPr>
            <w:tcW w:w="1483" w:type="dxa"/>
          </w:tcPr>
          <w:p w14:paraId="49E38322" w14:textId="77777777" w:rsidR="00F46237"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30</w:t>
            </w:r>
          </w:p>
        </w:tc>
        <w:tc>
          <w:tcPr>
            <w:tcW w:w="1483" w:type="dxa"/>
          </w:tcPr>
          <w:p w14:paraId="382A7C88" w14:textId="77777777" w:rsidR="00F46237"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40</w:t>
            </w:r>
          </w:p>
        </w:tc>
        <w:tc>
          <w:tcPr>
            <w:tcW w:w="1483" w:type="dxa"/>
          </w:tcPr>
          <w:p w14:paraId="50F83B55" w14:textId="77777777" w:rsidR="00F46237"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50</w:t>
            </w:r>
          </w:p>
        </w:tc>
      </w:tr>
      <w:tr w:rsidR="004E4823" w14:paraId="58F1FD9F" w14:textId="77777777" w:rsidTr="00D473E6">
        <w:tc>
          <w:tcPr>
            <w:tcW w:w="4117" w:type="dxa"/>
          </w:tcPr>
          <w:p w14:paraId="1AA33BBA" w14:textId="77777777" w:rsidR="006276FB" w:rsidRPr="009B4DB9" w:rsidRDefault="00F945C4" w:rsidP="006276FB">
            <w:pPr>
              <w:jc w:val="both"/>
              <w:rPr>
                <w:rFonts w:ascii="Times New Roman" w:hAnsi="Times New Roman" w:cs="Times New Roman"/>
                <w:sz w:val="24"/>
                <w:szCs w:val="24"/>
              </w:rPr>
            </w:pPr>
            <w:r w:rsidRPr="009B4DB9">
              <w:rPr>
                <w:rFonts w:ascii="Times New Roman" w:hAnsi="Times New Roman" w:cs="Times New Roman"/>
                <w:sz w:val="24"/>
                <w:szCs w:val="24"/>
              </w:rPr>
              <w:t xml:space="preserve">Nodrošināti rehabilitācijas pakalpojumi stacionārā pacientiem ar psihiskiem un uzvedības traucējumiem </w:t>
            </w:r>
          </w:p>
        </w:tc>
        <w:tc>
          <w:tcPr>
            <w:tcW w:w="3982" w:type="dxa"/>
          </w:tcPr>
          <w:p w14:paraId="03370798" w14:textId="77777777" w:rsidR="006276FB" w:rsidRPr="009B4DB9" w:rsidRDefault="00F945C4" w:rsidP="006276FB">
            <w:pPr>
              <w:jc w:val="both"/>
              <w:rPr>
                <w:rFonts w:ascii="Times New Roman" w:hAnsi="Times New Roman" w:cs="Times New Roman"/>
                <w:sz w:val="24"/>
                <w:szCs w:val="24"/>
              </w:rPr>
            </w:pPr>
            <w:r w:rsidRPr="009B4DB9">
              <w:rPr>
                <w:rFonts w:ascii="Times New Roman" w:hAnsi="Times New Roman" w:cs="Times New Roman"/>
                <w:sz w:val="24"/>
                <w:szCs w:val="24"/>
              </w:rPr>
              <w:t>Pacienti (%), kas saņēmuši rehabilitācijas pakalpojumus</w:t>
            </w:r>
          </w:p>
        </w:tc>
        <w:tc>
          <w:tcPr>
            <w:tcW w:w="1400" w:type="dxa"/>
          </w:tcPr>
          <w:p w14:paraId="712B0E75" w14:textId="77777777" w:rsidR="006276FB" w:rsidRPr="009B4DB9" w:rsidRDefault="00F945C4" w:rsidP="006276FB">
            <w:pPr>
              <w:jc w:val="both"/>
              <w:rPr>
                <w:rFonts w:ascii="Times New Roman" w:hAnsi="Times New Roman" w:cs="Times New Roman"/>
                <w:sz w:val="24"/>
                <w:szCs w:val="24"/>
              </w:rPr>
            </w:pPr>
            <w:r>
              <w:rPr>
                <w:rFonts w:ascii="Times New Roman" w:hAnsi="Times New Roman" w:cs="Times New Roman"/>
                <w:sz w:val="24"/>
                <w:szCs w:val="24"/>
              </w:rPr>
              <w:t>2019.gada 1.janvārī – 0</w:t>
            </w:r>
            <w:r w:rsidRPr="009B4DB9">
              <w:rPr>
                <w:rFonts w:ascii="Times New Roman" w:hAnsi="Times New Roman" w:cs="Times New Roman"/>
                <w:sz w:val="24"/>
                <w:szCs w:val="24"/>
              </w:rPr>
              <w:t xml:space="preserve"> </w:t>
            </w:r>
          </w:p>
        </w:tc>
        <w:tc>
          <w:tcPr>
            <w:tcW w:w="1483" w:type="dxa"/>
          </w:tcPr>
          <w:p w14:paraId="1BD6A036" w14:textId="77777777" w:rsidR="006276FB" w:rsidRPr="009B4DB9" w:rsidRDefault="00F945C4" w:rsidP="006276FB">
            <w:pPr>
              <w:jc w:val="both"/>
              <w:rPr>
                <w:rFonts w:ascii="Times New Roman" w:hAnsi="Times New Roman" w:cs="Times New Roman"/>
                <w:sz w:val="24"/>
                <w:szCs w:val="24"/>
              </w:rPr>
            </w:pPr>
            <w:r>
              <w:rPr>
                <w:rFonts w:ascii="Times New Roman" w:hAnsi="Times New Roman" w:cs="Times New Roman"/>
                <w:sz w:val="24"/>
                <w:szCs w:val="24"/>
              </w:rPr>
              <w:t>&gt;40 no aprīļa līdz</w:t>
            </w:r>
            <w:r w:rsidRPr="009B4DB9">
              <w:rPr>
                <w:rFonts w:ascii="Times New Roman" w:hAnsi="Times New Roman" w:cs="Times New Roman"/>
                <w:sz w:val="24"/>
                <w:szCs w:val="24"/>
              </w:rPr>
              <w:t xml:space="preserve"> decembrim</w:t>
            </w:r>
          </w:p>
        </w:tc>
        <w:tc>
          <w:tcPr>
            <w:tcW w:w="1483" w:type="dxa"/>
          </w:tcPr>
          <w:p w14:paraId="13CCEBD8" w14:textId="77777777" w:rsidR="006276FB"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&gt;60</w:t>
            </w:r>
          </w:p>
        </w:tc>
        <w:tc>
          <w:tcPr>
            <w:tcW w:w="1483" w:type="dxa"/>
          </w:tcPr>
          <w:p w14:paraId="37808819" w14:textId="77777777" w:rsidR="006276FB"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&gt;80</w:t>
            </w:r>
          </w:p>
        </w:tc>
      </w:tr>
    </w:tbl>
    <w:p w14:paraId="569BB518" w14:textId="77777777" w:rsidR="00B8236E" w:rsidRDefault="00F945C4">
      <w:r>
        <w:br w:type="page"/>
      </w:r>
    </w:p>
    <w:tbl>
      <w:tblPr>
        <w:tblStyle w:val="TableGrid"/>
        <w:tblW w:w="0" w:type="auto"/>
        <w:tblLook w:val="04A0" w:firstRow="1" w:lastRow="0" w:firstColumn="1" w:lastColumn="0" w:noHBand="0" w:noVBand="1"/>
      </w:tblPr>
      <w:tblGrid>
        <w:gridCol w:w="4117"/>
        <w:gridCol w:w="3982"/>
        <w:gridCol w:w="1400"/>
        <w:gridCol w:w="1483"/>
        <w:gridCol w:w="1483"/>
        <w:gridCol w:w="1483"/>
      </w:tblGrid>
      <w:tr w:rsidR="004E4823" w14:paraId="4518F9BE" w14:textId="77777777" w:rsidTr="00D473E6">
        <w:tc>
          <w:tcPr>
            <w:tcW w:w="4117" w:type="dxa"/>
          </w:tcPr>
          <w:p w14:paraId="2E7F4EFC" w14:textId="77777777" w:rsidR="00DC0DC9" w:rsidRPr="009B4DB9" w:rsidRDefault="00F945C4" w:rsidP="003D2FDA">
            <w:pPr>
              <w:jc w:val="both"/>
              <w:rPr>
                <w:rFonts w:ascii="Times New Roman" w:hAnsi="Times New Roman" w:cs="Times New Roman"/>
                <w:sz w:val="24"/>
                <w:szCs w:val="24"/>
              </w:rPr>
            </w:pPr>
            <w:r w:rsidRPr="009B4DB9">
              <w:rPr>
                <w:rFonts w:ascii="Times New Roman" w:hAnsi="Times New Roman" w:cs="Times New Roman"/>
                <w:sz w:val="24"/>
                <w:szCs w:val="24"/>
              </w:rPr>
              <w:lastRenderedPageBreak/>
              <w:t>U</w:t>
            </w:r>
            <w:r w:rsidR="00AB3784" w:rsidRPr="009B4DB9">
              <w:rPr>
                <w:rFonts w:ascii="Times New Roman" w:hAnsi="Times New Roman" w:cs="Times New Roman"/>
                <w:sz w:val="24"/>
                <w:szCs w:val="24"/>
              </w:rPr>
              <w:t>zlabota</w:t>
            </w:r>
            <w:r w:rsidR="00D25C2C" w:rsidRPr="009B4DB9">
              <w:rPr>
                <w:rFonts w:ascii="Times New Roman" w:hAnsi="Times New Roman" w:cs="Times New Roman"/>
                <w:sz w:val="24"/>
                <w:szCs w:val="24"/>
              </w:rPr>
              <w:t xml:space="preserve"> </w:t>
            </w:r>
            <w:r w:rsidR="00AB3784" w:rsidRPr="009B4DB9">
              <w:rPr>
                <w:rFonts w:ascii="Times New Roman" w:hAnsi="Times New Roman" w:cs="Times New Roman"/>
                <w:sz w:val="24"/>
                <w:szCs w:val="24"/>
              </w:rPr>
              <w:t>sirds–asinsvadu saslimšanu diagnostika un ārstēšana</w:t>
            </w:r>
          </w:p>
        </w:tc>
        <w:tc>
          <w:tcPr>
            <w:tcW w:w="3982" w:type="dxa"/>
          </w:tcPr>
          <w:p w14:paraId="6505D749" w14:textId="77777777" w:rsidR="00FD5691" w:rsidRPr="009B4DB9" w:rsidRDefault="00F945C4" w:rsidP="00F46237">
            <w:pPr>
              <w:jc w:val="both"/>
              <w:rPr>
                <w:rFonts w:ascii="Times New Roman" w:hAnsi="Times New Roman" w:cs="Times New Roman"/>
                <w:sz w:val="24"/>
                <w:szCs w:val="24"/>
              </w:rPr>
            </w:pPr>
            <w:r w:rsidRPr="009B4DB9">
              <w:rPr>
                <w:rFonts w:ascii="Times New Roman" w:hAnsi="Times New Roman" w:cs="Times New Roman"/>
                <w:sz w:val="24"/>
                <w:szCs w:val="24"/>
              </w:rPr>
              <w:t xml:space="preserve"> </w:t>
            </w:r>
            <w:r w:rsidR="00860ED4" w:rsidRPr="009B4DB9">
              <w:rPr>
                <w:rFonts w:ascii="Times New Roman" w:hAnsi="Times New Roman" w:cs="Times New Roman"/>
                <w:sz w:val="24"/>
                <w:szCs w:val="24"/>
              </w:rPr>
              <w:t>Sirds – asinsvadu saslimšanas riska grupā esošo iedzīvotāju aptvere</w:t>
            </w:r>
            <w:r w:rsidR="00FF35DB" w:rsidRPr="009B4DB9">
              <w:rPr>
                <w:rFonts w:ascii="Times New Roman" w:hAnsi="Times New Roman" w:cs="Times New Roman"/>
                <w:sz w:val="24"/>
                <w:szCs w:val="24"/>
              </w:rPr>
              <w:t xml:space="preserve"> </w:t>
            </w:r>
            <w:r w:rsidR="00860ED4" w:rsidRPr="009B4DB9">
              <w:rPr>
                <w:rFonts w:ascii="Times New Roman" w:hAnsi="Times New Roman" w:cs="Times New Roman"/>
                <w:sz w:val="24"/>
                <w:szCs w:val="24"/>
              </w:rPr>
              <w:t>(%), kuriem gada laikā ģimenes ārsti ir veikuši agrīnu sirds asinsvadu saslimšanu diagnostiku</w:t>
            </w:r>
          </w:p>
        </w:tc>
        <w:tc>
          <w:tcPr>
            <w:tcW w:w="1400" w:type="dxa"/>
          </w:tcPr>
          <w:p w14:paraId="2C20FF23" w14:textId="77777777" w:rsidR="00FD5691" w:rsidRPr="009B4DB9" w:rsidRDefault="00F945C4" w:rsidP="00D473E6">
            <w:pPr>
              <w:jc w:val="center"/>
              <w:rPr>
                <w:rFonts w:ascii="Times New Roman" w:hAnsi="Times New Roman" w:cs="Times New Roman"/>
                <w:sz w:val="24"/>
                <w:szCs w:val="24"/>
                <w:highlight w:val="yellow"/>
              </w:rPr>
            </w:pPr>
            <w:r w:rsidRPr="009B4DB9">
              <w:rPr>
                <w:rFonts w:ascii="Times New Roman" w:hAnsi="Times New Roman" w:cs="Times New Roman"/>
                <w:sz w:val="24"/>
                <w:szCs w:val="24"/>
              </w:rPr>
              <w:t>-</w:t>
            </w:r>
          </w:p>
        </w:tc>
        <w:tc>
          <w:tcPr>
            <w:tcW w:w="1483" w:type="dxa"/>
          </w:tcPr>
          <w:p w14:paraId="08E89F9C" w14:textId="77777777" w:rsidR="00FD5691"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60</w:t>
            </w:r>
          </w:p>
        </w:tc>
        <w:tc>
          <w:tcPr>
            <w:tcW w:w="1483" w:type="dxa"/>
          </w:tcPr>
          <w:p w14:paraId="5F3FD87F" w14:textId="77777777" w:rsidR="00FD5691"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80</w:t>
            </w:r>
          </w:p>
        </w:tc>
        <w:tc>
          <w:tcPr>
            <w:tcW w:w="1483" w:type="dxa"/>
          </w:tcPr>
          <w:p w14:paraId="2F615C26" w14:textId="77777777" w:rsidR="00FD5691" w:rsidRPr="009B4DB9" w:rsidRDefault="00F945C4" w:rsidP="00D473E6">
            <w:pPr>
              <w:jc w:val="center"/>
              <w:rPr>
                <w:rFonts w:ascii="Times New Roman" w:hAnsi="Times New Roman" w:cs="Times New Roman"/>
                <w:sz w:val="24"/>
                <w:szCs w:val="24"/>
              </w:rPr>
            </w:pPr>
            <w:r w:rsidRPr="009B4DB9">
              <w:rPr>
                <w:rFonts w:ascii="Times New Roman" w:hAnsi="Times New Roman" w:cs="Times New Roman"/>
                <w:sz w:val="24"/>
                <w:szCs w:val="24"/>
              </w:rPr>
              <w:t>95</w:t>
            </w:r>
          </w:p>
        </w:tc>
      </w:tr>
      <w:tr w:rsidR="004E4823" w14:paraId="2E9F52CA" w14:textId="77777777" w:rsidTr="00B8236E">
        <w:tc>
          <w:tcPr>
            <w:tcW w:w="4117" w:type="dxa"/>
            <w:vMerge w:val="restart"/>
          </w:tcPr>
          <w:p w14:paraId="6A31C2FD" w14:textId="77777777" w:rsidR="000668E0" w:rsidRPr="009B4DB9" w:rsidRDefault="00F945C4" w:rsidP="0035002B">
            <w:pPr>
              <w:jc w:val="both"/>
              <w:rPr>
                <w:rFonts w:ascii="Times New Roman" w:hAnsi="Times New Roman" w:cs="Times New Roman"/>
                <w:sz w:val="24"/>
                <w:szCs w:val="24"/>
              </w:rPr>
            </w:pPr>
            <w:r w:rsidRPr="009B4DB9">
              <w:rPr>
                <w:rFonts w:ascii="Times New Roman" w:hAnsi="Times New Roman" w:cs="Times New Roman"/>
                <w:sz w:val="24"/>
                <w:szCs w:val="24"/>
              </w:rPr>
              <w:t xml:space="preserve">Uzlabota jaundzimušo veselības aprūpe saistībā ar agrīni ārstējamu ģenētiski iedzimtu pataloģiju atklāšanu </w:t>
            </w:r>
          </w:p>
        </w:tc>
        <w:tc>
          <w:tcPr>
            <w:tcW w:w="3982" w:type="dxa"/>
          </w:tcPr>
          <w:p w14:paraId="1212635E" w14:textId="77777777" w:rsidR="000668E0" w:rsidRPr="009B4DB9" w:rsidRDefault="00F945C4" w:rsidP="00F52CE7">
            <w:pPr>
              <w:jc w:val="both"/>
              <w:rPr>
                <w:rFonts w:ascii="Times New Roman" w:hAnsi="Times New Roman" w:cs="Times New Roman"/>
                <w:sz w:val="24"/>
                <w:szCs w:val="24"/>
              </w:rPr>
            </w:pPr>
            <w:r w:rsidRPr="009B4DB9">
              <w:rPr>
                <w:rFonts w:ascii="Times New Roman" w:hAnsi="Times New Roman" w:cs="Times New Roman"/>
                <w:sz w:val="24"/>
                <w:szCs w:val="24"/>
              </w:rPr>
              <w:t xml:space="preserve">Nodrošināta jaundzimušo </w:t>
            </w:r>
            <w:proofErr w:type="spellStart"/>
            <w:r w:rsidRPr="009B4DB9">
              <w:rPr>
                <w:rFonts w:ascii="Times New Roman" w:hAnsi="Times New Roman" w:cs="Times New Roman"/>
                <w:sz w:val="24"/>
                <w:szCs w:val="24"/>
              </w:rPr>
              <w:t>skrīninga</w:t>
            </w:r>
            <w:proofErr w:type="spellEnd"/>
            <w:r w:rsidRPr="009B4DB9">
              <w:rPr>
                <w:rFonts w:ascii="Times New Roman" w:hAnsi="Times New Roman" w:cs="Times New Roman"/>
                <w:sz w:val="24"/>
                <w:szCs w:val="24"/>
              </w:rPr>
              <w:t xml:space="preserve"> aptvere %</w:t>
            </w:r>
          </w:p>
        </w:tc>
        <w:tc>
          <w:tcPr>
            <w:tcW w:w="1400" w:type="dxa"/>
          </w:tcPr>
          <w:p w14:paraId="667ABF80" w14:textId="77777777" w:rsidR="000668E0" w:rsidRPr="009B4DB9" w:rsidRDefault="00F945C4" w:rsidP="00B8236E">
            <w:pPr>
              <w:jc w:val="center"/>
              <w:rPr>
                <w:rFonts w:ascii="Times New Roman" w:hAnsi="Times New Roman" w:cs="Times New Roman"/>
                <w:sz w:val="24"/>
                <w:szCs w:val="24"/>
                <w:highlight w:val="yellow"/>
              </w:rPr>
            </w:pPr>
            <w:r w:rsidRPr="009B4DB9">
              <w:rPr>
                <w:rFonts w:ascii="Times New Roman" w:hAnsi="Times New Roman" w:cs="Times New Roman"/>
                <w:sz w:val="24"/>
                <w:szCs w:val="24"/>
              </w:rPr>
              <w:t>-</w:t>
            </w:r>
          </w:p>
        </w:tc>
        <w:tc>
          <w:tcPr>
            <w:tcW w:w="1483" w:type="dxa"/>
          </w:tcPr>
          <w:p w14:paraId="0E116DBD" w14:textId="77777777" w:rsidR="000668E0" w:rsidRPr="009B4DB9" w:rsidRDefault="00F945C4" w:rsidP="00B8236E">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83" w:type="dxa"/>
          </w:tcPr>
          <w:p w14:paraId="4DABB623" w14:textId="77777777" w:rsidR="000668E0" w:rsidRPr="009B4DB9" w:rsidRDefault="00F945C4" w:rsidP="00B8236E">
            <w:pPr>
              <w:jc w:val="center"/>
              <w:rPr>
                <w:rFonts w:ascii="Times New Roman" w:hAnsi="Times New Roman" w:cs="Times New Roman"/>
                <w:sz w:val="24"/>
                <w:szCs w:val="24"/>
              </w:rPr>
            </w:pPr>
            <w:r w:rsidRPr="009B4DB9">
              <w:rPr>
                <w:rFonts w:ascii="Times New Roman" w:hAnsi="Times New Roman" w:cs="Times New Roman"/>
                <w:sz w:val="24"/>
                <w:szCs w:val="24"/>
              </w:rPr>
              <w:t>95</w:t>
            </w:r>
          </w:p>
        </w:tc>
        <w:tc>
          <w:tcPr>
            <w:tcW w:w="1483" w:type="dxa"/>
          </w:tcPr>
          <w:p w14:paraId="4F774BAF" w14:textId="77777777" w:rsidR="000668E0" w:rsidRPr="009B4DB9" w:rsidRDefault="00F945C4" w:rsidP="00B8236E">
            <w:pPr>
              <w:jc w:val="center"/>
              <w:rPr>
                <w:rFonts w:ascii="Times New Roman" w:hAnsi="Times New Roman" w:cs="Times New Roman"/>
                <w:sz w:val="24"/>
                <w:szCs w:val="24"/>
              </w:rPr>
            </w:pPr>
            <w:r w:rsidRPr="009B4DB9">
              <w:rPr>
                <w:rFonts w:ascii="Times New Roman" w:hAnsi="Times New Roman" w:cs="Times New Roman"/>
                <w:sz w:val="24"/>
                <w:szCs w:val="24"/>
              </w:rPr>
              <w:t>100</w:t>
            </w:r>
          </w:p>
        </w:tc>
      </w:tr>
      <w:tr w:rsidR="004E4823" w14:paraId="7DBF06B7" w14:textId="77777777" w:rsidTr="00B8236E">
        <w:tc>
          <w:tcPr>
            <w:tcW w:w="4117" w:type="dxa"/>
            <w:vMerge/>
          </w:tcPr>
          <w:p w14:paraId="3137DD89" w14:textId="77777777" w:rsidR="000668E0" w:rsidRPr="009B4DB9" w:rsidRDefault="000668E0" w:rsidP="0035002B">
            <w:pPr>
              <w:jc w:val="both"/>
              <w:rPr>
                <w:rFonts w:ascii="Times New Roman" w:hAnsi="Times New Roman" w:cs="Times New Roman"/>
                <w:sz w:val="24"/>
                <w:szCs w:val="24"/>
              </w:rPr>
            </w:pPr>
          </w:p>
        </w:tc>
        <w:tc>
          <w:tcPr>
            <w:tcW w:w="3982" w:type="dxa"/>
          </w:tcPr>
          <w:p w14:paraId="473A958E" w14:textId="77777777" w:rsidR="000668E0" w:rsidRPr="009B4DB9" w:rsidRDefault="00F945C4" w:rsidP="00F52CE7">
            <w:pPr>
              <w:jc w:val="both"/>
              <w:rPr>
                <w:rFonts w:ascii="Times New Roman" w:hAnsi="Times New Roman" w:cs="Times New Roman"/>
                <w:sz w:val="24"/>
                <w:szCs w:val="24"/>
              </w:rPr>
            </w:pPr>
            <w:r w:rsidRPr="009B4DB9">
              <w:rPr>
                <w:rFonts w:ascii="Times New Roman" w:hAnsi="Times New Roman" w:cs="Times New Roman"/>
                <w:sz w:val="24"/>
                <w:szCs w:val="24"/>
              </w:rPr>
              <w:t xml:space="preserve">Jaundzimušo ģenētiskais </w:t>
            </w:r>
            <w:proofErr w:type="spellStart"/>
            <w:r w:rsidRPr="009B4DB9">
              <w:rPr>
                <w:rFonts w:ascii="Times New Roman" w:hAnsi="Times New Roman" w:cs="Times New Roman"/>
                <w:sz w:val="24"/>
                <w:szCs w:val="24"/>
              </w:rPr>
              <w:t>skrīnings</w:t>
            </w:r>
            <w:proofErr w:type="spellEnd"/>
            <w:r w:rsidRPr="009B4DB9">
              <w:rPr>
                <w:rFonts w:ascii="Times New Roman" w:hAnsi="Times New Roman" w:cs="Times New Roman"/>
                <w:sz w:val="24"/>
                <w:szCs w:val="24"/>
              </w:rPr>
              <w:t xml:space="preserve"> papildināts ar 4 jauniem ģenētiskiem </w:t>
            </w:r>
            <w:r w:rsidRPr="009B4DB9">
              <w:rPr>
                <w:rFonts w:ascii="Times New Roman" w:hAnsi="Times New Roman" w:cs="Times New Roman"/>
                <w:sz w:val="24"/>
                <w:szCs w:val="24"/>
              </w:rPr>
              <w:t>izmeklējumiem</w:t>
            </w:r>
          </w:p>
        </w:tc>
        <w:tc>
          <w:tcPr>
            <w:tcW w:w="1400" w:type="dxa"/>
          </w:tcPr>
          <w:p w14:paraId="2D8838B0" w14:textId="77777777" w:rsidR="000668E0" w:rsidRPr="009B4DB9" w:rsidRDefault="00F945C4" w:rsidP="00B8236E">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83" w:type="dxa"/>
          </w:tcPr>
          <w:p w14:paraId="5DF37215" w14:textId="77777777" w:rsidR="000668E0" w:rsidRPr="009B4DB9" w:rsidRDefault="00F945C4" w:rsidP="00B8236E">
            <w:pPr>
              <w:jc w:val="center"/>
              <w:rPr>
                <w:rFonts w:ascii="Times New Roman" w:hAnsi="Times New Roman" w:cs="Times New Roman"/>
                <w:sz w:val="24"/>
                <w:szCs w:val="24"/>
              </w:rPr>
            </w:pPr>
            <w:r w:rsidRPr="009B4DB9">
              <w:rPr>
                <w:rFonts w:ascii="Times New Roman" w:hAnsi="Times New Roman" w:cs="Times New Roman"/>
                <w:sz w:val="24"/>
                <w:szCs w:val="24"/>
              </w:rPr>
              <w:t>Papildināts</w:t>
            </w:r>
          </w:p>
        </w:tc>
        <w:tc>
          <w:tcPr>
            <w:tcW w:w="1483" w:type="dxa"/>
          </w:tcPr>
          <w:p w14:paraId="5F6C67AB" w14:textId="77777777" w:rsidR="000668E0" w:rsidRPr="009B4DB9" w:rsidRDefault="00F945C4" w:rsidP="00B8236E">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83" w:type="dxa"/>
          </w:tcPr>
          <w:p w14:paraId="5CD1F55E" w14:textId="77777777" w:rsidR="000668E0" w:rsidRPr="009B4DB9" w:rsidRDefault="00F945C4" w:rsidP="00B8236E">
            <w:pPr>
              <w:jc w:val="center"/>
              <w:rPr>
                <w:rFonts w:ascii="Times New Roman" w:hAnsi="Times New Roman" w:cs="Times New Roman"/>
                <w:sz w:val="24"/>
                <w:szCs w:val="24"/>
              </w:rPr>
            </w:pPr>
            <w:r w:rsidRPr="009B4DB9">
              <w:rPr>
                <w:rFonts w:ascii="Times New Roman" w:hAnsi="Times New Roman" w:cs="Times New Roman"/>
                <w:sz w:val="24"/>
                <w:szCs w:val="24"/>
              </w:rPr>
              <w:t>-</w:t>
            </w:r>
          </w:p>
        </w:tc>
      </w:tr>
      <w:tr w:rsidR="004E4823" w14:paraId="2239E8DD" w14:textId="77777777" w:rsidTr="000142EB">
        <w:tc>
          <w:tcPr>
            <w:tcW w:w="4117" w:type="dxa"/>
          </w:tcPr>
          <w:p w14:paraId="24718614" w14:textId="77777777" w:rsidR="00E50B32" w:rsidRPr="009B4DB9" w:rsidRDefault="00F945C4" w:rsidP="00D25C2C">
            <w:pPr>
              <w:jc w:val="both"/>
              <w:rPr>
                <w:rFonts w:ascii="Times New Roman" w:hAnsi="Times New Roman" w:cs="Times New Roman"/>
                <w:sz w:val="24"/>
                <w:szCs w:val="24"/>
              </w:rPr>
            </w:pPr>
            <w:r w:rsidRPr="009B4DB9">
              <w:rPr>
                <w:rFonts w:ascii="Times New Roman" w:hAnsi="Times New Roman" w:cs="Times New Roman"/>
                <w:sz w:val="24"/>
                <w:szCs w:val="24"/>
              </w:rPr>
              <w:t>U</w:t>
            </w:r>
            <w:r w:rsidR="00646697" w:rsidRPr="009B4DB9">
              <w:rPr>
                <w:rFonts w:ascii="Times New Roman" w:hAnsi="Times New Roman" w:cs="Times New Roman"/>
                <w:sz w:val="24"/>
                <w:szCs w:val="24"/>
              </w:rPr>
              <w:t>zlabota</w:t>
            </w:r>
            <w:r w:rsidRPr="009B4DB9">
              <w:rPr>
                <w:rFonts w:ascii="Times New Roman" w:hAnsi="Times New Roman" w:cs="Times New Roman"/>
                <w:sz w:val="24"/>
                <w:szCs w:val="24"/>
              </w:rPr>
              <w:t>-</w:t>
            </w:r>
            <w:r w:rsidR="00646697" w:rsidRPr="009B4DB9">
              <w:rPr>
                <w:rFonts w:ascii="Times New Roman" w:hAnsi="Times New Roman" w:cs="Times New Roman"/>
                <w:sz w:val="24"/>
                <w:szCs w:val="24"/>
              </w:rPr>
              <w:t>reto slimību diagnostikas pieejamība</w:t>
            </w:r>
          </w:p>
        </w:tc>
        <w:tc>
          <w:tcPr>
            <w:tcW w:w="3982" w:type="dxa"/>
          </w:tcPr>
          <w:p w14:paraId="323180D0" w14:textId="77777777" w:rsidR="00E50B32" w:rsidRPr="009B4DB9" w:rsidRDefault="00F945C4" w:rsidP="00F52CE7">
            <w:pPr>
              <w:jc w:val="both"/>
              <w:rPr>
                <w:rFonts w:ascii="Times New Roman" w:hAnsi="Times New Roman" w:cs="Times New Roman"/>
                <w:sz w:val="24"/>
                <w:szCs w:val="24"/>
              </w:rPr>
            </w:pPr>
            <w:r w:rsidRPr="009B4DB9">
              <w:rPr>
                <w:rFonts w:ascii="Times New Roman" w:hAnsi="Times New Roman" w:cs="Times New Roman"/>
                <w:sz w:val="24"/>
                <w:szCs w:val="24"/>
              </w:rPr>
              <w:t>V</w:t>
            </w:r>
            <w:r w:rsidR="004B3080" w:rsidRPr="009B4DB9">
              <w:rPr>
                <w:rFonts w:ascii="Times New Roman" w:hAnsi="Times New Roman" w:cs="Times New Roman"/>
                <w:sz w:val="24"/>
                <w:szCs w:val="24"/>
              </w:rPr>
              <w:t xml:space="preserve">eikto </w:t>
            </w:r>
            <w:r w:rsidR="000668E0" w:rsidRPr="009B4DB9">
              <w:rPr>
                <w:rFonts w:ascii="Times New Roman" w:hAnsi="Times New Roman" w:cs="Times New Roman"/>
                <w:sz w:val="24"/>
                <w:szCs w:val="24"/>
              </w:rPr>
              <w:t xml:space="preserve">laboratorisko </w:t>
            </w:r>
            <w:r w:rsidR="004B3080" w:rsidRPr="009B4DB9">
              <w:rPr>
                <w:rFonts w:ascii="Times New Roman" w:hAnsi="Times New Roman" w:cs="Times New Roman"/>
                <w:sz w:val="24"/>
                <w:szCs w:val="24"/>
              </w:rPr>
              <w:t xml:space="preserve">izmeklējumu skaits </w:t>
            </w:r>
          </w:p>
        </w:tc>
        <w:tc>
          <w:tcPr>
            <w:tcW w:w="1400" w:type="dxa"/>
          </w:tcPr>
          <w:p w14:paraId="30277358" w14:textId="77777777" w:rsidR="00E50B32" w:rsidRPr="009B4DB9" w:rsidRDefault="00F945C4" w:rsidP="00F52CE7">
            <w:pPr>
              <w:jc w:val="both"/>
              <w:rPr>
                <w:rFonts w:ascii="Times New Roman" w:hAnsi="Times New Roman" w:cs="Times New Roman"/>
                <w:sz w:val="24"/>
                <w:szCs w:val="24"/>
              </w:rPr>
            </w:pPr>
            <w:r w:rsidRPr="009B4DB9">
              <w:rPr>
                <w:rFonts w:ascii="Times New Roman" w:hAnsi="Times New Roman" w:cs="Times New Roman"/>
                <w:sz w:val="24"/>
                <w:szCs w:val="24"/>
              </w:rPr>
              <w:t>202 ( 2018)</w:t>
            </w:r>
          </w:p>
        </w:tc>
        <w:tc>
          <w:tcPr>
            <w:tcW w:w="1483" w:type="dxa"/>
          </w:tcPr>
          <w:p w14:paraId="7480D141" w14:textId="77777777" w:rsidR="00E50B32" w:rsidRPr="009B4DB9" w:rsidRDefault="00F945C4" w:rsidP="00364FCC">
            <w:pPr>
              <w:jc w:val="both"/>
              <w:rPr>
                <w:rFonts w:ascii="Times New Roman" w:hAnsi="Times New Roman" w:cs="Times New Roman"/>
                <w:sz w:val="24"/>
                <w:szCs w:val="24"/>
              </w:rPr>
            </w:pPr>
            <w:r w:rsidRPr="009B4DB9">
              <w:rPr>
                <w:rFonts w:ascii="Times New Roman" w:hAnsi="Times New Roman" w:cs="Times New Roman"/>
                <w:sz w:val="24"/>
                <w:szCs w:val="24"/>
              </w:rPr>
              <w:t xml:space="preserve">327 (2019. gada </w:t>
            </w:r>
            <w:r w:rsidR="00364FCC" w:rsidRPr="009B4DB9">
              <w:rPr>
                <w:rFonts w:ascii="Times New Roman" w:hAnsi="Times New Roman" w:cs="Times New Roman"/>
                <w:sz w:val="24"/>
                <w:szCs w:val="24"/>
              </w:rPr>
              <w:t>9 mēnešos)</w:t>
            </w:r>
          </w:p>
        </w:tc>
        <w:tc>
          <w:tcPr>
            <w:tcW w:w="1483" w:type="dxa"/>
          </w:tcPr>
          <w:p w14:paraId="0CE8A619" w14:textId="77777777" w:rsidR="00E50B32" w:rsidRPr="009B4DB9" w:rsidRDefault="00F945C4" w:rsidP="00F52CE7">
            <w:pPr>
              <w:jc w:val="both"/>
              <w:rPr>
                <w:rFonts w:ascii="Times New Roman" w:hAnsi="Times New Roman" w:cs="Times New Roman"/>
                <w:sz w:val="24"/>
                <w:szCs w:val="24"/>
              </w:rPr>
            </w:pPr>
            <w:r w:rsidRPr="009B4DB9">
              <w:rPr>
                <w:rFonts w:ascii="Times New Roman" w:hAnsi="Times New Roman" w:cs="Times New Roman"/>
                <w:sz w:val="24"/>
                <w:szCs w:val="24"/>
              </w:rPr>
              <w:t>Palielinās</w:t>
            </w:r>
          </w:p>
        </w:tc>
        <w:tc>
          <w:tcPr>
            <w:tcW w:w="1483" w:type="dxa"/>
          </w:tcPr>
          <w:p w14:paraId="5438CDBF" w14:textId="77777777" w:rsidR="00E50B32" w:rsidRPr="009B4DB9" w:rsidRDefault="00F945C4" w:rsidP="00F52CE7">
            <w:pPr>
              <w:jc w:val="both"/>
              <w:rPr>
                <w:rFonts w:ascii="Times New Roman" w:hAnsi="Times New Roman" w:cs="Times New Roman"/>
                <w:sz w:val="24"/>
                <w:szCs w:val="24"/>
              </w:rPr>
            </w:pPr>
            <w:r w:rsidRPr="009B4DB9">
              <w:rPr>
                <w:rFonts w:ascii="Times New Roman" w:hAnsi="Times New Roman" w:cs="Times New Roman"/>
                <w:sz w:val="24"/>
                <w:szCs w:val="24"/>
              </w:rPr>
              <w:t>Palielinās</w:t>
            </w:r>
          </w:p>
        </w:tc>
      </w:tr>
      <w:tr w:rsidR="004E4823" w14:paraId="4C6F6D1F" w14:textId="77777777" w:rsidTr="00B8236E">
        <w:tc>
          <w:tcPr>
            <w:tcW w:w="4117" w:type="dxa"/>
          </w:tcPr>
          <w:p w14:paraId="22A71CE9" w14:textId="77777777" w:rsidR="001C6A0B" w:rsidRPr="009B4DB9" w:rsidRDefault="00F945C4" w:rsidP="00DE248A">
            <w:pPr>
              <w:jc w:val="both"/>
              <w:rPr>
                <w:rFonts w:ascii="Times New Roman" w:hAnsi="Times New Roman" w:cs="Times New Roman"/>
                <w:sz w:val="24"/>
                <w:szCs w:val="24"/>
              </w:rPr>
            </w:pPr>
            <w:r w:rsidRPr="009B4DB9">
              <w:rPr>
                <w:rFonts w:ascii="Times New Roman" w:hAnsi="Times New Roman" w:cs="Times New Roman"/>
                <w:sz w:val="24"/>
                <w:szCs w:val="24"/>
              </w:rPr>
              <w:t>U</w:t>
            </w:r>
            <w:r w:rsidR="00863F6D" w:rsidRPr="009B4DB9">
              <w:rPr>
                <w:rFonts w:ascii="Times New Roman" w:hAnsi="Times New Roman" w:cs="Times New Roman"/>
                <w:sz w:val="24"/>
                <w:szCs w:val="24"/>
              </w:rPr>
              <w:t xml:space="preserve">zlabota </w:t>
            </w:r>
            <w:r w:rsidRPr="009B4DB9">
              <w:rPr>
                <w:rFonts w:ascii="Times New Roman" w:hAnsi="Times New Roman" w:cs="Times New Roman"/>
                <w:sz w:val="24"/>
                <w:szCs w:val="24"/>
              </w:rPr>
              <w:t>pakalpojumu pieejamība pacientiem ar retām slimībām</w:t>
            </w:r>
          </w:p>
        </w:tc>
        <w:tc>
          <w:tcPr>
            <w:tcW w:w="3982" w:type="dxa"/>
          </w:tcPr>
          <w:p w14:paraId="000CDA16" w14:textId="77777777" w:rsidR="001C6A0B" w:rsidRPr="009B4DB9" w:rsidRDefault="00F945C4" w:rsidP="001C6A0B">
            <w:pPr>
              <w:jc w:val="both"/>
              <w:rPr>
                <w:rFonts w:ascii="Times New Roman" w:hAnsi="Times New Roman" w:cs="Times New Roman"/>
                <w:sz w:val="24"/>
                <w:szCs w:val="24"/>
              </w:rPr>
            </w:pPr>
            <w:r w:rsidRPr="009B4DB9">
              <w:rPr>
                <w:rFonts w:ascii="Times New Roman" w:hAnsi="Times New Roman" w:cs="Times New Roman"/>
                <w:sz w:val="24"/>
                <w:szCs w:val="24"/>
              </w:rPr>
              <w:t>Nodrošināta Reto slimību kabineta</w:t>
            </w:r>
            <w:r w:rsidR="006F2FEE" w:rsidRPr="009B4DB9">
              <w:rPr>
                <w:rFonts w:ascii="Times New Roman" w:hAnsi="Times New Roman" w:cs="Times New Roman"/>
                <w:sz w:val="24"/>
                <w:szCs w:val="24"/>
              </w:rPr>
              <w:t xml:space="preserve"> darbības</w:t>
            </w:r>
            <w:r w:rsidRPr="009B4DB9">
              <w:rPr>
                <w:rFonts w:ascii="Times New Roman" w:hAnsi="Times New Roman" w:cs="Times New Roman"/>
                <w:sz w:val="24"/>
                <w:szCs w:val="24"/>
              </w:rPr>
              <w:t xml:space="preserve"> uzraudzība</w:t>
            </w:r>
          </w:p>
        </w:tc>
        <w:tc>
          <w:tcPr>
            <w:tcW w:w="1400" w:type="dxa"/>
          </w:tcPr>
          <w:p w14:paraId="08171D64" w14:textId="77777777" w:rsidR="001C6A0B" w:rsidRPr="009B4DB9" w:rsidRDefault="00F945C4" w:rsidP="00B8236E">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83" w:type="dxa"/>
          </w:tcPr>
          <w:p w14:paraId="79CF3CEC" w14:textId="77777777" w:rsidR="001C6A0B" w:rsidRPr="009B4DB9" w:rsidRDefault="00F945C4" w:rsidP="001C6A0B">
            <w:pPr>
              <w:jc w:val="both"/>
              <w:rPr>
                <w:rFonts w:ascii="Times New Roman" w:hAnsi="Times New Roman" w:cs="Times New Roman"/>
                <w:sz w:val="24"/>
                <w:szCs w:val="24"/>
              </w:rPr>
            </w:pPr>
            <w:r w:rsidRPr="009B4DB9">
              <w:rPr>
                <w:rFonts w:ascii="Times New Roman" w:hAnsi="Times New Roman" w:cs="Times New Roman"/>
                <w:sz w:val="24"/>
                <w:szCs w:val="24"/>
              </w:rPr>
              <w:t>Nodrošināt</w:t>
            </w:r>
            <w:r w:rsidR="00333E1F" w:rsidRPr="009B4DB9">
              <w:rPr>
                <w:rFonts w:ascii="Times New Roman" w:hAnsi="Times New Roman" w:cs="Times New Roman"/>
                <w:sz w:val="24"/>
                <w:szCs w:val="24"/>
              </w:rPr>
              <w:t>a</w:t>
            </w:r>
          </w:p>
        </w:tc>
        <w:tc>
          <w:tcPr>
            <w:tcW w:w="1483" w:type="dxa"/>
          </w:tcPr>
          <w:p w14:paraId="1E612F0E" w14:textId="77777777" w:rsidR="001C6A0B" w:rsidRPr="009B4DB9" w:rsidRDefault="00F945C4" w:rsidP="001C6A0B">
            <w:pPr>
              <w:jc w:val="both"/>
              <w:rPr>
                <w:rFonts w:ascii="Times New Roman" w:hAnsi="Times New Roman" w:cs="Times New Roman"/>
                <w:sz w:val="24"/>
                <w:szCs w:val="24"/>
              </w:rPr>
            </w:pPr>
            <w:r w:rsidRPr="009B4DB9">
              <w:rPr>
                <w:rFonts w:ascii="Times New Roman" w:hAnsi="Times New Roman" w:cs="Times New Roman"/>
                <w:sz w:val="24"/>
                <w:szCs w:val="24"/>
              </w:rPr>
              <w:t>Nodrošināt</w:t>
            </w:r>
            <w:r w:rsidR="00333E1F" w:rsidRPr="009B4DB9">
              <w:rPr>
                <w:rFonts w:ascii="Times New Roman" w:hAnsi="Times New Roman" w:cs="Times New Roman"/>
                <w:sz w:val="24"/>
                <w:szCs w:val="24"/>
              </w:rPr>
              <w:t>a</w:t>
            </w:r>
          </w:p>
        </w:tc>
        <w:tc>
          <w:tcPr>
            <w:tcW w:w="1483" w:type="dxa"/>
          </w:tcPr>
          <w:p w14:paraId="1156DD2B" w14:textId="77777777" w:rsidR="001C6A0B" w:rsidRPr="009B4DB9" w:rsidRDefault="00F945C4" w:rsidP="001C6A0B">
            <w:pPr>
              <w:jc w:val="both"/>
              <w:rPr>
                <w:rFonts w:ascii="Times New Roman" w:hAnsi="Times New Roman" w:cs="Times New Roman"/>
                <w:sz w:val="24"/>
                <w:szCs w:val="24"/>
              </w:rPr>
            </w:pPr>
            <w:r w:rsidRPr="009B4DB9">
              <w:rPr>
                <w:rFonts w:ascii="Times New Roman" w:hAnsi="Times New Roman" w:cs="Times New Roman"/>
                <w:sz w:val="24"/>
                <w:szCs w:val="24"/>
              </w:rPr>
              <w:t>Nodrošināt</w:t>
            </w:r>
            <w:r w:rsidR="00333E1F" w:rsidRPr="009B4DB9">
              <w:rPr>
                <w:rFonts w:ascii="Times New Roman" w:hAnsi="Times New Roman" w:cs="Times New Roman"/>
                <w:sz w:val="24"/>
                <w:szCs w:val="24"/>
              </w:rPr>
              <w:t>a</w:t>
            </w:r>
          </w:p>
        </w:tc>
      </w:tr>
      <w:tr w:rsidR="004E4823" w14:paraId="3FC22475" w14:textId="77777777" w:rsidTr="00B8236E">
        <w:tc>
          <w:tcPr>
            <w:tcW w:w="4117" w:type="dxa"/>
          </w:tcPr>
          <w:p w14:paraId="69BA286F" w14:textId="77777777" w:rsidR="00592DF0" w:rsidRPr="009B4DB9" w:rsidRDefault="00F945C4" w:rsidP="00DF7BEE">
            <w:pPr>
              <w:jc w:val="both"/>
              <w:rPr>
                <w:rFonts w:ascii="Times New Roman" w:hAnsi="Times New Roman" w:cs="Times New Roman"/>
                <w:sz w:val="24"/>
                <w:szCs w:val="24"/>
              </w:rPr>
            </w:pPr>
            <w:r w:rsidRPr="009B4DB9">
              <w:rPr>
                <w:rFonts w:ascii="Times New Roman" w:hAnsi="Times New Roman" w:cs="Times New Roman"/>
                <w:sz w:val="24"/>
                <w:szCs w:val="24"/>
              </w:rPr>
              <w:t>Attīstīts sadarbības modelis attālinātas ārsta konsultācijas nodrošināšanai</w:t>
            </w:r>
          </w:p>
        </w:tc>
        <w:tc>
          <w:tcPr>
            <w:tcW w:w="3982" w:type="dxa"/>
          </w:tcPr>
          <w:p w14:paraId="25AE12ED" w14:textId="77777777" w:rsidR="00592DF0" w:rsidRPr="009B4DB9" w:rsidRDefault="00F945C4" w:rsidP="001C6A0B">
            <w:pPr>
              <w:jc w:val="both"/>
              <w:rPr>
                <w:rFonts w:ascii="Times New Roman" w:hAnsi="Times New Roman" w:cs="Times New Roman"/>
                <w:sz w:val="24"/>
                <w:szCs w:val="24"/>
              </w:rPr>
            </w:pPr>
            <w:r w:rsidRPr="009B4DB9">
              <w:rPr>
                <w:rFonts w:ascii="Times New Roman" w:hAnsi="Times New Roman" w:cs="Times New Roman"/>
                <w:sz w:val="24"/>
                <w:szCs w:val="24"/>
              </w:rPr>
              <w:t>Izveidoti kabineti attālinātas ārsta konsultācijas nodrošināšanai</w:t>
            </w:r>
          </w:p>
        </w:tc>
        <w:tc>
          <w:tcPr>
            <w:tcW w:w="1400" w:type="dxa"/>
          </w:tcPr>
          <w:p w14:paraId="2218D774" w14:textId="77777777" w:rsidR="00592DF0" w:rsidRPr="009B4DB9" w:rsidRDefault="00F945C4" w:rsidP="00B8236E">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83" w:type="dxa"/>
          </w:tcPr>
          <w:p w14:paraId="2E0E5050" w14:textId="77777777" w:rsidR="00592DF0" w:rsidRPr="009B4DB9" w:rsidRDefault="00F945C4" w:rsidP="00B8236E">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83" w:type="dxa"/>
          </w:tcPr>
          <w:p w14:paraId="762BD85D" w14:textId="77777777" w:rsidR="00592DF0" w:rsidRPr="009B4DB9" w:rsidRDefault="00F945C4" w:rsidP="00B8236E">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83" w:type="dxa"/>
          </w:tcPr>
          <w:p w14:paraId="0B1856AF" w14:textId="77777777" w:rsidR="00592DF0" w:rsidRPr="009B4DB9" w:rsidRDefault="00F945C4" w:rsidP="00B8236E">
            <w:pPr>
              <w:jc w:val="center"/>
              <w:rPr>
                <w:rFonts w:ascii="Times New Roman" w:hAnsi="Times New Roman" w:cs="Times New Roman"/>
                <w:sz w:val="24"/>
                <w:szCs w:val="24"/>
              </w:rPr>
            </w:pPr>
            <w:r w:rsidRPr="009B4DB9">
              <w:rPr>
                <w:rFonts w:ascii="Times New Roman" w:hAnsi="Times New Roman" w:cs="Times New Roman"/>
                <w:sz w:val="24"/>
                <w:szCs w:val="24"/>
              </w:rPr>
              <w:t>2</w:t>
            </w:r>
          </w:p>
        </w:tc>
      </w:tr>
      <w:tr w:rsidR="004E4823" w14:paraId="368F8CB4" w14:textId="77777777" w:rsidTr="004717C7">
        <w:trPr>
          <w:trHeight w:val="421"/>
        </w:trPr>
        <w:tc>
          <w:tcPr>
            <w:tcW w:w="13948" w:type="dxa"/>
            <w:gridSpan w:val="6"/>
            <w:shd w:val="clear" w:color="auto" w:fill="CAD3E4"/>
          </w:tcPr>
          <w:p w14:paraId="15FD6EC7" w14:textId="77777777" w:rsidR="00FC314F" w:rsidRPr="009B4DB9" w:rsidRDefault="00F945C4" w:rsidP="004717C7">
            <w:pPr>
              <w:spacing w:before="60"/>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rsidR="004E4823" w14:paraId="753833A0" w14:textId="77777777" w:rsidTr="0052263F">
        <w:tc>
          <w:tcPr>
            <w:tcW w:w="13948" w:type="dxa"/>
            <w:gridSpan w:val="6"/>
          </w:tcPr>
          <w:p w14:paraId="3C15A903" w14:textId="77777777" w:rsidR="00087BF0" w:rsidRPr="000B7B38" w:rsidRDefault="00F945C4" w:rsidP="00F95787">
            <w:pPr>
              <w:pStyle w:val="ListParagraph"/>
              <w:numPr>
                <w:ilvl w:val="0"/>
                <w:numId w:val="44"/>
              </w:numPr>
              <w:rPr>
                <w:rFonts w:ascii="Times New Roman" w:hAnsi="Times New Roman" w:cs="Times New Roman"/>
                <w:sz w:val="24"/>
                <w:szCs w:val="24"/>
              </w:rPr>
            </w:pPr>
            <w:r w:rsidRPr="000B7B38">
              <w:rPr>
                <w:rFonts w:ascii="Times New Roman" w:hAnsi="Times New Roman" w:cs="Times New Roman"/>
                <w:sz w:val="24"/>
                <w:szCs w:val="24"/>
              </w:rPr>
              <w:t>Īstenot Psihiskās veselības aprūpes pieejamības uzlabošanas plānu, tajā skaitā:</w:t>
            </w:r>
          </w:p>
          <w:p w14:paraId="2601A6D7" w14:textId="77777777" w:rsidR="00087BF0" w:rsidRPr="009B4DB9" w:rsidRDefault="00F945C4" w:rsidP="00F95787">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 xml:space="preserve">nodrošināt ģimenes ārstiem speciālistu atbalstu </w:t>
            </w:r>
            <w:r w:rsidR="0076435F" w:rsidRPr="009B4DB9">
              <w:rPr>
                <w:rFonts w:ascii="Times New Roman" w:hAnsi="Times New Roman" w:cs="Times New Roman"/>
                <w:sz w:val="24"/>
                <w:szCs w:val="24"/>
              </w:rPr>
              <w:t xml:space="preserve">psihisko </w:t>
            </w:r>
            <w:r w:rsidRPr="009B4DB9">
              <w:rPr>
                <w:rFonts w:ascii="Times New Roman" w:hAnsi="Times New Roman" w:cs="Times New Roman"/>
                <w:sz w:val="24"/>
                <w:szCs w:val="24"/>
              </w:rPr>
              <w:t>un uzvedības traucējumu diagnostikā;</w:t>
            </w:r>
          </w:p>
          <w:p w14:paraId="286A5C46" w14:textId="77777777" w:rsidR="00087BF0" w:rsidRPr="009B4DB9" w:rsidRDefault="00F945C4" w:rsidP="00F95787">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turpināt attīstīt psihiatru prakses</w:t>
            </w:r>
            <w:r w:rsidR="00EE56EE" w:rsidRPr="009B4DB9">
              <w:rPr>
                <w:rFonts w:ascii="Times New Roman" w:hAnsi="Times New Roman" w:cs="Times New Roman"/>
                <w:sz w:val="24"/>
                <w:szCs w:val="24"/>
              </w:rPr>
              <w:t xml:space="preserve"> un ambulatoros psihiskās veselības centrus</w:t>
            </w:r>
            <w:r w:rsidRPr="009B4DB9">
              <w:rPr>
                <w:rFonts w:ascii="Times New Roman" w:hAnsi="Times New Roman" w:cs="Times New Roman"/>
                <w:sz w:val="24"/>
                <w:szCs w:val="24"/>
              </w:rPr>
              <w:t>, piesaistot klīniskos un veselības psihologus</w:t>
            </w:r>
            <w:r w:rsidR="003C68EF" w:rsidRPr="009B4DB9">
              <w:rPr>
                <w:rFonts w:ascii="Times New Roman" w:hAnsi="Times New Roman" w:cs="Times New Roman"/>
                <w:sz w:val="24"/>
                <w:szCs w:val="24"/>
              </w:rPr>
              <w:t>/psihoterapeitus</w:t>
            </w:r>
            <w:r w:rsidRPr="009B4DB9">
              <w:rPr>
                <w:rFonts w:ascii="Times New Roman" w:hAnsi="Times New Roman" w:cs="Times New Roman"/>
                <w:sz w:val="24"/>
                <w:szCs w:val="24"/>
              </w:rPr>
              <w:t>, funkcionālos speciālistus un garīgās veselības aprūpes māsas;</w:t>
            </w:r>
          </w:p>
          <w:p w14:paraId="1362BEED" w14:textId="77777777" w:rsidR="00087BF0" w:rsidRDefault="00F945C4" w:rsidP="00F95787">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izstrādāt apmaksas nosacījumus ģimenes ārsta komandas darbam pacientiem ar psihiskiem u</w:t>
            </w:r>
            <w:r w:rsidRPr="009B4DB9">
              <w:rPr>
                <w:rFonts w:ascii="Times New Roman" w:hAnsi="Times New Roman" w:cs="Times New Roman"/>
                <w:sz w:val="24"/>
                <w:szCs w:val="24"/>
              </w:rPr>
              <w:t>n uzvedības t</w:t>
            </w:r>
            <w:r w:rsidR="002366D4" w:rsidRPr="009B4DB9">
              <w:rPr>
                <w:rFonts w:ascii="Times New Roman" w:hAnsi="Times New Roman" w:cs="Times New Roman"/>
                <w:sz w:val="24"/>
                <w:szCs w:val="24"/>
              </w:rPr>
              <w:t>raucējumiem;</w:t>
            </w:r>
          </w:p>
          <w:p w14:paraId="4E43473D" w14:textId="77777777" w:rsidR="003922E2" w:rsidRDefault="00F945C4" w:rsidP="00F95787">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nodrošināt rehabilitācijas pakalpojumu pieejamību diennakts stacionāra pacientiem, nodrošinot akūtās rehabilitācijas pakalpojumus zemāka līmeņa ārstniecības iestādēs un attīstot valstī hronisko pacientu aprūpi stacionāros</w:t>
            </w:r>
            <w:r w:rsidR="000B7B38">
              <w:rPr>
                <w:rFonts w:ascii="Times New Roman" w:hAnsi="Times New Roman" w:cs="Times New Roman"/>
                <w:sz w:val="24"/>
                <w:szCs w:val="24"/>
              </w:rPr>
              <w:t>.</w:t>
            </w:r>
          </w:p>
          <w:p w14:paraId="0610D165" w14:textId="77777777" w:rsidR="00087BF0" w:rsidRPr="000B7B38" w:rsidRDefault="00F945C4" w:rsidP="00F95787">
            <w:pPr>
              <w:pStyle w:val="ListParagraph"/>
              <w:numPr>
                <w:ilvl w:val="0"/>
                <w:numId w:val="44"/>
              </w:numPr>
              <w:jc w:val="both"/>
              <w:rPr>
                <w:rFonts w:ascii="Times New Roman" w:hAnsi="Times New Roman" w:cs="Times New Roman"/>
                <w:sz w:val="24"/>
                <w:szCs w:val="24"/>
              </w:rPr>
            </w:pPr>
            <w:r w:rsidRPr="000B7B38">
              <w:rPr>
                <w:rFonts w:ascii="Times New Roman" w:hAnsi="Times New Roman" w:cs="Times New Roman"/>
                <w:sz w:val="24"/>
                <w:szCs w:val="24"/>
              </w:rPr>
              <w:t>Uzlabot</w:t>
            </w:r>
            <w:r w:rsidRPr="000B7B38">
              <w:rPr>
                <w:rFonts w:ascii="Times New Roman" w:hAnsi="Times New Roman" w:cs="Times New Roman"/>
                <w:sz w:val="24"/>
                <w:szCs w:val="24"/>
              </w:rPr>
              <w:t xml:space="preserve"> grūtnieču un jaundzimušo aprūpes kvalitāti, tajā skaitā:</w:t>
            </w:r>
          </w:p>
          <w:p w14:paraId="4E3DC830" w14:textId="77777777" w:rsidR="00087BF0" w:rsidRPr="009B4DB9" w:rsidRDefault="00F945C4" w:rsidP="00F95787">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izvērtēt iespējas nodrošināt grūtnieču izmeklēšanai efektīvākus sifilisa laboratoriskos izmeklējumus;</w:t>
            </w:r>
          </w:p>
          <w:p w14:paraId="3335B1A1" w14:textId="77777777" w:rsidR="00087BF0" w:rsidRPr="009B4DB9" w:rsidRDefault="00F945C4" w:rsidP="00F95787">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uzlabot grūtniecības risku savlaicīgas noteikšanas iespējas</w:t>
            </w:r>
            <w:r w:rsidR="00047C13" w:rsidRPr="009B4DB9">
              <w:rPr>
                <w:rFonts w:ascii="Times New Roman" w:hAnsi="Times New Roman" w:cs="Times New Roman"/>
                <w:sz w:val="24"/>
                <w:szCs w:val="24"/>
              </w:rPr>
              <w:t xml:space="preserve"> un</w:t>
            </w:r>
            <w:r w:rsidR="00047C13" w:rsidRPr="00B8236E">
              <w:rPr>
                <w:rFonts w:ascii="Times New Roman" w:hAnsi="Times New Roman" w:cs="Times New Roman"/>
                <w:sz w:val="24"/>
                <w:szCs w:val="24"/>
              </w:rPr>
              <w:t xml:space="preserve"> perinatālo iedzimto anomāliju diagnostiku</w:t>
            </w:r>
            <w:r w:rsidR="001B0E36" w:rsidRPr="00B8236E">
              <w:rPr>
                <w:rFonts w:ascii="Times New Roman" w:hAnsi="Times New Roman" w:cs="Times New Roman"/>
                <w:sz w:val="24"/>
                <w:szCs w:val="24"/>
              </w:rPr>
              <w:t xml:space="preserve">, nodrošinot </w:t>
            </w:r>
            <w:proofErr w:type="spellStart"/>
            <w:r w:rsidR="001B0E36" w:rsidRPr="00B8236E">
              <w:rPr>
                <w:rFonts w:ascii="Times New Roman" w:hAnsi="Times New Roman" w:cs="Times New Roman"/>
                <w:sz w:val="24"/>
                <w:szCs w:val="24"/>
              </w:rPr>
              <w:t>ultrasonogrāfisko</w:t>
            </w:r>
            <w:proofErr w:type="spellEnd"/>
            <w:r w:rsidR="001B0E36" w:rsidRPr="00B8236E">
              <w:rPr>
                <w:rFonts w:ascii="Times New Roman" w:hAnsi="Times New Roman" w:cs="Times New Roman"/>
                <w:sz w:val="24"/>
                <w:szCs w:val="24"/>
              </w:rPr>
              <w:t xml:space="preserve"> izmeklējumu</w:t>
            </w:r>
            <w:r w:rsidR="001B0E36" w:rsidRPr="009B4DB9">
              <w:rPr>
                <w:rFonts w:ascii="Times New Roman" w:hAnsi="Times New Roman"/>
                <w:sz w:val="24"/>
                <w:szCs w:val="24"/>
                <w:lang w:eastAsia="zh-TW"/>
              </w:rPr>
              <w:t xml:space="preserve"> kvalitāti un</w:t>
            </w:r>
            <w:r w:rsidR="00036477" w:rsidRPr="009B4DB9">
              <w:rPr>
                <w:rFonts w:ascii="Times New Roman" w:hAnsi="Times New Roman"/>
                <w:sz w:val="24"/>
                <w:szCs w:val="24"/>
                <w:lang w:eastAsia="zh-TW"/>
              </w:rPr>
              <w:t xml:space="preserve"> attīstot</w:t>
            </w:r>
            <w:r w:rsidR="00761079" w:rsidRPr="009B4DB9">
              <w:rPr>
                <w:rFonts w:ascii="Times New Roman" w:hAnsi="Times New Roman"/>
                <w:sz w:val="24"/>
                <w:szCs w:val="24"/>
                <w:lang w:eastAsia="zh-TW"/>
              </w:rPr>
              <w:t xml:space="preserve"> ārstu</w:t>
            </w:r>
            <w:r w:rsidR="001B0E36" w:rsidRPr="009B4DB9">
              <w:rPr>
                <w:rFonts w:ascii="Times New Roman" w:hAnsi="Times New Roman"/>
                <w:sz w:val="24"/>
                <w:szCs w:val="24"/>
                <w:lang w:eastAsia="zh-TW"/>
              </w:rPr>
              <w:t xml:space="preserve"> speciālistu</w:t>
            </w:r>
            <w:r w:rsidR="00761079" w:rsidRPr="009B4DB9">
              <w:rPr>
                <w:rFonts w:ascii="Times New Roman" w:hAnsi="Times New Roman"/>
                <w:sz w:val="24"/>
                <w:szCs w:val="24"/>
                <w:lang w:eastAsia="zh-TW"/>
              </w:rPr>
              <w:t xml:space="preserve">, kas veic </w:t>
            </w:r>
            <w:proofErr w:type="spellStart"/>
            <w:r w:rsidR="00761079" w:rsidRPr="009B4DB9">
              <w:rPr>
                <w:rFonts w:ascii="Times New Roman" w:hAnsi="Times New Roman"/>
                <w:sz w:val="24"/>
                <w:szCs w:val="24"/>
                <w:lang w:eastAsia="zh-TW"/>
              </w:rPr>
              <w:t>ultrasonogrāfiskos</w:t>
            </w:r>
            <w:proofErr w:type="spellEnd"/>
            <w:r w:rsidR="00761079" w:rsidRPr="009B4DB9">
              <w:rPr>
                <w:rFonts w:ascii="Times New Roman" w:hAnsi="Times New Roman"/>
                <w:sz w:val="24"/>
                <w:szCs w:val="24"/>
                <w:lang w:eastAsia="zh-TW"/>
              </w:rPr>
              <w:t xml:space="preserve"> izmeklējumus grūtniecēm,</w:t>
            </w:r>
            <w:r w:rsidR="001B0E36" w:rsidRPr="009B4DB9">
              <w:rPr>
                <w:rFonts w:ascii="Times New Roman" w:hAnsi="Times New Roman"/>
                <w:sz w:val="24"/>
                <w:szCs w:val="24"/>
                <w:lang w:eastAsia="zh-TW"/>
              </w:rPr>
              <w:t xml:space="preserve"> kompetenci</w:t>
            </w:r>
            <w:r w:rsidR="00A7603B" w:rsidRPr="009B4DB9">
              <w:rPr>
                <w:rFonts w:ascii="Times New Roman" w:hAnsi="Times New Roman"/>
                <w:sz w:val="24"/>
                <w:szCs w:val="24"/>
                <w:lang w:eastAsia="zh-TW"/>
              </w:rPr>
              <w:t xml:space="preserve">, </w:t>
            </w:r>
            <w:r w:rsidR="00A7603B" w:rsidRPr="009B4DB9">
              <w:rPr>
                <w:rFonts w:ascii="Times New Roman" w:hAnsi="Times New Roman" w:cs="Times New Roman"/>
                <w:sz w:val="24"/>
                <w:szCs w:val="24"/>
                <w:lang w:eastAsia="zh-TW"/>
              </w:rPr>
              <w:t xml:space="preserve">kā arī </w:t>
            </w:r>
            <w:r w:rsidR="00A7603B" w:rsidRPr="009B4DB9">
              <w:rPr>
                <w:rFonts w:ascii="Times New Roman" w:hAnsi="Times New Roman" w:cs="Times New Roman"/>
                <w:sz w:val="24"/>
                <w:szCs w:val="24"/>
              </w:rPr>
              <w:t>nodrošinot speciālistu pieejamību grūtniecēm pēc ,,zaļā koridora” principa.</w:t>
            </w:r>
          </w:p>
          <w:p w14:paraId="2DEC3F50" w14:textId="77777777" w:rsidR="00087BF0" w:rsidRPr="000B7B38" w:rsidRDefault="00F945C4" w:rsidP="00F95787">
            <w:pPr>
              <w:pStyle w:val="ListParagraph"/>
              <w:numPr>
                <w:ilvl w:val="0"/>
                <w:numId w:val="44"/>
              </w:numPr>
              <w:jc w:val="both"/>
              <w:rPr>
                <w:rFonts w:ascii="Times New Roman" w:hAnsi="Times New Roman" w:cs="Times New Roman"/>
                <w:sz w:val="24"/>
                <w:szCs w:val="24"/>
              </w:rPr>
            </w:pPr>
            <w:r w:rsidRPr="000B7B38">
              <w:rPr>
                <w:rFonts w:ascii="Times New Roman" w:hAnsi="Times New Roman" w:cs="Times New Roman"/>
                <w:sz w:val="24"/>
                <w:szCs w:val="24"/>
              </w:rPr>
              <w:t xml:space="preserve">Uzlabot </w:t>
            </w:r>
            <w:r w:rsidRPr="000B7B38">
              <w:rPr>
                <w:rFonts w:ascii="Times New Roman" w:hAnsi="Times New Roman" w:cs="Times New Roman"/>
                <w:sz w:val="24"/>
                <w:szCs w:val="24"/>
              </w:rPr>
              <w:t>agrīnas diagnostikas, ārstēšanas un dinamiskās novērošanas pieejamību onkoloģiskiem pacientiem, tajā skaitā:</w:t>
            </w:r>
          </w:p>
          <w:p w14:paraId="5B45A106" w14:textId="77777777" w:rsidR="009507E4" w:rsidRPr="009B4DB9" w:rsidRDefault="00F945C4" w:rsidP="00F95787">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ieviest dinamiskās novērošanas algoritmus;</w:t>
            </w:r>
          </w:p>
          <w:p w14:paraId="193F4F87" w14:textId="77777777" w:rsidR="00087BF0" w:rsidRPr="009B4DB9" w:rsidRDefault="00F945C4" w:rsidP="00F95787">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lastRenderedPageBreak/>
              <w:t xml:space="preserve">uzlabot </w:t>
            </w:r>
            <w:proofErr w:type="spellStart"/>
            <w:r w:rsidRPr="009B4DB9">
              <w:rPr>
                <w:rFonts w:ascii="Times New Roman" w:hAnsi="Times New Roman" w:cs="Times New Roman"/>
                <w:sz w:val="24"/>
                <w:szCs w:val="24"/>
              </w:rPr>
              <w:t>kolorektālā</w:t>
            </w:r>
            <w:proofErr w:type="spellEnd"/>
            <w:r w:rsidRPr="009B4DB9">
              <w:rPr>
                <w:rFonts w:ascii="Times New Roman" w:hAnsi="Times New Roman" w:cs="Times New Roman"/>
                <w:sz w:val="24"/>
                <w:szCs w:val="24"/>
              </w:rPr>
              <w:t xml:space="preserve"> vēža </w:t>
            </w:r>
            <w:proofErr w:type="spellStart"/>
            <w:r w:rsidRPr="009B4DB9">
              <w:rPr>
                <w:rFonts w:ascii="Times New Roman" w:hAnsi="Times New Roman" w:cs="Times New Roman"/>
                <w:sz w:val="24"/>
                <w:szCs w:val="24"/>
              </w:rPr>
              <w:t>skrīninga</w:t>
            </w:r>
            <w:proofErr w:type="spellEnd"/>
            <w:r w:rsidRPr="009B4DB9">
              <w:rPr>
                <w:rFonts w:ascii="Times New Roman" w:hAnsi="Times New Roman" w:cs="Times New Roman"/>
                <w:sz w:val="24"/>
                <w:szCs w:val="24"/>
              </w:rPr>
              <w:t xml:space="preserve"> organizāciju</w:t>
            </w:r>
            <w:r w:rsidR="00001B29" w:rsidRPr="009B4DB9">
              <w:rPr>
                <w:rFonts w:ascii="Times New Roman" w:hAnsi="Times New Roman" w:cs="Times New Roman"/>
                <w:sz w:val="24"/>
                <w:szCs w:val="24"/>
              </w:rPr>
              <w:t xml:space="preserve">, ieviešot jaunas </w:t>
            </w:r>
            <w:proofErr w:type="spellStart"/>
            <w:r w:rsidR="00001B29" w:rsidRPr="009B4DB9">
              <w:rPr>
                <w:rFonts w:ascii="Times New Roman" w:hAnsi="Times New Roman" w:cs="Times New Roman"/>
                <w:sz w:val="24"/>
                <w:szCs w:val="24"/>
              </w:rPr>
              <w:t>kolorektālā</w:t>
            </w:r>
            <w:proofErr w:type="spellEnd"/>
            <w:r w:rsidR="00001B29" w:rsidRPr="009B4DB9">
              <w:rPr>
                <w:rFonts w:ascii="Times New Roman" w:hAnsi="Times New Roman" w:cs="Times New Roman"/>
                <w:sz w:val="24"/>
                <w:szCs w:val="24"/>
              </w:rPr>
              <w:t xml:space="preserve"> vēža testēšanas metodes;</w:t>
            </w:r>
          </w:p>
          <w:p w14:paraId="2CDABA8C" w14:textId="77777777" w:rsidR="00087BF0" w:rsidRDefault="00F945C4" w:rsidP="00F95787">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pārskatīt izmeklējumus onkoloģijas jomā</w:t>
            </w:r>
            <w:r w:rsidR="002366D4" w:rsidRPr="009B4DB9">
              <w:rPr>
                <w:rFonts w:ascii="Times New Roman" w:hAnsi="Times New Roman" w:cs="Times New Roman"/>
                <w:sz w:val="24"/>
                <w:szCs w:val="24"/>
              </w:rPr>
              <w:t>;</w:t>
            </w:r>
          </w:p>
          <w:p w14:paraId="5E3351CB" w14:textId="77777777" w:rsidR="000F7185" w:rsidRPr="009B4DB9" w:rsidRDefault="00F945C4" w:rsidP="00F95787">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uzlabot paliatīvās aprūpes pieejamību diennakts stacionāros un ambulatori, attīstot jaunus pakalpojumus paliatīvās aprūpes pacientiem</w:t>
            </w:r>
            <w:r w:rsidR="000B7B38">
              <w:rPr>
                <w:rFonts w:ascii="Times New Roman" w:hAnsi="Times New Roman" w:cs="Times New Roman"/>
                <w:sz w:val="24"/>
                <w:szCs w:val="24"/>
              </w:rPr>
              <w:t>.</w:t>
            </w:r>
          </w:p>
          <w:p w14:paraId="71D5B6C7" w14:textId="77777777" w:rsidR="00087BF0" w:rsidRPr="000B7B38" w:rsidRDefault="00F945C4" w:rsidP="00F95787">
            <w:pPr>
              <w:pStyle w:val="ListParagraph"/>
              <w:numPr>
                <w:ilvl w:val="0"/>
                <w:numId w:val="44"/>
              </w:numPr>
              <w:jc w:val="both"/>
              <w:rPr>
                <w:rFonts w:ascii="Times New Roman" w:hAnsi="Times New Roman" w:cs="Times New Roman"/>
                <w:sz w:val="24"/>
                <w:szCs w:val="24"/>
              </w:rPr>
            </w:pPr>
            <w:r w:rsidRPr="000B7B38">
              <w:rPr>
                <w:rFonts w:ascii="Times New Roman" w:hAnsi="Times New Roman" w:cs="Times New Roman"/>
                <w:sz w:val="24"/>
                <w:szCs w:val="24"/>
              </w:rPr>
              <w:t>Uzlabot</w:t>
            </w:r>
            <w:r w:rsidR="000A77BC" w:rsidRPr="000B7B38">
              <w:rPr>
                <w:rFonts w:ascii="Times New Roman" w:hAnsi="Times New Roman" w:cs="Times New Roman"/>
                <w:sz w:val="24"/>
                <w:szCs w:val="24"/>
              </w:rPr>
              <w:t xml:space="preserve"> pakalpojumu un diagnostikas pieejamību pacientiem ar retām slimībām</w:t>
            </w:r>
            <w:r w:rsidR="002336DF" w:rsidRPr="000B7B38">
              <w:rPr>
                <w:rFonts w:ascii="Times New Roman" w:hAnsi="Times New Roman" w:cs="Times New Roman"/>
                <w:sz w:val="24"/>
                <w:szCs w:val="24"/>
              </w:rPr>
              <w:t>, palielinot laboratorisko izmeklējumu apjomu</w:t>
            </w:r>
            <w:r w:rsidR="000A77BC" w:rsidRPr="000B7B38">
              <w:rPr>
                <w:rFonts w:ascii="Times New Roman" w:hAnsi="Times New Roman" w:cs="Times New Roman"/>
                <w:sz w:val="24"/>
                <w:szCs w:val="24"/>
              </w:rPr>
              <w:t xml:space="preserve"> un nodrošinot Reto slimību kabineta darbības uzraudzību</w:t>
            </w:r>
            <w:r w:rsidR="000B7B38">
              <w:rPr>
                <w:rFonts w:ascii="Times New Roman" w:hAnsi="Times New Roman" w:cs="Times New Roman"/>
                <w:sz w:val="24"/>
                <w:szCs w:val="24"/>
              </w:rPr>
              <w:t>.</w:t>
            </w:r>
          </w:p>
          <w:p w14:paraId="2ED1EEEC" w14:textId="77777777" w:rsidR="00087BF0" w:rsidRPr="000B7B38" w:rsidRDefault="00F945C4" w:rsidP="00F95787">
            <w:pPr>
              <w:pStyle w:val="ListParagraph"/>
              <w:numPr>
                <w:ilvl w:val="0"/>
                <w:numId w:val="44"/>
              </w:numPr>
              <w:jc w:val="both"/>
              <w:rPr>
                <w:rFonts w:ascii="Times New Roman" w:hAnsi="Times New Roman" w:cs="Times New Roman"/>
                <w:sz w:val="24"/>
                <w:szCs w:val="24"/>
              </w:rPr>
            </w:pPr>
            <w:r w:rsidRPr="000B7B38">
              <w:rPr>
                <w:rFonts w:ascii="Times New Roman" w:hAnsi="Times New Roman" w:cs="Times New Roman"/>
                <w:sz w:val="24"/>
                <w:szCs w:val="24"/>
              </w:rPr>
              <w:t>Veicināt infekciju slimību</w:t>
            </w:r>
            <w:r w:rsidR="00096CE8" w:rsidRPr="000B7B38">
              <w:rPr>
                <w:rFonts w:ascii="Times New Roman" w:hAnsi="Times New Roman" w:cs="Times New Roman"/>
                <w:sz w:val="24"/>
                <w:szCs w:val="24"/>
              </w:rPr>
              <w:t xml:space="preserve"> (HIV, </w:t>
            </w:r>
            <w:proofErr w:type="spellStart"/>
            <w:r w:rsidR="00096CE8" w:rsidRPr="000B7B38">
              <w:rPr>
                <w:rFonts w:ascii="Times New Roman" w:hAnsi="Times New Roman" w:cs="Times New Roman"/>
                <w:sz w:val="24"/>
                <w:szCs w:val="24"/>
              </w:rPr>
              <w:t>vīrushepatīti</w:t>
            </w:r>
            <w:proofErr w:type="spellEnd"/>
            <w:r w:rsidR="00D25513" w:rsidRPr="000B7B38">
              <w:rPr>
                <w:rFonts w:ascii="Times New Roman" w:hAnsi="Times New Roman" w:cs="Times New Roman"/>
                <w:sz w:val="24"/>
                <w:szCs w:val="24"/>
              </w:rPr>
              <w:t>)</w:t>
            </w:r>
            <w:r w:rsidRPr="000B7B38">
              <w:rPr>
                <w:rFonts w:ascii="Times New Roman" w:hAnsi="Times New Roman" w:cs="Times New Roman"/>
                <w:sz w:val="24"/>
                <w:szCs w:val="24"/>
              </w:rPr>
              <w:t xml:space="preserve"> agrīnu diagnostiku un ārstēšanu</w:t>
            </w:r>
            <w:r w:rsidR="00791BCD" w:rsidRPr="000B7B38">
              <w:rPr>
                <w:rFonts w:ascii="Times New Roman" w:hAnsi="Times New Roman" w:cs="Times New Roman"/>
                <w:sz w:val="24"/>
                <w:szCs w:val="24"/>
              </w:rPr>
              <w:t>, tajā skait</w:t>
            </w:r>
            <w:r w:rsidR="00A61682" w:rsidRPr="000B7B38">
              <w:rPr>
                <w:rFonts w:ascii="Times New Roman" w:hAnsi="Times New Roman" w:cs="Times New Roman"/>
                <w:sz w:val="24"/>
                <w:szCs w:val="24"/>
              </w:rPr>
              <w:t xml:space="preserve">ā nodrošinot </w:t>
            </w:r>
            <w:r w:rsidR="000142EB" w:rsidRPr="000B7B38">
              <w:rPr>
                <w:rFonts w:ascii="Times New Roman" w:hAnsi="Times New Roman" w:cs="Times New Roman"/>
                <w:sz w:val="24"/>
                <w:szCs w:val="24"/>
              </w:rPr>
              <w:t xml:space="preserve">iespēju </w:t>
            </w:r>
            <w:r w:rsidR="00A61682" w:rsidRPr="000B7B38">
              <w:rPr>
                <w:rFonts w:ascii="Times New Roman" w:hAnsi="Times New Roman" w:cs="Times New Roman"/>
                <w:sz w:val="24"/>
                <w:szCs w:val="24"/>
              </w:rPr>
              <w:t xml:space="preserve">HIV pozitīvo personu kontaktpersonām pie ārsta </w:t>
            </w:r>
            <w:proofErr w:type="spellStart"/>
            <w:r w:rsidR="00A61682" w:rsidRPr="000B7B38">
              <w:rPr>
                <w:rFonts w:ascii="Times New Roman" w:hAnsi="Times New Roman" w:cs="Times New Roman"/>
                <w:sz w:val="24"/>
                <w:szCs w:val="24"/>
              </w:rPr>
              <w:t>infektologa</w:t>
            </w:r>
            <w:proofErr w:type="spellEnd"/>
            <w:r w:rsidR="00A61682" w:rsidRPr="000B7B38">
              <w:rPr>
                <w:rFonts w:ascii="Times New Roman" w:hAnsi="Times New Roman" w:cs="Times New Roman"/>
                <w:sz w:val="24"/>
                <w:szCs w:val="24"/>
              </w:rPr>
              <w:t xml:space="preserve"> vērsties kā pie tiešās pieejamības speciālista</w:t>
            </w:r>
            <w:r w:rsidR="000B7B38">
              <w:rPr>
                <w:rFonts w:ascii="Times New Roman" w:hAnsi="Times New Roman" w:cs="Times New Roman"/>
                <w:sz w:val="24"/>
                <w:szCs w:val="24"/>
              </w:rPr>
              <w:t>.</w:t>
            </w:r>
          </w:p>
          <w:p w14:paraId="46C7ACAD" w14:textId="77777777" w:rsidR="00087BF0" w:rsidRPr="000B7B38" w:rsidRDefault="00F945C4" w:rsidP="00F95787">
            <w:pPr>
              <w:pStyle w:val="ListParagraph"/>
              <w:numPr>
                <w:ilvl w:val="0"/>
                <w:numId w:val="44"/>
              </w:numPr>
              <w:jc w:val="both"/>
              <w:rPr>
                <w:rFonts w:ascii="Times New Roman" w:hAnsi="Times New Roman" w:cs="Times New Roman"/>
                <w:sz w:val="24"/>
                <w:szCs w:val="24"/>
              </w:rPr>
            </w:pPr>
            <w:r w:rsidRPr="000B7B38">
              <w:rPr>
                <w:rFonts w:ascii="Times New Roman" w:hAnsi="Times New Roman" w:cs="Times New Roman"/>
                <w:sz w:val="24"/>
                <w:szCs w:val="24"/>
              </w:rPr>
              <w:t xml:space="preserve">6) </w:t>
            </w:r>
            <w:r w:rsidR="0014742F" w:rsidRPr="000B7B38">
              <w:rPr>
                <w:rFonts w:ascii="Times New Roman" w:hAnsi="Times New Roman" w:cs="Times New Roman"/>
                <w:sz w:val="24"/>
                <w:szCs w:val="24"/>
              </w:rPr>
              <w:t>Uzlabot sirds</w:t>
            </w:r>
            <w:r w:rsidR="00D73BC8" w:rsidRPr="000B7B38">
              <w:rPr>
                <w:rFonts w:ascii="Times New Roman" w:hAnsi="Times New Roman" w:cs="Times New Roman"/>
                <w:sz w:val="24"/>
                <w:szCs w:val="24"/>
              </w:rPr>
              <w:t>,</w:t>
            </w:r>
            <w:r w:rsidR="0014742F" w:rsidRPr="000B7B38">
              <w:rPr>
                <w:rFonts w:ascii="Times New Roman" w:hAnsi="Times New Roman" w:cs="Times New Roman"/>
                <w:sz w:val="24"/>
                <w:szCs w:val="24"/>
              </w:rPr>
              <w:t xml:space="preserve"> asinsvadu</w:t>
            </w:r>
            <w:r w:rsidR="00D73BC8" w:rsidRPr="000B7B38">
              <w:rPr>
                <w:rFonts w:ascii="Times New Roman" w:hAnsi="Times New Roman" w:cs="Times New Roman"/>
                <w:sz w:val="24"/>
                <w:szCs w:val="24"/>
              </w:rPr>
              <w:t xml:space="preserve"> un cukura diabēta </w:t>
            </w:r>
            <w:r w:rsidR="0014742F" w:rsidRPr="000B7B38">
              <w:rPr>
                <w:rFonts w:ascii="Times New Roman" w:hAnsi="Times New Roman" w:cs="Times New Roman"/>
                <w:sz w:val="24"/>
                <w:szCs w:val="24"/>
              </w:rPr>
              <w:t>saslimšanu profilaksi un ārstēšanu</w:t>
            </w:r>
            <w:r w:rsidR="00B337F9" w:rsidRPr="000B7B38">
              <w:rPr>
                <w:rFonts w:ascii="Times New Roman" w:hAnsi="Times New Roman" w:cs="Times New Roman"/>
                <w:sz w:val="24"/>
                <w:szCs w:val="24"/>
              </w:rPr>
              <w:t>,</w:t>
            </w:r>
            <w:r w:rsidR="00E1703F" w:rsidRPr="000B7B38">
              <w:rPr>
                <w:rFonts w:ascii="Times New Roman" w:hAnsi="Times New Roman" w:cs="Times New Roman"/>
                <w:sz w:val="24"/>
                <w:szCs w:val="24"/>
              </w:rPr>
              <w:t xml:space="preserve"> </w:t>
            </w:r>
            <w:r w:rsidR="00614C7B" w:rsidRPr="000B7B38">
              <w:rPr>
                <w:rFonts w:ascii="Times New Roman" w:hAnsi="Times New Roman" w:cs="Times New Roman"/>
                <w:sz w:val="24"/>
                <w:szCs w:val="24"/>
              </w:rPr>
              <w:t xml:space="preserve">tajā skaitā </w:t>
            </w:r>
            <w:r w:rsidR="00B337F9" w:rsidRPr="000B7B38">
              <w:rPr>
                <w:rFonts w:ascii="Times New Roman" w:hAnsi="Times New Roman" w:cs="Times New Roman"/>
                <w:sz w:val="24"/>
                <w:szCs w:val="24"/>
              </w:rPr>
              <w:t>veicinot</w:t>
            </w:r>
            <w:r w:rsidR="00E777CE" w:rsidRPr="000B7B38">
              <w:rPr>
                <w:rFonts w:ascii="Times New Roman" w:hAnsi="Times New Roman" w:cs="Times New Roman"/>
                <w:sz w:val="24"/>
                <w:szCs w:val="24"/>
              </w:rPr>
              <w:t xml:space="preserve"> lielāku</w:t>
            </w:r>
            <w:r w:rsidR="00B337F9" w:rsidRPr="000B7B38">
              <w:rPr>
                <w:rFonts w:ascii="Times New Roman" w:hAnsi="Times New Roman" w:cs="Times New Roman"/>
                <w:sz w:val="24"/>
                <w:szCs w:val="24"/>
              </w:rPr>
              <w:t xml:space="preserve"> primārās veselības aprūpes speci</w:t>
            </w:r>
            <w:r w:rsidR="000B7B38">
              <w:rPr>
                <w:rFonts w:ascii="Times New Roman" w:hAnsi="Times New Roman" w:cs="Times New Roman"/>
                <w:sz w:val="24"/>
                <w:szCs w:val="24"/>
              </w:rPr>
              <w:t>ālistu (ģimenes ārstu) iesaisti.</w:t>
            </w:r>
          </w:p>
        </w:tc>
      </w:tr>
    </w:tbl>
    <w:p w14:paraId="0821659C" w14:textId="77777777" w:rsidR="00B30D2F" w:rsidRPr="009B4DB9" w:rsidRDefault="00B30D2F" w:rsidP="00446586">
      <w:pPr>
        <w:spacing w:after="0" w:line="240" w:lineRule="auto"/>
        <w:jc w:val="both"/>
        <w:rPr>
          <w:rFonts w:ascii="Times New Roman" w:hAnsi="Times New Roman" w:cs="Times New Roman"/>
          <w:sz w:val="24"/>
          <w:szCs w:val="24"/>
          <w:highlight w:val="yellow"/>
        </w:rPr>
      </w:pPr>
    </w:p>
    <w:tbl>
      <w:tblPr>
        <w:tblStyle w:val="TableGrid"/>
        <w:tblW w:w="0" w:type="auto"/>
        <w:tblLook w:val="04A0" w:firstRow="1" w:lastRow="0" w:firstColumn="1" w:lastColumn="0" w:noHBand="0" w:noVBand="1"/>
      </w:tblPr>
      <w:tblGrid>
        <w:gridCol w:w="4248"/>
        <w:gridCol w:w="4111"/>
        <w:gridCol w:w="1417"/>
        <w:gridCol w:w="1418"/>
        <w:gridCol w:w="1417"/>
        <w:gridCol w:w="1337"/>
      </w:tblGrid>
      <w:tr w:rsidR="004E4823" w14:paraId="3487F027" w14:textId="77777777" w:rsidTr="004717C7">
        <w:trPr>
          <w:trHeight w:val="419"/>
        </w:trPr>
        <w:tc>
          <w:tcPr>
            <w:tcW w:w="13948" w:type="dxa"/>
            <w:gridSpan w:val="6"/>
            <w:shd w:val="clear" w:color="auto" w:fill="385DC6"/>
          </w:tcPr>
          <w:p w14:paraId="0443B51E" w14:textId="77777777" w:rsidR="0028160E" w:rsidRPr="009B4DB9" w:rsidRDefault="00F945C4" w:rsidP="004717C7">
            <w:pPr>
              <w:spacing w:before="60"/>
              <w:jc w:val="center"/>
              <w:rPr>
                <w:rFonts w:ascii="Times New Roman" w:hAnsi="Times New Roman" w:cs="Times New Roman"/>
                <w:color w:val="FFFFFF" w:themeColor="background1"/>
                <w:sz w:val="24"/>
                <w:szCs w:val="24"/>
              </w:rPr>
            </w:pPr>
            <w:r>
              <w:br w:type="page"/>
            </w:r>
            <w:r w:rsidR="001A1F16" w:rsidRPr="009B4DB9">
              <w:rPr>
                <w:rFonts w:ascii="Times New Roman" w:hAnsi="Times New Roman" w:cs="Times New Roman"/>
                <w:b/>
                <w:color w:val="FFFFFF" w:themeColor="background1"/>
                <w:sz w:val="24"/>
                <w:szCs w:val="24"/>
              </w:rPr>
              <w:t xml:space="preserve">1. </w:t>
            </w:r>
            <w:r w:rsidRPr="009B4DB9">
              <w:rPr>
                <w:rFonts w:ascii="Times New Roman" w:hAnsi="Times New Roman" w:cs="Times New Roman"/>
                <w:b/>
                <w:color w:val="FFFFFF" w:themeColor="background1"/>
                <w:sz w:val="24"/>
                <w:szCs w:val="24"/>
              </w:rPr>
              <w:t>Darbības virziens: Veselības aprūpes pakalpojumu pieejamība un kvalitāte</w:t>
            </w:r>
          </w:p>
        </w:tc>
      </w:tr>
      <w:tr w:rsidR="004E4823" w14:paraId="620CB9F3" w14:textId="77777777" w:rsidTr="000C4BBA">
        <w:trPr>
          <w:trHeight w:val="457"/>
        </w:trPr>
        <w:tc>
          <w:tcPr>
            <w:tcW w:w="13948" w:type="dxa"/>
            <w:gridSpan w:val="6"/>
            <w:shd w:val="clear" w:color="auto" w:fill="CAD3E4"/>
          </w:tcPr>
          <w:p w14:paraId="5E14E11B" w14:textId="77777777" w:rsidR="0028160E" w:rsidRPr="009B4DB9" w:rsidRDefault="00F945C4" w:rsidP="00B8236E">
            <w:pPr>
              <w:pBdr>
                <w:between w:val="single" w:sz="4" w:space="1" w:color="auto"/>
              </w:pBdr>
              <w:spacing w:before="60"/>
              <w:jc w:val="center"/>
              <w:rPr>
                <w:rFonts w:ascii="Times New Roman" w:hAnsi="Times New Roman" w:cs="Times New Roman"/>
                <w:b/>
              </w:rPr>
            </w:pPr>
            <w:r w:rsidRPr="009B4DB9">
              <w:rPr>
                <w:rFonts w:ascii="Times New Roman" w:hAnsi="Times New Roman" w:cs="Times New Roman"/>
                <w:b/>
                <w:sz w:val="24"/>
                <w:szCs w:val="24"/>
              </w:rPr>
              <w:t xml:space="preserve">Mērķis Nr.1.3.: </w:t>
            </w:r>
            <w:r w:rsidR="00864D5D" w:rsidRPr="009B4DB9">
              <w:rPr>
                <w:rFonts w:ascii="Times New Roman" w:hAnsi="Times New Roman" w:cs="Times New Roman"/>
                <w:b/>
              </w:rPr>
              <w:t>Uzlabot veselības aprūpes efektivitāti un kvalitāti, nodrošinot uz rezultātiem orientētus veselības aprūpes pakalpojumus</w:t>
            </w:r>
          </w:p>
        </w:tc>
      </w:tr>
      <w:tr w:rsidR="004E4823" w14:paraId="073B85FC" w14:textId="77777777" w:rsidTr="0052263F">
        <w:tc>
          <w:tcPr>
            <w:tcW w:w="4248" w:type="dxa"/>
            <w:vMerge w:val="restart"/>
          </w:tcPr>
          <w:p w14:paraId="1D4683C2" w14:textId="77777777" w:rsidR="0028160E" w:rsidRPr="009B4DB9" w:rsidRDefault="00F945C4" w:rsidP="005F2913">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tcPr>
          <w:p w14:paraId="35397335" w14:textId="77777777" w:rsidR="0028160E" w:rsidRPr="009B4DB9" w:rsidRDefault="00F945C4" w:rsidP="005F2913">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14:paraId="780587E6" w14:textId="77777777" w:rsidR="0028160E"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53F75152" w14:textId="77777777" w:rsidTr="0052263F">
        <w:tc>
          <w:tcPr>
            <w:tcW w:w="4248" w:type="dxa"/>
            <w:vMerge/>
          </w:tcPr>
          <w:p w14:paraId="118FB8BE" w14:textId="77777777" w:rsidR="0028160E" w:rsidRPr="009B4DB9" w:rsidRDefault="0028160E" w:rsidP="0052263F">
            <w:pPr>
              <w:jc w:val="center"/>
              <w:rPr>
                <w:rFonts w:ascii="Times New Roman" w:hAnsi="Times New Roman" w:cs="Times New Roman"/>
                <w:b/>
                <w:sz w:val="24"/>
                <w:szCs w:val="24"/>
              </w:rPr>
            </w:pPr>
          </w:p>
        </w:tc>
        <w:tc>
          <w:tcPr>
            <w:tcW w:w="4111" w:type="dxa"/>
            <w:vMerge/>
          </w:tcPr>
          <w:p w14:paraId="51AEFA3C" w14:textId="77777777" w:rsidR="0028160E" w:rsidRPr="009B4DB9" w:rsidRDefault="0028160E" w:rsidP="0052263F">
            <w:pPr>
              <w:jc w:val="center"/>
              <w:rPr>
                <w:rFonts w:ascii="Times New Roman" w:hAnsi="Times New Roman" w:cs="Times New Roman"/>
                <w:b/>
                <w:sz w:val="24"/>
                <w:szCs w:val="24"/>
              </w:rPr>
            </w:pPr>
          </w:p>
        </w:tc>
        <w:tc>
          <w:tcPr>
            <w:tcW w:w="1417" w:type="dxa"/>
          </w:tcPr>
          <w:p w14:paraId="40C2A5E4" w14:textId="77777777" w:rsidR="0028160E"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14:paraId="0662EA5B" w14:textId="77777777" w:rsidR="0028160E"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14:paraId="1BC56653" w14:textId="77777777" w:rsidR="0028160E"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14:paraId="7EF339A4" w14:textId="77777777" w:rsidR="0028160E"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3D4B72FB" w14:textId="77777777" w:rsidTr="0052263F">
        <w:tc>
          <w:tcPr>
            <w:tcW w:w="4248" w:type="dxa"/>
          </w:tcPr>
          <w:p w14:paraId="51F7A3A9" w14:textId="77777777" w:rsidR="00AD0086" w:rsidRPr="009B4DB9" w:rsidRDefault="00F945C4" w:rsidP="0052263F">
            <w:pPr>
              <w:jc w:val="both"/>
              <w:rPr>
                <w:rFonts w:ascii="Times New Roman" w:hAnsi="Times New Roman" w:cs="Times New Roman"/>
                <w:sz w:val="24"/>
                <w:szCs w:val="24"/>
              </w:rPr>
            </w:pPr>
            <w:r w:rsidRPr="009B4DB9">
              <w:rPr>
                <w:rFonts w:ascii="Times New Roman" w:hAnsi="Times New Roman" w:cs="Times New Roman"/>
                <w:sz w:val="24"/>
                <w:szCs w:val="24"/>
              </w:rPr>
              <w:t>Palielināts pakalpojumu skaits, kuru sniedzēji tiek izvēlēti stratēģiskās atlases rezultātā</w:t>
            </w:r>
          </w:p>
        </w:tc>
        <w:tc>
          <w:tcPr>
            <w:tcW w:w="4111" w:type="dxa"/>
          </w:tcPr>
          <w:p w14:paraId="244E6150" w14:textId="77777777" w:rsidR="00AD0086" w:rsidRPr="009B4DB9" w:rsidRDefault="00F945C4" w:rsidP="0052263F">
            <w:pPr>
              <w:jc w:val="both"/>
              <w:rPr>
                <w:rFonts w:ascii="Times New Roman" w:hAnsi="Times New Roman" w:cs="Times New Roman"/>
                <w:sz w:val="24"/>
                <w:szCs w:val="24"/>
              </w:rPr>
            </w:pPr>
            <w:r w:rsidRPr="009B4DB9">
              <w:rPr>
                <w:rFonts w:ascii="Times New Roman" w:hAnsi="Times New Roman" w:cs="Times New Roman"/>
                <w:sz w:val="24"/>
                <w:szCs w:val="24"/>
              </w:rPr>
              <w:t>Stratēģiski iepirkto pakalpojumu skaits</w:t>
            </w:r>
          </w:p>
        </w:tc>
        <w:tc>
          <w:tcPr>
            <w:tcW w:w="1417" w:type="dxa"/>
          </w:tcPr>
          <w:p w14:paraId="6DF80883" w14:textId="77777777" w:rsidR="00AD0086" w:rsidRPr="009B4DB9" w:rsidRDefault="00F945C4" w:rsidP="004717C7">
            <w:pPr>
              <w:jc w:val="center"/>
              <w:rPr>
                <w:rFonts w:ascii="Times New Roman" w:hAnsi="Times New Roman" w:cs="Times New Roman"/>
                <w:sz w:val="24"/>
                <w:szCs w:val="24"/>
              </w:rPr>
            </w:pPr>
            <w:r w:rsidRPr="009B4DB9">
              <w:rPr>
                <w:rFonts w:ascii="Times New Roman" w:hAnsi="Times New Roman" w:cs="Times New Roman"/>
                <w:sz w:val="24"/>
                <w:szCs w:val="24"/>
              </w:rPr>
              <w:t>4</w:t>
            </w:r>
            <w:r w:rsidR="00F56968" w:rsidRPr="009B4DB9">
              <w:rPr>
                <w:rFonts w:ascii="Times New Roman" w:hAnsi="Times New Roman" w:cs="Times New Roman"/>
                <w:sz w:val="24"/>
                <w:szCs w:val="24"/>
              </w:rPr>
              <w:t xml:space="preserve"> (2018)</w:t>
            </w:r>
          </w:p>
        </w:tc>
        <w:tc>
          <w:tcPr>
            <w:tcW w:w="1418" w:type="dxa"/>
          </w:tcPr>
          <w:p w14:paraId="5F6B6A3F" w14:textId="77777777" w:rsidR="00AD0086" w:rsidRPr="009B4DB9" w:rsidRDefault="00F945C4" w:rsidP="0018566D">
            <w:pPr>
              <w:jc w:val="center"/>
              <w:rPr>
                <w:rFonts w:ascii="Times New Roman" w:hAnsi="Times New Roman" w:cs="Times New Roman"/>
                <w:color w:val="FF0000"/>
                <w:sz w:val="24"/>
                <w:szCs w:val="24"/>
              </w:rPr>
            </w:pPr>
            <w:r w:rsidRPr="009B4DB9">
              <w:rPr>
                <w:rFonts w:ascii="Times New Roman" w:hAnsi="Times New Roman" w:cs="Times New Roman"/>
                <w:sz w:val="24"/>
                <w:szCs w:val="24"/>
              </w:rPr>
              <w:t>6</w:t>
            </w:r>
          </w:p>
        </w:tc>
        <w:tc>
          <w:tcPr>
            <w:tcW w:w="1417" w:type="dxa"/>
          </w:tcPr>
          <w:p w14:paraId="36D7D904" w14:textId="77777777" w:rsidR="00AD0086" w:rsidRPr="009B4DB9" w:rsidRDefault="00F945C4" w:rsidP="0018566D">
            <w:pPr>
              <w:jc w:val="center"/>
              <w:rPr>
                <w:rFonts w:ascii="Times New Roman" w:hAnsi="Times New Roman" w:cs="Times New Roman"/>
                <w:color w:val="FF0000"/>
                <w:sz w:val="24"/>
                <w:szCs w:val="24"/>
              </w:rPr>
            </w:pPr>
            <w:r w:rsidRPr="009B4DB9">
              <w:rPr>
                <w:rFonts w:ascii="Times New Roman" w:hAnsi="Times New Roman" w:cs="Times New Roman"/>
                <w:color w:val="000000" w:themeColor="text1"/>
                <w:sz w:val="24"/>
                <w:szCs w:val="24"/>
              </w:rPr>
              <w:t>8</w:t>
            </w:r>
          </w:p>
        </w:tc>
        <w:tc>
          <w:tcPr>
            <w:tcW w:w="1337" w:type="dxa"/>
          </w:tcPr>
          <w:p w14:paraId="11AD3809" w14:textId="77777777" w:rsidR="00AD0086" w:rsidRPr="009B4DB9" w:rsidRDefault="00F945C4" w:rsidP="0018566D">
            <w:pPr>
              <w:jc w:val="center"/>
              <w:rPr>
                <w:rFonts w:ascii="Times New Roman" w:hAnsi="Times New Roman" w:cs="Times New Roman"/>
                <w:color w:val="FF0000"/>
                <w:sz w:val="24"/>
                <w:szCs w:val="24"/>
              </w:rPr>
            </w:pPr>
            <w:r w:rsidRPr="009B4DB9">
              <w:rPr>
                <w:rFonts w:ascii="Times New Roman" w:hAnsi="Times New Roman" w:cs="Times New Roman"/>
                <w:sz w:val="24"/>
                <w:szCs w:val="24"/>
              </w:rPr>
              <w:t>10</w:t>
            </w:r>
          </w:p>
        </w:tc>
      </w:tr>
    </w:tbl>
    <w:p w14:paraId="1286EC7D" w14:textId="77777777" w:rsidR="00C06883" w:rsidRDefault="00F945C4">
      <w:r>
        <w:br w:type="page"/>
      </w:r>
    </w:p>
    <w:tbl>
      <w:tblPr>
        <w:tblStyle w:val="TableGrid"/>
        <w:tblW w:w="0" w:type="auto"/>
        <w:tblLook w:val="04A0" w:firstRow="1" w:lastRow="0" w:firstColumn="1" w:lastColumn="0" w:noHBand="0" w:noVBand="1"/>
      </w:tblPr>
      <w:tblGrid>
        <w:gridCol w:w="4248"/>
        <w:gridCol w:w="4111"/>
        <w:gridCol w:w="1417"/>
        <w:gridCol w:w="1418"/>
        <w:gridCol w:w="1417"/>
        <w:gridCol w:w="1337"/>
      </w:tblGrid>
      <w:tr w:rsidR="004E4823" w14:paraId="53CFD622" w14:textId="77777777" w:rsidTr="0052263F">
        <w:tc>
          <w:tcPr>
            <w:tcW w:w="4248" w:type="dxa"/>
          </w:tcPr>
          <w:p w14:paraId="5D2B4110" w14:textId="77777777" w:rsidR="0028160E" w:rsidRPr="009B4DB9" w:rsidRDefault="00F945C4" w:rsidP="005B5740">
            <w:pPr>
              <w:jc w:val="both"/>
              <w:rPr>
                <w:rFonts w:ascii="Times New Roman" w:hAnsi="Times New Roman" w:cs="Times New Roman"/>
                <w:sz w:val="24"/>
                <w:szCs w:val="24"/>
              </w:rPr>
            </w:pPr>
            <w:r w:rsidRPr="009B4DB9">
              <w:rPr>
                <w:rFonts w:ascii="Times New Roman" w:hAnsi="Times New Roman" w:cs="Times New Roman"/>
                <w:sz w:val="24"/>
                <w:szCs w:val="24"/>
              </w:rPr>
              <w:lastRenderedPageBreak/>
              <w:t xml:space="preserve">Uzlabot </w:t>
            </w:r>
            <w:r w:rsidRPr="009B4DB9">
              <w:rPr>
                <w:rFonts w:ascii="Times New Roman" w:hAnsi="Times New Roman" w:cs="Times New Roman"/>
                <w:sz w:val="24"/>
                <w:szCs w:val="24"/>
              </w:rPr>
              <w:t>noslēgto līgumu uzraudzības un kontroles proces</w:t>
            </w:r>
            <w:r w:rsidR="005B5740" w:rsidRPr="009B4DB9">
              <w:rPr>
                <w:rFonts w:ascii="Times New Roman" w:hAnsi="Times New Roman" w:cs="Times New Roman"/>
                <w:sz w:val="24"/>
                <w:szCs w:val="24"/>
              </w:rPr>
              <w:t>u</w:t>
            </w:r>
            <w:r w:rsidRPr="009B4DB9">
              <w:rPr>
                <w:rFonts w:ascii="Times New Roman" w:hAnsi="Times New Roman" w:cs="Times New Roman"/>
                <w:sz w:val="24"/>
                <w:szCs w:val="24"/>
              </w:rPr>
              <w:t xml:space="preserve">, ieviešot pašnovērtējumu kā daļu no uzraudzības sistēmas </w:t>
            </w:r>
            <w:r>
              <w:rPr>
                <w:rStyle w:val="FootnoteReference"/>
                <w:rFonts w:ascii="Times New Roman" w:hAnsi="Times New Roman" w:cs="Times New Roman"/>
                <w:sz w:val="24"/>
                <w:szCs w:val="24"/>
              </w:rPr>
              <w:footnoteReference w:id="16"/>
            </w:r>
          </w:p>
        </w:tc>
        <w:tc>
          <w:tcPr>
            <w:tcW w:w="4111" w:type="dxa"/>
          </w:tcPr>
          <w:p w14:paraId="5F6BF1DB" w14:textId="77777777" w:rsidR="0028160E" w:rsidRPr="009B4DB9" w:rsidRDefault="00F945C4" w:rsidP="0052263F">
            <w:pPr>
              <w:jc w:val="both"/>
              <w:rPr>
                <w:rFonts w:ascii="Times New Roman" w:hAnsi="Times New Roman" w:cs="Times New Roman"/>
                <w:sz w:val="24"/>
                <w:szCs w:val="24"/>
              </w:rPr>
            </w:pPr>
            <w:r w:rsidRPr="009B4DB9">
              <w:rPr>
                <w:rFonts w:ascii="Times New Roman" w:hAnsi="Times New Roman" w:cs="Times New Roman"/>
                <w:sz w:val="24"/>
                <w:szCs w:val="24"/>
              </w:rPr>
              <w:t>Ārstniecības iestāžu atsaucība pašnovērtējuma metodei, īpatsvars</w:t>
            </w:r>
            <w:r w:rsidR="00B15198" w:rsidRPr="009B4DB9">
              <w:rPr>
                <w:rFonts w:ascii="Times New Roman" w:hAnsi="Times New Roman" w:cs="Times New Roman"/>
                <w:sz w:val="24"/>
                <w:szCs w:val="24"/>
              </w:rPr>
              <w:t xml:space="preserve"> (%)</w:t>
            </w:r>
          </w:p>
        </w:tc>
        <w:tc>
          <w:tcPr>
            <w:tcW w:w="1417" w:type="dxa"/>
          </w:tcPr>
          <w:p w14:paraId="4B2A3FBD" w14:textId="77777777" w:rsidR="0028160E" w:rsidRPr="009B4DB9" w:rsidRDefault="00F945C4" w:rsidP="004717C7">
            <w:pPr>
              <w:jc w:val="center"/>
              <w:rPr>
                <w:rFonts w:ascii="Times New Roman" w:hAnsi="Times New Roman" w:cs="Times New Roman"/>
                <w:sz w:val="24"/>
                <w:szCs w:val="24"/>
              </w:rPr>
            </w:pPr>
            <w:r w:rsidRPr="009B4DB9">
              <w:rPr>
                <w:rFonts w:ascii="Times New Roman" w:hAnsi="Times New Roman" w:cs="Times New Roman"/>
                <w:sz w:val="24"/>
                <w:szCs w:val="24"/>
              </w:rPr>
              <w:t>-</w:t>
            </w:r>
            <w:r w:rsidR="00EF791E" w:rsidRPr="009B4DB9">
              <w:rPr>
                <w:rFonts w:ascii="Times New Roman" w:hAnsi="Times New Roman" w:cs="Times New Roman"/>
                <w:sz w:val="24"/>
                <w:szCs w:val="24"/>
              </w:rPr>
              <w:t xml:space="preserve"> (2018)</w:t>
            </w:r>
          </w:p>
        </w:tc>
        <w:tc>
          <w:tcPr>
            <w:tcW w:w="1418" w:type="dxa"/>
          </w:tcPr>
          <w:p w14:paraId="2EDC260E" w14:textId="77777777" w:rsidR="0028160E" w:rsidRPr="009B4DB9" w:rsidRDefault="00F945C4" w:rsidP="00B15198">
            <w:pPr>
              <w:jc w:val="center"/>
              <w:rPr>
                <w:rFonts w:ascii="Times New Roman" w:hAnsi="Times New Roman" w:cs="Times New Roman"/>
                <w:sz w:val="24"/>
                <w:szCs w:val="24"/>
              </w:rPr>
            </w:pPr>
            <w:r w:rsidRPr="009B4DB9">
              <w:rPr>
                <w:rFonts w:ascii="Times New Roman" w:hAnsi="Times New Roman" w:cs="Times New Roman"/>
                <w:sz w:val="24"/>
                <w:szCs w:val="24"/>
              </w:rPr>
              <w:t>50</w:t>
            </w:r>
          </w:p>
        </w:tc>
        <w:tc>
          <w:tcPr>
            <w:tcW w:w="1417" w:type="dxa"/>
          </w:tcPr>
          <w:p w14:paraId="4EACAC3F" w14:textId="77777777" w:rsidR="0028160E" w:rsidRPr="009B4DB9" w:rsidRDefault="00F945C4" w:rsidP="00B15198">
            <w:pPr>
              <w:jc w:val="center"/>
              <w:rPr>
                <w:rFonts w:ascii="Times New Roman" w:hAnsi="Times New Roman" w:cs="Times New Roman"/>
                <w:sz w:val="24"/>
                <w:szCs w:val="24"/>
              </w:rPr>
            </w:pPr>
            <w:r w:rsidRPr="009B4DB9">
              <w:rPr>
                <w:rFonts w:ascii="Times New Roman" w:hAnsi="Times New Roman" w:cs="Times New Roman"/>
                <w:sz w:val="24"/>
                <w:szCs w:val="24"/>
              </w:rPr>
              <w:t>60</w:t>
            </w:r>
          </w:p>
        </w:tc>
        <w:tc>
          <w:tcPr>
            <w:tcW w:w="1337" w:type="dxa"/>
          </w:tcPr>
          <w:p w14:paraId="5158B976" w14:textId="77777777" w:rsidR="0028160E" w:rsidRPr="009B4DB9" w:rsidRDefault="00F945C4" w:rsidP="00B15198">
            <w:pPr>
              <w:jc w:val="center"/>
              <w:rPr>
                <w:rFonts w:ascii="Times New Roman" w:hAnsi="Times New Roman" w:cs="Times New Roman"/>
                <w:sz w:val="24"/>
                <w:szCs w:val="24"/>
              </w:rPr>
            </w:pPr>
            <w:r w:rsidRPr="009B4DB9">
              <w:rPr>
                <w:rFonts w:ascii="Times New Roman" w:hAnsi="Times New Roman" w:cs="Times New Roman"/>
                <w:sz w:val="24"/>
                <w:szCs w:val="24"/>
              </w:rPr>
              <w:t>70</w:t>
            </w:r>
          </w:p>
        </w:tc>
      </w:tr>
      <w:tr w:rsidR="004E4823" w14:paraId="42FBCD2F" w14:textId="77777777" w:rsidTr="00D16DC9">
        <w:trPr>
          <w:trHeight w:val="1104"/>
        </w:trPr>
        <w:tc>
          <w:tcPr>
            <w:tcW w:w="4248" w:type="dxa"/>
          </w:tcPr>
          <w:p w14:paraId="6756B043" w14:textId="77777777" w:rsidR="00E73BDE" w:rsidRPr="009B4DB9" w:rsidRDefault="00F945C4" w:rsidP="0052263F">
            <w:pPr>
              <w:jc w:val="both"/>
              <w:rPr>
                <w:rFonts w:ascii="Times New Roman" w:hAnsi="Times New Roman" w:cs="Times New Roman"/>
                <w:sz w:val="24"/>
                <w:szCs w:val="24"/>
              </w:rPr>
            </w:pPr>
            <w:r w:rsidRPr="009B4DB9">
              <w:rPr>
                <w:rFonts w:ascii="Times New Roman" w:hAnsi="Times New Roman" w:cs="Times New Roman"/>
                <w:sz w:val="24"/>
                <w:szCs w:val="24"/>
              </w:rPr>
              <w:t xml:space="preserve">Nodrošināta risku analīze prioritāro uzraudzības jomu </w:t>
            </w:r>
            <w:r w:rsidRPr="009B4DB9">
              <w:rPr>
                <w:rFonts w:ascii="Times New Roman" w:hAnsi="Times New Roman" w:cs="Times New Roman"/>
                <w:sz w:val="24"/>
                <w:szCs w:val="24"/>
              </w:rPr>
              <w:t>noteikšanai, sekmējot izmaksu un resursu efektīvas veselības aprūpes sistēmas attīstību</w:t>
            </w:r>
          </w:p>
        </w:tc>
        <w:tc>
          <w:tcPr>
            <w:tcW w:w="4111" w:type="dxa"/>
          </w:tcPr>
          <w:p w14:paraId="03B4F959" w14:textId="77777777" w:rsidR="00E73BDE" w:rsidRPr="009B4DB9" w:rsidRDefault="00F945C4" w:rsidP="00F218E1">
            <w:pPr>
              <w:jc w:val="both"/>
              <w:rPr>
                <w:rFonts w:ascii="Times New Roman" w:hAnsi="Times New Roman" w:cs="Times New Roman"/>
                <w:sz w:val="24"/>
                <w:szCs w:val="24"/>
              </w:rPr>
            </w:pPr>
            <w:r w:rsidRPr="009B4DB9">
              <w:rPr>
                <w:rFonts w:ascii="Times New Roman" w:hAnsi="Times New Roman" w:cs="Times New Roman"/>
                <w:sz w:val="24"/>
                <w:szCs w:val="24"/>
              </w:rPr>
              <w:t xml:space="preserve">Ārstniecības iestāžu </w:t>
            </w:r>
            <w:r w:rsidR="00F218E1" w:rsidRPr="009B4DB9">
              <w:rPr>
                <w:rFonts w:ascii="Times New Roman" w:hAnsi="Times New Roman" w:cs="Times New Roman"/>
                <w:sz w:val="24"/>
                <w:szCs w:val="24"/>
              </w:rPr>
              <w:t>dalība</w:t>
            </w:r>
            <w:r w:rsidR="00A4526A" w:rsidRPr="009B4DB9">
              <w:rPr>
                <w:rFonts w:ascii="Times New Roman" w:hAnsi="Times New Roman" w:cs="Times New Roman"/>
                <w:sz w:val="24"/>
                <w:szCs w:val="24"/>
              </w:rPr>
              <w:t xml:space="preserve"> </w:t>
            </w:r>
            <w:r w:rsidRPr="009B4DB9">
              <w:rPr>
                <w:rFonts w:ascii="Times New Roman" w:hAnsi="Times New Roman" w:cs="Times New Roman"/>
                <w:sz w:val="24"/>
                <w:szCs w:val="24"/>
              </w:rPr>
              <w:t xml:space="preserve">NVD </w:t>
            </w:r>
            <w:r w:rsidR="00C162D7" w:rsidRPr="009B4DB9">
              <w:rPr>
                <w:rFonts w:ascii="Times New Roman" w:hAnsi="Times New Roman" w:cs="Times New Roman"/>
                <w:sz w:val="24"/>
                <w:szCs w:val="24"/>
              </w:rPr>
              <w:t xml:space="preserve">rīkotajos pasākumos </w:t>
            </w:r>
            <w:r w:rsidRPr="009B4DB9">
              <w:rPr>
                <w:rFonts w:ascii="Times New Roman" w:hAnsi="Times New Roman" w:cs="Times New Roman"/>
                <w:sz w:val="24"/>
                <w:szCs w:val="24"/>
              </w:rPr>
              <w:t>par uzraudzības rezultātiem</w:t>
            </w:r>
            <w:r w:rsidR="00B15198" w:rsidRPr="009B4DB9">
              <w:rPr>
                <w:rFonts w:ascii="Times New Roman" w:hAnsi="Times New Roman" w:cs="Times New Roman"/>
                <w:sz w:val="24"/>
                <w:szCs w:val="24"/>
              </w:rPr>
              <w:t xml:space="preserve"> (%)</w:t>
            </w:r>
          </w:p>
        </w:tc>
        <w:tc>
          <w:tcPr>
            <w:tcW w:w="1417" w:type="dxa"/>
          </w:tcPr>
          <w:p w14:paraId="50CE7A3D" w14:textId="77777777" w:rsidR="00E73BDE" w:rsidRPr="009B4DB9" w:rsidRDefault="00F945C4" w:rsidP="004717C7">
            <w:pPr>
              <w:jc w:val="center"/>
              <w:rPr>
                <w:rFonts w:ascii="Times New Roman" w:hAnsi="Times New Roman" w:cs="Times New Roman"/>
                <w:sz w:val="24"/>
                <w:szCs w:val="24"/>
              </w:rPr>
            </w:pPr>
            <w:r w:rsidRPr="009B4DB9">
              <w:rPr>
                <w:rFonts w:ascii="Times New Roman" w:hAnsi="Times New Roman" w:cs="Times New Roman"/>
                <w:sz w:val="24"/>
                <w:szCs w:val="24"/>
              </w:rPr>
              <w:t>0 (2018)</w:t>
            </w:r>
          </w:p>
        </w:tc>
        <w:tc>
          <w:tcPr>
            <w:tcW w:w="1418" w:type="dxa"/>
          </w:tcPr>
          <w:p w14:paraId="1C3444C3" w14:textId="77777777" w:rsidR="00E73BDE" w:rsidRPr="009B4DB9" w:rsidRDefault="00F945C4" w:rsidP="00B15198">
            <w:pPr>
              <w:jc w:val="center"/>
              <w:rPr>
                <w:rFonts w:ascii="Times New Roman" w:hAnsi="Times New Roman" w:cs="Times New Roman"/>
                <w:sz w:val="24"/>
                <w:szCs w:val="24"/>
              </w:rPr>
            </w:pPr>
            <w:r w:rsidRPr="009B4DB9">
              <w:rPr>
                <w:rFonts w:ascii="Times New Roman" w:hAnsi="Times New Roman" w:cs="Times New Roman"/>
                <w:sz w:val="24"/>
                <w:szCs w:val="24"/>
              </w:rPr>
              <w:t>30</w:t>
            </w:r>
          </w:p>
        </w:tc>
        <w:tc>
          <w:tcPr>
            <w:tcW w:w="1417" w:type="dxa"/>
          </w:tcPr>
          <w:p w14:paraId="1C3EB513" w14:textId="77777777" w:rsidR="00E73BDE" w:rsidRPr="009B4DB9" w:rsidRDefault="00F945C4" w:rsidP="00B15198">
            <w:pPr>
              <w:jc w:val="center"/>
              <w:rPr>
                <w:rFonts w:ascii="Times New Roman" w:hAnsi="Times New Roman" w:cs="Times New Roman"/>
                <w:sz w:val="24"/>
                <w:szCs w:val="24"/>
              </w:rPr>
            </w:pPr>
            <w:r w:rsidRPr="009B4DB9">
              <w:rPr>
                <w:rFonts w:ascii="Times New Roman" w:hAnsi="Times New Roman" w:cs="Times New Roman"/>
                <w:sz w:val="24"/>
                <w:szCs w:val="24"/>
              </w:rPr>
              <w:t>40</w:t>
            </w:r>
          </w:p>
        </w:tc>
        <w:tc>
          <w:tcPr>
            <w:tcW w:w="1337" w:type="dxa"/>
          </w:tcPr>
          <w:p w14:paraId="2CB55147" w14:textId="77777777" w:rsidR="00E73BDE" w:rsidRPr="009B4DB9" w:rsidRDefault="00F945C4" w:rsidP="00B15198">
            <w:pPr>
              <w:jc w:val="center"/>
              <w:rPr>
                <w:rFonts w:ascii="Times New Roman" w:hAnsi="Times New Roman" w:cs="Times New Roman"/>
                <w:sz w:val="24"/>
                <w:szCs w:val="24"/>
              </w:rPr>
            </w:pPr>
            <w:r w:rsidRPr="009B4DB9">
              <w:rPr>
                <w:rFonts w:ascii="Times New Roman" w:hAnsi="Times New Roman" w:cs="Times New Roman"/>
                <w:sz w:val="24"/>
                <w:szCs w:val="24"/>
              </w:rPr>
              <w:t>50</w:t>
            </w:r>
          </w:p>
        </w:tc>
      </w:tr>
      <w:tr w:rsidR="004E4823" w14:paraId="1DF1F3EB" w14:textId="77777777" w:rsidTr="002A67C0">
        <w:tc>
          <w:tcPr>
            <w:tcW w:w="4248" w:type="dxa"/>
          </w:tcPr>
          <w:p w14:paraId="50FB6D59" w14:textId="77777777" w:rsidR="002A67C0" w:rsidRPr="009B4DB9" w:rsidRDefault="00F945C4" w:rsidP="000B7B38">
            <w:pPr>
              <w:spacing w:after="120"/>
              <w:jc w:val="both"/>
              <w:rPr>
                <w:rFonts w:ascii="Times New Roman" w:hAnsi="Times New Roman" w:cs="Times New Roman"/>
                <w:sz w:val="24"/>
                <w:szCs w:val="24"/>
              </w:rPr>
            </w:pPr>
            <w:r w:rsidRPr="009B4DB9">
              <w:rPr>
                <w:rFonts w:ascii="Times New Roman" w:hAnsi="Times New Roman" w:cs="Times New Roman"/>
                <w:sz w:val="24"/>
                <w:szCs w:val="24"/>
              </w:rPr>
              <w:t xml:space="preserve">Līgumos par stacionāro veselības aprūpes pakalpojumu </w:t>
            </w:r>
            <w:r w:rsidRPr="009B4DB9">
              <w:rPr>
                <w:rFonts w:ascii="Times New Roman" w:hAnsi="Times New Roman" w:cs="Times New Roman"/>
                <w:sz w:val="24"/>
                <w:szCs w:val="24"/>
              </w:rPr>
              <w:t>sniegšanu un apmaksu iekļauti kvalitātes indikatori ar ietekmi uz DRG fiksētā maksājuma plānoto apjomu</w:t>
            </w:r>
          </w:p>
        </w:tc>
        <w:tc>
          <w:tcPr>
            <w:tcW w:w="4111" w:type="dxa"/>
          </w:tcPr>
          <w:p w14:paraId="589ED10A" w14:textId="77777777" w:rsidR="002A67C0" w:rsidRPr="009B4DB9" w:rsidRDefault="00F945C4" w:rsidP="00CA41B8">
            <w:pPr>
              <w:jc w:val="both"/>
              <w:rPr>
                <w:rFonts w:ascii="Times New Roman" w:hAnsi="Times New Roman" w:cs="Times New Roman"/>
                <w:sz w:val="24"/>
                <w:szCs w:val="24"/>
              </w:rPr>
            </w:pPr>
            <w:r w:rsidRPr="009B4DB9">
              <w:rPr>
                <w:rFonts w:ascii="Times New Roman" w:hAnsi="Times New Roman" w:cs="Times New Roman"/>
                <w:sz w:val="24"/>
                <w:szCs w:val="24"/>
              </w:rPr>
              <w:t>Līgumu skaits, kuros iekļauti indikatori</w:t>
            </w:r>
            <w:r w:rsidR="00224760" w:rsidRPr="009B4DB9">
              <w:rPr>
                <w:rFonts w:ascii="Times New Roman" w:hAnsi="Times New Roman" w:cs="Times New Roman"/>
                <w:sz w:val="24"/>
                <w:szCs w:val="24"/>
              </w:rPr>
              <w:t xml:space="preserve"> ar ietekmi uz DRG fiksētā maksājuma plānoto apjomu</w:t>
            </w:r>
          </w:p>
        </w:tc>
        <w:tc>
          <w:tcPr>
            <w:tcW w:w="1417" w:type="dxa"/>
          </w:tcPr>
          <w:p w14:paraId="5FC64113" w14:textId="77777777" w:rsidR="002A67C0" w:rsidRPr="009B4DB9" w:rsidRDefault="00F945C4" w:rsidP="004717C7">
            <w:pPr>
              <w:jc w:val="center"/>
              <w:rPr>
                <w:rFonts w:ascii="Times New Roman" w:hAnsi="Times New Roman" w:cs="Times New Roman"/>
                <w:sz w:val="24"/>
                <w:szCs w:val="24"/>
              </w:rPr>
            </w:pPr>
            <w:r w:rsidRPr="009B4DB9">
              <w:rPr>
                <w:rFonts w:ascii="Times New Roman" w:hAnsi="Times New Roman" w:cs="Times New Roman"/>
                <w:sz w:val="24"/>
                <w:szCs w:val="24"/>
              </w:rPr>
              <w:t>1 (2018)</w:t>
            </w:r>
          </w:p>
        </w:tc>
        <w:tc>
          <w:tcPr>
            <w:tcW w:w="1418" w:type="dxa"/>
          </w:tcPr>
          <w:p w14:paraId="53BB6AF1" w14:textId="77777777" w:rsidR="002A67C0" w:rsidRPr="009B4DB9" w:rsidRDefault="00F945C4" w:rsidP="00F6758F">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17" w:type="dxa"/>
          </w:tcPr>
          <w:p w14:paraId="58026EC0" w14:textId="77777777" w:rsidR="002A67C0" w:rsidRPr="009B4DB9" w:rsidRDefault="00F945C4" w:rsidP="00F6758F">
            <w:pPr>
              <w:jc w:val="center"/>
              <w:rPr>
                <w:rFonts w:ascii="Times New Roman" w:hAnsi="Times New Roman" w:cs="Times New Roman"/>
                <w:sz w:val="24"/>
                <w:szCs w:val="24"/>
              </w:rPr>
            </w:pPr>
            <w:r w:rsidRPr="009B4DB9">
              <w:rPr>
                <w:rFonts w:ascii="Times New Roman" w:hAnsi="Times New Roman" w:cs="Times New Roman"/>
                <w:sz w:val="24"/>
                <w:szCs w:val="24"/>
              </w:rPr>
              <w:t>33</w:t>
            </w:r>
          </w:p>
        </w:tc>
        <w:tc>
          <w:tcPr>
            <w:tcW w:w="1337" w:type="dxa"/>
          </w:tcPr>
          <w:p w14:paraId="705F955D" w14:textId="77777777" w:rsidR="002A67C0" w:rsidRPr="009B4DB9" w:rsidRDefault="00F945C4" w:rsidP="00F6758F">
            <w:pPr>
              <w:jc w:val="center"/>
              <w:rPr>
                <w:rFonts w:ascii="Times New Roman" w:hAnsi="Times New Roman" w:cs="Times New Roman"/>
                <w:sz w:val="24"/>
                <w:szCs w:val="24"/>
              </w:rPr>
            </w:pPr>
            <w:r w:rsidRPr="009B4DB9">
              <w:rPr>
                <w:rFonts w:ascii="Times New Roman" w:hAnsi="Times New Roman" w:cs="Times New Roman"/>
                <w:sz w:val="24"/>
                <w:szCs w:val="24"/>
              </w:rPr>
              <w:t>33</w:t>
            </w:r>
          </w:p>
        </w:tc>
      </w:tr>
      <w:tr w:rsidR="004E4823" w14:paraId="0A7C0ED1" w14:textId="77777777" w:rsidTr="000C4BBA">
        <w:tc>
          <w:tcPr>
            <w:tcW w:w="13948" w:type="dxa"/>
            <w:gridSpan w:val="6"/>
            <w:shd w:val="clear" w:color="auto" w:fill="CAD3E4"/>
          </w:tcPr>
          <w:p w14:paraId="66273DD5" w14:textId="77777777" w:rsidR="0028160E" w:rsidRPr="009B4DB9" w:rsidRDefault="00F945C4" w:rsidP="0052263F">
            <w:pPr>
              <w:rPr>
                <w:rFonts w:ascii="Times New Roman" w:hAnsi="Times New Roman" w:cs="Times New Roman"/>
                <w:b/>
                <w:sz w:val="24"/>
                <w:szCs w:val="24"/>
              </w:rPr>
            </w:pPr>
            <w:r w:rsidRPr="009B4DB9">
              <w:rPr>
                <w:rFonts w:ascii="Times New Roman" w:hAnsi="Times New Roman" w:cs="Times New Roman"/>
                <w:b/>
                <w:sz w:val="24"/>
                <w:szCs w:val="24"/>
              </w:rPr>
              <w:t xml:space="preserve">Uzdevumi darbības virziena </w:t>
            </w:r>
            <w:r w:rsidRPr="009B4DB9">
              <w:rPr>
                <w:rFonts w:ascii="Times New Roman" w:hAnsi="Times New Roman" w:cs="Times New Roman"/>
                <w:b/>
                <w:sz w:val="24"/>
                <w:szCs w:val="24"/>
              </w:rPr>
              <w:t>īstenošanai</w:t>
            </w:r>
          </w:p>
        </w:tc>
      </w:tr>
      <w:tr w:rsidR="004E4823" w14:paraId="3F8B1795" w14:textId="77777777" w:rsidTr="0052263F">
        <w:tc>
          <w:tcPr>
            <w:tcW w:w="13948" w:type="dxa"/>
            <w:gridSpan w:val="6"/>
          </w:tcPr>
          <w:p w14:paraId="545113C2" w14:textId="77777777" w:rsidR="003F27BE" w:rsidRPr="009B4DB9" w:rsidRDefault="00F945C4" w:rsidP="00F95787">
            <w:pPr>
              <w:pStyle w:val="ListParagraph"/>
              <w:numPr>
                <w:ilvl w:val="0"/>
                <w:numId w:val="14"/>
              </w:numPr>
              <w:jc w:val="both"/>
              <w:rPr>
                <w:rFonts w:ascii="Times New Roman" w:hAnsi="Times New Roman" w:cs="Times New Roman"/>
                <w:sz w:val="24"/>
                <w:szCs w:val="24"/>
              </w:rPr>
            </w:pPr>
            <w:r w:rsidRPr="009B4DB9">
              <w:rPr>
                <w:rFonts w:ascii="Times New Roman" w:hAnsi="Times New Roman" w:cs="Times New Roman"/>
                <w:sz w:val="24"/>
                <w:szCs w:val="24"/>
              </w:rPr>
              <w:t>Pilnveidot stratēģiskā iepirkuma modeli, balansējot administratīvā resursa ieguldījumus ar i</w:t>
            </w:r>
            <w:r w:rsidR="005B5740" w:rsidRPr="009B4DB9">
              <w:rPr>
                <w:rFonts w:ascii="Times New Roman" w:hAnsi="Times New Roman" w:cs="Times New Roman"/>
                <w:sz w:val="24"/>
                <w:szCs w:val="24"/>
              </w:rPr>
              <w:t>eguvumiem pakalpojumu kvalitātē</w:t>
            </w:r>
            <w:r w:rsidR="000B7B38">
              <w:rPr>
                <w:rFonts w:ascii="Times New Roman" w:hAnsi="Times New Roman" w:cs="Times New Roman"/>
                <w:sz w:val="24"/>
                <w:szCs w:val="24"/>
              </w:rPr>
              <w:t>.</w:t>
            </w:r>
          </w:p>
          <w:p w14:paraId="456FDD48" w14:textId="77777777" w:rsidR="009750F7" w:rsidRPr="009B4DB9" w:rsidRDefault="00F945C4" w:rsidP="00F95787">
            <w:pPr>
              <w:pStyle w:val="ListParagraph"/>
              <w:numPr>
                <w:ilvl w:val="0"/>
                <w:numId w:val="14"/>
              </w:numPr>
              <w:jc w:val="both"/>
              <w:rPr>
                <w:rFonts w:ascii="Times New Roman" w:hAnsi="Times New Roman" w:cs="Times New Roman"/>
                <w:sz w:val="24"/>
                <w:szCs w:val="24"/>
              </w:rPr>
            </w:pPr>
            <w:r w:rsidRPr="009B4DB9">
              <w:rPr>
                <w:rFonts w:ascii="Times New Roman" w:hAnsi="Times New Roman" w:cs="Times New Roman"/>
                <w:sz w:val="24"/>
                <w:szCs w:val="24"/>
              </w:rPr>
              <w:t xml:space="preserve">Izstrādāt kritērijus stratēģiskajā iepirkumā iekļaujamo pakalpojumu identifikācijai un </w:t>
            </w:r>
            <w:proofErr w:type="spellStart"/>
            <w:r w:rsidRPr="009B4DB9">
              <w:rPr>
                <w:rFonts w:ascii="Times New Roman" w:hAnsi="Times New Roman" w:cs="Times New Roman"/>
                <w:sz w:val="24"/>
                <w:szCs w:val="24"/>
              </w:rPr>
              <w:t>prioritizācijai</w:t>
            </w:r>
            <w:proofErr w:type="spellEnd"/>
            <w:r w:rsidR="000B7B38">
              <w:rPr>
                <w:rFonts w:ascii="Times New Roman" w:hAnsi="Times New Roman" w:cs="Times New Roman"/>
                <w:sz w:val="24"/>
                <w:szCs w:val="24"/>
              </w:rPr>
              <w:t>.</w:t>
            </w:r>
          </w:p>
          <w:p w14:paraId="6F88EAE5" w14:textId="77777777" w:rsidR="003F27BE" w:rsidRPr="009B4DB9" w:rsidRDefault="00F945C4" w:rsidP="00F95787">
            <w:pPr>
              <w:pStyle w:val="ListParagraph"/>
              <w:numPr>
                <w:ilvl w:val="0"/>
                <w:numId w:val="14"/>
              </w:numPr>
              <w:jc w:val="both"/>
              <w:rPr>
                <w:rFonts w:ascii="Times New Roman" w:hAnsi="Times New Roman" w:cs="Times New Roman"/>
                <w:sz w:val="24"/>
                <w:szCs w:val="24"/>
              </w:rPr>
            </w:pPr>
            <w:r w:rsidRPr="009B4DB9">
              <w:rPr>
                <w:rFonts w:ascii="Times New Roman" w:hAnsi="Times New Roman" w:cs="Times New Roman"/>
                <w:sz w:val="24"/>
                <w:szCs w:val="24"/>
              </w:rPr>
              <w:t>Nodrošināt sistemātisku stratēģisko iepirkumu ietvaros atlasīto pakalpojumu sniedzēju darbības kritēriju novērtēšanu</w:t>
            </w:r>
            <w:r w:rsidR="000B7B38">
              <w:rPr>
                <w:rFonts w:ascii="Times New Roman" w:hAnsi="Times New Roman" w:cs="Times New Roman"/>
                <w:sz w:val="24"/>
                <w:szCs w:val="24"/>
              </w:rPr>
              <w:t>.</w:t>
            </w:r>
            <w:r w:rsidRPr="009B4DB9">
              <w:rPr>
                <w:rFonts w:ascii="Times New Roman" w:hAnsi="Times New Roman" w:cs="Times New Roman"/>
                <w:sz w:val="24"/>
                <w:szCs w:val="24"/>
              </w:rPr>
              <w:t xml:space="preserve"> </w:t>
            </w:r>
          </w:p>
          <w:p w14:paraId="72A847ED" w14:textId="77777777" w:rsidR="009750F7" w:rsidRPr="009B4DB9" w:rsidRDefault="00F945C4" w:rsidP="00F95787">
            <w:pPr>
              <w:pStyle w:val="ListParagraph"/>
              <w:numPr>
                <w:ilvl w:val="0"/>
                <w:numId w:val="14"/>
              </w:numPr>
              <w:jc w:val="both"/>
              <w:rPr>
                <w:rFonts w:ascii="Times New Roman" w:hAnsi="Times New Roman" w:cs="Times New Roman"/>
                <w:sz w:val="24"/>
                <w:szCs w:val="24"/>
              </w:rPr>
            </w:pPr>
            <w:r w:rsidRPr="009B4DB9">
              <w:rPr>
                <w:rFonts w:ascii="Times New Roman" w:hAnsi="Times New Roman" w:cs="Times New Roman"/>
                <w:sz w:val="24"/>
                <w:szCs w:val="24"/>
              </w:rPr>
              <w:t>Attīstīt sadarbības modeli ar sociālajiem partneriem, t.sk. pacientu organizācijām</w:t>
            </w:r>
            <w:r w:rsidR="000B7B38">
              <w:rPr>
                <w:rFonts w:ascii="Times New Roman" w:hAnsi="Times New Roman" w:cs="Times New Roman"/>
                <w:sz w:val="24"/>
                <w:szCs w:val="24"/>
              </w:rPr>
              <w:t>.</w:t>
            </w:r>
          </w:p>
          <w:p w14:paraId="3CDC4F4D" w14:textId="77777777" w:rsidR="000C10BA" w:rsidRPr="009B4DB9" w:rsidRDefault="00F945C4" w:rsidP="00F95787">
            <w:pPr>
              <w:pStyle w:val="ListParagraph"/>
              <w:numPr>
                <w:ilvl w:val="0"/>
                <w:numId w:val="14"/>
              </w:numPr>
              <w:jc w:val="both"/>
              <w:rPr>
                <w:rFonts w:ascii="Times New Roman" w:hAnsi="Times New Roman" w:cs="Times New Roman"/>
                <w:sz w:val="24"/>
                <w:szCs w:val="24"/>
              </w:rPr>
            </w:pPr>
            <w:r w:rsidRPr="009B4DB9">
              <w:rPr>
                <w:rFonts w:ascii="Times New Roman" w:hAnsi="Times New Roman" w:cs="Times New Roman"/>
                <w:sz w:val="24"/>
                <w:szCs w:val="24"/>
              </w:rPr>
              <w:t>Nodrošināt indikatoru un rezultatīvo rādītāju analīzi</w:t>
            </w:r>
            <w:r w:rsidRPr="009B4DB9">
              <w:rPr>
                <w:rFonts w:ascii="Times New Roman" w:hAnsi="Times New Roman" w:cs="Times New Roman"/>
                <w:sz w:val="24"/>
                <w:szCs w:val="24"/>
              </w:rPr>
              <w:t xml:space="preserve"> prioritāri uzraugāmo jomu identificēšanā</w:t>
            </w:r>
            <w:r w:rsidR="000B7B38">
              <w:rPr>
                <w:rFonts w:ascii="Times New Roman" w:hAnsi="Times New Roman" w:cs="Times New Roman"/>
                <w:sz w:val="24"/>
                <w:szCs w:val="24"/>
              </w:rPr>
              <w:t>.</w:t>
            </w:r>
          </w:p>
          <w:p w14:paraId="6ADB0EB8" w14:textId="77777777" w:rsidR="0028160E" w:rsidRPr="009B4DB9" w:rsidRDefault="00F945C4" w:rsidP="00F95787">
            <w:pPr>
              <w:pStyle w:val="ListParagraph"/>
              <w:numPr>
                <w:ilvl w:val="0"/>
                <w:numId w:val="14"/>
              </w:numPr>
              <w:jc w:val="both"/>
              <w:rPr>
                <w:rFonts w:ascii="Times New Roman" w:hAnsi="Times New Roman" w:cs="Times New Roman"/>
                <w:sz w:val="24"/>
                <w:szCs w:val="24"/>
              </w:rPr>
            </w:pPr>
            <w:r w:rsidRPr="009B4DB9">
              <w:rPr>
                <w:rFonts w:ascii="Times New Roman" w:hAnsi="Times New Roman" w:cs="Times New Roman"/>
                <w:sz w:val="24"/>
                <w:szCs w:val="24"/>
              </w:rPr>
              <w:t xml:space="preserve">Informēt līgumpartnerus </w:t>
            </w:r>
            <w:r w:rsidR="00D13AF3" w:rsidRPr="009B4DB9">
              <w:rPr>
                <w:rFonts w:ascii="Times New Roman" w:hAnsi="Times New Roman" w:cs="Times New Roman"/>
                <w:sz w:val="24"/>
                <w:szCs w:val="24"/>
              </w:rPr>
              <w:t xml:space="preserve">un VM </w:t>
            </w:r>
            <w:r w:rsidRPr="009B4DB9">
              <w:rPr>
                <w:rFonts w:ascii="Times New Roman" w:hAnsi="Times New Roman" w:cs="Times New Roman"/>
                <w:sz w:val="24"/>
                <w:szCs w:val="24"/>
              </w:rPr>
              <w:t>par veikto tematisko pārbaužu ietvaros identificētām problēmām un to iespējamiem risinājumiem</w:t>
            </w:r>
            <w:r w:rsidR="000B7B38">
              <w:rPr>
                <w:rFonts w:ascii="Times New Roman" w:hAnsi="Times New Roman" w:cs="Times New Roman"/>
                <w:sz w:val="24"/>
                <w:szCs w:val="24"/>
              </w:rPr>
              <w:t>.</w:t>
            </w:r>
          </w:p>
          <w:p w14:paraId="70D08933" w14:textId="77777777" w:rsidR="0028160E" w:rsidRPr="009B4DB9" w:rsidRDefault="00F945C4" w:rsidP="00F95787">
            <w:pPr>
              <w:pStyle w:val="ListParagraph"/>
              <w:numPr>
                <w:ilvl w:val="0"/>
                <w:numId w:val="14"/>
              </w:numPr>
              <w:jc w:val="both"/>
              <w:rPr>
                <w:rFonts w:ascii="Times New Roman" w:hAnsi="Times New Roman" w:cs="Times New Roman"/>
                <w:sz w:val="24"/>
                <w:szCs w:val="24"/>
              </w:rPr>
            </w:pPr>
            <w:r w:rsidRPr="009B4DB9">
              <w:rPr>
                <w:rFonts w:ascii="Times New Roman" w:hAnsi="Times New Roman" w:cs="Times New Roman"/>
                <w:sz w:val="24"/>
                <w:szCs w:val="24"/>
              </w:rPr>
              <w:t>Stratēģiskās atlases rezultātā atlasīt pakalpojumu sniedzējus un noslēgt līgumus par</w:t>
            </w:r>
            <w:r w:rsidR="004A77F0" w:rsidRPr="009B4DB9">
              <w:rPr>
                <w:rFonts w:ascii="Times New Roman" w:hAnsi="Times New Roman" w:cs="Times New Roman"/>
                <w:sz w:val="24"/>
                <w:szCs w:val="24"/>
              </w:rPr>
              <w:t xml:space="preserve"> veselības aprūpes</w:t>
            </w:r>
            <w:r w:rsidRPr="009B4DB9">
              <w:rPr>
                <w:rFonts w:ascii="Times New Roman" w:hAnsi="Times New Roman" w:cs="Times New Roman"/>
                <w:sz w:val="24"/>
                <w:szCs w:val="24"/>
              </w:rPr>
              <w:t xml:space="preserve"> pakalpojumu nodrošināšanu</w:t>
            </w:r>
            <w:r w:rsidR="000B7B38">
              <w:rPr>
                <w:rFonts w:ascii="Times New Roman" w:hAnsi="Times New Roman" w:cs="Times New Roman"/>
                <w:sz w:val="24"/>
                <w:szCs w:val="24"/>
              </w:rPr>
              <w:t>.</w:t>
            </w:r>
            <w:r w:rsidRPr="009B4DB9">
              <w:rPr>
                <w:rFonts w:ascii="Times New Roman" w:hAnsi="Times New Roman" w:cs="Times New Roman"/>
                <w:sz w:val="24"/>
                <w:szCs w:val="24"/>
              </w:rPr>
              <w:t xml:space="preserve"> </w:t>
            </w:r>
          </w:p>
          <w:p w14:paraId="0B2C5A26" w14:textId="77777777" w:rsidR="005636F0" w:rsidRPr="009B4DB9" w:rsidRDefault="00F945C4" w:rsidP="00F95787">
            <w:pPr>
              <w:pStyle w:val="ListParagraph"/>
              <w:numPr>
                <w:ilvl w:val="0"/>
                <w:numId w:val="14"/>
              </w:numPr>
              <w:jc w:val="both"/>
              <w:rPr>
                <w:rFonts w:ascii="Times New Roman" w:hAnsi="Times New Roman" w:cs="Times New Roman"/>
                <w:sz w:val="24"/>
                <w:szCs w:val="24"/>
              </w:rPr>
            </w:pPr>
            <w:r w:rsidRPr="009B4DB9">
              <w:rPr>
                <w:rFonts w:ascii="Times New Roman" w:hAnsi="Times New Roman" w:cs="Times New Roman"/>
                <w:sz w:val="24"/>
                <w:szCs w:val="24"/>
              </w:rPr>
              <w:t>Izstrādāt kvalitātes indikatorus un to aprēķinu pases, iekļaut līgumā par stacionāro veselības aprūpes pakalpojumu sniegšanu un apmaksu</w:t>
            </w:r>
            <w:r w:rsidR="000B7B38">
              <w:rPr>
                <w:rFonts w:ascii="Times New Roman" w:hAnsi="Times New Roman" w:cs="Times New Roman"/>
                <w:sz w:val="24"/>
                <w:szCs w:val="24"/>
              </w:rPr>
              <w:t>.</w:t>
            </w:r>
          </w:p>
        </w:tc>
      </w:tr>
    </w:tbl>
    <w:p w14:paraId="5614764F" w14:textId="77777777" w:rsidR="00855115" w:rsidRPr="009B4DB9" w:rsidRDefault="00855115" w:rsidP="00FE011A">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948"/>
      </w:tblGrid>
      <w:tr w:rsidR="004E4823" w14:paraId="5B9E30D1" w14:textId="77777777" w:rsidTr="004717C7">
        <w:trPr>
          <w:trHeight w:val="419"/>
        </w:trPr>
        <w:tc>
          <w:tcPr>
            <w:tcW w:w="13948" w:type="dxa"/>
            <w:shd w:val="clear" w:color="auto" w:fill="385DC6"/>
          </w:tcPr>
          <w:p w14:paraId="6A0BA3F7" w14:textId="77777777" w:rsidR="00FA5C23" w:rsidRPr="009B4DB9" w:rsidRDefault="00F945C4" w:rsidP="001B2409">
            <w:pPr>
              <w:pStyle w:val="Heading3"/>
              <w:outlineLvl w:val="2"/>
            </w:pPr>
            <w:r w:rsidRPr="009B4DB9">
              <w:lastRenderedPageBreak/>
              <w:br w:type="page"/>
            </w:r>
            <w:bookmarkStart w:id="50" w:name="_Toc19018064"/>
            <w:bookmarkStart w:id="51" w:name="_Toc19282603"/>
            <w:bookmarkStart w:id="52" w:name="_Toc19283317"/>
            <w:bookmarkStart w:id="53" w:name="_Toc256000031"/>
            <w:bookmarkStart w:id="54" w:name="_Toc20133263"/>
            <w:r w:rsidR="001A1F16" w:rsidRPr="009B4DB9">
              <w:t xml:space="preserve">2. </w:t>
            </w:r>
            <w:r w:rsidRPr="009B4DB9">
              <w:t xml:space="preserve">Darbības virziens: </w:t>
            </w:r>
            <w:r w:rsidR="00C96FB8" w:rsidRPr="009B4DB9">
              <w:t>Efektīvi v</w:t>
            </w:r>
            <w:r w:rsidRPr="009B4DB9">
              <w:t xml:space="preserve">eselības aprūpes pakalpojumu </w:t>
            </w:r>
            <w:r w:rsidRPr="009B4DB9">
              <w:t>apmaksa</w:t>
            </w:r>
            <w:bookmarkEnd w:id="50"/>
            <w:bookmarkEnd w:id="51"/>
            <w:bookmarkEnd w:id="52"/>
            <w:r w:rsidR="00C96FB8" w:rsidRPr="009B4DB9">
              <w:t>s modeļi</w:t>
            </w:r>
            <w:bookmarkEnd w:id="53"/>
            <w:bookmarkEnd w:id="54"/>
          </w:p>
        </w:tc>
      </w:tr>
      <w:tr w:rsidR="004E4823" w14:paraId="2D54615F" w14:textId="77777777" w:rsidTr="0052263F">
        <w:trPr>
          <w:trHeight w:val="1657"/>
        </w:trPr>
        <w:tc>
          <w:tcPr>
            <w:tcW w:w="13948" w:type="dxa"/>
          </w:tcPr>
          <w:p w14:paraId="5EC3A5F4" w14:textId="77777777" w:rsidR="00FA5C23" w:rsidRPr="009B4DB9" w:rsidRDefault="00F945C4" w:rsidP="0052263F">
            <w:pPr>
              <w:jc w:val="both"/>
              <w:rPr>
                <w:rFonts w:ascii="Times New Roman" w:hAnsi="Times New Roman" w:cs="Times New Roman"/>
                <w:b/>
                <w:sz w:val="24"/>
                <w:szCs w:val="24"/>
              </w:rPr>
            </w:pPr>
            <w:r w:rsidRPr="009B4DB9">
              <w:rPr>
                <w:rFonts w:ascii="Times New Roman" w:hAnsi="Times New Roman" w:cs="Times New Roman"/>
                <w:b/>
                <w:sz w:val="24"/>
                <w:szCs w:val="24"/>
              </w:rPr>
              <w:t>Esošās situācijas apraksts</w:t>
            </w:r>
            <w:r w:rsidR="00550924" w:rsidRPr="009B4DB9">
              <w:rPr>
                <w:rFonts w:ascii="Times New Roman" w:hAnsi="Times New Roman" w:cs="Times New Roman"/>
                <w:b/>
                <w:sz w:val="24"/>
                <w:szCs w:val="24"/>
              </w:rPr>
              <w:t>:</w:t>
            </w:r>
          </w:p>
          <w:p w14:paraId="12C26E4A" w14:textId="77777777" w:rsidR="00FA5C23" w:rsidRPr="009B4DB9" w:rsidRDefault="00FA5C23" w:rsidP="0052263F">
            <w:pPr>
              <w:rPr>
                <w:rFonts w:ascii="Times New Roman" w:hAnsi="Times New Roman" w:cs="Times New Roman"/>
                <w:sz w:val="24"/>
                <w:szCs w:val="24"/>
              </w:rPr>
            </w:pPr>
          </w:p>
          <w:p w14:paraId="480DCEE5" w14:textId="77777777" w:rsidR="00B07A90" w:rsidRPr="009B4DB9" w:rsidRDefault="00F945C4" w:rsidP="00C95238">
            <w:pPr>
              <w:jc w:val="both"/>
              <w:rPr>
                <w:rFonts w:ascii="Times New Roman" w:hAnsi="Times New Roman" w:cs="Times New Roman"/>
                <w:b/>
                <w:sz w:val="24"/>
                <w:szCs w:val="24"/>
              </w:rPr>
            </w:pPr>
            <w:r w:rsidRPr="009B4DB9">
              <w:rPr>
                <w:rFonts w:ascii="Times New Roman" w:hAnsi="Times New Roman" w:cs="Times New Roman"/>
                <w:b/>
                <w:sz w:val="24"/>
                <w:szCs w:val="24"/>
              </w:rPr>
              <w:t>Tarifu pā</w:t>
            </w:r>
            <w:r w:rsidR="00264490" w:rsidRPr="009B4DB9">
              <w:rPr>
                <w:rFonts w:ascii="Times New Roman" w:hAnsi="Times New Roman" w:cs="Times New Roman"/>
                <w:b/>
                <w:sz w:val="24"/>
                <w:szCs w:val="24"/>
              </w:rPr>
              <w:t>rskatīšanas process un metodik</w:t>
            </w:r>
            <w:r w:rsidRPr="009B4DB9">
              <w:rPr>
                <w:rFonts w:ascii="Times New Roman" w:hAnsi="Times New Roman" w:cs="Times New Roman"/>
                <w:b/>
                <w:sz w:val="24"/>
                <w:szCs w:val="24"/>
              </w:rPr>
              <w:t xml:space="preserve">a </w:t>
            </w:r>
          </w:p>
          <w:p w14:paraId="54C70201" w14:textId="77777777" w:rsidR="00B91635" w:rsidRPr="009B4DB9" w:rsidRDefault="00B91635" w:rsidP="00C95238">
            <w:pPr>
              <w:jc w:val="both"/>
              <w:rPr>
                <w:rFonts w:ascii="Times New Roman" w:hAnsi="Times New Roman" w:cs="Times New Roman"/>
                <w:sz w:val="24"/>
                <w:szCs w:val="24"/>
              </w:rPr>
            </w:pPr>
          </w:p>
          <w:p w14:paraId="71A4BFE5" w14:textId="77777777" w:rsidR="006328C6" w:rsidRPr="009B4DB9" w:rsidRDefault="00F945C4" w:rsidP="00C95238">
            <w:pPr>
              <w:jc w:val="both"/>
              <w:rPr>
                <w:rFonts w:ascii="Times New Roman" w:hAnsi="Times New Roman" w:cs="Times New Roman"/>
                <w:sz w:val="24"/>
                <w:szCs w:val="24"/>
              </w:rPr>
            </w:pPr>
            <w:r w:rsidRPr="009B4DB9">
              <w:rPr>
                <w:rFonts w:ascii="Times New Roman" w:hAnsi="Times New Roman" w:cs="Times New Roman"/>
                <w:sz w:val="24"/>
                <w:szCs w:val="24"/>
              </w:rPr>
              <w:t xml:space="preserve">Valsts apmaksātu veselības aprūpes pakalpojumu </w:t>
            </w:r>
            <w:r w:rsidR="0067724F" w:rsidRPr="009B4DB9">
              <w:rPr>
                <w:rFonts w:ascii="Times New Roman" w:hAnsi="Times New Roman" w:cs="Times New Roman"/>
                <w:sz w:val="24"/>
                <w:szCs w:val="24"/>
              </w:rPr>
              <w:t>aprūpes epizožu</w:t>
            </w:r>
            <w:r w:rsidRPr="009B4DB9">
              <w:rPr>
                <w:rFonts w:ascii="Times New Roman" w:hAnsi="Times New Roman" w:cs="Times New Roman"/>
                <w:sz w:val="24"/>
                <w:szCs w:val="24"/>
              </w:rPr>
              <w:t xml:space="preserve"> un manipulāciju</w:t>
            </w:r>
            <w:r w:rsidR="0067724F" w:rsidRPr="009B4DB9">
              <w:rPr>
                <w:rFonts w:ascii="Times New Roman" w:hAnsi="Times New Roman" w:cs="Times New Roman"/>
                <w:sz w:val="24"/>
                <w:szCs w:val="24"/>
              </w:rPr>
              <w:t xml:space="preserve"> tarifi ir pārskatīti </w:t>
            </w:r>
            <w:r w:rsidR="00503E51" w:rsidRPr="009B4DB9">
              <w:rPr>
                <w:rFonts w:ascii="Times New Roman" w:hAnsi="Times New Roman" w:cs="Times New Roman"/>
                <w:sz w:val="24"/>
                <w:szCs w:val="24"/>
              </w:rPr>
              <w:t xml:space="preserve">sen </w:t>
            </w:r>
            <w:r w:rsidR="0067724F" w:rsidRPr="009B4DB9">
              <w:rPr>
                <w:rFonts w:ascii="Times New Roman" w:hAnsi="Times New Roman" w:cs="Times New Roman"/>
                <w:sz w:val="24"/>
                <w:szCs w:val="24"/>
              </w:rPr>
              <w:t>un</w:t>
            </w:r>
            <w:r w:rsidRPr="009B4DB9">
              <w:rPr>
                <w:rFonts w:ascii="Times New Roman" w:hAnsi="Times New Roman" w:cs="Times New Roman"/>
                <w:sz w:val="24"/>
                <w:szCs w:val="24"/>
              </w:rPr>
              <w:t xml:space="preserve"> kā norāda </w:t>
            </w:r>
            <w:r w:rsidR="00503E51" w:rsidRPr="009B4DB9">
              <w:rPr>
                <w:rFonts w:ascii="Times New Roman" w:hAnsi="Times New Roman" w:cs="Times New Roman"/>
                <w:sz w:val="24"/>
                <w:szCs w:val="24"/>
              </w:rPr>
              <w:t xml:space="preserve">veselības aprūpes </w:t>
            </w:r>
            <w:r w:rsidRPr="009B4DB9">
              <w:rPr>
                <w:rFonts w:ascii="Times New Roman" w:hAnsi="Times New Roman" w:cs="Times New Roman"/>
                <w:sz w:val="24"/>
                <w:szCs w:val="24"/>
              </w:rPr>
              <w:t>pakalpojumu sniedzēji</w:t>
            </w:r>
            <w:r w:rsidR="0067724F" w:rsidRPr="009B4DB9">
              <w:rPr>
                <w:rFonts w:ascii="Times New Roman" w:hAnsi="Times New Roman" w:cs="Times New Roman"/>
                <w:sz w:val="24"/>
                <w:szCs w:val="24"/>
              </w:rPr>
              <w:t xml:space="preserve"> tie nesedz veselības aprūpes pakalpojumu pašizmaksu, kas savukārt rada būtiskus finansiālus zaudējumus pakalpojumu sniedzējiem.</w:t>
            </w:r>
            <w:r w:rsidR="00227932" w:rsidRPr="009B4DB9">
              <w:rPr>
                <w:rFonts w:ascii="Times New Roman" w:hAnsi="Times New Roman" w:cs="Times New Roman"/>
                <w:sz w:val="24"/>
                <w:szCs w:val="24"/>
              </w:rPr>
              <w:t xml:space="preserve"> Lai veselības aprūpes pakalpojumu tarifus pēc iespējas tuvinātu pakalpojuma reālajai</w:t>
            </w:r>
            <w:r w:rsidR="00130D30" w:rsidRPr="009B4DB9">
              <w:rPr>
                <w:rFonts w:ascii="Times New Roman" w:hAnsi="Times New Roman" w:cs="Times New Roman"/>
                <w:sz w:val="24"/>
                <w:szCs w:val="24"/>
              </w:rPr>
              <w:t xml:space="preserve"> šī brīža</w:t>
            </w:r>
            <w:r w:rsidR="00227932" w:rsidRPr="009B4DB9">
              <w:rPr>
                <w:rFonts w:ascii="Times New Roman" w:hAnsi="Times New Roman" w:cs="Times New Roman"/>
                <w:sz w:val="24"/>
                <w:szCs w:val="24"/>
              </w:rPr>
              <w:t xml:space="preserve"> pa</w:t>
            </w:r>
            <w:r w:rsidR="00130D30" w:rsidRPr="009B4DB9">
              <w:rPr>
                <w:rFonts w:ascii="Times New Roman" w:hAnsi="Times New Roman" w:cs="Times New Roman"/>
                <w:sz w:val="24"/>
                <w:szCs w:val="24"/>
              </w:rPr>
              <w:t xml:space="preserve">šizmaksai, NVD </w:t>
            </w:r>
            <w:r w:rsidR="006D56A3" w:rsidRPr="009B4DB9">
              <w:rPr>
                <w:rFonts w:ascii="Times New Roman" w:hAnsi="Times New Roman" w:cs="Times New Roman"/>
                <w:sz w:val="24"/>
                <w:szCs w:val="24"/>
              </w:rPr>
              <w:t>ciešā sadarbībā ar ārstniecības iestādēm</w:t>
            </w:r>
            <w:r w:rsidR="00503E51" w:rsidRPr="009B4DB9">
              <w:rPr>
                <w:rFonts w:ascii="Times New Roman" w:hAnsi="Times New Roman" w:cs="Times New Roman"/>
                <w:sz w:val="24"/>
                <w:szCs w:val="24"/>
              </w:rPr>
              <w:t xml:space="preserve"> un</w:t>
            </w:r>
            <w:r w:rsidR="006D56A3" w:rsidRPr="009B4DB9">
              <w:rPr>
                <w:rFonts w:ascii="Times New Roman" w:hAnsi="Times New Roman" w:cs="Times New Roman"/>
                <w:sz w:val="24"/>
                <w:szCs w:val="24"/>
              </w:rPr>
              <w:t xml:space="preserve"> ārstniecības personu profesionālajām apvienībām strādā pie</w:t>
            </w:r>
            <w:r w:rsidR="00130D30" w:rsidRPr="009B4DB9">
              <w:rPr>
                <w:rFonts w:ascii="Times New Roman" w:hAnsi="Times New Roman" w:cs="Times New Roman"/>
                <w:sz w:val="24"/>
                <w:szCs w:val="24"/>
              </w:rPr>
              <w:t xml:space="preserve"> esošo</w:t>
            </w:r>
            <w:r w:rsidR="006D56A3" w:rsidRPr="009B4DB9">
              <w:rPr>
                <w:rFonts w:ascii="Times New Roman" w:hAnsi="Times New Roman" w:cs="Times New Roman"/>
                <w:sz w:val="24"/>
                <w:szCs w:val="24"/>
              </w:rPr>
              <w:t xml:space="preserve"> manipulāciju</w:t>
            </w:r>
            <w:r w:rsidR="00130D30" w:rsidRPr="009B4DB9">
              <w:rPr>
                <w:rFonts w:ascii="Times New Roman" w:hAnsi="Times New Roman" w:cs="Times New Roman"/>
                <w:sz w:val="24"/>
                <w:szCs w:val="24"/>
              </w:rPr>
              <w:t xml:space="preserve"> un aprūpes epizožu tarifu pārskatīšanas. Paralēli tiek veidotas jaunas no valsts budžeta līdzekļiem apmaksātas manipulācijas un iekļauti jauni veselības aprūpes pakalpojumi no valsts budžeta līdzekļiem apmaksājamo veselības aprūpes pakalpojumu klāstā.</w:t>
            </w:r>
            <w:r w:rsidR="006F1953" w:rsidRPr="009B4DB9">
              <w:rPr>
                <w:rFonts w:ascii="Times New Roman" w:hAnsi="Times New Roman" w:cs="Times New Roman"/>
                <w:sz w:val="24"/>
                <w:szCs w:val="24"/>
              </w:rPr>
              <w:t xml:space="preserve"> </w:t>
            </w:r>
            <w:r w:rsidRPr="009B4DB9">
              <w:rPr>
                <w:rFonts w:ascii="Times New Roman" w:eastAsia="Times New Roman" w:hAnsi="Times New Roman" w:cs="Times New Roman"/>
                <w:sz w:val="24"/>
                <w:szCs w:val="24"/>
                <w:lang w:eastAsia="lv-LV"/>
              </w:rPr>
              <w:t>Mērķis ir tuvāko gadu laikā pakāpeniski pārskatīt manipulāciju tarifus dalījumā pa grupām (kopā valsts apmaksāto manipulāciju sarakstā ir vairāk nekā 4000</w:t>
            </w:r>
            <w:r w:rsidRPr="009B4DB9">
              <w:rPr>
                <w:rFonts w:ascii="Times New Roman" w:eastAsia="Times New Roman" w:hAnsi="Times New Roman" w:cs="Times New Roman"/>
                <w:sz w:val="24"/>
                <w:szCs w:val="24"/>
                <w:lang w:eastAsia="lv-LV"/>
              </w:rPr>
              <w:t xml:space="preserve"> manipulāciju).</w:t>
            </w:r>
            <w:r w:rsidRPr="009B4DB9">
              <w:rPr>
                <w:rFonts w:ascii="Times New Roman" w:hAnsi="Times New Roman" w:cs="Times New Roman"/>
                <w:sz w:val="24"/>
                <w:szCs w:val="24"/>
              </w:rPr>
              <w:t xml:space="preserve"> Katras pārskatāmās grupas ietvaros </w:t>
            </w:r>
            <w:r w:rsidR="00593D67" w:rsidRPr="009B4DB9">
              <w:rPr>
                <w:rFonts w:ascii="Times New Roman" w:hAnsi="Times New Roman" w:cs="Times New Roman"/>
                <w:sz w:val="24"/>
                <w:szCs w:val="24"/>
              </w:rPr>
              <w:t xml:space="preserve">NVD </w:t>
            </w:r>
            <w:r w:rsidRPr="009B4DB9">
              <w:rPr>
                <w:rFonts w:ascii="Times New Roman" w:hAnsi="Times New Roman" w:cs="Times New Roman"/>
                <w:sz w:val="24"/>
                <w:szCs w:val="24"/>
              </w:rPr>
              <w:t>identificē finansiāli ietilpīgākās manipulācijas, ar kurām tiek sākts grupas pārskatīšanas process.</w:t>
            </w:r>
            <w:r w:rsidR="007E0E12" w:rsidRPr="009B4DB9">
              <w:rPr>
                <w:rFonts w:ascii="Times New Roman" w:hAnsi="Times New Roman" w:cs="Times New Roman"/>
                <w:sz w:val="24"/>
                <w:szCs w:val="24"/>
              </w:rPr>
              <w:t xml:space="preserve"> Savukārt, l</w:t>
            </w:r>
            <w:r w:rsidRPr="009B4DB9">
              <w:rPr>
                <w:rFonts w:ascii="Times New Roman" w:hAnsi="Times New Roman" w:cs="Times New Roman"/>
                <w:sz w:val="24"/>
                <w:szCs w:val="24"/>
              </w:rPr>
              <w:t xml:space="preserve">ai manipulāciju tarifu pārskatīšanas process noritētu racionāli, nodrošinot lielākos ieguvumus no izmaksu puses un ieguvumus pacientiem, </w:t>
            </w:r>
            <w:r w:rsidR="00593D67" w:rsidRPr="009B4DB9">
              <w:rPr>
                <w:rFonts w:ascii="Times New Roman" w:hAnsi="Times New Roman" w:cs="Times New Roman"/>
                <w:sz w:val="24"/>
                <w:szCs w:val="24"/>
              </w:rPr>
              <w:t xml:space="preserve">NVD </w:t>
            </w:r>
            <w:r w:rsidRPr="009B4DB9">
              <w:rPr>
                <w:rFonts w:ascii="Times New Roman" w:hAnsi="Times New Roman" w:cs="Times New Roman"/>
                <w:sz w:val="24"/>
                <w:szCs w:val="24"/>
              </w:rPr>
              <w:t>ir nodefinējis kritērijus saskaņā ar kuriem tiek atlasītas manipul</w:t>
            </w:r>
            <w:r w:rsidR="00E62A42" w:rsidRPr="009B4DB9">
              <w:rPr>
                <w:rFonts w:ascii="Times New Roman" w:hAnsi="Times New Roman" w:cs="Times New Roman"/>
                <w:sz w:val="24"/>
                <w:szCs w:val="24"/>
              </w:rPr>
              <w:t>āciju tarifu pārskatāmās grupas un publicējis tos NVD tīmekļvietnē.</w:t>
            </w:r>
          </w:p>
          <w:p w14:paraId="5862A4BC" w14:textId="77777777" w:rsidR="006328C6" w:rsidRPr="009B4DB9" w:rsidRDefault="006328C6" w:rsidP="006328C6">
            <w:pPr>
              <w:jc w:val="both"/>
              <w:rPr>
                <w:rFonts w:ascii="Times New Roman" w:hAnsi="Times New Roman" w:cs="Times New Roman"/>
                <w:sz w:val="24"/>
                <w:szCs w:val="24"/>
              </w:rPr>
            </w:pPr>
          </w:p>
          <w:p w14:paraId="5B56938A" w14:textId="77777777" w:rsidR="002833F5" w:rsidRPr="009B4DB9" w:rsidRDefault="00F945C4" w:rsidP="00DA3FA7">
            <w:pPr>
              <w:jc w:val="both"/>
            </w:pPr>
            <w:r w:rsidRPr="009B4DB9">
              <w:rPr>
                <w:rFonts w:ascii="Times New Roman" w:hAnsi="Times New Roman" w:cs="Times New Roman"/>
                <w:sz w:val="24"/>
                <w:szCs w:val="24"/>
              </w:rPr>
              <w:t xml:space="preserve">Ņemot vērā, ka manipulāciju sarakstā ir vairāk kā 4 000 manipulāciju, līdz ar to viena no problēmām, kas ierobežo operatīvāku esošo tarifu pārrēķināšanas un jaunu veselības aprūpes pakalpojumu tarifu aprēķināšanas procesu, ir </w:t>
            </w:r>
            <w:r w:rsidRPr="009B4DB9">
              <w:rPr>
                <w:rFonts w:ascii="Times New Roman" w:hAnsi="Times New Roman" w:cs="Times New Roman"/>
                <w:sz w:val="24"/>
                <w:szCs w:val="24"/>
              </w:rPr>
              <w:t>nepietiekamā NVD un ārstniecības iestāžu (iesniedzēju) cilvēkresursu kapacitāte. Savukārt otra no problēmām, ir ierobežotais valsts budžeta līdzekļu finansējums veselības aprūpei un konkrēti tarifu pieaugumam.</w:t>
            </w:r>
            <w:r w:rsidRPr="009B4DB9">
              <w:rPr>
                <w:rFonts w:ascii="Times New Roman" w:hAnsi="Times New Roman" w:cs="Times New Roman"/>
                <w:b/>
                <w:sz w:val="24"/>
                <w:szCs w:val="24"/>
              </w:rPr>
              <w:t xml:space="preserve"> </w:t>
            </w:r>
            <w:r w:rsidRPr="009B4DB9">
              <w:rPr>
                <w:rFonts w:ascii="Times New Roman" w:hAnsi="Times New Roman" w:cs="Times New Roman"/>
                <w:sz w:val="24"/>
                <w:szCs w:val="24"/>
              </w:rPr>
              <w:t>Trešā no problēmām ir fakts, ka līdz ar Veselī</w:t>
            </w:r>
            <w:r w:rsidRPr="009B4DB9">
              <w:rPr>
                <w:rFonts w:ascii="Times New Roman" w:hAnsi="Times New Roman" w:cs="Times New Roman"/>
                <w:sz w:val="24"/>
                <w:szCs w:val="24"/>
              </w:rPr>
              <w:t>bas apdrošināšanas un finansēšanas likuma (VAFL) stāšanos spēkā tika veikta pāreja no Noteikumiem Nr. 1529 uz Noteikumiem</w:t>
            </w:r>
            <w:r w:rsidR="00E1703F">
              <w:rPr>
                <w:rFonts w:ascii="Times New Roman" w:hAnsi="Times New Roman" w:cs="Times New Roman"/>
                <w:sz w:val="24"/>
                <w:szCs w:val="24"/>
              </w:rPr>
              <w:t xml:space="preserve"> </w:t>
            </w:r>
            <w:r w:rsidRPr="009B4DB9">
              <w:rPr>
                <w:rFonts w:ascii="Times New Roman" w:hAnsi="Times New Roman" w:cs="Times New Roman"/>
                <w:sz w:val="24"/>
                <w:szCs w:val="24"/>
              </w:rPr>
              <w:t>Nr.555 un pašreiz Noteikumos Nr.555 nav noteikta kārtība, kā tas bija noteikts Noteikumos Nr.1529, kādā tiek pārskatīti tarifi. Inform</w:t>
            </w:r>
            <w:r w:rsidRPr="009B4DB9">
              <w:rPr>
                <w:rFonts w:ascii="Times New Roman" w:hAnsi="Times New Roman" w:cs="Times New Roman"/>
                <w:sz w:val="24"/>
                <w:szCs w:val="24"/>
              </w:rPr>
              <w:t xml:space="preserve">ācija par tarifu pārskatīšanas kārtību ir pieejama NVD tīmekļvietnē. Pašreizējā kārtība NVD ieskatā rada riskus neskaidrībām un problēmām saistībā ar tarifu pārskatīšanas procesu. </w:t>
            </w:r>
            <w:r w:rsidR="008B6134" w:rsidRPr="009B4DB9">
              <w:rPr>
                <w:rFonts w:ascii="Times New Roman" w:hAnsi="Times New Roman" w:cs="Times New Roman"/>
                <w:sz w:val="24"/>
                <w:szCs w:val="24"/>
              </w:rPr>
              <w:t xml:space="preserve">Līdz ar to minēto problēmu risināšanai jau gada sākumā </w:t>
            </w:r>
            <w:r w:rsidRPr="009B4DB9">
              <w:rPr>
                <w:rFonts w:ascii="Times New Roman" w:hAnsi="Times New Roman" w:cs="Times New Roman"/>
                <w:sz w:val="24"/>
                <w:szCs w:val="24"/>
              </w:rPr>
              <w:t>ir jāparedz valsts bu</w:t>
            </w:r>
            <w:r w:rsidRPr="009B4DB9">
              <w:rPr>
                <w:rFonts w:ascii="Times New Roman" w:hAnsi="Times New Roman" w:cs="Times New Roman"/>
                <w:sz w:val="24"/>
                <w:szCs w:val="24"/>
              </w:rPr>
              <w:t>džeta līdzekļu fi</w:t>
            </w:r>
            <w:r w:rsidR="008B6134" w:rsidRPr="009B4DB9">
              <w:rPr>
                <w:rFonts w:ascii="Times New Roman" w:hAnsi="Times New Roman" w:cs="Times New Roman"/>
                <w:sz w:val="24"/>
                <w:szCs w:val="24"/>
              </w:rPr>
              <w:t>nansējums tarifu palielinājumam; j</w:t>
            </w:r>
            <w:r w:rsidRPr="009B4DB9">
              <w:rPr>
                <w:rFonts w:ascii="Times New Roman" w:hAnsi="Times New Roman" w:cs="Times New Roman"/>
                <w:sz w:val="24"/>
                <w:szCs w:val="24"/>
              </w:rPr>
              <w:t>āizskata iespējas palielināt NVD kapacitāti un cilvēkresursus operatīvai tarifu pārrēķ</w:t>
            </w:r>
            <w:r w:rsidR="008B6134" w:rsidRPr="009B4DB9">
              <w:rPr>
                <w:rFonts w:ascii="Times New Roman" w:hAnsi="Times New Roman" w:cs="Times New Roman"/>
                <w:sz w:val="24"/>
                <w:szCs w:val="24"/>
              </w:rPr>
              <w:t>ināšanas procesa nodrošināšanai un jāstrādā, lai n</w:t>
            </w:r>
            <w:r w:rsidRPr="009B4DB9">
              <w:rPr>
                <w:rFonts w:ascii="Times New Roman" w:hAnsi="Times New Roman" w:cs="Times New Roman"/>
                <w:sz w:val="24"/>
                <w:szCs w:val="24"/>
              </w:rPr>
              <w:t>ormatīvajos aktos</w:t>
            </w:r>
            <w:r w:rsidR="008B6134" w:rsidRPr="009B4DB9">
              <w:rPr>
                <w:rFonts w:ascii="Times New Roman" w:hAnsi="Times New Roman" w:cs="Times New Roman"/>
                <w:sz w:val="24"/>
                <w:szCs w:val="24"/>
              </w:rPr>
              <w:t xml:space="preserve"> tiktu</w:t>
            </w:r>
            <w:r w:rsidRPr="009B4DB9">
              <w:rPr>
                <w:rFonts w:ascii="Times New Roman" w:hAnsi="Times New Roman" w:cs="Times New Roman"/>
                <w:b/>
                <w:sz w:val="24"/>
                <w:szCs w:val="24"/>
              </w:rPr>
              <w:t xml:space="preserve"> </w:t>
            </w:r>
            <w:r w:rsidRPr="009B4DB9">
              <w:rPr>
                <w:rFonts w:ascii="Times New Roman" w:hAnsi="Times New Roman" w:cs="Times New Roman"/>
                <w:sz w:val="24"/>
                <w:szCs w:val="24"/>
              </w:rPr>
              <w:t>noteikt</w:t>
            </w:r>
            <w:r w:rsidR="008B6134" w:rsidRPr="009B4DB9">
              <w:rPr>
                <w:rFonts w:ascii="Times New Roman" w:hAnsi="Times New Roman" w:cs="Times New Roman"/>
                <w:sz w:val="24"/>
                <w:szCs w:val="24"/>
              </w:rPr>
              <w:t>a</w:t>
            </w:r>
            <w:r w:rsidRPr="009B4DB9">
              <w:rPr>
                <w:rFonts w:ascii="Times New Roman" w:hAnsi="Times New Roman" w:cs="Times New Roman"/>
                <w:b/>
                <w:sz w:val="24"/>
                <w:szCs w:val="24"/>
              </w:rPr>
              <w:t xml:space="preserve"> </w:t>
            </w:r>
            <w:r w:rsidR="008B6134" w:rsidRPr="009B4DB9">
              <w:rPr>
                <w:rFonts w:ascii="Times New Roman" w:hAnsi="Times New Roman" w:cs="Times New Roman"/>
                <w:sz w:val="24"/>
                <w:szCs w:val="24"/>
              </w:rPr>
              <w:t>kārtība</w:t>
            </w:r>
            <w:r w:rsidRPr="009B4DB9">
              <w:rPr>
                <w:rFonts w:ascii="Times New Roman" w:hAnsi="Times New Roman" w:cs="Times New Roman"/>
                <w:sz w:val="24"/>
                <w:szCs w:val="24"/>
              </w:rPr>
              <w:t xml:space="preserve"> (process un metodika), kādā </w:t>
            </w:r>
            <w:r w:rsidRPr="009B4DB9">
              <w:rPr>
                <w:rFonts w:ascii="Times New Roman" w:hAnsi="Times New Roman" w:cs="Times New Roman"/>
                <w:sz w:val="24"/>
                <w:szCs w:val="24"/>
              </w:rPr>
              <w:t>tiek pārrēķināti veselības aprūpes pakalpojumu tarifi.</w:t>
            </w:r>
          </w:p>
          <w:p w14:paraId="23670DC5" w14:textId="77777777" w:rsidR="00C06883" w:rsidRPr="009B4DB9" w:rsidRDefault="00C06883" w:rsidP="00264490">
            <w:pPr>
              <w:spacing w:after="160" w:line="259" w:lineRule="auto"/>
              <w:jc w:val="both"/>
              <w:rPr>
                <w:rFonts w:ascii="Times New Roman" w:hAnsi="Times New Roman" w:cs="Times New Roman"/>
                <w:b/>
                <w:sz w:val="24"/>
                <w:szCs w:val="24"/>
              </w:rPr>
            </w:pPr>
          </w:p>
          <w:p w14:paraId="438802FA" w14:textId="77777777" w:rsidR="000F7185" w:rsidRDefault="00F945C4" w:rsidP="000F7185">
            <w:pPr>
              <w:spacing w:after="160" w:line="259" w:lineRule="auto"/>
              <w:jc w:val="both"/>
              <w:rPr>
                <w:rFonts w:ascii="Times New Roman" w:hAnsi="Times New Roman" w:cs="Times New Roman"/>
                <w:b/>
                <w:sz w:val="24"/>
                <w:szCs w:val="24"/>
              </w:rPr>
            </w:pPr>
            <w:r w:rsidRPr="009B4DB9">
              <w:rPr>
                <w:rFonts w:ascii="Times New Roman" w:hAnsi="Times New Roman" w:cs="Times New Roman"/>
                <w:b/>
                <w:sz w:val="24"/>
                <w:szCs w:val="24"/>
              </w:rPr>
              <w:t>Veselības aprūpes pakalpojumu apmaksas sistēmas izmaiņas</w:t>
            </w:r>
          </w:p>
          <w:p w14:paraId="53E70470" w14:textId="77777777" w:rsidR="006A2778" w:rsidRPr="000F7185" w:rsidRDefault="00F945C4" w:rsidP="000F7185">
            <w:pPr>
              <w:spacing w:after="160" w:line="259" w:lineRule="auto"/>
              <w:jc w:val="both"/>
              <w:rPr>
                <w:rFonts w:ascii="Times New Roman" w:hAnsi="Times New Roman" w:cs="Times New Roman"/>
                <w:b/>
                <w:sz w:val="24"/>
                <w:szCs w:val="24"/>
              </w:rPr>
            </w:pPr>
            <w:r w:rsidRPr="009B4DB9">
              <w:rPr>
                <w:rFonts w:ascii="Times New Roman" w:hAnsi="Times New Roman" w:cs="Times New Roman"/>
                <w:color w:val="000000"/>
                <w:sz w:val="24"/>
                <w:szCs w:val="24"/>
              </w:rPr>
              <w:t>Meklējot efektīvāko risinājumu, lai uzlabotu ārstniecības personu atalgojuma sistēmu, padarot to caurskatāmāku, taisnīgāku un konkurētspējīgāku, kā arī, lai nodrošinātu Ministru prezidenta 2019. gada 27. novembra rezolūciju Nr.2019-1.1.1/47-47, ar kuru tik</w:t>
            </w:r>
            <w:r w:rsidRPr="009B4DB9">
              <w:rPr>
                <w:rFonts w:ascii="Times New Roman" w:hAnsi="Times New Roman" w:cs="Times New Roman"/>
                <w:color w:val="000000"/>
                <w:sz w:val="24"/>
                <w:szCs w:val="24"/>
              </w:rPr>
              <w:t xml:space="preserve">a uzdots </w:t>
            </w:r>
            <w:r w:rsidRPr="009B4DB9">
              <w:rPr>
                <w:rFonts w:ascii="Times New Roman" w:hAnsi="Times New Roman" w:cs="Times New Roman"/>
                <w:color w:val="000000"/>
                <w:sz w:val="24"/>
                <w:szCs w:val="24"/>
              </w:rPr>
              <w:lastRenderedPageBreak/>
              <w:t>izstrādāt jaunu ārstniecības personu darba samaksas kārtību, nosakot ārstniecības personas pilna laika slodzes ekvivalentu un ziņot Ministru kabinetam par progresu, Veselības ministrija sadarbībā ar Valsts kanceleju ir izstrādājusi informatīvo ziņ</w:t>
            </w:r>
            <w:r w:rsidRPr="009B4DB9">
              <w:rPr>
                <w:rFonts w:ascii="Times New Roman" w:hAnsi="Times New Roman" w:cs="Times New Roman"/>
                <w:color w:val="000000"/>
                <w:sz w:val="24"/>
                <w:szCs w:val="24"/>
              </w:rPr>
              <w:t xml:space="preserve">ojumu </w:t>
            </w:r>
            <w:r w:rsidRPr="009B4DB9">
              <w:rPr>
                <w:rFonts w:ascii="Times New Roman" w:hAnsi="Times New Roman" w:cs="Times New Roman"/>
                <w:b/>
                <w:bCs/>
                <w:color w:val="000000"/>
                <w:sz w:val="24"/>
                <w:szCs w:val="24"/>
              </w:rPr>
              <w:t>“Par jaunas ārstniecības personu darba samaksas kārtības izstrādāšanu”</w:t>
            </w:r>
            <w:r w:rsidRPr="009B4DB9">
              <w:rPr>
                <w:rFonts w:ascii="Times New Roman" w:hAnsi="Times New Roman" w:cs="Times New Roman"/>
                <w:color w:val="000000"/>
                <w:sz w:val="24"/>
                <w:szCs w:val="24"/>
              </w:rPr>
              <w:t xml:space="preserve">. </w:t>
            </w:r>
          </w:p>
          <w:p w14:paraId="60A231CC" w14:textId="77777777" w:rsidR="005D03C9" w:rsidRPr="009B4DB9" w:rsidRDefault="00F945C4" w:rsidP="005D03C9">
            <w:pPr>
              <w:jc w:val="both"/>
              <w:rPr>
                <w:rFonts w:ascii="Times New Roman" w:hAnsi="Times New Roman" w:cs="Times New Roman"/>
                <w:sz w:val="24"/>
                <w:szCs w:val="24"/>
              </w:rPr>
            </w:pPr>
            <w:r w:rsidRPr="009B4DB9">
              <w:rPr>
                <w:rFonts w:ascii="Times New Roman" w:hAnsi="Times New Roman" w:cs="Times New Roman"/>
                <w:sz w:val="24"/>
                <w:szCs w:val="24"/>
              </w:rPr>
              <w:t>Atšķirības ārstniecības iestādēs atalgojuma fondā un tā sadalē nosaka valsts apmaksāto veselības aprūpes pakalpojumu apmaksas modelis un atšķirības pakalpojumu tarifā iestrādāta</w:t>
            </w:r>
            <w:r w:rsidRPr="009B4DB9">
              <w:rPr>
                <w:rFonts w:ascii="Times New Roman" w:hAnsi="Times New Roman" w:cs="Times New Roman"/>
                <w:sz w:val="24"/>
                <w:szCs w:val="24"/>
              </w:rPr>
              <w:t>jā atalgojuma komponentē. Līdz ar to NVD plāno izvērtēt nepieciešamās izmaiņas pakalpojumu apmaksas modelī:</w:t>
            </w:r>
          </w:p>
          <w:p w14:paraId="495D5BA4" w14:textId="77777777" w:rsidR="005D03C9" w:rsidRPr="009B4DB9" w:rsidRDefault="00F945C4" w:rsidP="004B2D9F">
            <w:pPr>
              <w:pStyle w:val="ListParagraph"/>
              <w:numPr>
                <w:ilvl w:val="0"/>
                <w:numId w:val="1"/>
              </w:numPr>
              <w:jc w:val="both"/>
              <w:rPr>
                <w:rFonts w:ascii="Times New Roman" w:hAnsi="Times New Roman" w:cs="Times New Roman"/>
                <w:sz w:val="24"/>
                <w:szCs w:val="24"/>
              </w:rPr>
            </w:pPr>
            <w:r w:rsidRPr="009B4DB9">
              <w:rPr>
                <w:rFonts w:ascii="Times New Roman" w:hAnsi="Times New Roman" w:cs="Times New Roman"/>
                <w:sz w:val="24"/>
                <w:szCs w:val="24"/>
              </w:rPr>
              <w:t>Līdz 2020. gada 31. decembrim valsts apmaksāto veselības aprūpes pakalpojumu tarifos aktualizēt faktisko darba samaksas apmēru (vidējā darba samaksa</w:t>
            </w:r>
            <w:r w:rsidRPr="009B4DB9">
              <w:rPr>
                <w:rFonts w:ascii="Times New Roman" w:hAnsi="Times New Roman" w:cs="Times New Roman"/>
                <w:sz w:val="24"/>
                <w:szCs w:val="24"/>
              </w:rPr>
              <w:t xml:space="preserve"> pēc NVD datiem, ko iestādēs faktiski maksā ārstniecības personām), samazinot pārējo veselības aprūpes tarifa elementu vērtības koeficientus</w:t>
            </w:r>
            <w:r w:rsidR="00C06883">
              <w:rPr>
                <w:rFonts w:ascii="Times New Roman" w:hAnsi="Times New Roman" w:cs="Times New Roman"/>
                <w:sz w:val="24"/>
                <w:szCs w:val="24"/>
              </w:rPr>
              <w:t>.</w:t>
            </w:r>
          </w:p>
          <w:p w14:paraId="1D917813" w14:textId="77777777" w:rsidR="005D03C9" w:rsidRPr="009B4DB9" w:rsidRDefault="00F945C4" w:rsidP="004B2D9F">
            <w:pPr>
              <w:pStyle w:val="ListParagraph"/>
              <w:numPr>
                <w:ilvl w:val="0"/>
                <w:numId w:val="1"/>
              </w:numPr>
              <w:jc w:val="both"/>
              <w:rPr>
                <w:rFonts w:ascii="Times New Roman" w:hAnsi="Times New Roman" w:cs="Times New Roman"/>
                <w:sz w:val="24"/>
                <w:szCs w:val="24"/>
              </w:rPr>
            </w:pPr>
            <w:r w:rsidRPr="009B4DB9">
              <w:rPr>
                <w:rFonts w:ascii="Times New Roman" w:hAnsi="Times New Roman" w:cs="Times New Roman"/>
                <w:sz w:val="24"/>
                <w:szCs w:val="24"/>
              </w:rPr>
              <w:t>Līdz 2021. gada 31. decembrim izvērtēt iespējamos risinājumus tarifu apmaksas sistēmas pārskatīšanai:</w:t>
            </w:r>
          </w:p>
          <w:p w14:paraId="70B82E0B" w14:textId="77777777" w:rsidR="005D03C9" w:rsidRPr="009B4DB9" w:rsidRDefault="00F945C4" w:rsidP="00C06883">
            <w:pPr>
              <w:ind w:left="1440"/>
              <w:jc w:val="both"/>
              <w:rPr>
                <w:rFonts w:ascii="Times New Roman" w:hAnsi="Times New Roman" w:cs="Times New Roman"/>
                <w:sz w:val="24"/>
                <w:szCs w:val="24"/>
              </w:rPr>
            </w:pPr>
            <w:r w:rsidRPr="009B4DB9">
              <w:rPr>
                <w:rFonts w:ascii="Times New Roman" w:hAnsi="Times New Roman" w:cs="Times New Roman"/>
                <w:sz w:val="24"/>
                <w:szCs w:val="24"/>
              </w:rPr>
              <w:t>o saglabājot</w:t>
            </w:r>
            <w:r w:rsidRPr="009B4DB9">
              <w:rPr>
                <w:rFonts w:ascii="Times New Roman" w:hAnsi="Times New Roman" w:cs="Times New Roman"/>
                <w:sz w:val="24"/>
                <w:szCs w:val="24"/>
              </w:rPr>
              <w:t xml:space="preserve"> tarifu sistēmu un nosakot veselības aprūpes pakalpojumam atbilstošu tarifa darba algas (D un S) elementa apmēru atbilstošu noteiktajai mērķa algai un faktiskajam pakalpojumam izmantojamajam laikam;</w:t>
            </w:r>
          </w:p>
          <w:p w14:paraId="64CB3E3A" w14:textId="77777777" w:rsidR="005D03C9" w:rsidRPr="009B4DB9" w:rsidRDefault="00F945C4" w:rsidP="00C06883">
            <w:pPr>
              <w:ind w:left="1440"/>
              <w:jc w:val="both"/>
              <w:rPr>
                <w:rFonts w:ascii="Times New Roman" w:hAnsi="Times New Roman" w:cs="Times New Roman"/>
                <w:sz w:val="24"/>
                <w:szCs w:val="24"/>
              </w:rPr>
            </w:pPr>
            <w:r w:rsidRPr="009B4DB9">
              <w:rPr>
                <w:rFonts w:ascii="Times New Roman" w:hAnsi="Times New Roman" w:cs="Times New Roman"/>
                <w:sz w:val="24"/>
                <w:szCs w:val="24"/>
              </w:rPr>
              <w:t>o darba samaksas tarifa elementus izceļot no veselības ap</w:t>
            </w:r>
            <w:r w:rsidRPr="009B4DB9">
              <w:rPr>
                <w:rFonts w:ascii="Times New Roman" w:hAnsi="Times New Roman" w:cs="Times New Roman"/>
                <w:sz w:val="24"/>
                <w:szCs w:val="24"/>
              </w:rPr>
              <w:t>rūpes pakalpojuma tarifa un apmaksājot ārstniecības iestādei atbilstoši pakalpojuma izpildes normām aprēķinātam slodžu apmēram;</w:t>
            </w:r>
          </w:p>
          <w:p w14:paraId="641F1601" w14:textId="77777777" w:rsidR="005D03C9" w:rsidRPr="009B4DB9" w:rsidRDefault="00F945C4" w:rsidP="00C06883">
            <w:pPr>
              <w:ind w:left="1440"/>
              <w:jc w:val="both"/>
              <w:rPr>
                <w:rFonts w:ascii="Times New Roman" w:hAnsi="Times New Roman" w:cs="Times New Roman"/>
                <w:sz w:val="24"/>
                <w:szCs w:val="24"/>
              </w:rPr>
            </w:pPr>
            <w:r w:rsidRPr="009B4DB9">
              <w:rPr>
                <w:rFonts w:ascii="Times New Roman" w:hAnsi="Times New Roman" w:cs="Times New Roman"/>
                <w:sz w:val="24"/>
                <w:szCs w:val="24"/>
              </w:rPr>
              <w:t>o stacionārajās ārstniecības iestādēs veidojot tāmes finansējuma apmaksas modeli.</w:t>
            </w:r>
          </w:p>
          <w:p w14:paraId="179C0386" w14:textId="77777777" w:rsidR="005D03C9" w:rsidRPr="009B4DB9" w:rsidRDefault="00F945C4" w:rsidP="00C06883">
            <w:pPr>
              <w:pStyle w:val="ListParagraph"/>
              <w:numPr>
                <w:ilvl w:val="0"/>
                <w:numId w:val="1"/>
              </w:numPr>
              <w:jc w:val="both"/>
              <w:rPr>
                <w:rFonts w:ascii="Times New Roman" w:hAnsi="Times New Roman" w:cs="Times New Roman"/>
                <w:sz w:val="24"/>
                <w:szCs w:val="24"/>
              </w:rPr>
            </w:pPr>
            <w:r w:rsidRPr="009B4DB9">
              <w:rPr>
                <w:rFonts w:ascii="Times New Roman" w:hAnsi="Times New Roman" w:cs="Times New Roman"/>
                <w:sz w:val="24"/>
                <w:szCs w:val="24"/>
              </w:rPr>
              <w:t xml:space="preserve">Līdz 2023. gada 1.janvārim ieviest </w:t>
            </w:r>
            <w:r w:rsidRPr="009B4DB9">
              <w:rPr>
                <w:rFonts w:ascii="Times New Roman" w:hAnsi="Times New Roman" w:cs="Times New Roman"/>
                <w:sz w:val="24"/>
                <w:szCs w:val="24"/>
              </w:rPr>
              <w:t>atbalstīto risinājumu tarifu apmaksas sistēmas pārskatīšanai.</w:t>
            </w:r>
          </w:p>
          <w:p w14:paraId="573FF961" w14:textId="77777777" w:rsidR="000F7185" w:rsidRDefault="000F7185" w:rsidP="00264490">
            <w:pPr>
              <w:spacing w:after="160" w:line="259" w:lineRule="auto"/>
              <w:jc w:val="both"/>
              <w:rPr>
                <w:rFonts w:ascii="Times New Roman" w:hAnsi="Times New Roman" w:cs="Times New Roman"/>
                <w:sz w:val="24"/>
                <w:szCs w:val="24"/>
              </w:rPr>
            </w:pPr>
          </w:p>
          <w:p w14:paraId="4C4EE5F0" w14:textId="77777777" w:rsidR="00264490" w:rsidRPr="009B4DB9" w:rsidRDefault="00F945C4" w:rsidP="00264490">
            <w:pPr>
              <w:spacing w:after="160" w:line="259" w:lineRule="auto"/>
              <w:jc w:val="both"/>
              <w:rPr>
                <w:rFonts w:ascii="Times New Roman" w:hAnsi="Times New Roman" w:cs="Times New Roman"/>
                <w:b/>
                <w:sz w:val="24"/>
                <w:szCs w:val="24"/>
              </w:rPr>
            </w:pPr>
            <w:r w:rsidRPr="009B4DB9">
              <w:rPr>
                <w:rFonts w:ascii="Times New Roman" w:hAnsi="Times New Roman" w:cs="Times New Roman"/>
                <w:b/>
                <w:sz w:val="24"/>
                <w:szCs w:val="24"/>
              </w:rPr>
              <w:t>DRG uzskaites un apmaksas sistēma</w:t>
            </w:r>
          </w:p>
          <w:p w14:paraId="09D81104" w14:textId="77777777" w:rsidR="00264490" w:rsidRPr="009B4DB9" w:rsidRDefault="00F945C4" w:rsidP="00264490">
            <w:pPr>
              <w:spacing w:after="160" w:line="259" w:lineRule="auto"/>
              <w:jc w:val="both"/>
              <w:rPr>
                <w:rFonts w:ascii="Times New Roman" w:hAnsi="Times New Roman" w:cs="Times New Roman"/>
                <w:sz w:val="24"/>
                <w:szCs w:val="24"/>
              </w:rPr>
            </w:pPr>
            <w:r w:rsidRPr="009B4DB9">
              <w:rPr>
                <w:rFonts w:ascii="Times New Roman" w:hAnsi="Times New Roman" w:cs="Times New Roman"/>
                <w:sz w:val="24"/>
                <w:szCs w:val="24"/>
              </w:rPr>
              <w:t>2019.gadā samaksa par stacionārās veselības aprūpes pakalpojumiem ārstniecības iestādēm tiek veikta galvenokārt kā fiksētais maksājums par DRG iekļautajiem pak</w:t>
            </w:r>
            <w:r w:rsidRPr="009B4DB9">
              <w:rPr>
                <w:rFonts w:ascii="Times New Roman" w:hAnsi="Times New Roman" w:cs="Times New Roman"/>
                <w:sz w:val="24"/>
                <w:szCs w:val="24"/>
              </w:rPr>
              <w:t>alpojumiem un kā gadījuma samaksa par iezīmēto pakalpojumu programmām (gadījuma tarifs). DRG fiksētā maksāju</w:t>
            </w:r>
            <w:r w:rsidR="00C06883">
              <w:rPr>
                <w:rFonts w:ascii="Times New Roman" w:hAnsi="Times New Roman" w:cs="Times New Roman"/>
                <w:sz w:val="24"/>
                <w:szCs w:val="24"/>
              </w:rPr>
              <w:t>ma aprēķinā tiek izmantots II–</w:t>
            </w:r>
            <w:r w:rsidRPr="009B4DB9">
              <w:rPr>
                <w:rFonts w:ascii="Times New Roman" w:hAnsi="Times New Roman" w:cs="Times New Roman"/>
                <w:sz w:val="24"/>
                <w:szCs w:val="24"/>
              </w:rPr>
              <w:t xml:space="preserve">III līmeņa ārstniecības iestāžu </w:t>
            </w:r>
            <w:r w:rsidR="00CE4CFF" w:rsidRPr="009B4DB9">
              <w:rPr>
                <w:rFonts w:ascii="Times New Roman" w:hAnsi="Times New Roman" w:cs="Times New Roman"/>
                <w:sz w:val="24"/>
                <w:szCs w:val="24"/>
              </w:rPr>
              <w:t xml:space="preserve">MK </w:t>
            </w:r>
            <w:r w:rsidR="008D7496" w:rsidRPr="009B4DB9">
              <w:rPr>
                <w:rFonts w:ascii="Times New Roman" w:hAnsi="Times New Roman" w:cs="Times New Roman"/>
                <w:sz w:val="24"/>
                <w:szCs w:val="24"/>
              </w:rPr>
              <w:t>n</w:t>
            </w:r>
            <w:r w:rsidRPr="009B4DB9">
              <w:rPr>
                <w:rFonts w:ascii="Times New Roman" w:hAnsi="Times New Roman" w:cs="Times New Roman"/>
                <w:sz w:val="24"/>
                <w:szCs w:val="24"/>
              </w:rPr>
              <w:t xml:space="preserve">oteikumu Nr.555 6.pielikuma 1.punktā noteiktais gultas dienas tarifs, taču IV un V līmeņa ārstniecības iestādēs gultas dienas tarifs </w:t>
            </w:r>
            <w:r w:rsidR="00CE4CFF" w:rsidRPr="009B4DB9">
              <w:rPr>
                <w:rFonts w:ascii="Times New Roman" w:hAnsi="Times New Roman" w:cs="Times New Roman"/>
                <w:sz w:val="24"/>
                <w:szCs w:val="24"/>
              </w:rPr>
              <w:t xml:space="preserve">MK </w:t>
            </w:r>
            <w:r w:rsidR="008D7496" w:rsidRPr="009B4DB9">
              <w:rPr>
                <w:rFonts w:ascii="Times New Roman" w:hAnsi="Times New Roman" w:cs="Times New Roman"/>
                <w:sz w:val="24"/>
                <w:szCs w:val="24"/>
              </w:rPr>
              <w:t>n</w:t>
            </w:r>
            <w:r w:rsidRPr="009B4DB9">
              <w:rPr>
                <w:rFonts w:ascii="Times New Roman" w:hAnsi="Times New Roman" w:cs="Times New Roman"/>
                <w:sz w:val="24"/>
                <w:szCs w:val="24"/>
              </w:rPr>
              <w:t>oteikumos</w:t>
            </w:r>
            <w:r w:rsidR="00F57E37" w:rsidRPr="009B4DB9">
              <w:rPr>
                <w:rFonts w:ascii="Times New Roman" w:hAnsi="Times New Roman" w:cs="Times New Roman"/>
                <w:sz w:val="24"/>
                <w:szCs w:val="24"/>
              </w:rPr>
              <w:t xml:space="preserve"> Nr.555</w:t>
            </w:r>
            <w:r w:rsidR="00C06883">
              <w:rPr>
                <w:rFonts w:ascii="Times New Roman" w:hAnsi="Times New Roman" w:cs="Times New Roman"/>
                <w:sz w:val="24"/>
                <w:szCs w:val="24"/>
              </w:rPr>
              <w:t xml:space="preserve"> ir noteikts augstāks par II–</w:t>
            </w:r>
            <w:r w:rsidRPr="009B4DB9">
              <w:rPr>
                <w:rFonts w:ascii="Times New Roman" w:hAnsi="Times New Roman" w:cs="Times New Roman"/>
                <w:sz w:val="24"/>
                <w:szCs w:val="24"/>
              </w:rPr>
              <w:t>III līmeņa ārstniecības iestādes gultas diena</w:t>
            </w:r>
            <w:r w:rsidR="005B5740" w:rsidRPr="009B4DB9">
              <w:rPr>
                <w:rFonts w:ascii="Times New Roman" w:hAnsi="Times New Roman" w:cs="Times New Roman"/>
                <w:sz w:val="24"/>
                <w:szCs w:val="24"/>
              </w:rPr>
              <w:t>s</w:t>
            </w:r>
            <w:r w:rsidRPr="009B4DB9">
              <w:rPr>
                <w:rFonts w:ascii="Times New Roman" w:hAnsi="Times New Roman" w:cs="Times New Roman"/>
                <w:sz w:val="24"/>
                <w:szCs w:val="24"/>
              </w:rPr>
              <w:t xml:space="preserve"> tarifu, kā arī, sniedzot te</w:t>
            </w:r>
            <w:r w:rsidRPr="009B4DB9">
              <w:rPr>
                <w:rFonts w:ascii="Times New Roman" w:hAnsi="Times New Roman" w:cs="Times New Roman"/>
                <w:sz w:val="24"/>
                <w:szCs w:val="24"/>
              </w:rPr>
              <w:t>rciārus veselības aprūpes pakalpojumus, faktiskās izmaksas ir augstākas V un IV līmeņa ārstniecības iestādēs. Šobrīd netiek iezīmēta un izdalīta papildus samaksa par pacienta uzturēšanos intensīvās ter</w:t>
            </w:r>
            <w:r w:rsidR="005B5740" w:rsidRPr="009B4DB9">
              <w:rPr>
                <w:rFonts w:ascii="Times New Roman" w:hAnsi="Times New Roman" w:cs="Times New Roman"/>
                <w:sz w:val="24"/>
                <w:szCs w:val="24"/>
              </w:rPr>
              <w:t>apijas vai reanimācijas nodaļās.</w:t>
            </w:r>
            <w:r w:rsidRPr="009B4DB9">
              <w:rPr>
                <w:rFonts w:ascii="Times New Roman" w:hAnsi="Times New Roman" w:cs="Times New Roman"/>
                <w:sz w:val="24"/>
                <w:szCs w:val="24"/>
              </w:rPr>
              <w:t xml:space="preserve"> </w:t>
            </w:r>
            <w:r w:rsidR="005B5740" w:rsidRPr="009B4DB9">
              <w:rPr>
                <w:rFonts w:ascii="Times New Roman" w:hAnsi="Times New Roman" w:cs="Times New Roman"/>
                <w:sz w:val="24"/>
                <w:szCs w:val="24"/>
              </w:rPr>
              <w:t>Ā</w:t>
            </w:r>
            <w:r w:rsidRPr="009B4DB9">
              <w:rPr>
                <w:rFonts w:ascii="Times New Roman" w:hAnsi="Times New Roman" w:cs="Times New Roman"/>
                <w:sz w:val="24"/>
                <w:szCs w:val="24"/>
              </w:rPr>
              <w:t xml:space="preserve">rstniecības iestādēm </w:t>
            </w:r>
            <w:r w:rsidRPr="009B4DB9">
              <w:rPr>
                <w:rFonts w:ascii="Times New Roman" w:hAnsi="Times New Roman" w:cs="Times New Roman"/>
                <w:sz w:val="24"/>
                <w:szCs w:val="24"/>
              </w:rPr>
              <w:t xml:space="preserve">starpība, kas rodas starp gultas dienas tarifu un faktiskajām </w:t>
            </w:r>
            <w:r w:rsidR="005B5740" w:rsidRPr="009B4DB9">
              <w:rPr>
                <w:rFonts w:ascii="Times New Roman" w:hAnsi="Times New Roman" w:cs="Times New Roman"/>
                <w:sz w:val="24"/>
                <w:szCs w:val="24"/>
              </w:rPr>
              <w:t xml:space="preserve">intensīvās terapijas </w:t>
            </w:r>
            <w:r w:rsidRPr="009B4DB9">
              <w:rPr>
                <w:rFonts w:ascii="Times New Roman" w:hAnsi="Times New Roman" w:cs="Times New Roman"/>
                <w:sz w:val="24"/>
                <w:szCs w:val="24"/>
              </w:rPr>
              <w:t>izmaksām</w:t>
            </w:r>
            <w:r w:rsidR="005B5740" w:rsidRPr="009B4DB9">
              <w:rPr>
                <w:rFonts w:ascii="Times New Roman" w:hAnsi="Times New Roman" w:cs="Times New Roman"/>
                <w:sz w:val="24"/>
                <w:szCs w:val="24"/>
              </w:rPr>
              <w:t>,</w:t>
            </w:r>
            <w:r w:rsidRPr="009B4DB9">
              <w:rPr>
                <w:rFonts w:ascii="Times New Roman" w:hAnsi="Times New Roman" w:cs="Times New Roman"/>
                <w:sz w:val="24"/>
                <w:szCs w:val="24"/>
              </w:rPr>
              <w:t xml:space="preserve"> kompensējama no iestādes budžeta. </w:t>
            </w:r>
          </w:p>
          <w:p w14:paraId="41117E5A" w14:textId="77777777" w:rsidR="00264490" w:rsidRPr="009B4DB9" w:rsidRDefault="00F945C4" w:rsidP="00264490">
            <w:pPr>
              <w:spacing w:after="160" w:line="259" w:lineRule="auto"/>
              <w:jc w:val="both"/>
              <w:rPr>
                <w:rFonts w:ascii="Times New Roman" w:hAnsi="Times New Roman" w:cs="Times New Roman"/>
                <w:sz w:val="24"/>
                <w:szCs w:val="24"/>
              </w:rPr>
            </w:pPr>
            <w:r w:rsidRPr="009B4DB9">
              <w:rPr>
                <w:rFonts w:ascii="Times New Roman" w:hAnsi="Times New Roman" w:cs="Times New Roman"/>
                <w:sz w:val="24"/>
                <w:szCs w:val="24"/>
              </w:rPr>
              <w:t>Kā arī, šobrīd visi pacienti DRG tiek apmaksāti pēc vienādiem principiem, taču vairākās DRG grupās iezīmējas pacienti, kas fakti</w:t>
            </w:r>
            <w:r w:rsidRPr="009B4DB9">
              <w:rPr>
                <w:rFonts w:ascii="Times New Roman" w:hAnsi="Times New Roman" w:cs="Times New Roman"/>
                <w:sz w:val="24"/>
                <w:szCs w:val="24"/>
              </w:rPr>
              <w:t>ski izmaksā salīdzinoši daudz vairāk kā vidējais pacients grupā, līdz ar to, nepieciešams izstrādā</w:t>
            </w:r>
            <w:r w:rsidR="005B5740" w:rsidRPr="009B4DB9">
              <w:rPr>
                <w:rFonts w:ascii="Times New Roman" w:hAnsi="Times New Roman" w:cs="Times New Roman"/>
                <w:sz w:val="24"/>
                <w:szCs w:val="24"/>
              </w:rPr>
              <w:t>t</w:t>
            </w:r>
            <w:r w:rsidRPr="009B4DB9">
              <w:rPr>
                <w:rFonts w:ascii="Times New Roman" w:hAnsi="Times New Roman" w:cs="Times New Roman"/>
                <w:sz w:val="24"/>
                <w:szCs w:val="24"/>
              </w:rPr>
              <w:t xml:space="preserve"> apmaksas modeli šādiem pacientiem – “</w:t>
            </w:r>
            <w:proofErr w:type="spellStart"/>
            <w:r w:rsidR="00945AEF" w:rsidRPr="009B4DB9">
              <w:rPr>
                <w:rFonts w:ascii="Times New Roman" w:hAnsi="Times New Roman" w:cs="Times New Roman"/>
                <w:sz w:val="24"/>
                <w:szCs w:val="24"/>
              </w:rPr>
              <w:t>ārmalniekiem</w:t>
            </w:r>
            <w:proofErr w:type="spellEnd"/>
            <w:r w:rsidRPr="009B4DB9">
              <w:rPr>
                <w:rFonts w:ascii="Times New Roman" w:hAnsi="Times New Roman" w:cs="Times New Roman"/>
                <w:sz w:val="24"/>
                <w:szCs w:val="24"/>
              </w:rPr>
              <w:t>”</w:t>
            </w:r>
            <w:r w:rsidR="005B5740" w:rsidRPr="009B4DB9">
              <w:rPr>
                <w:rFonts w:ascii="Times New Roman" w:hAnsi="Times New Roman" w:cs="Times New Roman"/>
                <w:sz w:val="24"/>
                <w:szCs w:val="24"/>
              </w:rPr>
              <w:t xml:space="preserve"> </w:t>
            </w:r>
            <w:r w:rsidR="005B5740" w:rsidRPr="009B4DB9">
              <w:rPr>
                <w:rFonts w:ascii="Times New Roman" w:hAnsi="Times New Roman" w:cs="Times New Roman"/>
                <w:sz w:val="24"/>
                <w:szCs w:val="24"/>
              </w:rPr>
              <w:lastRenderedPageBreak/>
              <w:t>(</w:t>
            </w:r>
            <w:proofErr w:type="spellStart"/>
            <w:r w:rsidR="005B5740" w:rsidRPr="009B4DB9">
              <w:rPr>
                <w:rFonts w:ascii="Times New Roman" w:hAnsi="Times New Roman" w:cs="Times New Roman"/>
                <w:sz w:val="24"/>
                <w:szCs w:val="24"/>
              </w:rPr>
              <w:t>angl</w:t>
            </w:r>
            <w:proofErr w:type="spellEnd"/>
            <w:r w:rsidR="005B5740" w:rsidRPr="009B4DB9">
              <w:rPr>
                <w:rFonts w:ascii="Times New Roman" w:hAnsi="Times New Roman" w:cs="Times New Roman"/>
                <w:sz w:val="24"/>
                <w:szCs w:val="24"/>
              </w:rPr>
              <w:t>. “</w:t>
            </w:r>
            <w:proofErr w:type="spellStart"/>
            <w:r w:rsidR="005B5740" w:rsidRPr="009B4DB9">
              <w:rPr>
                <w:rFonts w:ascii="Times New Roman" w:hAnsi="Times New Roman" w:cs="Times New Roman"/>
                <w:sz w:val="24"/>
                <w:szCs w:val="24"/>
              </w:rPr>
              <w:t>outliers</w:t>
            </w:r>
            <w:proofErr w:type="spellEnd"/>
            <w:r w:rsidR="005B5740" w:rsidRPr="009B4DB9">
              <w:rPr>
                <w:rFonts w:ascii="Times New Roman" w:hAnsi="Times New Roman" w:cs="Times New Roman"/>
                <w:sz w:val="24"/>
                <w:szCs w:val="24"/>
              </w:rPr>
              <w:t>”)</w:t>
            </w:r>
            <w:r w:rsidRPr="009B4DB9">
              <w:rPr>
                <w:rFonts w:ascii="Times New Roman" w:hAnsi="Times New Roman" w:cs="Times New Roman"/>
                <w:sz w:val="24"/>
                <w:szCs w:val="24"/>
              </w:rPr>
              <w:t xml:space="preserve">, lai tuvinātu </w:t>
            </w:r>
            <w:r w:rsidR="00945AEF" w:rsidRPr="009B4DB9">
              <w:rPr>
                <w:rFonts w:ascii="Times New Roman" w:hAnsi="Times New Roman" w:cs="Times New Roman"/>
                <w:sz w:val="24"/>
                <w:szCs w:val="24"/>
              </w:rPr>
              <w:t xml:space="preserve">DRG </w:t>
            </w:r>
            <w:r w:rsidRPr="009B4DB9">
              <w:rPr>
                <w:rFonts w:ascii="Times New Roman" w:hAnsi="Times New Roman" w:cs="Times New Roman"/>
                <w:sz w:val="24"/>
                <w:szCs w:val="24"/>
              </w:rPr>
              <w:t xml:space="preserve">fiksētā maksājuma </w:t>
            </w:r>
            <w:r w:rsidR="00945AEF" w:rsidRPr="009B4DB9">
              <w:rPr>
                <w:rFonts w:ascii="Times New Roman" w:hAnsi="Times New Roman" w:cs="Times New Roman"/>
                <w:sz w:val="24"/>
                <w:szCs w:val="24"/>
              </w:rPr>
              <w:t>atbilstību</w:t>
            </w:r>
            <w:r w:rsidRPr="009B4DB9">
              <w:rPr>
                <w:rFonts w:ascii="Times New Roman" w:hAnsi="Times New Roman" w:cs="Times New Roman"/>
                <w:sz w:val="24"/>
                <w:szCs w:val="24"/>
              </w:rPr>
              <w:t xml:space="preserve"> faktiskajām izmaksām.</w:t>
            </w:r>
          </w:p>
          <w:p w14:paraId="57290980" w14:textId="77777777" w:rsidR="00921DAB" w:rsidRPr="009B4DB9" w:rsidRDefault="00F945C4" w:rsidP="00CE088E">
            <w:pPr>
              <w:spacing w:after="160" w:line="259" w:lineRule="auto"/>
              <w:jc w:val="both"/>
              <w:rPr>
                <w:rFonts w:ascii="Times New Roman" w:hAnsi="Times New Roman" w:cs="Times New Roman"/>
                <w:sz w:val="24"/>
                <w:szCs w:val="24"/>
              </w:rPr>
            </w:pPr>
            <w:r w:rsidRPr="009B4DB9">
              <w:rPr>
                <w:rFonts w:ascii="Times New Roman" w:hAnsi="Times New Roman" w:cs="Times New Roman"/>
                <w:sz w:val="24"/>
                <w:szCs w:val="24"/>
              </w:rPr>
              <w:t>Šobrīd paralēli D</w:t>
            </w:r>
            <w:r w:rsidRPr="009B4DB9">
              <w:rPr>
                <w:rFonts w:ascii="Times New Roman" w:hAnsi="Times New Roman" w:cs="Times New Roman"/>
                <w:sz w:val="24"/>
                <w:szCs w:val="24"/>
              </w:rPr>
              <w:t xml:space="preserve">RG sistēmai atsevišķi tiek uzturētas 74 iezīmēto pakalpojumu programmas, kas </w:t>
            </w:r>
            <w:proofErr w:type="spellStart"/>
            <w:r w:rsidRPr="009B4DB9">
              <w:rPr>
                <w:rFonts w:ascii="Times New Roman" w:hAnsi="Times New Roman" w:cs="Times New Roman"/>
                <w:sz w:val="24"/>
                <w:szCs w:val="24"/>
              </w:rPr>
              <w:t>sarežģī</w:t>
            </w:r>
            <w:proofErr w:type="spellEnd"/>
            <w:r w:rsidRPr="009B4DB9">
              <w:rPr>
                <w:rFonts w:ascii="Times New Roman" w:hAnsi="Times New Roman" w:cs="Times New Roman"/>
                <w:sz w:val="24"/>
                <w:szCs w:val="24"/>
              </w:rPr>
              <w:t xml:space="preserve"> plānošanu un motivē ārstniecības iestādes veikt </w:t>
            </w:r>
            <w:proofErr w:type="spellStart"/>
            <w:r w:rsidRPr="009B4DB9">
              <w:rPr>
                <w:rFonts w:ascii="Times New Roman" w:hAnsi="Times New Roman" w:cs="Times New Roman"/>
                <w:sz w:val="24"/>
                <w:szCs w:val="24"/>
              </w:rPr>
              <w:t>rehospitalizācijas</w:t>
            </w:r>
            <w:proofErr w:type="spellEnd"/>
            <w:r w:rsidRPr="009B4DB9">
              <w:rPr>
                <w:rFonts w:ascii="Times New Roman" w:hAnsi="Times New Roman" w:cs="Times New Roman"/>
                <w:sz w:val="24"/>
                <w:szCs w:val="24"/>
              </w:rPr>
              <w:t>, pārvedot pacientu starp programmām. Nepieciešams nodefinēt terciāro pakalpojumu programmas un specialit</w:t>
            </w:r>
            <w:r w:rsidRPr="009B4DB9">
              <w:rPr>
                <w:rFonts w:ascii="Times New Roman" w:hAnsi="Times New Roman" w:cs="Times New Roman"/>
                <w:sz w:val="24"/>
                <w:szCs w:val="24"/>
              </w:rPr>
              <w:t>ātes, kas uzturamas ārpus DRG sistēmas, pārējās p</w:t>
            </w:r>
            <w:r w:rsidR="00F57E37" w:rsidRPr="009B4DB9">
              <w:rPr>
                <w:rFonts w:ascii="Times New Roman" w:hAnsi="Times New Roman" w:cs="Times New Roman"/>
                <w:sz w:val="24"/>
                <w:szCs w:val="24"/>
              </w:rPr>
              <w:t>rogrammas iekļaujot DRG sistēmā</w:t>
            </w:r>
            <w:r w:rsidR="00EE7DAA" w:rsidRPr="009B4DB9">
              <w:rPr>
                <w:rFonts w:ascii="Times New Roman" w:hAnsi="Times New Roman" w:cs="Times New Roman"/>
                <w:sz w:val="24"/>
                <w:szCs w:val="24"/>
              </w:rPr>
              <w:t>.</w:t>
            </w:r>
          </w:p>
          <w:p w14:paraId="5C5E664A" w14:textId="77777777" w:rsidR="00512709" w:rsidRPr="009B4DB9" w:rsidRDefault="00F945C4" w:rsidP="00512709">
            <w:pPr>
              <w:pStyle w:val="tv213"/>
              <w:shd w:val="clear" w:color="auto" w:fill="FFFFFF"/>
              <w:spacing w:before="0" w:beforeAutospacing="0" w:after="0" w:afterAutospacing="0" w:line="293" w:lineRule="atLeast"/>
              <w:jc w:val="both"/>
              <w:rPr>
                <w:color w:val="000000" w:themeColor="text1"/>
              </w:rPr>
            </w:pPr>
            <w:r w:rsidRPr="009B4DB9">
              <w:rPr>
                <w:color w:val="000000" w:themeColor="text1"/>
              </w:rPr>
              <w:t xml:space="preserve">Ārstniecības iestādēm daļa no maksājuma par stacionārajiem veselības aprūpes pakalpojumiem tiek apmaksāti ar Fiksēto maksājumu par diagnozēm piesaistīto grupu </w:t>
            </w:r>
            <w:r w:rsidRPr="009B4DB9">
              <w:rPr>
                <w:color w:val="000000" w:themeColor="text1"/>
              </w:rPr>
              <w:t>pakalpojumiem. Maksājums tiek maksāts kā 1/12 katru mēnesi. Maksājuma apjoms tiek aprēķināts bāzes tarifu * ar ārstniecības iestādes veiktā darba indeksu * plānoto pacientu skaitu. Pacientu skaits, piemēram,</w:t>
            </w:r>
            <w:r w:rsidR="00862D35" w:rsidRPr="009B4DB9">
              <w:rPr>
                <w:color w:val="000000" w:themeColor="text1"/>
              </w:rPr>
              <w:t xml:space="preserve"> </w:t>
            </w:r>
            <w:r w:rsidRPr="009B4DB9">
              <w:rPr>
                <w:color w:val="000000" w:themeColor="text1"/>
              </w:rPr>
              <w:t>2020.gadam, tiek noteikts analizējot faktisko iz</w:t>
            </w:r>
            <w:r w:rsidRPr="009B4DB9">
              <w:rPr>
                <w:color w:val="000000" w:themeColor="text1"/>
              </w:rPr>
              <w:t>pildi laika periodā no 2018.gada 1.septembra līdz 2019.gada 31.augustam. Līdz ar to, atbilstoši Noteikumu Nr.555 14.pielikumam, samaksas apmēru stacionārās veselības aprūpes pakalpojumu sniedzējiem NVD nosaka, izmantojot faktiski ārstēto personu skaits ves</w:t>
            </w:r>
            <w:r w:rsidRPr="009B4DB9">
              <w:rPr>
                <w:color w:val="000000" w:themeColor="text1"/>
              </w:rPr>
              <w:t>elības aprūpes pakalpojumu programmās 12 mēnešu laikā (laikposmā no 1. septembra līdz 31. augustam), ņemot vērā nosacījumu, ka DRG pakalpojumu programmās plānoto pacientu skaitu ārstniecības iestādei NVD nosaka, vērtējot līgumā ar ārstniecības iestādi note</w:t>
            </w:r>
            <w:r w:rsidRPr="009B4DB9">
              <w:rPr>
                <w:color w:val="000000" w:themeColor="text1"/>
              </w:rPr>
              <w:t>ikto kvalitātes rādītāju izpildi un to ietekmes nosacījumus attiecībā pret iepriekšējā gadā plānoto pacientu skaitu, bet ne lielāku par 10 % no iepriekšējā gadā plānotā pacientu skaita. Tas nozīmē, ka kvalitātes indikatoru izpilde noteiks – vai NVD iestāde</w:t>
            </w:r>
            <w:r w:rsidRPr="009B4DB9">
              <w:rPr>
                <w:color w:val="000000" w:themeColor="text1"/>
              </w:rPr>
              <w:t>i apmaksā pārstrādi, kā arī – neizpildes gadījumā, ja iestāde ir optimizējusi iekšējos procesus, uzlabojusi pacientu ārstēšanu ambulatorajā sadaļā, tad NVD nesamazina finansējuma apjomu atbilstoši neizpildei.</w:t>
            </w:r>
          </w:p>
          <w:p w14:paraId="2C870937" w14:textId="77777777" w:rsidR="00927384" w:rsidRPr="009B4DB9" w:rsidRDefault="00927384" w:rsidP="00927384">
            <w:pPr>
              <w:pStyle w:val="CommentText"/>
            </w:pPr>
          </w:p>
          <w:p w14:paraId="53793EC6" w14:textId="77777777" w:rsidR="00921DAB" w:rsidRPr="009B4DB9" w:rsidRDefault="00F945C4" w:rsidP="00921DAB">
            <w:pPr>
              <w:jc w:val="both"/>
              <w:rPr>
                <w:rFonts w:ascii="Times New Roman" w:hAnsi="Times New Roman" w:cs="Times New Roman"/>
                <w:b/>
                <w:sz w:val="24"/>
                <w:szCs w:val="24"/>
              </w:rPr>
            </w:pPr>
            <w:r w:rsidRPr="009B4DB9">
              <w:rPr>
                <w:rFonts w:ascii="Times New Roman" w:hAnsi="Times New Roman" w:cs="Times New Roman"/>
                <w:b/>
                <w:sz w:val="24"/>
                <w:szCs w:val="24"/>
              </w:rPr>
              <w:t>Veselības aprūpes pakalpojumu pašizmaksas uzsk</w:t>
            </w:r>
            <w:r w:rsidRPr="009B4DB9">
              <w:rPr>
                <w:rFonts w:ascii="Times New Roman" w:hAnsi="Times New Roman" w:cs="Times New Roman"/>
                <w:b/>
                <w:sz w:val="24"/>
                <w:szCs w:val="24"/>
              </w:rPr>
              <w:t>aite ārstniecības iestādēs</w:t>
            </w:r>
          </w:p>
          <w:p w14:paraId="6D6A09D1" w14:textId="77777777" w:rsidR="00921DAB" w:rsidRPr="009B4DB9" w:rsidRDefault="00921DAB" w:rsidP="00921DAB">
            <w:pPr>
              <w:jc w:val="both"/>
              <w:rPr>
                <w:rFonts w:ascii="Times New Roman" w:hAnsi="Times New Roman" w:cs="Times New Roman"/>
                <w:sz w:val="24"/>
                <w:szCs w:val="24"/>
              </w:rPr>
            </w:pPr>
          </w:p>
          <w:p w14:paraId="1807999A" w14:textId="77777777" w:rsidR="00164FC4" w:rsidRPr="009B4DB9" w:rsidRDefault="00F945C4" w:rsidP="00C66F13">
            <w:pPr>
              <w:jc w:val="both"/>
              <w:rPr>
                <w:rFonts w:ascii="Times New Roman" w:hAnsi="Times New Roman" w:cs="Times New Roman"/>
                <w:sz w:val="24"/>
                <w:szCs w:val="24"/>
              </w:rPr>
            </w:pPr>
            <w:r w:rsidRPr="009B4DB9">
              <w:rPr>
                <w:rFonts w:ascii="Times New Roman" w:hAnsi="Times New Roman" w:cs="Times New Roman"/>
                <w:sz w:val="24"/>
                <w:szCs w:val="24"/>
              </w:rPr>
              <w:t>Šobrīd viena no aktuālākajām problēmām ir slimnīcu faktisko izmaksu uzskaite tikai pašu slimnīcu</w:t>
            </w:r>
            <w:r w:rsidR="005A4412" w:rsidRPr="009B4DB9">
              <w:rPr>
                <w:rFonts w:ascii="Times New Roman" w:hAnsi="Times New Roman" w:cs="Times New Roman"/>
                <w:sz w:val="24"/>
                <w:szCs w:val="24"/>
              </w:rPr>
              <w:t xml:space="preserve"> un to struktū</w:t>
            </w:r>
            <w:r w:rsidR="008E337A" w:rsidRPr="009B4DB9">
              <w:rPr>
                <w:rFonts w:ascii="Times New Roman" w:hAnsi="Times New Roman" w:cs="Times New Roman"/>
                <w:sz w:val="24"/>
                <w:szCs w:val="24"/>
              </w:rPr>
              <w:t>r</w:t>
            </w:r>
            <w:r w:rsidR="005A4412" w:rsidRPr="009B4DB9">
              <w:rPr>
                <w:rFonts w:ascii="Times New Roman" w:hAnsi="Times New Roman" w:cs="Times New Roman"/>
                <w:sz w:val="24"/>
                <w:szCs w:val="24"/>
              </w:rPr>
              <w:t>vienību</w:t>
            </w:r>
            <w:r w:rsidRPr="009B4DB9">
              <w:rPr>
                <w:rFonts w:ascii="Times New Roman" w:hAnsi="Times New Roman" w:cs="Times New Roman"/>
                <w:sz w:val="24"/>
                <w:szCs w:val="24"/>
              </w:rPr>
              <w:t xml:space="preserve"> līmenī, tas nozīmē, ka slimnīcu sniegto veselības aprūpes pakalpojumu pašizmaksa tiek atspoguļota starp slimn</w:t>
            </w:r>
            <w:r w:rsidRPr="009B4DB9">
              <w:rPr>
                <w:rFonts w:ascii="Times New Roman" w:hAnsi="Times New Roman" w:cs="Times New Roman"/>
                <w:sz w:val="24"/>
                <w:szCs w:val="24"/>
              </w:rPr>
              <w:t xml:space="preserve">īcas nodaļu izmaksām. Lai varētu izsekot līdzi slimnīcu finanšu situācijai, prognozētu to attīstību un kontrolētu resursu izlietošanas efektivitāti, ir nepieciešama finanšu datu analīze. </w:t>
            </w:r>
            <w:r w:rsidR="005B5740" w:rsidRPr="009B4DB9">
              <w:rPr>
                <w:rFonts w:ascii="Times New Roman" w:hAnsi="Times New Roman" w:cs="Times New Roman"/>
                <w:sz w:val="24"/>
                <w:szCs w:val="24"/>
              </w:rPr>
              <w:t>V</w:t>
            </w:r>
            <w:r w:rsidRPr="009B4DB9">
              <w:rPr>
                <w:rFonts w:ascii="Times New Roman" w:hAnsi="Times New Roman" w:cs="Times New Roman"/>
                <w:sz w:val="24"/>
                <w:szCs w:val="24"/>
              </w:rPr>
              <w:t>ienot</w:t>
            </w:r>
            <w:r w:rsidR="005B5740" w:rsidRPr="009B4DB9">
              <w:rPr>
                <w:rFonts w:ascii="Times New Roman" w:hAnsi="Times New Roman" w:cs="Times New Roman"/>
                <w:sz w:val="24"/>
                <w:szCs w:val="24"/>
              </w:rPr>
              <w:t>ās pašizmaksas uzskaites izveide</w:t>
            </w:r>
            <w:r w:rsidRPr="009B4DB9">
              <w:rPr>
                <w:rFonts w:ascii="Times New Roman" w:hAnsi="Times New Roman" w:cs="Times New Roman"/>
                <w:sz w:val="24"/>
                <w:szCs w:val="24"/>
              </w:rPr>
              <w:t xml:space="preserve"> ārstniecības iestādēs dotu ies</w:t>
            </w:r>
            <w:r w:rsidRPr="009B4DB9">
              <w:rPr>
                <w:rFonts w:ascii="Times New Roman" w:hAnsi="Times New Roman" w:cs="Times New Roman"/>
                <w:sz w:val="24"/>
                <w:szCs w:val="24"/>
              </w:rPr>
              <w:t>pēju veikt objektīvu analīzi par visu slimnīcu sniegto pakalpojumu pašizmaksām, piemēram, pacientu, diagnožu, manipulāciju, gultas dienu pašizmaksu, kā arī visu struktūrvienību darbības rezultātiem dažādos griezumos. Veidojot vienu metodiku ir iespēja aprē</w:t>
            </w:r>
            <w:r w:rsidRPr="009B4DB9">
              <w:rPr>
                <w:rFonts w:ascii="Times New Roman" w:hAnsi="Times New Roman" w:cs="Times New Roman"/>
                <w:sz w:val="24"/>
                <w:szCs w:val="24"/>
              </w:rPr>
              <w:t>ķināt katra sniegtā pakalpojuma faktiskos izdevumus saskaņā ar NVD vienotas izmaksu uzskaites sistēmas metodiku</w:t>
            </w:r>
            <w:r w:rsidR="00023E33" w:rsidRPr="009B4DB9">
              <w:rPr>
                <w:rFonts w:ascii="Times New Roman" w:hAnsi="Times New Roman" w:cs="Times New Roman"/>
                <w:sz w:val="24"/>
                <w:szCs w:val="24"/>
              </w:rPr>
              <w:t xml:space="preserve"> un iegūtos datus izmantot</w:t>
            </w:r>
            <w:r w:rsidR="00196DAB" w:rsidRPr="009B4DB9">
              <w:rPr>
                <w:rFonts w:ascii="Times New Roman" w:hAnsi="Times New Roman" w:cs="Times New Roman"/>
                <w:sz w:val="24"/>
                <w:szCs w:val="24"/>
              </w:rPr>
              <w:t xml:space="preserve"> pakalpojumu</w:t>
            </w:r>
            <w:r w:rsidR="00023E33" w:rsidRPr="009B4DB9">
              <w:rPr>
                <w:rFonts w:ascii="Times New Roman" w:hAnsi="Times New Roman" w:cs="Times New Roman"/>
                <w:sz w:val="24"/>
                <w:szCs w:val="24"/>
              </w:rPr>
              <w:t xml:space="preserve"> tarifu aktualizēšanai</w:t>
            </w:r>
            <w:r w:rsidR="00196DAB" w:rsidRPr="009B4DB9">
              <w:rPr>
                <w:rFonts w:ascii="Times New Roman" w:hAnsi="Times New Roman" w:cs="Times New Roman"/>
                <w:sz w:val="24"/>
                <w:szCs w:val="24"/>
              </w:rPr>
              <w:t xml:space="preserve"> operatīvā, automatizētā veidā</w:t>
            </w:r>
            <w:r w:rsidRPr="009B4DB9">
              <w:rPr>
                <w:rFonts w:ascii="Times New Roman" w:hAnsi="Times New Roman" w:cs="Times New Roman"/>
                <w:sz w:val="24"/>
                <w:szCs w:val="24"/>
              </w:rPr>
              <w:t>.</w:t>
            </w:r>
          </w:p>
          <w:p w14:paraId="769C7A64" w14:textId="77777777" w:rsidR="00164FC4" w:rsidRPr="009B4DB9" w:rsidRDefault="00164FC4" w:rsidP="00EE7DAA">
            <w:pPr>
              <w:rPr>
                <w:rFonts w:ascii="Times New Roman" w:hAnsi="Times New Roman" w:cs="Times New Roman"/>
                <w:b/>
                <w:sz w:val="24"/>
                <w:szCs w:val="24"/>
              </w:rPr>
            </w:pPr>
          </w:p>
          <w:p w14:paraId="6C10392C" w14:textId="77777777" w:rsidR="00EE7DAA" w:rsidRPr="009B4DB9" w:rsidRDefault="00F945C4" w:rsidP="00EE7DAA">
            <w:pPr>
              <w:rPr>
                <w:rFonts w:ascii="Times New Roman" w:hAnsi="Times New Roman" w:cs="Times New Roman"/>
                <w:b/>
                <w:sz w:val="24"/>
                <w:szCs w:val="24"/>
              </w:rPr>
            </w:pPr>
            <w:r>
              <w:rPr>
                <w:rFonts w:ascii="Times New Roman" w:hAnsi="Times New Roman" w:cs="Times New Roman"/>
                <w:b/>
                <w:sz w:val="24"/>
                <w:szCs w:val="24"/>
              </w:rPr>
              <w:t xml:space="preserve">Ambulatoro veselības </w:t>
            </w:r>
            <w:r w:rsidRPr="009B4DB9">
              <w:rPr>
                <w:rFonts w:ascii="Times New Roman" w:hAnsi="Times New Roman" w:cs="Times New Roman"/>
                <w:b/>
                <w:sz w:val="24"/>
                <w:szCs w:val="24"/>
              </w:rPr>
              <w:t xml:space="preserve">aprūpes pakalpojumu </w:t>
            </w:r>
            <w:r w:rsidRPr="009B4DB9">
              <w:rPr>
                <w:rFonts w:ascii="Times New Roman" w:hAnsi="Times New Roman" w:cs="Times New Roman"/>
                <w:b/>
                <w:sz w:val="24"/>
                <w:szCs w:val="24"/>
              </w:rPr>
              <w:t>apmaksas sistēma</w:t>
            </w:r>
          </w:p>
          <w:p w14:paraId="456E4E16" w14:textId="77777777" w:rsidR="00EE7DAA" w:rsidRPr="009B4DB9" w:rsidRDefault="00EE7DAA" w:rsidP="00EE7DAA">
            <w:pPr>
              <w:rPr>
                <w:rFonts w:ascii="Times New Roman" w:hAnsi="Times New Roman" w:cs="Times New Roman"/>
                <w:b/>
                <w:sz w:val="24"/>
                <w:szCs w:val="24"/>
              </w:rPr>
            </w:pPr>
          </w:p>
          <w:p w14:paraId="33B67AA2" w14:textId="77777777" w:rsidR="00B85B75" w:rsidRPr="009B4DB9" w:rsidRDefault="00F945C4" w:rsidP="002E21D9">
            <w:pPr>
              <w:rPr>
                <w:rFonts w:ascii="Times New Roman" w:hAnsi="Times New Roman" w:cs="Times New Roman"/>
                <w:sz w:val="24"/>
                <w:szCs w:val="24"/>
              </w:rPr>
            </w:pPr>
            <w:r w:rsidRPr="009B4DB9">
              <w:rPr>
                <w:rFonts w:ascii="Times New Roman" w:hAnsi="Times New Roman" w:cs="Times New Roman"/>
                <w:sz w:val="24"/>
                <w:szCs w:val="24"/>
              </w:rPr>
              <w:t>Šobrīd NVD ārstniecības iestādēm par sniegtajiem ambulatorajiem valsts apmaksātiem veselības aprūpes pakalpojumiem maksā ar sekojošiem samaksas veidiem:</w:t>
            </w:r>
          </w:p>
          <w:p w14:paraId="7A8B6E1E" w14:textId="77777777" w:rsidR="00EE7DAA" w:rsidRPr="009B4DB9" w:rsidRDefault="00F945C4" w:rsidP="004B2D9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a</w:t>
            </w:r>
            <w:r w:rsidRPr="009B4DB9">
              <w:rPr>
                <w:rFonts w:ascii="Times New Roman" w:hAnsi="Times New Roman" w:cs="Times New Roman"/>
                <w:sz w:val="24"/>
                <w:szCs w:val="24"/>
              </w:rPr>
              <w:t>prūpes epizodes tarifu;</w:t>
            </w:r>
          </w:p>
          <w:p w14:paraId="520C69DC" w14:textId="77777777" w:rsidR="00EE7DAA" w:rsidRPr="009B4DB9" w:rsidRDefault="00F945C4" w:rsidP="004B2D9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w:t>
            </w:r>
            <w:r w:rsidRPr="009B4DB9">
              <w:rPr>
                <w:rFonts w:ascii="Times New Roman" w:hAnsi="Times New Roman" w:cs="Times New Roman"/>
                <w:sz w:val="24"/>
                <w:szCs w:val="24"/>
              </w:rPr>
              <w:t>anipulācijas tarifu;</w:t>
            </w:r>
          </w:p>
          <w:p w14:paraId="41460B97" w14:textId="77777777" w:rsidR="00EE7DAA" w:rsidRPr="009B4DB9" w:rsidRDefault="00F945C4" w:rsidP="004B2D9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g</w:t>
            </w:r>
            <w:r w:rsidRPr="009B4DB9">
              <w:rPr>
                <w:rFonts w:ascii="Times New Roman" w:hAnsi="Times New Roman" w:cs="Times New Roman"/>
                <w:sz w:val="24"/>
                <w:szCs w:val="24"/>
              </w:rPr>
              <w:t xml:space="preserve">ultas </w:t>
            </w:r>
            <w:r w:rsidR="002E21D9" w:rsidRPr="009B4DB9">
              <w:rPr>
                <w:rFonts w:ascii="Times New Roman" w:hAnsi="Times New Roman" w:cs="Times New Roman"/>
                <w:sz w:val="24"/>
                <w:szCs w:val="24"/>
              </w:rPr>
              <w:t>dienas tarifu (dienas stacionārā);</w:t>
            </w:r>
          </w:p>
          <w:p w14:paraId="3737848F" w14:textId="77777777" w:rsidR="002E21D9" w:rsidRPr="009B4DB9" w:rsidRDefault="00F945C4" w:rsidP="004B2D9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w:t>
            </w:r>
            <w:r w:rsidR="008F4DD6" w:rsidRPr="009B4DB9">
              <w:rPr>
                <w:rFonts w:ascii="Times New Roman" w:hAnsi="Times New Roman" w:cs="Times New Roman"/>
                <w:sz w:val="24"/>
                <w:szCs w:val="24"/>
              </w:rPr>
              <w:t>iksēto maksājumu</w:t>
            </w:r>
            <w:r w:rsidRPr="009B4DB9">
              <w:rPr>
                <w:rFonts w:ascii="Times New Roman" w:hAnsi="Times New Roman" w:cs="Times New Roman"/>
                <w:sz w:val="24"/>
                <w:szCs w:val="24"/>
              </w:rPr>
              <w:t xml:space="preserve"> par kabineta darbības nodrošināšanu;</w:t>
            </w:r>
          </w:p>
          <w:p w14:paraId="67E54095" w14:textId="77777777" w:rsidR="002E21D9" w:rsidRPr="009B4DB9" w:rsidRDefault="00F945C4" w:rsidP="004B2D9F">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k</w:t>
            </w:r>
            <w:r w:rsidRPr="009B4DB9">
              <w:rPr>
                <w:rFonts w:ascii="Times New Roman" w:hAnsi="Times New Roman" w:cs="Times New Roman"/>
                <w:sz w:val="24"/>
                <w:szCs w:val="24"/>
              </w:rPr>
              <w:t>apitācijas</w:t>
            </w:r>
            <w:proofErr w:type="spellEnd"/>
            <w:r w:rsidRPr="009B4DB9">
              <w:rPr>
                <w:rFonts w:ascii="Times New Roman" w:hAnsi="Times New Roman" w:cs="Times New Roman"/>
                <w:sz w:val="24"/>
                <w:szCs w:val="24"/>
              </w:rPr>
              <w:t xml:space="preserve"> naud</w:t>
            </w:r>
            <w:r w:rsidR="008F4DD6" w:rsidRPr="009B4DB9">
              <w:rPr>
                <w:rFonts w:ascii="Times New Roman" w:hAnsi="Times New Roman" w:cs="Times New Roman"/>
                <w:sz w:val="24"/>
                <w:szCs w:val="24"/>
              </w:rPr>
              <w:t>as maksājumu</w:t>
            </w:r>
            <w:r w:rsidRPr="009B4DB9">
              <w:rPr>
                <w:rFonts w:ascii="Times New Roman" w:hAnsi="Times New Roman" w:cs="Times New Roman"/>
                <w:sz w:val="24"/>
                <w:szCs w:val="24"/>
              </w:rPr>
              <w:t xml:space="preserve"> ģimenes ārstiem;</w:t>
            </w:r>
          </w:p>
          <w:p w14:paraId="60EB7DC7" w14:textId="77777777" w:rsidR="00703525" w:rsidRPr="009B4DB9" w:rsidRDefault="00F945C4" w:rsidP="004B2D9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w:t>
            </w:r>
            <w:r w:rsidR="00945AEF" w:rsidRPr="009B4DB9">
              <w:rPr>
                <w:rFonts w:ascii="Times New Roman" w:hAnsi="Times New Roman" w:cs="Times New Roman"/>
                <w:sz w:val="24"/>
                <w:szCs w:val="24"/>
              </w:rPr>
              <w:t xml:space="preserve">aktiskajām izmaksām </w:t>
            </w:r>
            <w:r w:rsidR="008F4DD6" w:rsidRPr="009B4DB9">
              <w:rPr>
                <w:rFonts w:ascii="Times New Roman" w:hAnsi="Times New Roman" w:cs="Times New Roman"/>
                <w:sz w:val="24"/>
                <w:szCs w:val="24"/>
              </w:rPr>
              <w:t>atbilstoši rēķinam</w:t>
            </w:r>
            <w:r w:rsidRPr="009B4DB9">
              <w:rPr>
                <w:rFonts w:ascii="Times New Roman" w:hAnsi="Times New Roman" w:cs="Times New Roman"/>
                <w:sz w:val="24"/>
                <w:szCs w:val="24"/>
              </w:rPr>
              <w:t>;</w:t>
            </w:r>
          </w:p>
          <w:p w14:paraId="4545197A" w14:textId="77777777" w:rsidR="00031896" w:rsidRPr="009B4DB9" w:rsidRDefault="00F945C4" w:rsidP="004B2D9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945AEF" w:rsidRPr="009B4DB9">
              <w:rPr>
                <w:rFonts w:ascii="Times New Roman" w:hAnsi="Times New Roman" w:cs="Times New Roman"/>
                <w:sz w:val="24"/>
                <w:szCs w:val="24"/>
              </w:rPr>
              <w:t xml:space="preserve">iemaksu </w:t>
            </w:r>
            <w:r w:rsidR="00703525" w:rsidRPr="009B4DB9">
              <w:rPr>
                <w:rFonts w:ascii="Times New Roman" w:hAnsi="Times New Roman" w:cs="Times New Roman"/>
                <w:sz w:val="24"/>
                <w:szCs w:val="24"/>
              </w:rPr>
              <w:t>ģimenes ārsta praksei.</w:t>
            </w:r>
          </w:p>
          <w:p w14:paraId="06EF4387" w14:textId="77777777" w:rsidR="006353BC" w:rsidRPr="009B4DB9" w:rsidRDefault="006353BC" w:rsidP="00B6792B">
            <w:pPr>
              <w:jc w:val="both"/>
              <w:rPr>
                <w:rFonts w:ascii="Times New Roman" w:hAnsi="Times New Roman" w:cs="Times New Roman"/>
                <w:sz w:val="24"/>
                <w:szCs w:val="24"/>
              </w:rPr>
            </w:pPr>
          </w:p>
          <w:p w14:paraId="23FE3C3B" w14:textId="77777777" w:rsidR="00836A9D" w:rsidRPr="009B4DB9" w:rsidRDefault="00F945C4" w:rsidP="002F396D">
            <w:pPr>
              <w:jc w:val="both"/>
              <w:rPr>
                <w:rFonts w:ascii="Times New Roman" w:hAnsi="Times New Roman" w:cs="Times New Roman"/>
                <w:sz w:val="24"/>
                <w:szCs w:val="24"/>
              </w:rPr>
            </w:pPr>
            <w:r w:rsidRPr="009B4DB9">
              <w:rPr>
                <w:rFonts w:ascii="Times New Roman" w:hAnsi="Times New Roman" w:cs="Times New Roman"/>
                <w:sz w:val="24"/>
                <w:szCs w:val="24"/>
              </w:rPr>
              <w:t>Minētos maksājumus veselības aprūpes pakalpojumu sniedzēji saņem neatka</w:t>
            </w:r>
            <w:r w:rsidR="0022190C" w:rsidRPr="009B4DB9">
              <w:rPr>
                <w:rFonts w:ascii="Times New Roman" w:hAnsi="Times New Roman" w:cs="Times New Roman"/>
                <w:sz w:val="24"/>
                <w:szCs w:val="24"/>
              </w:rPr>
              <w:t>rīgi</w:t>
            </w:r>
            <w:r w:rsidRPr="009B4DB9">
              <w:rPr>
                <w:rFonts w:ascii="Times New Roman" w:hAnsi="Times New Roman" w:cs="Times New Roman"/>
                <w:sz w:val="24"/>
                <w:szCs w:val="24"/>
              </w:rPr>
              <w:t xml:space="preserve"> no sniegtā pakalpojuma kvalitātes un rezultatīvajiem rādītājiem</w:t>
            </w:r>
            <w:r w:rsidR="000848DC" w:rsidRPr="009B4DB9">
              <w:rPr>
                <w:rFonts w:ascii="Times New Roman" w:hAnsi="Times New Roman" w:cs="Times New Roman"/>
                <w:sz w:val="24"/>
                <w:szCs w:val="24"/>
              </w:rPr>
              <w:t xml:space="preserve">. </w:t>
            </w:r>
            <w:r w:rsidR="00912466" w:rsidRPr="009B4DB9">
              <w:rPr>
                <w:rFonts w:ascii="Times New Roman" w:hAnsi="Times New Roman" w:cs="Times New Roman"/>
                <w:sz w:val="24"/>
                <w:szCs w:val="24"/>
              </w:rPr>
              <w:t>Līdz ar to</w:t>
            </w:r>
            <w:r w:rsidR="004C2B19" w:rsidRPr="009B4DB9">
              <w:rPr>
                <w:rFonts w:ascii="Times New Roman" w:hAnsi="Times New Roman" w:cs="Times New Roman"/>
                <w:sz w:val="24"/>
                <w:szCs w:val="24"/>
              </w:rPr>
              <w:t xml:space="preserve"> viens no NVD darbības virzieniem un</w:t>
            </w:r>
            <w:r w:rsidR="00912466" w:rsidRPr="009B4DB9">
              <w:rPr>
                <w:rFonts w:ascii="Times New Roman" w:hAnsi="Times New Roman" w:cs="Times New Roman"/>
                <w:sz w:val="24"/>
                <w:szCs w:val="24"/>
              </w:rPr>
              <w:t xml:space="preserve"> mērķis nākotnes perspektīv</w:t>
            </w:r>
            <w:r w:rsidR="00E60927" w:rsidRPr="009B4DB9">
              <w:rPr>
                <w:rFonts w:ascii="Times New Roman" w:hAnsi="Times New Roman" w:cs="Times New Roman"/>
                <w:sz w:val="24"/>
                <w:szCs w:val="24"/>
              </w:rPr>
              <w:t xml:space="preserve">ā ir pakalpojumu sniedzējiem </w:t>
            </w:r>
            <w:r w:rsidR="004951AB" w:rsidRPr="009B4DB9">
              <w:rPr>
                <w:rFonts w:ascii="Times New Roman" w:hAnsi="Times New Roman" w:cs="Times New Roman"/>
                <w:sz w:val="24"/>
                <w:szCs w:val="24"/>
              </w:rPr>
              <w:t>procentuāli samazināt fiksēto maksājumu apjomu par</w:t>
            </w:r>
            <w:r w:rsidR="00B755C8" w:rsidRPr="009B4DB9">
              <w:rPr>
                <w:rFonts w:ascii="Times New Roman" w:hAnsi="Times New Roman" w:cs="Times New Roman"/>
                <w:sz w:val="24"/>
                <w:szCs w:val="24"/>
              </w:rPr>
              <w:t xml:space="preserve"> sniegtajiem</w:t>
            </w:r>
            <w:r w:rsidR="004951AB" w:rsidRPr="009B4DB9">
              <w:rPr>
                <w:rFonts w:ascii="Times New Roman" w:hAnsi="Times New Roman" w:cs="Times New Roman"/>
                <w:sz w:val="24"/>
                <w:szCs w:val="24"/>
              </w:rPr>
              <w:t xml:space="preserve"> veselības aprūpes pakalpojumiem </w:t>
            </w:r>
            <w:r w:rsidR="00B93ACB" w:rsidRPr="009B4DB9">
              <w:rPr>
                <w:rFonts w:ascii="Times New Roman" w:hAnsi="Times New Roman" w:cs="Times New Roman"/>
                <w:sz w:val="24"/>
                <w:szCs w:val="24"/>
              </w:rPr>
              <w:t xml:space="preserve">un palielināt maksājumu apjomu, kas ir atbilstoši </w:t>
            </w:r>
            <w:r w:rsidR="00B93ACB" w:rsidRPr="009B4DB9">
              <w:rPr>
                <w:rFonts w:ascii="Times New Roman" w:hAnsi="Times New Roman" w:cs="Times New Roman"/>
                <w:b/>
                <w:sz w:val="24"/>
                <w:szCs w:val="24"/>
              </w:rPr>
              <w:t>sasniegtajiem rezultātiem</w:t>
            </w:r>
            <w:r w:rsidR="00467ED5" w:rsidRPr="009B4DB9">
              <w:rPr>
                <w:rFonts w:ascii="Times New Roman" w:hAnsi="Times New Roman" w:cs="Times New Roman"/>
                <w:b/>
                <w:sz w:val="24"/>
                <w:szCs w:val="24"/>
              </w:rPr>
              <w:t xml:space="preserve"> un kvalit</w:t>
            </w:r>
            <w:r w:rsidR="00E360A8" w:rsidRPr="009B4DB9">
              <w:rPr>
                <w:rFonts w:ascii="Times New Roman" w:hAnsi="Times New Roman" w:cs="Times New Roman"/>
                <w:b/>
                <w:sz w:val="24"/>
                <w:szCs w:val="24"/>
              </w:rPr>
              <w:t>ātei</w:t>
            </w:r>
            <w:r w:rsidR="00B93ACB" w:rsidRPr="009B4DB9">
              <w:rPr>
                <w:rFonts w:ascii="Times New Roman" w:hAnsi="Times New Roman" w:cs="Times New Roman"/>
                <w:sz w:val="24"/>
                <w:szCs w:val="24"/>
              </w:rPr>
              <w:t xml:space="preserve"> </w:t>
            </w:r>
            <w:r w:rsidR="00B6792B" w:rsidRPr="009B4DB9">
              <w:rPr>
                <w:rFonts w:ascii="Times New Roman" w:hAnsi="Times New Roman" w:cs="Times New Roman"/>
                <w:sz w:val="24"/>
                <w:szCs w:val="24"/>
              </w:rPr>
              <w:t>(piem</w:t>
            </w:r>
            <w:r w:rsidRPr="009B4DB9">
              <w:rPr>
                <w:rFonts w:ascii="Times New Roman" w:hAnsi="Times New Roman" w:cs="Times New Roman"/>
                <w:sz w:val="24"/>
                <w:szCs w:val="24"/>
              </w:rPr>
              <w:t>ēram, ir palielinājusies vēža profilakses aptvere vai SCORE ietvaros</w:t>
            </w:r>
            <w:r w:rsidR="00E360A8" w:rsidRPr="009B4DB9">
              <w:rPr>
                <w:rFonts w:ascii="Times New Roman" w:hAnsi="Times New Roman" w:cs="Times New Roman"/>
                <w:sz w:val="24"/>
                <w:szCs w:val="24"/>
              </w:rPr>
              <w:t xml:space="preserve"> pirmreizēji</w:t>
            </w:r>
            <w:r w:rsidRPr="009B4DB9">
              <w:rPr>
                <w:rFonts w:ascii="Times New Roman" w:hAnsi="Times New Roman" w:cs="Times New Roman"/>
                <w:sz w:val="24"/>
                <w:szCs w:val="24"/>
              </w:rPr>
              <w:t xml:space="preserve"> izmeklēto un ārst</w:t>
            </w:r>
            <w:r w:rsidR="006D79C0" w:rsidRPr="009B4DB9">
              <w:rPr>
                <w:rFonts w:ascii="Times New Roman" w:hAnsi="Times New Roman" w:cs="Times New Roman"/>
                <w:sz w:val="24"/>
                <w:szCs w:val="24"/>
              </w:rPr>
              <w:t>ēto pacientu skaits u</w:t>
            </w:r>
            <w:r w:rsidR="00E360A8" w:rsidRPr="009B4DB9">
              <w:rPr>
                <w:rFonts w:ascii="Times New Roman" w:hAnsi="Times New Roman" w:cs="Times New Roman"/>
                <w:sz w:val="24"/>
                <w:szCs w:val="24"/>
              </w:rPr>
              <w:t>.c</w:t>
            </w:r>
            <w:r w:rsidR="000B7B38">
              <w:rPr>
                <w:rFonts w:ascii="Times New Roman" w:hAnsi="Times New Roman" w:cs="Times New Roman"/>
                <w:sz w:val="24"/>
                <w:szCs w:val="24"/>
              </w:rPr>
              <w:t>.</w:t>
            </w:r>
            <w:r w:rsidRPr="009B4DB9">
              <w:rPr>
                <w:rFonts w:ascii="Times New Roman" w:hAnsi="Times New Roman" w:cs="Times New Roman"/>
                <w:sz w:val="24"/>
                <w:szCs w:val="24"/>
              </w:rPr>
              <w:t>).</w:t>
            </w:r>
            <w:r w:rsidR="006D79C0" w:rsidRPr="009B4DB9">
              <w:rPr>
                <w:rFonts w:ascii="Times New Roman" w:hAnsi="Times New Roman" w:cs="Times New Roman"/>
                <w:sz w:val="24"/>
                <w:szCs w:val="24"/>
              </w:rPr>
              <w:t xml:space="preserve"> </w:t>
            </w:r>
            <w:r w:rsidR="004C2B19" w:rsidRPr="009B4DB9">
              <w:rPr>
                <w:rFonts w:ascii="Times New Roman" w:hAnsi="Times New Roman" w:cs="Times New Roman"/>
                <w:sz w:val="24"/>
                <w:szCs w:val="24"/>
              </w:rPr>
              <w:t xml:space="preserve">Otrs virziens ir veicināt un attīstīt </w:t>
            </w:r>
            <w:r w:rsidR="002F396D" w:rsidRPr="009B4DB9">
              <w:rPr>
                <w:rFonts w:ascii="Times New Roman" w:hAnsi="Times New Roman" w:cs="Times New Roman"/>
                <w:sz w:val="24"/>
                <w:szCs w:val="24"/>
              </w:rPr>
              <w:t xml:space="preserve">kabinetos sniegto veselības aprūpes pakalpojumu klāstu, jo fiksētais maksājums par kabineta darbības nodrošināšanu </w:t>
            </w:r>
            <w:r w:rsidR="001C4CB4" w:rsidRPr="009B4DB9">
              <w:rPr>
                <w:rFonts w:ascii="Times New Roman" w:hAnsi="Times New Roman" w:cs="Times New Roman"/>
                <w:sz w:val="24"/>
                <w:szCs w:val="24"/>
              </w:rPr>
              <w:t>ļauj elastīgāk esošā finansējuma ietvaros mainīt/koriģēt kabinetā sniegto veselības aprūpes pakalpojumu apjomu, kabineta funkcij</w:t>
            </w:r>
            <w:r w:rsidR="002F396D" w:rsidRPr="009B4DB9">
              <w:rPr>
                <w:rFonts w:ascii="Times New Roman" w:hAnsi="Times New Roman" w:cs="Times New Roman"/>
                <w:sz w:val="24"/>
                <w:szCs w:val="24"/>
              </w:rPr>
              <w:t>as u.c., kas būtiski samazina administratīvo slogu un uzlabo veselības aprūpes pakalpojumu pieejamību.</w:t>
            </w:r>
          </w:p>
          <w:p w14:paraId="6B596106" w14:textId="77777777" w:rsidR="00CF2083" w:rsidRPr="009B4DB9" w:rsidRDefault="00F945C4" w:rsidP="00C06883">
            <w:pPr>
              <w:spacing w:before="100" w:beforeAutospacing="1" w:after="100" w:afterAutospacing="1"/>
              <w:jc w:val="both"/>
              <w:rPr>
                <w:rFonts w:ascii="Times New Roman" w:hAnsi="Times New Roman" w:cs="Times New Roman"/>
                <w:i/>
                <w:sz w:val="24"/>
                <w:szCs w:val="24"/>
              </w:rPr>
            </w:pPr>
            <w:r w:rsidRPr="009B4DB9">
              <w:rPr>
                <w:rFonts w:ascii="Times New Roman" w:hAnsi="Times New Roman" w:cs="Times New Roman"/>
                <w:i/>
                <w:sz w:val="24"/>
                <w:szCs w:val="24"/>
              </w:rPr>
              <w:t xml:space="preserve">Ģimenes ārsta </w:t>
            </w:r>
            <w:r w:rsidR="00525901" w:rsidRPr="009B4DB9">
              <w:rPr>
                <w:rFonts w:ascii="Times New Roman" w:hAnsi="Times New Roman" w:cs="Times New Roman"/>
                <w:i/>
                <w:sz w:val="24"/>
                <w:szCs w:val="24"/>
              </w:rPr>
              <w:t xml:space="preserve">gada </w:t>
            </w:r>
            <w:r w:rsidR="009F4EB6" w:rsidRPr="009B4DB9">
              <w:rPr>
                <w:rFonts w:ascii="Times New Roman" w:hAnsi="Times New Roman" w:cs="Times New Roman"/>
                <w:i/>
                <w:sz w:val="24"/>
                <w:szCs w:val="24"/>
              </w:rPr>
              <w:t>darbības kvalitātes novērtēšana pēc konkrētiem kritērijiem</w:t>
            </w:r>
          </w:p>
          <w:p w14:paraId="5EEC08DB" w14:textId="77777777" w:rsidR="000748A8" w:rsidRPr="009B4DB9" w:rsidRDefault="00F945C4" w:rsidP="000748A8">
            <w:pPr>
              <w:rPr>
                <w:rFonts w:ascii="Times New Roman" w:hAnsi="Times New Roman" w:cs="Times New Roman"/>
                <w:sz w:val="24"/>
                <w:szCs w:val="24"/>
              </w:rPr>
            </w:pPr>
            <w:r w:rsidRPr="009B4DB9">
              <w:rPr>
                <w:rFonts w:ascii="Times New Roman" w:hAnsi="Times New Roman" w:cs="Times New Roman"/>
                <w:sz w:val="24"/>
                <w:szCs w:val="24"/>
              </w:rPr>
              <w:t>Pašreiz ģimenes ārsta praksei no valsts</w:t>
            </w:r>
            <w:r w:rsidRPr="009B4DB9">
              <w:rPr>
                <w:rFonts w:ascii="Times New Roman" w:hAnsi="Times New Roman" w:cs="Times New Roman"/>
                <w:sz w:val="24"/>
                <w:szCs w:val="24"/>
              </w:rPr>
              <w:t xml:space="preserve"> budžeta reizi gadā tiek maksāts gada darbības novērtējuma maksājums atbilstoši ģimenes ārsta gada darbības novērtējuma rezultātiem. Ģimenes ārsta darbībā tiek vērtēta:</w:t>
            </w:r>
            <w:r w:rsidR="00E1703F">
              <w:rPr>
                <w:rFonts w:ascii="Times New Roman" w:hAnsi="Times New Roman" w:cs="Times New Roman"/>
                <w:sz w:val="24"/>
                <w:szCs w:val="24"/>
              </w:rPr>
              <w:t xml:space="preserve"> </w:t>
            </w:r>
          </w:p>
          <w:p w14:paraId="201CA622" w14:textId="77777777" w:rsidR="000748A8" w:rsidRPr="009B4DB9" w:rsidRDefault="00F945C4" w:rsidP="004B2D9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w:t>
            </w:r>
            <w:r w:rsidRPr="009B4DB9">
              <w:rPr>
                <w:rFonts w:ascii="Times New Roman" w:hAnsi="Times New Roman" w:cs="Times New Roman"/>
                <w:sz w:val="24"/>
                <w:szCs w:val="24"/>
              </w:rPr>
              <w:t>o jauna reģistrēta pacienta veselības stāvokļa novērtēšana</w:t>
            </w:r>
            <w:r w:rsidR="00A719A2" w:rsidRPr="009B4DB9">
              <w:rPr>
                <w:rFonts w:ascii="Times New Roman" w:hAnsi="Times New Roman" w:cs="Times New Roman"/>
                <w:sz w:val="24"/>
                <w:szCs w:val="24"/>
              </w:rPr>
              <w:t>;</w:t>
            </w:r>
          </w:p>
          <w:p w14:paraId="061E2166" w14:textId="77777777" w:rsidR="000748A8" w:rsidRPr="009B4DB9" w:rsidRDefault="00F945C4" w:rsidP="004B2D9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w:t>
            </w:r>
            <w:r w:rsidRPr="009B4DB9">
              <w:rPr>
                <w:rFonts w:ascii="Times New Roman" w:hAnsi="Times New Roman" w:cs="Times New Roman"/>
                <w:sz w:val="24"/>
                <w:szCs w:val="24"/>
              </w:rPr>
              <w:t xml:space="preserve">ērnu </w:t>
            </w:r>
            <w:r w:rsidRPr="009B4DB9">
              <w:rPr>
                <w:rFonts w:ascii="Times New Roman" w:hAnsi="Times New Roman" w:cs="Times New Roman"/>
                <w:sz w:val="24"/>
                <w:szCs w:val="24"/>
              </w:rPr>
              <w:t>vakcinācijas aptvere</w:t>
            </w:r>
            <w:r w:rsidR="00A719A2" w:rsidRPr="009B4DB9">
              <w:rPr>
                <w:rFonts w:ascii="Times New Roman" w:hAnsi="Times New Roman" w:cs="Times New Roman"/>
                <w:sz w:val="24"/>
                <w:szCs w:val="24"/>
              </w:rPr>
              <w:t>;</w:t>
            </w:r>
            <w:r w:rsidRPr="009B4DB9">
              <w:rPr>
                <w:rFonts w:ascii="Times New Roman" w:hAnsi="Times New Roman" w:cs="Times New Roman"/>
                <w:sz w:val="24"/>
                <w:szCs w:val="24"/>
              </w:rPr>
              <w:t xml:space="preserve"> </w:t>
            </w:r>
          </w:p>
          <w:p w14:paraId="4CF3FEA0" w14:textId="77777777" w:rsidR="000748A8" w:rsidRPr="00C06883" w:rsidRDefault="00F945C4" w:rsidP="004B2D9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Pr="00C06883">
              <w:rPr>
                <w:rFonts w:ascii="Times New Roman" w:hAnsi="Times New Roman" w:cs="Times New Roman"/>
                <w:sz w:val="24"/>
                <w:szCs w:val="24"/>
              </w:rPr>
              <w:t>acientiem vecumā no 50 līdz 74 gadiem veikts slēpto asiņu tests</w:t>
            </w:r>
            <w:r w:rsidR="00A719A2" w:rsidRPr="00C06883">
              <w:rPr>
                <w:rFonts w:ascii="Times New Roman" w:hAnsi="Times New Roman" w:cs="Times New Roman"/>
                <w:sz w:val="24"/>
                <w:szCs w:val="24"/>
              </w:rPr>
              <w:t>;</w:t>
            </w:r>
          </w:p>
          <w:p w14:paraId="477C1F49" w14:textId="77777777" w:rsidR="000748A8" w:rsidRPr="00C06883" w:rsidRDefault="00F945C4" w:rsidP="004B2D9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w:t>
            </w:r>
            <w:r w:rsidRPr="00C06883">
              <w:rPr>
                <w:rFonts w:ascii="Times New Roman" w:hAnsi="Times New Roman" w:cs="Times New Roman"/>
                <w:sz w:val="24"/>
                <w:szCs w:val="24"/>
              </w:rPr>
              <w:t>ukura diabēta pacientu aprūpe</w:t>
            </w:r>
            <w:r w:rsidR="00A719A2" w:rsidRPr="00C06883">
              <w:rPr>
                <w:rFonts w:ascii="Times New Roman" w:hAnsi="Times New Roman" w:cs="Times New Roman"/>
                <w:sz w:val="24"/>
                <w:szCs w:val="24"/>
              </w:rPr>
              <w:t>;</w:t>
            </w:r>
          </w:p>
          <w:p w14:paraId="7FC90137" w14:textId="77777777" w:rsidR="000748A8" w:rsidRPr="00C06883" w:rsidRDefault="00F945C4" w:rsidP="004B2D9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Pr="00C06883">
              <w:rPr>
                <w:rFonts w:ascii="Times New Roman" w:hAnsi="Times New Roman" w:cs="Times New Roman"/>
                <w:sz w:val="24"/>
                <w:szCs w:val="24"/>
              </w:rPr>
              <w:t>acientu ar arteriālo hipertensiju un pacientu ar koronāro sirds slimību aprūpe</w:t>
            </w:r>
            <w:r w:rsidR="00A719A2" w:rsidRPr="00C06883">
              <w:rPr>
                <w:rFonts w:ascii="Times New Roman" w:hAnsi="Times New Roman" w:cs="Times New Roman"/>
                <w:sz w:val="24"/>
                <w:szCs w:val="24"/>
              </w:rPr>
              <w:t>;</w:t>
            </w:r>
          </w:p>
          <w:p w14:paraId="5D40A90B" w14:textId="77777777" w:rsidR="000748A8" w:rsidRPr="00C06883" w:rsidRDefault="00F945C4" w:rsidP="004B2D9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Pr="00C06883">
              <w:rPr>
                <w:rFonts w:ascii="Times New Roman" w:hAnsi="Times New Roman" w:cs="Times New Roman"/>
                <w:sz w:val="24"/>
                <w:szCs w:val="24"/>
              </w:rPr>
              <w:t>acientu ar bronhiālo astmu aprūpe</w:t>
            </w:r>
            <w:r w:rsidR="00A719A2" w:rsidRPr="00C06883">
              <w:rPr>
                <w:rFonts w:ascii="Times New Roman" w:hAnsi="Times New Roman" w:cs="Times New Roman"/>
                <w:sz w:val="24"/>
                <w:szCs w:val="24"/>
              </w:rPr>
              <w:t>;</w:t>
            </w:r>
          </w:p>
          <w:p w14:paraId="14A1F3D3" w14:textId="77777777" w:rsidR="000748A8" w:rsidRPr="009B4DB9" w:rsidRDefault="00F945C4" w:rsidP="004B2D9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ģ</w:t>
            </w:r>
            <w:r w:rsidRPr="00C06883">
              <w:rPr>
                <w:rFonts w:ascii="Times New Roman" w:hAnsi="Times New Roman" w:cs="Times New Roman"/>
                <w:sz w:val="24"/>
                <w:szCs w:val="24"/>
              </w:rPr>
              <w:t>imenes ārsts</w:t>
            </w:r>
            <w:r w:rsidRPr="009B4DB9">
              <w:rPr>
                <w:rFonts w:ascii="Times New Roman" w:hAnsi="Times New Roman" w:cs="Times New Roman"/>
                <w:sz w:val="24"/>
                <w:szCs w:val="24"/>
              </w:rPr>
              <w:t xml:space="preserve"> savā darbībā izmanto iespējami daudz manipulāciju, kuras ietilpst viņa profesionālajā kompetencē</w:t>
            </w:r>
            <w:r w:rsidR="002B441C">
              <w:rPr>
                <w:rFonts w:ascii="Times New Roman" w:hAnsi="Times New Roman" w:cs="Times New Roman"/>
                <w:sz w:val="24"/>
                <w:szCs w:val="24"/>
              </w:rPr>
              <w:t>.</w:t>
            </w:r>
            <w:r w:rsidRPr="009B4DB9">
              <w:rPr>
                <w:rFonts w:ascii="Times New Roman" w:hAnsi="Times New Roman" w:cs="Times New Roman"/>
                <w:sz w:val="24"/>
                <w:szCs w:val="24"/>
              </w:rPr>
              <w:t xml:space="preserve"> </w:t>
            </w:r>
          </w:p>
          <w:p w14:paraId="24139D8D" w14:textId="77777777" w:rsidR="002F396D" w:rsidRPr="000F7185" w:rsidRDefault="00F945C4" w:rsidP="000F7185">
            <w:pPr>
              <w:pStyle w:val="paragraph"/>
              <w:jc w:val="both"/>
              <w:textAlignment w:val="baseline"/>
              <w:rPr>
                <w:rFonts w:ascii="Calibri" w:hAnsi="Calibri"/>
              </w:rPr>
            </w:pPr>
            <w:r w:rsidRPr="009B4DB9">
              <w:rPr>
                <w:rStyle w:val="normaltextrun"/>
              </w:rPr>
              <w:t>Pēc NVD datiem 2019. gadā, vērtējot 1199 ģimenes ārstu prakses atbilstoši noteiktajiem darbības rādītāju vērtēšanas kritērijiem, secināts, ka vairāk nekā pu</w:t>
            </w:r>
            <w:r w:rsidRPr="009B4DB9">
              <w:rPr>
                <w:rStyle w:val="normaltextrun"/>
              </w:rPr>
              <w:t>si (vismaz 5) no 8 kritērijiem ir izpildījuši 42% ģimenes ārstu prakšu (2018.gadā - 40%).</w:t>
            </w:r>
            <w:r w:rsidR="004D0850" w:rsidRPr="009B4DB9">
              <w:rPr>
                <w:rStyle w:val="normaltextrun"/>
              </w:rPr>
              <w:t>Vienlaikus</w:t>
            </w:r>
            <w:r w:rsidRPr="009B4DB9">
              <w:rPr>
                <w:rStyle w:val="eop"/>
              </w:rPr>
              <w:t> </w:t>
            </w:r>
            <w:r w:rsidR="00A719A2" w:rsidRPr="009B4DB9">
              <w:rPr>
                <w:rStyle w:val="eop"/>
              </w:rPr>
              <w:t>NVD</w:t>
            </w:r>
            <w:r w:rsidR="006C7A9B" w:rsidRPr="009B4DB9">
              <w:rPr>
                <w:rStyle w:val="eop"/>
              </w:rPr>
              <w:t xml:space="preserve"> vērtēs iespēju</w:t>
            </w:r>
            <w:r w:rsidR="00A719A2" w:rsidRPr="009B4DB9">
              <w:rPr>
                <w:rStyle w:val="eop"/>
              </w:rPr>
              <w:t xml:space="preserve"> jau esošos ģimenes ārsta darbības vērtēšanas kritērijus papildināt ar jauniem vērtēšanas krit</w:t>
            </w:r>
            <w:r w:rsidR="004D0850" w:rsidRPr="009B4DB9">
              <w:rPr>
                <w:rStyle w:val="eop"/>
              </w:rPr>
              <w:t>ērijiem.</w:t>
            </w:r>
          </w:p>
          <w:p w14:paraId="1F8FF108" w14:textId="77777777" w:rsidR="00FA5C23" w:rsidRPr="009B4DB9" w:rsidRDefault="00F945C4" w:rsidP="0052263F">
            <w:pPr>
              <w:rPr>
                <w:rFonts w:ascii="Times New Roman" w:hAnsi="Times New Roman" w:cs="Times New Roman"/>
                <w:sz w:val="24"/>
                <w:szCs w:val="24"/>
                <w:u w:val="single"/>
              </w:rPr>
            </w:pPr>
            <w:r w:rsidRPr="009B4DB9">
              <w:rPr>
                <w:rFonts w:ascii="Times New Roman" w:hAnsi="Times New Roman" w:cs="Times New Roman"/>
                <w:sz w:val="24"/>
                <w:szCs w:val="24"/>
                <w:u w:val="single"/>
              </w:rPr>
              <w:lastRenderedPageBreak/>
              <w:t>Risināmās problēmas:</w:t>
            </w:r>
          </w:p>
          <w:p w14:paraId="701E8C55" w14:textId="77777777" w:rsidR="00F57E37" w:rsidRPr="009B4DB9" w:rsidRDefault="00F945C4" w:rsidP="00F95787">
            <w:pPr>
              <w:pStyle w:val="ListParagraph"/>
              <w:numPr>
                <w:ilvl w:val="0"/>
                <w:numId w:val="18"/>
              </w:numPr>
              <w:jc w:val="both"/>
              <w:rPr>
                <w:rFonts w:ascii="Times New Roman" w:hAnsi="Times New Roman" w:cs="Times New Roman"/>
                <w:sz w:val="24"/>
                <w:szCs w:val="24"/>
              </w:rPr>
            </w:pPr>
            <w:r w:rsidRPr="009B4DB9">
              <w:rPr>
                <w:rFonts w:ascii="Times New Roman" w:hAnsi="Times New Roman" w:cs="Times New Roman"/>
                <w:sz w:val="24"/>
                <w:szCs w:val="24"/>
              </w:rPr>
              <w:t xml:space="preserve">Zemāka </w:t>
            </w:r>
            <w:r w:rsidRPr="009B4DB9">
              <w:rPr>
                <w:rFonts w:ascii="Times New Roman" w:hAnsi="Times New Roman" w:cs="Times New Roman"/>
                <w:sz w:val="24"/>
                <w:szCs w:val="24"/>
              </w:rPr>
              <w:t>līmeņa ārstniecības iestāžu gultas dienas tarifa izmantošana DRG finansējuma aprēķinā V un IV līmeņa ārstniecības iestādēm</w:t>
            </w:r>
            <w:r w:rsidR="002B441C">
              <w:rPr>
                <w:rFonts w:ascii="Times New Roman" w:hAnsi="Times New Roman" w:cs="Times New Roman"/>
                <w:sz w:val="24"/>
                <w:szCs w:val="24"/>
              </w:rPr>
              <w:t>.</w:t>
            </w:r>
          </w:p>
          <w:p w14:paraId="5EFA7D35" w14:textId="77777777" w:rsidR="00F57E37" w:rsidRPr="009B4DB9" w:rsidRDefault="00F945C4" w:rsidP="00F95787">
            <w:pPr>
              <w:pStyle w:val="ListParagraph"/>
              <w:numPr>
                <w:ilvl w:val="0"/>
                <w:numId w:val="18"/>
              </w:numPr>
              <w:jc w:val="both"/>
              <w:rPr>
                <w:rFonts w:ascii="Times New Roman" w:hAnsi="Times New Roman" w:cs="Times New Roman"/>
                <w:sz w:val="24"/>
                <w:szCs w:val="24"/>
              </w:rPr>
            </w:pPr>
            <w:r w:rsidRPr="009B4DB9">
              <w:rPr>
                <w:rFonts w:ascii="Times New Roman" w:hAnsi="Times New Roman" w:cs="Times New Roman"/>
                <w:sz w:val="24"/>
                <w:szCs w:val="24"/>
              </w:rPr>
              <w:t>DRG aprēķinā izmantotās gultas dienas tarifa neatbilstība faktiskajām izmaksām par pacientiem reanimācijā vai intensīvās terapijas n</w:t>
            </w:r>
            <w:r w:rsidRPr="009B4DB9">
              <w:rPr>
                <w:rFonts w:ascii="Times New Roman" w:hAnsi="Times New Roman" w:cs="Times New Roman"/>
                <w:sz w:val="24"/>
                <w:szCs w:val="24"/>
              </w:rPr>
              <w:t>odaļā</w:t>
            </w:r>
            <w:r w:rsidR="002B441C">
              <w:rPr>
                <w:rFonts w:ascii="Times New Roman" w:hAnsi="Times New Roman" w:cs="Times New Roman"/>
                <w:sz w:val="24"/>
                <w:szCs w:val="24"/>
              </w:rPr>
              <w:t>.</w:t>
            </w:r>
          </w:p>
          <w:p w14:paraId="4AA23C7C" w14:textId="77777777" w:rsidR="00F57E37" w:rsidRPr="009B4DB9" w:rsidRDefault="00F945C4" w:rsidP="00F95787">
            <w:pPr>
              <w:pStyle w:val="ListParagraph"/>
              <w:numPr>
                <w:ilvl w:val="0"/>
                <w:numId w:val="18"/>
              </w:numPr>
              <w:jc w:val="both"/>
              <w:rPr>
                <w:rFonts w:ascii="Times New Roman" w:hAnsi="Times New Roman" w:cs="Times New Roman"/>
                <w:sz w:val="24"/>
                <w:szCs w:val="24"/>
              </w:rPr>
            </w:pPr>
            <w:r w:rsidRPr="009B4DB9">
              <w:rPr>
                <w:rFonts w:ascii="Times New Roman" w:hAnsi="Times New Roman" w:cs="Times New Roman"/>
                <w:sz w:val="24"/>
                <w:szCs w:val="24"/>
              </w:rPr>
              <w:t>Visi pacienti DRG tiek apmaksāti pēc vienādiem principiem, taču vairākās DRG grupās iezīmējas pacienti, kas faktiski izmaksā salīdzinoši daudz vairāk kā vidējais pacients grupā</w:t>
            </w:r>
            <w:r w:rsidR="002B441C">
              <w:rPr>
                <w:rFonts w:ascii="Times New Roman" w:hAnsi="Times New Roman" w:cs="Times New Roman"/>
                <w:sz w:val="24"/>
                <w:szCs w:val="24"/>
              </w:rPr>
              <w:t>.</w:t>
            </w:r>
          </w:p>
          <w:p w14:paraId="4CF73FE8" w14:textId="77777777" w:rsidR="00F57E37" w:rsidRPr="009B4DB9" w:rsidRDefault="00F945C4" w:rsidP="00F95787">
            <w:pPr>
              <w:pStyle w:val="ListParagraph"/>
              <w:numPr>
                <w:ilvl w:val="0"/>
                <w:numId w:val="18"/>
              </w:numPr>
              <w:jc w:val="both"/>
              <w:rPr>
                <w:rFonts w:ascii="Times New Roman" w:hAnsi="Times New Roman" w:cs="Times New Roman"/>
                <w:sz w:val="24"/>
                <w:szCs w:val="24"/>
              </w:rPr>
            </w:pPr>
            <w:r w:rsidRPr="009B4DB9">
              <w:rPr>
                <w:rFonts w:ascii="Times New Roman" w:hAnsi="Times New Roman" w:cs="Times New Roman"/>
                <w:sz w:val="24"/>
                <w:szCs w:val="24"/>
              </w:rPr>
              <w:t>Pastāv vairāki stacionāro veselības pakalpojumu apmaksas modeļi, kas pa</w:t>
            </w:r>
            <w:r w:rsidRPr="009B4DB9">
              <w:rPr>
                <w:rFonts w:ascii="Times New Roman" w:hAnsi="Times New Roman" w:cs="Times New Roman"/>
                <w:sz w:val="24"/>
                <w:szCs w:val="24"/>
              </w:rPr>
              <w:t xml:space="preserve">dara kompleksu finansējuma plānošanu un motivē ārstniecības iestādes veikt pacientu </w:t>
            </w:r>
            <w:proofErr w:type="spellStart"/>
            <w:r w:rsidRPr="009B4DB9">
              <w:rPr>
                <w:rFonts w:ascii="Times New Roman" w:hAnsi="Times New Roman" w:cs="Times New Roman"/>
                <w:sz w:val="24"/>
                <w:szCs w:val="24"/>
              </w:rPr>
              <w:t>rehospitalizāciju</w:t>
            </w:r>
            <w:proofErr w:type="spellEnd"/>
            <w:r w:rsidRPr="009B4DB9">
              <w:rPr>
                <w:rFonts w:ascii="Times New Roman" w:hAnsi="Times New Roman" w:cs="Times New Roman"/>
                <w:sz w:val="24"/>
                <w:szCs w:val="24"/>
              </w:rPr>
              <w:t>, pārvedot pacient</w:t>
            </w:r>
            <w:r w:rsidR="009B0021" w:rsidRPr="009B4DB9">
              <w:rPr>
                <w:rFonts w:ascii="Times New Roman" w:hAnsi="Times New Roman" w:cs="Times New Roman"/>
                <w:sz w:val="24"/>
                <w:szCs w:val="24"/>
              </w:rPr>
              <w:t>us no vienas programmas uz otru</w:t>
            </w:r>
            <w:r w:rsidR="00862D35" w:rsidRPr="009B4DB9">
              <w:rPr>
                <w:rFonts w:ascii="Times New Roman" w:hAnsi="Times New Roman" w:cs="Times New Roman"/>
                <w:sz w:val="24"/>
                <w:szCs w:val="24"/>
              </w:rPr>
              <w:t>.</w:t>
            </w:r>
          </w:p>
          <w:p w14:paraId="445B7F79" w14:textId="77777777" w:rsidR="00F11B20" w:rsidRPr="009B4DB9" w:rsidRDefault="00F11B20" w:rsidP="008E337A">
            <w:pPr>
              <w:jc w:val="both"/>
              <w:rPr>
                <w:rFonts w:ascii="Times New Roman" w:hAnsi="Times New Roman" w:cs="Times New Roman"/>
                <w:sz w:val="24"/>
                <w:szCs w:val="24"/>
              </w:rPr>
            </w:pPr>
          </w:p>
          <w:p w14:paraId="053616C8" w14:textId="77777777" w:rsidR="001125C8" w:rsidRPr="009B4DB9" w:rsidRDefault="00F945C4" w:rsidP="008E337A">
            <w:pPr>
              <w:jc w:val="both"/>
              <w:rPr>
                <w:rFonts w:ascii="Times New Roman" w:hAnsi="Times New Roman" w:cs="Times New Roman"/>
                <w:sz w:val="24"/>
                <w:szCs w:val="24"/>
              </w:rPr>
            </w:pPr>
            <w:r w:rsidRPr="009B4DB9">
              <w:rPr>
                <w:rFonts w:ascii="Times New Roman" w:hAnsi="Times New Roman" w:cs="Times New Roman"/>
                <w:sz w:val="24"/>
                <w:szCs w:val="24"/>
              </w:rPr>
              <w:t xml:space="preserve">Darbības virziena </w:t>
            </w:r>
            <w:r w:rsidRPr="009B4DB9">
              <w:rPr>
                <w:rFonts w:ascii="Times New Roman" w:hAnsi="Times New Roman" w:cs="Times New Roman"/>
                <w:b/>
                <w:sz w:val="24"/>
                <w:szCs w:val="24"/>
              </w:rPr>
              <w:t>Efektīvi veselības aprūpes pakalpojumu apmaksas modeļi</w:t>
            </w:r>
            <w:r w:rsidRPr="009B4DB9">
              <w:rPr>
                <w:rFonts w:ascii="Times New Roman" w:hAnsi="Times New Roman" w:cs="Times New Roman"/>
                <w:sz w:val="24"/>
                <w:szCs w:val="24"/>
              </w:rPr>
              <w:t xml:space="preserve"> ietvaros turpmākajam plānošana</w:t>
            </w:r>
            <w:r w:rsidRPr="009B4DB9">
              <w:rPr>
                <w:rFonts w:ascii="Times New Roman" w:hAnsi="Times New Roman" w:cs="Times New Roman"/>
                <w:sz w:val="24"/>
                <w:szCs w:val="24"/>
              </w:rPr>
              <w:t>s periodam līdz 2021.gadam tiek noteikti sekojoši mērķi:</w:t>
            </w:r>
          </w:p>
          <w:p w14:paraId="0714B79F" w14:textId="77777777" w:rsidR="008E337A" w:rsidRPr="009B4DB9" w:rsidRDefault="008E337A" w:rsidP="008E337A">
            <w:pPr>
              <w:jc w:val="both"/>
              <w:rPr>
                <w:rFonts w:ascii="Times New Roman" w:hAnsi="Times New Roman" w:cs="Times New Roman"/>
                <w:sz w:val="12"/>
                <w:szCs w:val="12"/>
                <w:u w:val="single"/>
              </w:rPr>
            </w:pPr>
          </w:p>
          <w:p w14:paraId="40D514BF" w14:textId="77777777" w:rsidR="003570D3" w:rsidRPr="009B4DB9" w:rsidRDefault="00F945C4" w:rsidP="00F95787">
            <w:pPr>
              <w:numPr>
                <w:ilvl w:val="0"/>
                <w:numId w:val="25"/>
              </w:numPr>
              <w:ind w:left="738"/>
              <w:contextualSpacing/>
              <w:rPr>
                <w:rFonts w:ascii="Times New Roman" w:hAnsi="Times New Roman" w:cs="Times New Roman"/>
                <w:sz w:val="24"/>
                <w:szCs w:val="24"/>
              </w:rPr>
            </w:pPr>
            <w:r w:rsidRPr="009B4DB9">
              <w:rPr>
                <w:rFonts w:ascii="Times New Roman" w:hAnsi="Times New Roman" w:cs="Times New Roman"/>
                <w:sz w:val="24"/>
                <w:szCs w:val="24"/>
              </w:rPr>
              <w:t xml:space="preserve">Veikt tarifu pārskatīšanu, </w:t>
            </w:r>
            <w:proofErr w:type="spellStart"/>
            <w:r w:rsidRPr="009B4DB9">
              <w:rPr>
                <w:rFonts w:ascii="Times New Roman" w:hAnsi="Times New Roman" w:cs="Times New Roman"/>
                <w:sz w:val="24"/>
                <w:szCs w:val="24"/>
              </w:rPr>
              <w:t>prioritizējot</w:t>
            </w:r>
            <w:proofErr w:type="spellEnd"/>
            <w:r w:rsidRPr="009B4DB9">
              <w:rPr>
                <w:rFonts w:ascii="Times New Roman" w:hAnsi="Times New Roman" w:cs="Times New Roman"/>
                <w:sz w:val="24"/>
                <w:szCs w:val="24"/>
              </w:rPr>
              <w:t xml:space="preserve"> tos pēc </w:t>
            </w:r>
            <w:r w:rsidR="009409FA" w:rsidRPr="009B4DB9">
              <w:rPr>
                <w:rFonts w:ascii="Times New Roman" w:hAnsi="Times New Roman" w:cs="Times New Roman"/>
                <w:sz w:val="24"/>
                <w:szCs w:val="24"/>
              </w:rPr>
              <w:t>iepriekš noteiktiem kritērijiem</w:t>
            </w:r>
            <w:r w:rsidR="002B441C">
              <w:rPr>
                <w:rFonts w:ascii="Times New Roman" w:hAnsi="Times New Roman" w:cs="Times New Roman"/>
                <w:sz w:val="24"/>
                <w:szCs w:val="24"/>
              </w:rPr>
              <w:t>.</w:t>
            </w:r>
          </w:p>
          <w:p w14:paraId="4989AFE3" w14:textId="77777777" w:rsidR="009409FA" w:rsidRPr="009B4DB9" w:rsidRDefault="00F945C4" w:rsidP="00F95787">
            <w:pPr>
              <w:numPr>
                <w:ilvl w:val="0"/>
                <w:numId w:val="25"/>
              </w:numPr>
              <w:ind w:left="738"/>
              <w:contextualSpacing/>
              <w:rPr>
                <w:rFonts w:ascii="Times New Roman" w:hAnsi="Times New Roman" w:cs="Times New Roman"/>
                <w:sz w:val="24"/>
                <w:szCs w:val="24"/>
              </w:rPr>
            </w:pPr>
            <w:r w:rsidRPr="009B4DB9">
              <w:rPr>
                <w:rFonts w:ascii="Times New Roman" w:hAnsi="Times New Roman"/>
                <w:sz w:val="24"/>
                <w:szCs w:val="24"/>
              </w:rPr>
              <w:t xml:space="preserve">Pilnveidot DRG uzskaites un apmaksas sistēmu, kā arī analizēt un pilnveidot citus stacionāros apmaksas </w:t>
            </w:r>
            <w:r w:rsidRPr="009B4DB9">
              <w:rPr>
                <w:rFonts w:ascii="Times New Roman" w:hAnsi="Times New Roman"/>
                <w:sz w:val="24"/>
                <w:szCs w:val="24"/>
              </w:rPr>
              <w:t>modeļus</w:t>
            </w:r>
            <w:r w:rsidR="002B441C">
              <w:rPr>
                <w:rFonts w:ascii="Times New Roman" w:hAnsi="Times New Roman"/>
                <w:sz w:val="24"/>
                <w:szCs w:val="24"/>
              </w:rPr>
              <w:t>.</w:t>
            </w:r>
          </w:p>
          <w:p w14:paraId="422D82C3" w14:textId="77777777" w:rsidR="004717C7" w:rsidRPr="009B4DB9" w:rsidRDefault="00F945C4" w:rsidP="00F95787">
            <w:pPr>
              <w:numPr>
                <w:ilvl w:val="0"/>
                <w:numId w:val="25"/>
              </w:numPr>
              <w:ind w:left="738"/>
              <w:contextualSpacing/>
              <w:rPr>
                <w:rFonts w:ascii="Times New Roman" w:hAnsi="Times New Roman" w:cs="Times New Roman"/>
                <w:sz w:val="24"/>
                <w:szCs w:val="24"/>
              </w:rPr>
            </w:pPr>
            <w:r w:rsidRPr="009B4DB9">
              <w:rPr>
                <w:rFonts w:ascii="Times New Roman" w:hAnsi="Times New Roman" w:cs="Times New Roman"/>
                <w:sz w:val="24"/>
                <w:szCs w:val="24"/>
              </w:rPr>
              <w:t>Koordinēt pakalpojumu pašizmaksas uzskaites attīstību ārstniecības iestādēs</w:t>
            </w:r>
            <w:r w:rsidR="002B441C">
              <w:rPr>
                <w:rFonts w:ascii="Times New Roman" w:hAnsi="Times New Roman" w:cs="Times New Roman"/>
                <w:sz w:val="24"/>
                <w:szCs w:val="24"/>
              </w:rPr>
              <w:t>.</w:t>
            </w:r>
          </w:p>
          <w:p w14:paraId="66FE50DF" w14:textId="77777777" w:rsidR="005B5740" w:rsidRPr="009B4DB9" w:rsidRDefault="00F945C4" w:rsidP="00F95787">
            <w:pPr>
              <w:numPr>
                <w:ilvl w:val="0"/>
                <w:numId w:val="25"/>
              </w:numPr>
              <w:ind w:left="738"/>
              <w:contextualSpacing/>
              <w:rPr>
                <w:rFonts w:ascii="Times New Roman" w:hAnsi="Times New Roman" w:cs="Times New Roman"/>
                <w:sz w:val="24"/>
                <w:szCs w:val="24"/>
              </w:rPr>
            </w:pPr>
            <w:r w:rsidRPr="009B4DB9">
              <w:rPr>
                <w:rFonts w:ascii="Times New Roman" w:hAnsi="Times New Roman" w:cs="Times New Roman"/>
                <w:sz w:val="24"/>
                <w:szCs w:val="24"/>
              </w:rPr>
              <w:t>Attīstīt un pilnveidot ambulatoro veselības aprūpes pakalpojumu apmaksas sistēmu.</w:t>
            </w:r>
          </w:p>
          <w:p w14:paraId="457179A4" w14:textId="77777777" w:rsidR="008E337A" w:rsidRPr="009B4DB9" w:rsidRDefault="008E337A" w:rsidP="008E337A">
            <w:pPr>
              <w:contextualSpacing/>
              <w:rPr>
                <w:rFonts w:ascii="Times New Roman" w:hAnsi="Times New Roman" w:cs="Times New Roman"/>
                <w:sz w:val="24"/>
                <w:szCs w:val="24"/>
              </w:rPr>
            </w:pPr>
          </w:p>
        </w:tc>
      </w:tr>
    </w:tbl>
    <w:p w14:paraId="1928365B" w14:textId="77777777" w:rsidR="00E746CB" w:rsidRPr="009B4DB9" w:rsidRDefault="00E746CB" w:rsidP="00FE011A">
      <w:pPr>
        <w:spacing w:after="0" w:line="240" w:lineRule="auto"/>
        <w:jc w:val="both"/>
        <w:rPr>
          <w:rFonts w:ascii="Times New Roman" w:hAnsi="Times New Roman" w:cs="Times New Roman"/>
          <w:sz w:val="24"/>
          <w:szCs w:val="24"/>
        </w:rPr>
      </w:pPr>
    </w:p>
    <w:p w14:paraId="36BA076B" w14:textId="77777777" w:rsidR="00D15058" w:rsidRPr="009B4DB9" w:rsidRDefault="00D15058" w:rsidP="00FE011A">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179"/>
        <w:gridCol w:w="4046"/>
        <w:gridCol w:w="1401"/>
        <w:gridCol w:w="1411"/>
        <w:gridCol w:w="1415"/>
        <w:gridCol w:w="1496"/>
      </w:tblGrid>
      <w:tr w:rsidR="004E4823" w14:paraId="43E5EDE3" w14:textId="77777777" w:rsidTr="000C4BBA">
        <w:trPr>
          <w:trHeight w:val="428"/>
        </w:trPr>
        <w:tc>
          <w:tcPr>
            <w:tcW w:w="13948" w:type="dxa"/>
            <w:gridSpan w:val="6"/>
            <w:shd w:val="clear" w:color="auto" w:fill="385DC6"/>
          </w:tcPr>
          <w:p w14:paraId="19BB5CDB" w14:textId="77777777" w:rsidR="00A82EBD" w:rsidRPr="009B4DB9" w:rsidRDefault="00F945C4" w:rsidP="000C4BBA">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 xml:space="preserve">2. Darbības virziens: </w:t>
            </w:r>
            <w:r w:rsidR="003570D3" w:rsidRPr="009B4DB9">
              <w:rPr>
                <w:rFonts w:ascii="Times New Roman" w:hAnsi="Times New Roman" w:cs="Times New Roman"/>
                <w:b/>
                <w:color w:val="FFFFFF" w:themeColor="background1"/>
                <w:sz w:val="24"/>
                <w:szCs w:val="24"/>
              </w:rPr>
              <w:t>Efektīvi v</w:t>
            </w:r>
            <w:r w:rsidRPr="009B4DB9">
              <w:rPr>
                <w:rFonts w:ascii="Times New Roman" w:hAnsi="Times New Roman" w:cs="Times New Roman"/>
                <w:b/>
                <w:color w:val="FFFFFF" w:themeColor="background1"/>
                <w:sz w:val="24"/>
                <w:szCs w:val="24"/>
              </w:rPr>
              <w:t>eselības aprūpes pakalpojumu apmaksa</w:t>
            </w:r>
            <w:r w:rsidR="003570D3" w:rsidRPr="009B4DB9">
              <w:rPr>
                <w:rFonts w:ascii="Times New Roman" w:hAnsi="Times New Roman" w:cs="Times New Roman"/>
                <w:b/>
                <w:color w:val="FFFFFF" w:themeColor="background1"/>
                <w:sz w:val="24"/>
                <w:szCs w:val="24"/>
              </w:rPr>
              <w:t>s modeļi</w:t>
            </w:r>
          </w:p>
        </w:tc>
      </w:tr>
      <w:tr w:rsidR="004E4823" w14:paraId="537C1288" w14:textId="77777777" w:rsidTr="000C4BBA">
        <w:trPr>
          <w:trHeight w:val="433"/>
        </w:trPr>
        <w:tc>
          <w:tcPr>
            <w:tcW w:w="13948" w:type="dxa"/>
            <w:gridSpan w:val="6"/>
            <w:shd w:val="clear" w:color="auto" w:fill="CAD3E4"/>
          </w:tcPr>
          <w:p w14:paraId="66E3FD5F" w14:textId="77777777" w:rsidR="00A82EBD" w:rsidRPr="009B4DB9" w:rsidRDefault="00F945C4" w:rsidP="00332B39">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 xml:space="preserve">Mērķis Nr.2.1.: </w:t>
            </w:r>
            <w:r w:rsidR="003570D3" w:rsidRPr="009B4DB9">
              <w:rPr>
                <w:rFonts w:ascii="Times New Roman" w:hAnsi="Times New Roman" w:cs="Times New Roman"/>
                <w:b/>
                <w:sz w:val="24"/>
                <w:szCs w:val="24"/>
              </w:rPr>
              <w:t xml:space="preserve">Veikt tarifu pārskatīšanu, </w:t>
            </w:r>
            <w:proofErr w:type="spellStart"/>
            <w:r w:rsidR="003570D3" w:rsidRPr="009B4DB9">
              <w:rPr>
                <w:rFonts w:ascii="Times New Roman" w:hAnsi="Times New Roman" w:cs="Times New Roman"/>
                <w:b/>
                <w:sz w:val="24"/>
                <w:szCs w:val="24"/>
              </w:rPr>
              <w:t>prioritizējot</w:t>
            </w:r>
            <w:proofErr w:type="spellEnd"/>
            <w:r w:rsidR="003570D3" w:rsidRPr="009B4DB9">
              <w:rPr>
                <w:rFonts w:ascii="Times New Roman" w:hAnsi="Times New Roman" w:cs="Times New Roman"/>
                <w:b/>
                <w:sz w:val="24"/>
                <w:szCs w:val="24"/>
              </w:rPr>
              <w:t xml:space="preserve"> tos pēc iepriekš noteiktiem kritērijiem.</w:t>
            </w:r>
          </w:p>
        </w:tc>
      </w:tr>
      <w:tr w:rsidR="004E4823" w14:paraId="55645BA3" w14:textId="77777777" w:rsidTr="008E337A">
        <w:tc>
          <w:tcPr>
            <w:tcW w:w="4179" w:type="dxa"/>
            <w:vMerge w:val="restart"/>
          </w:tcPr>
          <w:p w14:paraId="59DFD042" w14:textId="77777777" w:rsidR="00A82EBD" w:rsidRPr="009B4DB9" w:rsidRDefault="00F945C4" w:rsidP="005F2913">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046" w:type="dxa"/>
            <w:vMerge w:val="restart"/>
          </w:tcPr>
          <w:p w14:paraId="7A45608B" w14:textId="77777777" w:rsidR="00A82EBD" w:rsidRPr="009B4DB9" w:rsidRDefault="00F945C4" w:rsidP="005F2913">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723" w:type="dxa"/>
            <w:gridSpan w:val="4"/>
          </w:tcPr>
          <w:p w14:paraId="5295BC44" w14:textId="77777777" w:rsidR="00A82EBD"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4A8A1AA7" w14:textId="77777777" w:rsidTr="008E337A">
        <w:tc>
          <w:tcPr>
            <w:tcW w:w="4179" w:type="dxa"/>
            <w:vMerge/>
          </w:tcPr>
          <w:p w14:paraId="061C5B61" w14:textId="77777777" w:rsidR="00A82EBD" w:rsidRPr="009B4DB9" w:rsidRDefault="00A82EBD" w:rsidP="0052263F">
            <w:pPr>
              <w:jc w:val="center"/>
              <w:rPr>
                <w:rFonts w:ascii="Times New Roman" w:hAnsi="Times New Roman" w:cs="Times New Roman"/>
                <w:b/>
                <w:sz w:val="24"/>
                <w:szCs w:val="24"/>
              </w:rPr>
            </w:pPr>
          </w:p>
        </w:tc>
        <w:tc>
          <w:tcPr>
            <w:tcW w:w="4046" w:type="dxa"/>
            <w:vMerge/>
          </w:tcPr>
          <w:p w14:paraId="08EA3F94" w14:textId="77777777" w:rsidR="00A82EBD" w:rsidRPr="009B4DB9" w:rsidRDefault="00A82EBD" w:rsidP="0052263F">
            <w:pPr>
              <w:jc w:val="center"/>
              <w:rPr>
                <w:rFonts w:ascii="Times New Roman" w:hAnsi="Times New Roman" w:cs="Times New Roman"/>
                <w:b/>
                <w:sz w:val="24"/>
                <w:szCs w:val="24"/>
              </w:rPr>
            </w:pPr>
          </w:p>
        </w:tc>
        <w:tc>
          <w:tcPr>
            <w:tcW w:w="1401" w:type="dxa"/>
          </w:tcPr>
          <w:p w14:paraId="1D95D21B" w14:textId="77777777" w:rsidR="00A82EBD"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1" w:type="dxa"/>
          </w:tcPr>
          <w:p w14:paraId="17AA1846" w14:textId="77777777" w:rsidR="00A82EBD"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5" w:type="dxa"/>
          </w:tcPr>
          <w:p w14:paraId="7371ED53" w14:textId="77777777" w:rsidR="00A82EBD"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496" w:type="dxa"/>
          </w:tcPr>
          <w:p w14:paraId="74AA7652" w14:textId="77777777" w:rsidR="00A82EBD"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1417AB4A" w14:textId="77777777" w:rsidTr="008E337A">
        <w:tc>
          <w:tcPr>
            <w:tcW w:w="4179" w:type="dxa"/>
          </w:tcPr>
          <w:p w14:paraId="2F2D640B" w14:textId="77777777" w:rsidR="00A82EBD" w:rsidRPr="009B4DB9" w:rsidRDefault="00F945C4" w:rsidP="0052263F">
            <w:pPr>
              <w:jc w:val="both"/>
              <w:rPr>
                <w:rFonts w:ascii="Times New Roman" w:hAnsi="Times New Roman" w:cs="Times New Roman"/>
                <w:sz w:val="24"/>
                <w:szCs w:val="24"/>
              </w:rPr>
            </w:pPr>
            <w:r w:rsidRPr="009B4DB9">
              <w:rPr>
                <w:rFonts w:ascii="Times New Roman" w:hAnsi="Times New Roman" w:cs="Times New Roman"/>
                <w:sz w:val="24"/>
                <w:szCs w:val="24"/>
              </w:rPr>
              <w:t xml:space="preserve">Samazināts kalendāro dienu skaits no brīža, kad ir </w:t>
            </w:r>
            <w:r w:rsidRPr="009B4DB9">
              <w:rPr>
                <w:rFonts w:ascii="Times New Roman" w:hAnsi="Times New Roman" w:cs="Times New Roman"/>
                <w:sz w:val="24"/>
                <w:szCs w:val="24"/>
              </w:rPr>
              <w:t>saņemti visi nepieciešamie dokumenti tarifa aprēķināšanai līdz lietvedības sistēmā reģistrētai atbildes vēstulei klientam</w:t>
            </w:r>
          </w:p>
        </w:tc>
        <w:tc>
          <w:tcPr>
            <w:tcW w:w="4046" w:type="dxa"/>
          </w:tcPr>
          <w:p w14:paraId="7B63B8A2" w14:textId="77777777" w:rsidR="00A82EBD" w:rsidRPr="009B4DB9" w:rsidRDefault="00F945C4" w:rsidP="0052263F">
            <w:pPr>
              <w:jc w:val="both"/>
              <w:rPr>
                <w:rFonts w:ascii="Times New Roman" w:hAnsi="Times New Roman" w:cs="Times New Roman"/>
                <w:sz w:val="24"/>
                <w:szCs w:val="24"/>
              </w:rPr>
            </w:pPr>
            <w:r w:rsidRPr="009B4DB9">
              <w:rPr>
                <w:rFonts w:ascii="Times New Roman" w:hAnsi="Times New Roman" w:cs="Times New Roman"/>
                <w:sz w:val="24"/>
                <w:szCs w:val="24"/>
              </w:rPr>
              <w:t>Kalendāro dienu skaits no brīža, kad ir saņemti visi nepieciešamie dokumenti tarifa aprēķināšanai (tajā skaitā lūgtie precizējumi) līd</w:t>
            </w:r>
            <w:r w:rsidRPr="009B4DB9">
              <w:rPr>
                <w:rFonts w:ascii="Times New Roman" w:hAnsi="Times New Roman" w:cs="Times New Roman"/>
                <w:sz w:val="24"/>
                <w:szCs w:val="24"/>
              </w:rPr>
              <w:t>z lietvedības sistēmā reģistrētai atbildes vēstulei klientam</w:t>
            </w:r>
          </w:p>
        </w:tc>
        <w:tc>
          <w:tcPr>
            <w:tcW w:w="1401" w:type="dxa"/>
          </w:tcPr>
          <w:p w14:paraId="3BAF195C" w14:textId="77777777" w:rsidR="00A82EBD" w:rsidRPr="009B4DB9" w:rsidRDefault="00F945C4" w:rsidP="00087C3E">
            <w:pPr>
              <w:jc w:val="center"/>
              <w:rPr>
                <w:rFonts w:ascii="Times New Roman" w:hAnsi="Times New Roman" w:cs="Times New Roman"/>
                <w:sz w:val="24"/>
                <w:szCs w:val="24"/>
              </w:rPr>
            </w:pPr>
            <w:r w:rsidRPr="009B4DB9">
              <w:rPr>
                <w:rFonts w:ascii="Times New Roman" w:hAnsi="Times New Roman" w:cs="Times New Roman"/>
                <w:sz w:val="24"/>
                <w:szCs w:val="24"/>
              </w:rPr>
              <w:t>30</w:t>
            </w:r>
          </w:p>
        </w:tc>
        <w:tc>
          <w:tcPr>
            <w:tcW w:w="1411" w:type="dxa"/>
          </w:tcPr>
          <w:p w14:paraId="476CB7A9" w14:textId="77777777" w:rsidR="00A82EBD" w:rsidRPr="009B4DB9" w:rsidRDefault="00F945C4" w:rsidP="00087C3E">
            <w:pPr>
              <w:jc w:val="center"/>
              <w:rPr>
                <w:rFonts w:ascii="Times New Roman" w:hAnsi="Times New Roman" w:cs="Times New Roman"/>
                <w:sz w:val="24"/>
                <w:szCs w:val="24"/>
              </w:rPr>
            </w:pPr>
            <w:r w:rsidRPr="009B4DB9">
              <w:rPr>
                <w:rFonts w:ascii="Times New Roman" w:hAnsi="Times New Roman" w:cs="Times New Roman"/>
                <w:sz w:val="24"/>
                <w:szCs w:val="24"/>
              </w:rPr>
              <w:t>30</w:t>
            </w:r>
          </w:p>
        </w:tc>
        <w:tc>
          <w:tcPr>
            <w:tcW w:w="1415" w:type="dxa"/>
          </w:tcPr>
          <w:p w14:paraId="30CEB50C" w14:textId="77777777" w:rsidR="00A82EBD" w:rsidRPr="009B4DB9" w:rsidRDefault="00F945C4" w:rsidP="00087C3E">
            <w:pPr>
              <w:jc w:val="center"/>
              <w:rPr>
                <w:rFonts w:ascii="Times New Roman" w:hAnsi="Times New Roman" w:cs="Times New Roman"/>
                <w:sz w:val="24"/>
                <w:szCs w:val="24"/>
              </w:rPr>
            </w:pPr>
            <w:r w:rsidRPr="009B4DB9">
              <w:rPr>
                <w:rFonts w:ascii="Times New Roman" w:hAnsi="Times New Roman" w:cs="Times New Roman"/>
                <w:sz w:val="24"/>
                <w:szCs w:val="24"/>
              </w:rPr>
              <w:t>20</w:t>
            </w:r>
          </w:p>
        </w:tc>
        <w:tc>
          <w:tcPr>
            <w:tcW w:w="1496" w:type="dxa"/>
          </w:tcPr>
          <w:p w14:paraId="0504615C" w14:textId="77777777" w:rsidR="00A82EBD" w:rsidRPr="009B4DB9" w:rsidRDefault="00F945C4" w:rsidP="00087C3E">
            <w:pPr>
              <w:jc w:val="center"/>
              <w:rPr>
                <w:rFonts w:ascii="Times New Roman" w:hAnsi="Times New Roman" w:cs="Times New Roman"/>
                <w:sz w:val="24"/>
                <w:szCs w:val="24"/>
              </w:rPr>
            </w:pPr>
            <w:r w:rsidRPr="009B4DB9">
              <w:rPr>
                <w:rFonts w:ascii="Times New Roman" w:hAnsi="Times New Roman" w:cs="Times New Roman"/>
                <w:sz w:val="24"/>
                <w:szCs w:val="24"/>
              </w:rPr>
              <w:t>1</w:t>
            </w:r>
            <w:r w:rsidR="00092137" w:rsidRPr="009B4DB9">
              <w:rPr>
                <w:rFonts w:ascii="Times New Roman" w:hAnsi="Times New Roman" w:cs="Times New Roman"/>
                <w:sz w:val="24"/>
                <w:szCs w:val="24"/>
              </w:rPr>
              <w:t>5</w:t>
            </w:r>
          </w:p>
        </w:tc>
      </w:tr>
      <w:tr w:rsidR="004E4823" w14:paraId="7B915E01" w14:textId="77777777" w:rsidTr="008E337A">
        <w:tc>
          <w:tcPr>
            <w:tcW w:w="4179" w:type="dxa"/>
          </w:tcPr>
          <w:p w14:paraId="6B12F771" w14:textId="77777777" w:rsidR="00A82EBD" w:rsidRPr="009B4DB9" w:rsidRDefault="00F945C4" w:rsidP="0052263F">
            <w:pPr>
              <w:jc w:val="both"/>
              <w:rPr>
                <w:rFonts w:ascii="Times New Roman" w:hAnsi="Times New Roman" w:cs="Times New Roman"/>
                <w:sz w:val="24"/>
                <w:szCs w:val="24"/>
              </w:rPr>
            </w:pPr>
            <w:r w:rsidRPr="009B4DB9">
              <w:rPr>
                <w:rFonts w:ascii="Times New Roman" w:hAnsi="Times New Roman" w:cs="Times New Roman"/>
                <w:sz w:val="24"/>
                <w:szCs w:val="24"/>
              </w:rPr>
              <w:t>Pārskatītas veselības aprūpes pakalpojumu manipulācijas</w:t>
            </w:r>
          </w:p>
        </w:tc>
        <w:tc>
          <w:tcPr>
            <w:tcW w:w="4046" w:type="dxa"/>
          </w:tcPr>
          <w:p w14:paraId="51ABA7C8" w14:textId="77777777" w:rsidR="00A82EBD" w:rsidRPr="009B4DB9" w:rsidRDefault="00F945C4" w:rsidP="0052263F">
            <w:pPr>
              <w:jc w:val="both"/>
              <w:rPr>
                <w:rFonts w:ascii="Times New Roman" w:hAnsi="Times New Roman" w:cs="Times New Roman"/>
                <w:sz w:val="24"/>
                <w:szCs w:val="24"/>
              </w:rPr>
            </w:pPr>
            <w:r w:rsidRPr="009B4DB9">
              <w:rPr>
                <w:rFonts w:ascii="Times New Roman" w:hAnsi="Times New Roman" w:cs="Times New Roman"/>
                <w:sz w:val="24"/>
                <w:szCs w:val="24"/>
              </w:rPr>
              <w:t>Gada laikā pārskatīto manipulāciju skaits</w:t>
            </w:r>
          </w:p>
        </w:tc>
        <w:tc>
          <w:tcPr>
            <w:tcW w:w="1401" w:type="dxa"/>
          </w:tcPr>
          <w:p w14:paraId="415075B4" w14:textId="77777777" w:rsidR="00A82EBD" w:rsidRPr="009B4DB9" w:rsidRDefault="00F945C4" w:rsidP="00FC4D84">
            <w:pPr>
              <w:jc w:val="center"/>
              <w:rPr>
                <w:rFonts w:ascii="Times New Roman" w:hAnsi="Times New Roman" w:cs="Times New Roman"/>
                <w:sz w:val="24"/>
                <w:szCs w:val="24"/>
              </w:rPr>
            </w:pPr>
            <w:r w:rsidRPr="009B4DB9">
              <w:rPr>
                <w:rFonts w:ascii="Times New Roman" w:hAnsi="Times New Roman" w:cs="Times New Roman"/>
                <w:sz w:val="24"/>
                <w:szCs w:val="24"/>
              </w:rPr>
              <w:t>80</w:t>
            </w:r>
          </w:p>
        </w:tc>
        <w:tc>
          <w:tcPr>
            <w:tcW w:w="1411" w:type="dxa"/>
          </w:tcPr>
          <w:p w14:paraId="46C05042" w14:textId="77777777" w:rsidR="00A82EBD" w:rsidRPr="009B4DB9" w:rsidRDefault="00F945C4" w:rsidP="00FC4D84">
            <w:pPr>
              <w:jc w:val="center"/>
              <w:rPr>
                <w:rFonts w:ascii="Times New Roman" w:hAnsi="Times New Roman" w:cs="Times New Roman"/>
                <w:sz w:val="24"/>
                <w:szCs w:val="24"/>
              </w:rPr>
            </w:pPr>
            <w:r w:rsidRPr="009B4DB9">
              <w:rPr>
                <w:rFonts w:ascii="Times New Roman" w:hAnsi="Times New Roman" w:cs="Times New Roman"/>
                <w:sz w:val="24"/>
                <w:szCs w:val="24"/>
              </w:rPr>
              <w:t>100</w:t>
            </w:r>
          </w:p>
        </w:tc>
        <w:tc>
          <w:tcPr>
            <w:tcW w:w="1415" w:type="dxa"/>
          </w:tcPr>
          <w:p w14:paraId="5AD3D3F5" w14:textId="77777777" w:rsidR="00A82EBD" w:rsidRPr="009B4DB9" w:rsidRDefault="00F945C4" w:rsidP="00FC4D84">
            <w:pPr>
              <w:jc w:val="center"/>
              <w:rPr>
                <w:rFonts w:ascii="Times New Roman" w:hAnsi="Times New Roman" w:cs="Times New Roman"/>
                <w:sz w:val="24"/>
                <w:szCs w:val="24"/>
              </w:rPr>
            </w:pPr>
            <w:r w:rsidRPr="009B4DB9">
              <w:rPr>
                <w:rFonts w:ascii="Times New Roman" w:hAnsi="Times New Roman" w:cs="Times New Roman"/>
                <w:sz w:val="24"/>
                <w:szCs w:val="24"/>
              </w:rPr>
              <w:t>120</w:t>
            </w:r>
          </w:p>
        </w:tc>
        <w:tc>
          <w:tcPr>
            <w:tcW w:w="1496" w:type="dxa"/>
          </w:tcPr>
          <w:p w14:paraId="0B7751FF" w14:textId="77777777" w:rsidR="00A82EBD" w:rsidRPr="009B4DB9" w:rsidRDefault="00F945C4" w:rsidP="00FC4D84">
            <w:pPr>
              <w:jc w:val="center"/>
              <w:rPr>
                <w:rFonts w:ascii="Times New Roman" w:hAnsi="Times New Roman" w:cs="Times New Roman"/>
                <w:sz w:val="24"/>
                <w:szCs w:val="24"/>
              </w:rPr>
            </w:pPr>
            <w:r w:rsidRPr="009B4DB9">
              <w:rPr>
                <w:rFonts w:ascii="Times New Roman" w:hAnsi="Times New Roman" w:cs="Times New Roman"/>
                <w:sz w:val="24"/>
                <w:szCs w:val="24"/>
              </w:rPr>
              <w:t>130</w:t>
            </w:r>
          </w:p>
        </w:tc>
      </w:tr>
      <w:tr w:rsidR="004E4823" w14:paraId="14ACF087" w14:textId="77777777" w:rsidTr="008E337A">
        <w:tc>
          <w:tcPr>
            <w:tcW w:w="4179" w:type="dxa"/>
          </w:tcPr>
          <w:p w14:paraId="12D03950" w14:textId="77777777" w:rsidR="001E1FA7" w:rsidRPr="009B4DB9" w:rsidRDefault="00F945C4" w:rsidP="0052263F">
            <w:pPr>
              <w:jc w:val="both"/>
              <w:rPr>
                <w:rFonts w:ascii="Times New Roman" w:hAnsi="Times New Roman" w:cs="Times New Roman"/>
                <w:sz w:val="24"/>
                <w:szCs w:val="24"/>
              </w:rPr>
            </w:pPr>
            <w:r w:rsidRPr="009B4DB9">
              <w:rPr>
                <w:rFonts w:ascii="Times New Roman" w:hAnsi="Times New Roman" w:cs="Times New Roman"/>
                <w:sz w:val="24"/>
                <w:szCs w:val="24"/>
              </w:rPr>
              <w:t xml:space="preserve">Atrasts efektīvākais risinājums </w:t>
            </w:r>
            <w:r w:rsidRPr="009B4DB9">
              <w:rPr>
                <w:rFonts w:ascii="Times New Roman" w:hAnsi="Times New Roman" w:cs="Times New Roman"/>
                <w:sz w:val="24"/>
                <w:szCs w:val="24"/>
              </w:rPr>
              <w:lastRenderedPageBreak/>
              <w:t xml:space="preserve">atalgojuma ieviešanai ārstiem un </w:t>
            </w:r>
            <w:r w:rsidRPr="009B4DB9">
              <w:rPr>
                <w:rFonts w:ascii="Times New Roman" w:hAnsi="Times New Roman" w:cs="Times New Roman"/>
                <w:sz w:val="24"/>
                <w:szCs w:val="24"/>
              </w:rPr>
              <w:t>ārstniecības personām</w:t>
            </w:r>
          </w:p>
        </w:tc>
        <w:tc>
          <w:tcPr>
            <w:tcW w:w="4046" w:type="dxa"/>
          </w:tcPr>
          <w:p w14:paraId="593369BC" w14:textId="77777777" w:rsidR="001E1FA7" w:rsidRPr="009B4DB9" w:rsidRDefault="00F945C4" w:rsidP="0052263F">
            <w:pPr>
              <w:jc w:val="both"/>
              <w:rPr>
                <w:rFonts w:ascii="Times New Roman" w:hAnsi="Times New Roman" w:cs="Times New Roman"/>
                <w:sz w:val="24"/>
                <w:szCs w:val="24"/>
              </w:rPr>
            </w:pPr>
            <w:r w:rsidRPr="009B4DB9">
              <w:rPr>
                <w:rFonts w:ascii="Times New Roman" w:hAnsi="Times New Roman" w:cs="Times New Roman"/>
                <w:sz w:val="24"/>
                <w:szCs w:val="24"/>
              </w:rPr>
              <w:lastRenderedPageBreak/>
              <w:t xml:space="preserve">Sagatavoti priekšlikumi par iespējamo </w:t>
            </w:r>
            <w:r w:rsidRPr="009B4DB9">
              <w:rPr>
                <w:rFonts w:ascii="Times New Roman" w:hAnsi="Times New Roman" w:cs="Times New Roman"/>
                <w:sz w:val="24"/>
                <w:szCs w:val="24"/>
              </w:rPr>
              <w:lastRenderedPageBreak/>
              <w:t xml:space="preserve">risinājumu tarifu apmaksas sistēmas pārskatīšanai </w:t>
            </w:r>
          </w:p>
        </w:tc>
        <w:tc>
          <w:tcPr>
            <w:tcW w:w="1401" w:type="dxa"/>
          </w:tcPr>
          <w:p w14:paraId="246C2990" w14:textId="77777777" w:rsidR="001E1FA7" w:rsidRPr="009B4DB9" w:rsidRDefault="00F945C4" w:rsidP="00FC4D84">
            <w:pPr>
              <w:jc w:val="center"/>
              <w:rPr>
                <w:rFonts w:ascii="Times New Roman" w:hAnsi="Times New Roman" w:cs="Times New Roman"/>
                <w:sz w:val="24"/>
                <w:szCs w:val="24"/>
              </w:rPr>
            </w:pPr>
            <w:r w:rsidRPr="009B4DB9">
              <w:rPr>
                <w:rFonts w:ascii="Times New Roman" w:hAnsi="Times New Roman" w:cs="Times New Roman"/>
                <w:sz w:val="24"/>
                <w:szCs w:val="24"/>
              </w:rPr>
              <w:lastRenderedPageBreak/>
              <w:t>-</w:t>
            </w:r>
          </w:p>
        </w:tc>
        <w:tc>
          <w:tcPr>
            <w:tcW w:w="1411" w:type="dxa"/>
          </w:tcPr>
          <w:p w14:paraId="6483521A" w14:textId="77777777" w:rsidR="001E1FA7" w:rsidRPr="009B4DB9" w:rsidRDefault="00F945C4" w:rsidP="00FC4D84">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5" w:type="dxa"/>
          </w:tcPr>
          <w:p w14:paraId="1CF192A7" w14:textId="77777777" w:rsidR="001E1FA7" w:rsidRPr="009B4DB9" w:rsidRDefault="00F945C4" w:rsidP="00FC4D84">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96" w:type="dxa"/>
          </w:tcPr>
          <w:p w14:paraId="7A93D706" w14:textId="77777777" w:rsidR="001E1FA7" w:rsidRPr="009B4DB9" w:rsidRDefault="00F945C4" w:rsidP="00FC4D84">
            <w:pPr>
              <w:jc w:val="center"/>
              <w:rPr>
                <w:rFonts w:ascii="Times New Roman" w:hAnsi="Times New Roman" w:cs="Times New Roman"/>
                <w:sz w:val="24"/>
                <w:szCs w:val="24"/>
              </w:rPr>
            </w:pPr>
            <w:r w:rsidRPr="009B4DB9">
              <w:rPr>
                <w:rFonts w:ascii="Times New Roman" w:hAnsi="Times New Roman" w:cs="Times New Roman"/>
                <w:sz w:val="24"/>
                <w:szCs w:val="24"/>
              </w:rPr>
              <w:t xml:space="preserve">Sagatavoti </w:t>
            </w:r>
            <w:r w:rsidRPr="009B4DB9">
              <w:rPr>
                <w:rFonts w:ascii="Times New Roman" w:hAnsi="Times New Roman" w:cs="Times New Roman"/>
                <w:sz w:val="24"/>
                <w:szCs w:val="24"/>
              </w:rPr>
              <w:lastRenderedPageBreak/>
              <w:t>priekšlikumi un iesniegti VM</w:t>
            </w:r>
          </w:p>
        </w:tc>
      </w:tr>
      <w:tr w:rsidR="004E4823" w14:paraId="51F0AB29" w14:textId="77777777" w:rsidTr="000C4BBA">
        <w:tc>
          <w:tcPr>
            <w:tcW w:w="13948" w:type="dxa"/>
            <w:gridSpan w:val="6"/>
            <w:shd w:val="clear" w:color="auto" w:fill="CAD3E4"/>
          </w:tcPr>
          <w:p w14:paraId="49941B85" w14:textId="77777777" w:rsidR="00A82EBD" w:rsidRPr="009B4DB9" w:rsidRDefault="00F945C4" w:rsidP="0052263F">
            <w:pPr>
              <w:rPr>
                <w:rFonts w:ascii="Times New Roman" w:hAnsi="Times New Roman" w:cs="Times New Roman"/>
                <w:b/>
                <w:sz w:val="24"/>
                <w:szCs w:val="24"/>
              </w:rPr>
            </w:pPr>
            <w:r w:rsidRPr="009B4DB9">
              <w:rPr>
                <w:rFonts w:ascii="Times New Roman" w:hAnsi="Times New Roman" w:cs="Times New Roman"/>
                <w:b/>
                <w:sz w:val="24"/>
                <w:szCs w:val="24"/>
              </w:rPr>
              <w:lastRenderedPageBreak/>
              <w:t>Uzdevumi darbības virziena īstenošanai</w:t>
            </w:r>
          </w:p>
        </w:tc>
      </w:tr>
      <w:tr w:rsidR="004E4823" w14:paraId="31F5AA7E" w14:textId="77777777" w:rsidTr="0052263F">
        <w:tc>
          <w:tcPr>
            <w:tcW w:w="13948" w:type="dxa"/>
            <w:gridSpan w:val="6"/>
          </w:tcPr>
          <w:p w14:paraId="18E328AD" w14:textId="77777777" w:rsidR="009409FA" w:rsidRPr="009B4DB9" w:rsidRDefault="00F945C4" w:rsidP="00F95787">
            <w:pPr>
              <w:pStyle w:val="ListParagraph"/>
              <w:numPr>
                <w:ilvl w:val="0"/>
                <w:numId w:val="17"/>
              </w:numPr>
              <w:jc w:val="both"/>
              <w:rPr>
                <w:rFonts w:ascii="Times New Roman" w:hAnsi="Times New Roman" w:cs="Times New Roman"/>
                <w:sz w:val="24"/>
                <w:szCs w:val="24"/>
              </w:rPr>
            </w:pPr>
            <w:r w:rsidRPr="009B4DB9">
              <w:rPr>
                <w:rFonts w:ascii="Times New Roman" w:hAnsi="Times New Roman" w:cs="Times New Roman"/>
                <w:sz w:val="24"/>
                <w:szCs w:val="24"/>
              </w:rPr>
              <w:t xml:space="preserve">Veselības aprūpes pakalpojumu tarifu aprēķinus </w:t>
            </w:r>
            <w:r w:rsidRPr="009B4DB9">
              <w:rPr>
                <w:rFonts w:ascii="Times New Roman" w:hAnsi="Times New Roman" w:cs="Times New Roman"/>
                <w:sz w:val="24"/>
                <w:szCs w:val="24"/>
              </w:rPr>
              <w:t>balstīt uz pašizmaksas datiem visos gadījumos, kad tie ir pieejami.</w:t>
            </w:r>
          </w:p>
          <w:p w14:paraId="5D9C3416" w14:textId="77777777" w:rsidR="00A82EBD" w:rsidRPr="009B4DB9" w:rsidRDefault="00F945C4" w:rsidP="00F95787">
            <w:pPr>
              <w:pStyle w:val="ListParagraph"/>
              <w:numPr>
                <w:ilvl w:val="0"/>
                <w:numId w:val="17"/>
              </w:numPr>
              <w:jc w:val="both"/>
              <w:rPr>
                <w:rFonts w:ascii="Times New Roman" w:hAnsi="Times New Roman" w:cs="Times New Roman"/>
                <w:sz w:val="24"/>
                <w:szCs w:val="24"/>
              </w:rPr>
            </w:pPr>
            <w:r w:rsidRPr="009B4DB9">
              <w:rPr>
                <w:rFonts w:ascii="Times New Roman" w:hAnsi="Times New Roman" w:cs="Times New Roman"/>
                <w:sz w:val="24"/>
                <w:szCs w:val="24"/>
              </w:rPr>
              <w:t>Atvieglot veidlapas aizpildīšanu jauna</w:t>
            </w:r>
            <w:r w:rsidR="00D2295C" w:rsidRPr="009B4DB9">
              <w:rPr>
                <w:rFonts w:ascii="Times New Roman" w:hAnsi="Times New Roman" w:cs="Times New Roman"/>
                <w:sz w:val="24"/>
                <w:szCs w:val="24"/>
              </w:rPr>
              <w:t xml:space="preserve"> veselības aprūpes</w:t>
            </w:r>
            <w:r w:rsidRPr="009B4DB9">
              <w:rPr>
                <w:rFonts w:ascii="Times New Roman" w:hAnsi="Times New Roman" w:cs="Times New Roman"/>
                <w:sz w:val="24"/>
                <w:szCs w:val="24"/>
              </w:rPr>
              <w:t xml:space="preserve"> pakalpojuma iekļaušanai/ esoša tarifa pārrēķinam (pārveidota iesnieguma veidlapa, aprēķiniem izveidota </w:t>
            </w:r>
            <w:r w:rsidRPr="009B4DB9">
              <w:rPr>
                <w:rFonts w:ascii="Times New Roman" w:hAnsi="Times New Roman" w:cs="Times New Roman"/>
                <w:i/>
                <w:sz w:val="24"/>
                <w:szCs w:val="24"/>
              </w:rPr>
              <w:t>Excel</w:t>
            </w:r>
            <w:r w:rsidRPr="009B4DB9">
              <w:rPr>
                <w:rFonts w:ascii="Times New Roman" w:hAnsi="Times New Roman" w:cs="Times New Roman"/>
                <w:sz w:val="24"/>
                <w:szCs w:val="24"/>
              </w:rPr>
              <w:t xml:space="preserve"> forma)</w:t>
            </w:r>
            <w:r w:rsidR="002B441C">
              <w:rPr>
                <w:rFonts w:ascii="Times New Roman" w:hAnsi="Times New Roman" w:cs="Times New Roman"/>
                <w:sz w:val="24"/>
                <w:szCs w:val="24"/>
              </w:rPr>
              <w:t>.</w:t>
            </w:r>
          </w:p>
          <w:p w14:paraId="4C871585" w14:textId="77777777" w:rsidR="002E6E4C" w:rsidRPr="009B4DB9" w:rsidRDefault="00F945C4" w:rsidP="00F95787">
            <w:pPr>
              <w:pStyle w:val="ListParagraph"/>
              <w:numPr>
                <w:ilvl w:val="0"/>
                <w:numId w:val="17"/>
              </w:numPr>
              <w:jc w:val="both"/>
              <w:rPr>
                <w:rFonts w:ascii="Times New Roman" w:hAnsi="Times New Roman" w:cs="Times New Roman"/>
                <w:sz w:val="24"/>
                <w:szCs w:val="24"/>
              </w:rPr>
            </w:pPr>
            <w:r w:rsidRPr="009B4DB9">
              <w:rPr>
                <w:rFonts w:ascii="Times New Roman" w:hAnsi="Times New Roman" w:cs="Times New Roman"/>
                <w:sz w:val="24"/>
                <w:szCs w:val="24"/>
              </w:rPr>
              <w:t>Vienotas izpra</w:t>
            </w:r>
            <w:r w:rsidRPr="009B4DB9">
              <w:rPr>
                <w:rFonts w:ascii="Times New Roman" w:hAnsi="Times New Roman" w:cs="Times New Roman"/>
                <w:sz w:val="24"/>
                <w:szCs w:val="24"/>
              </w:rPr>
              <w:t>tnes veicināšanai</w:t>
            </w:r>
            <w:r w:rsidR="007D67D0" w:rsidRPr="009B4DB9">
              <w:rPr>
                <w:rFonts w:ascii="Times New Roman" w:hAnsi="Times New Roman" w:cs="Times New Roman"/>
                <w:sz w:val="24"/>
                <w:szCs w:val="24"/>
              </w:rPr>
              <w:t xml:space="preserve"> </w:t>
            </w:r>
            <w:r w:rsidRPr="009B4DB9">
              <w:rPr>
                <w:rFonts w:ascii="Times New Roman" w:hAnsi="Times New Roman" w:cs="Times New Roman"/>
                <w:sz w:val="24"/>
                <w:szCs w:val="24"/>
              </w:rPr>
              <w:t>NVD tīmekļvietnē nodrošināt informācijas pieejamību par tarifu aprēķinu</w:t>
            </w:r>
            <w:r w:rsidR="007D67D0" w:rsidRPr="009B4DB9">
              <w:rPr>
                <w:rFonts w:ascii="Times New Roman" w:hAnsi="Times New Roman" w:cs="Times New Roman"/>
                <w:sz w:val="24"/>
                <w:szCs w:val="24"/>
              </w:rPr>
              <w:t xml:space="preserve"> metodiku</w:t>
            </w:r>
            <w:r w:rsidR="002B441C">
              <w:rPr>
                <w:rFonts w:ascii="Times New Roman" w:hAnsi="Times New Roman" w:cs="Times New Roman"/>
                <w:sz w:val="24"/>
                <w:szCs w:val="24"/>
              </w:rPr>
              <w:t>.</w:t>
            </w:r>
          </w:p>
          <w:p w14:paraId="75516DDF" w14:textId="77777777" w:rsidR="00A82EBD" w:rsidRPr="009B4DB9" w:rsidRDefault="00F945C4" w:rsidP="00F95787">
            <w:pPr>
              <w:pStyle w:val="ListParagraph"/>
              <w:numPr>
                <w:ilvl w:val="0"/>
                <w:numId w:val="17"/>
              </w:numPr>
              <w:jc w:val="both"/>
              <w:rPr>
                <w:rFonts w:ascii="Times New Roman" w:hAnsi="Times New Roman" w:cs="Times New Roman"/>
                <w:sz w:val="24"/>
                <w:szCs w:val="24"/>
              </w:rPr>
            </w:pPr>
            <w:r w:rsidRPr="009B4DB9">
              <w:rPr>
                <w:rFonts w:ascii="Times New Roman" w:hAnsi="Times New Roman" w:cs="Times New Roman"/>
                <w:sz w:val="24"/>
                <w:szCs w:val="24"/>
              </w:rPr>
              <w:t>Uzlabot sadarbības procesus ar klientiem un nodrošināt atgriezenisko saiti (informatīvi e-pasti, standartizētas atbildes vēstules u.c.)</w:t>
            </w:r>
            <w:r w:rsidR="002B441C">
              <w:rPr>
                <w:rFonts w:ascii="Times New Roman" w:hAnsi="Times New Roman" w:cs="Times New Roman"/>
                <w:sz w:val="24"/>
                <w:szCs w:val="24"/>
              </w:rPr>
              <w:t>.</w:t>
            </w:r>
          </w:p>
          <w:p w14:paraId="4FF10D0E" w14:textId="77777777" w:rsidR="003A573B" w:rsidRPr="009B4DB9" w:rsidRDefault="00F945C4" w:rsidP="00F95787">
            <w:pPr>
              <w:numPr>
                <w:ilvl w:val="0"/>
                <w:numId w:val="17"/>
              </w:numPr>
              <w:contextualSpacing/>
              <w:rPr>
                <w:rFonts w:ascii="Times New Roman" w:hAnsi="Times New Roman" w:cs="Times New Roman"/>
                <w:sz w:val="24"/>
                <w:szCs w:val="24"/>
              </w:rPr>
            </w:pPr>
            <w:r w:rsidRPr="009B4DB9">
              <w:rPr>
                <w:rFonts w:ascii="Times New Roman" w:hAnsi="Times New Roman" w:cs="Times New Roman"/>
                <w:sz w:val="24"/>
                <w:szCs w:val="24"/>
              </w:rPr>
              <w:t>Palielināt gada laikā pārskatīto manipulāciju skaitu</w:t>
            </w:r>
            <w:r w:rsidR="002B441C">
              <w:rPr>
                <w:rFonts w:ascii="Times New Roman" w:hAnsi="Times New Roman" w:cs="Times New Roman"/>
                <w:sz w:val="24"/>
                <w:szCs w:val="24"/>
              </w:rPr>
              <w:t>.</w:t>
            </w:r>
          </w:p>
          <w:p w14:paraId="6D8EB477" w14:textId="77777777" w:rsidR="001A1F16" w:rsidRPr="009B4DB9" w:rsidRDefault="00F945C4" w:rsidP="00F95787">
            <w:pPr>
              <w:numPr>
                <w:ilvl w:val="0"/>
                <w:numId w:val="17"/>
              </w:numPr>
              <w:contextualSpacing/>
              <w:rPr>
                <w:rFonts w:ascii="Times New Roman" w:hAnsi="Times New Roman" w:cs="Times New Roman"/>
                <w:sz w:val="24"/>
                <w:szCs w:val="24"/>
              </w:rPr>
            </w:pPr>
            <w:r w:rsidRPr="009B4DB9">
              <w:rPr>
                <w:rFonts w:ascii="Times New Roman" w:hAnsi="Times New Roman" w:cs="Times New Roman"/>
                <w:sz w:val="24"/>
                <w:szCs w:val="24"/>
              </w:rPr>
              <w:t>Sagatavot priekšlikumus par iespējamo risinājumu tarifu apmaksas sistēmas pārskatīšanai</w:t>
            </w:r>
            <w:r w:rsidR="00F80BA5" w:rsidRPr="009B4DB9">
              <w:rPr>
                <w:rFonts w:ascii="Times New Roman" w:hAnsi="Times New Roman" w:cs="Times New Roman"/>
                <w:sz w:val="24"/>
                <w:szCs w:val="24"/>
              </w:rPr>
              <w:t>.</w:t>
            </w:r>
          </w:p>
          <w:p w14:paraId="16AE2607" w14:textId="77777777" w:rsidR="00714357" w:rsidRPr="009B4DB9" w:rsidRDefault="00714357" w:rsidP="001A1F16">
            <w:pPr>
              <w:jc w:val="both"/>
              <w:rPr>
                <w:rFonts w:ascii="Times New Roman" w:hAnsi="Times New Roman" w:cs="Times New Roman"/>
                <w:sz w:val="24"/>
                <w:szCs w:val="24"/>
              </w:rPr>
            </w:pPr>
          </w:p>
        </w:tc>
      </w:tr>
    </w:tbl>
    <w:p w14:paraId="389A7658" w14:textId="77777777" w:rsidR="00BF555D" w:rsidRDefault="00BF555D"/>
    <w:tbl>
      <w:tblPr>
        <w:tblStyle w:val="TableGrid"/>
        <w:tblW w:w="0" w:type="auto"/>
        <w:tblLook w:val="04A0" w:firstRow="1" w:lastRow="0" w:firstColumn="1" w:lastColumn="0" w:noHBand="0" w:noVBand="1"/>
      </w:tblPr>
      <w:tblGrid>
        <w:gridCol w:w="3964"/>
        <w:gridCol w:w="3544"/>
        <w:gridCol w:w="1276"/>
        <w:gridCol w:w="1843"/>
        <w:gridCol w:w="1842"/>
        <w:gridCol w:w="1479"/>
      </w:tblGrid>
      <w:tr w:rsidR="004E4823" w14:paraId="5652F6BF" w14:textId="77777777" w:rsidTr="000C4BBA">
        <w:trPr>
          <w:trHeight w:val="494"/>
        </w:trPr>
        <w:tc>
          <w:tcPr>
            <w:tcW w:w="13948" w:type="dxa"/>
            <w:gridSpan w:val="6"/>
            <w:shd w:val="clear" w:color="auto" w:fill="385DC6"/>
          </w:tcPr>
          <w:p w14:paraId="18BAEE41" w14:textId="77777777" w:rsidR="00A82EBD" w:rsidRPr="009B4DB9" w:rsidRDefault="00F945C4" w:rsidP="000C4BBA">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2.</w:t>
            </w:r>
            <w:r w:rsidR="004717C7" w:rsidRPr="009B4DB9">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w:t>
            </w:r>
            <w:r w:rsidR="003570D3" w:rsidRPr="009B4DB9">
              <w:rPr>
                <w:rFonts w:ascii="Times New Roman" w:hAnsi="Times New Roman" w:cs="Times New Roman"/>
                <w:b/>
                <w:color w:val="FFFFFF" w:themeColor="background1"/>
                <w:sz w:val="24"/>
                <w:szCs w:val="24"/>
              </w:rPr>
              <w:t>Efektīvi veselības aprūpes pakalpojumu apmaksas modeļi</w:t>
            </w:r>
          </w:p>
        </w:tc>
      </w:tr>
      <w:tr w:rsidR="004E4823" w14:paraId="362D6C15" w14:textId="77777777" w:rsidTr="000C4BBA">
        <w:trPr>
          <w:trHeight w:val="402"/>
        </w:trPr>
        <w:tc>
          <w:tcPr>
            <w:tcW w:w="13948" w:type="dxa"/>
            <w:gridSpan w:val="6"/>
            <w:shd w:val="clear" w:color="auto" w:fill="CAD3E4"/>
          </w:tcPr>
          <w:p w14:paraId="47D0F400" w14:textId="77777777" w:rsidR="00A82EBD" w:rsidRPr="009B4DB9" w:rsidRDefault="00F945C4" w:rsidP="000C4BBA">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 xml:space="preserve">Mērķis Nr.2.2.: </w:t>
            </w:r>
            <w:r w:rsidR="00890908" w:rsidRPr="009B4DB9">
              <w:rPr>
                <w:rFonts w:ascii="Times New Roman" w:hAnsi="Times New Roman"/>
                <w:b/>
              </w:rPr>
              <w:t>Pilnveidot DRG uzskaites un apmaksas sistēmu, kā arī analizēt un pilnveidot citus stacionāros apmaksas modeļus</w:t>
            </w:r>
          </w:p>
        </w:tc>
      </w:tr>
      <w:tr w:rsidR="004E4823" w14:paraId="549229D9" w14:textId="77777777" w:rsidTr="002B441C">
        <w:tc>
          <w:tcPr>
            <w:tcW w:w="3964" w:type="dxa"/>
            <w:vMerge w:val="restart"/>
            <w:vAlign w:val="center"/>
          </w:tcPr>
          <w:p w14:paraId="0798316E" w14:textId="77777777" w:rsidR="00FF669C" w:rsidRPr="009B4DB9" w:rsidRDefault="00F945C4" w:rsidP="002B441C">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3544" w:type="dxa"/>
            <w:vMerge w:val="restart"/>
            <w:vAlign w:val="center"/>
          </w:tcPr>
          <w:p w14:paraId="74AD0D98" w14:textId="77777777" w:rsidR="00FF669C" w:rsidRPr="009B4DB9" w:rsidRDefault="00F945C4" w:rsidP="002B441C">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6440" w:type="dxa"/>
            <w:gridSpan w:val="4"/>
          </w:tcPr>
          <w:p w14:paraId="2DEF68BF" w14:textId="77777777" w:rsidR="00FF669C" w:rsidRPr="009B4DB9" w:rsidRDefault="00F945C4" w:rsidP="00C833C9">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57F5AD27" w14:textId="77777777" w:rsidTr="005F5678">
        <w:tc>
          <w:tcPr>
            <w:tcW w:w="3964" w:type="dxa"/>
            <w:vMerge/>
          </w:tcPr>
          <w:p w14:paraId="065C4818" w14:textId="77777777" w:rsidR="00FF669C" w:rsidRPr="009B4DB9" w:rsidRDefault="00FF669C" w:rsidP="00C833C9">
            <w:pPr>
              <w:jc w:val="center"/>
              <w:rPr>
                <w:rFonts w:ascii="Times New Roman" w:hAnsi="Times New Roman" w:cs="Times New Roman"/>
                <w:b/>
                <w:sz w:val="24"/>
                <w:szCs w:val="24"/>
              </w:rPr>
            </w:pPr>
          </w:p>
        </w:tc>
        <w:tc>
          <w:tcPr>
            <w:tcW w:w="3544" w:type="dxa"/>
            <w:vMerge/>
          </w:tcPr>
          <w:p w14:paraId="1D468787" w14:textId="77777777" w:rsidR="00FF669C" w:rsidRPr="009B4DB9" w:rsidRDefault="00FF669C" w:rsidP="00C833C9">
            <w:pPr>
              <w:jc w:val="center"/>
              <w:rPr>
                <w:rFonts w:ascii="Times New Roman" w:hAnsi="Times New Roman" w:cs="Times New Roman"/>
                <w:b/>
                <w:sz w:val="24"/>
                <w:szCs w:val="24"/>
              </w:rPr>
            </w:pPr>
          </w:p>
        </w:tc>
        <w:tc>
          <w:tcPr>
            <w:tcW w:w="1276" w:type="dxa"/>
          </w:tcPr>
          <w:p w14:paraId="35CA1279" w14:textId="77777777" w:rsidR="00FF669C" w:rsidRPr="009B4DB9" w:rsidRDefault="00F945C4" w:rsidP="00C833C9">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843" w:type="dxa"/>
          </w:tcPr>
          <w:p w14:paraId="243369ED" w14:textId="77777777" w:rsidR="00FF669C" w:rsidRPr="009B4DB9" w:rsidRDefault="00F945C4" w:rsidP="00C833C9">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842" w:type="dxa"/>
          </w:tcPr>
          <w:p w14:paraId="637364E3" w14:textId="77777777" w:rsidR="00FF669C" w:rsidRPr="009B4DB9" w:rsidRDefault="00F945C4" w:rsidP="00C833C9">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479" w:type="dxa"/>
          </w:tcPr>
          <w:p w14:paraId="5CF256B8" w14:textId="77777777" w:rsidR="00FF669C" w:rsidRPr="009B4DB9" w:rsidRDefault="00F945C4" w:rsidP="00C833C9">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bl>
    <w:tbl>
      <w:tblPr>
        <w:tblW w:w="0" w:type="auto"/>
        <w:tblCellMar>
          <w:left w:w="0" w:type="dxa"/>
          <w:right w:w="0" w:type="dxa"/>
        </w:tblCellMar>
        <w:tblLook w:val="04A0" w:firstRow="1" w:lastRow="0" w:firstColumn="1" w:lastColumn="0" w:noHBand="0" w:noVBand="1"/>
      </w:tblPr>
      <w:tblGrid>
        <w:gridCol w:w="3923"/>
        <w:gridCol w:w="3609"/>
        <w:gridCol w:w="1247"/>
        <w:gridCol w:w="1843"/>
        <w:gridCol w:w="1807"/>
        <w:gridCol w:w="1509"/>
      </w:tblGrid>
      <w:tr w:rsidR="004E4823" w14:paraId="6C48795F" w14:textId="77777777" w:rsidTr="005D55BF">
        <w:tc>
          <w:tcPr>
            <w:tcW w:w="3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0A8FB" w14:textId="77777777" w:rsidR="003568EA" w:rsidRPr="009B4DB9" w:rsidRDefault="00F945C4" w:rsidP="003568EA">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DRG aprēķinā tiek izmantots katras ārstniecības iestādes MK noteikumos Nr. 555 noteiktais gultas dienas tarifs </w:t>
            </w:r>
          </w:p>
        </w:tc>
        <w:tc>
          <w:tcPr>
            <w:tcW w:w="3609" w:type="dxa"/>
            <w:tcBorders>
              <w:top w:val="nil"/>
              <w:left w:val="nil"/>
              <w:bottom w:val="single" w:sz="8" w:space="0" w:color="auto"/>
              <w:right w:val="single" w:sz="8" w:space="0" w:color="auto"/>
            </w:tcBorders>
            <w:hideMark/>
          </w:tcPr>
          <w:p w14:paraId="3F5F69AB" w14:textId="77777777" w:rsidR="003568EA" w:rsidRPr="009B4DB9" w:rsidRDefault="00F945C4" w:rsidP="002B441C">
            <w:pPr>
              <w:spacing w:after="0" w:line="240" w:lineRule="auto"/>
              <w:ind w:left="36" w:right="171"/>
              <w:jc w:val="both"/>
              <w:rPr>
                <w:rFonts w:ascii="Times New Roman" w:hAnsi="Times New Roman" w:cs="Times New Roman"/>
                <w:sz w:val="24"/>
                <w:szCs w:val="24"/>
              </w:rPr>
            </w:pPr>
            <w:r w:rsidRPr="009B4DB9">
              <w:rPr>
                <w:rFonts w:ascii="Times New Roman" w:hAnsi="Times New Roman" w:cs="Times New Roman"/>
                <w:sz w:val="24"/>
                <w:szCs w:val="24"/>
              </w:rPr>
              <w:t>Ārstniecības iestāžu skaits, kuru DRG aprēķinā tiek izmantots normatīvos noteiktais gultas dienas tarifs</w:t>
            </w:r>
          </w:p>
        </w:tc>
        <w:tc>
          <w:tcPr>
            <w:tcW w:w="1247" w:type="dxa"/>
            <w:tcBorders>
              <w:top w:val="nil"/>
              <w:left w:val="nil"/>
              <w:bottom w:val="single" w:sz="8" w:space="0" w:color="auto"/>
              <w:right w:val="single" w:sz="8" w:space="0" w:color="auto"/>
            </w:tcBorders>
            <w:hideMark/>
          </w:tcPr>
          <w:p w14:paraId="4A659FB6" w14:textId="77777777" w:rsidR="003568EA" w:rsidRPr="009B4DB9" w:rsidRDefault="00F945C4" w:rsidP="00E91A83">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843" w:type="dxa"/>
            <w:tcBorders>
              <w:top w:val="nil"/>
              <w:left w:val="nil"/>
              <w:bottom w:val="single" w:sz="8" w:space="0" w:color="auto"/>
              <w:right w:val="single" w:sz="8" w:space="0" w:color="auto"/>
            </w:tcBorders>
            <w:hideMark/>
          </w:tcPr>
          <w:p w14:paraId="37ACD3BF" w14:textId="77777777" w:rsidR="003568EA" w:rsidRPr="009B4DB9" w:rsidRDefault="00F945C4" w:rsidP="005B5740">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 xml:space="preserve">1 universitātes slimnīca 100%; 2 </w:t>
            </w:r>
            <w:r w:rsidRPr="009B4DB9">
              <w:rPr>
                <w:rFonts w:ascii="Times New Roman" w:hAnsi="Times New Roman" w:cs="Times New Roman"/>
                <w:sz w:val="24"/>
                <w:szCs w:val="24"/>
              </w:rPr>
              <w:t>universitātes slimnīcām piemērots koeficients tuvinot aprēķinos izmantoto gultas dienas tarifu normatīvos noteiktajam</w:t>
            </w:r>
          </w:p>
        </w:tc>
        <w:tc>
          <w:tcPr>
            <w:tcW w:w="1807" w:type="dxa"/>
            <w:tcBorders>
              <w:top w:val="nil"/>
              <w:left w:val="nil"/>
              <w:bottom w:val="single" w:sz="8" w:space="0" w:color="auto"/>
              <w:right w:val="single" w:sz="8" w:space="0" w:color="auto"/>
            </w:tcBorders>
            <w:hideMark/>
          </w:tcPr>
          <w:p w14:paraId="7C441CED" w14:textId="77777777" w:rsidR="003568EA" w:rsidRPr="009B4DB9" w:rsidRDefault="00F945C4" w:rsidP="005B5740">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3 universitātes slimnīcas</w:t>
            </w:r>
          </w:p>
        </w:tc>
        <w:tc>
          <w:tcPr>
            <w:tcW w:w="1509" w:type="dxa"/>
            <w:tcBorders>
              <w:top w:val="nil"/>
              <w:left w:val="nil"/>
              <w:bottom w:val="single" w:sz="8" w:space="0" w:color="auto"/>
              <w:right w:val="single" w:sz="8" w:space="0" w:color="auto"/>
            </w:tcBorders>
            <w:hideMark/>
          </w:tcPr>
          <w:p w14:paraId="5C16A86E" w14:textId="77777777" w:rsidR="003568EA" w:rsidRPr="009B4DB9" w:rsidRDefault="00F945C4" w:rsidP="005B5740">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3 universitātes slimnīcas</w:t>
            </w:r>
          </w:p>
        </w:tc>
      </w:tr>
      <w:tr w:rsidR="004E4823" w14:paraId="43A73BBD" w14:textId="77777777" w:rsidTr="005D55BF">
        <w:tc>
          <w:tcPr>
            <w:tcW w:w="3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5238E" w14:textId="77777777" w:rsidR="003568EA" w:rsidRPr="009B4DB9" w:rsidRDefault="00F945C4" w:rsidP="005B5740">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Izveidots DRG aprēķina modelis paredzot paaugstinātu gultas dienas </w:t>
            </w:r>
            <w:r w:rsidRPr="009B4DB9">
              <w:rPr>
                <w:rFonts w:ascii="Times New Roman" w:hAnsi="Times New Roman" w:cs="Times New Roman"/>
                <w:sz w:val="24"/>
                <w:szCs w:val="24"/>
              </w:rPr>
              <w:lastRenderedPageBreak/>
              <w:t>tarifu intensīvās terapijas un reanimācijas nodaļās</w:t>
            </w:r>
          </w:p>
        </w:tc>
        <w:tc>
          <w:tcPr>
            <w:tcW w:w="3609" w:type="dxa"/>
            <w:tcBorders>
              <w:top w:val="nil"/>
              <w:left w:val="nil"/>
              <w:bottom w:val="single" w:sz="8" w:space="0" w:color="auto"/>
              <w:right w:val="single" w:sz="8" w:space="0" w:color="auto"/>
            </w:tcBorders>
            <w:hideMark/>
          </w:tcPr>
          <w:p w14:paraId="4A11C3BF" w14:textId="77777777" w:rsidR="003568EA" w:rsidRPr="009B4DB9" w:rsidRDefault="00F945C4" w:rsidP="002B441C">
            <w:pPr>
              <w:spacing w:after="0" w:line="240" w:lineRule="auto"/>
              <w:ind w:left="36" w:right="171"/>
              <w:jc w:val="both"/>
              <w:rPr>
                <w:rFonts w:ascii="Times New Roman" w:hAnsi="Times New Roman" w:cs="Times New Roman"/>
                <w:sz w:val="24"/>
                <w:szCs w:val="24"/>
              </w:rPr>
            </w:pPr>
            <w:r w:rsidRPr="009B4DB9">
              <w:rPr>
                <w:rFonts w:ascii="Times New Roman" w:hAnsi="Times New Roman" w:cs="Times New Roman"/>
                <w:sz w:val="24"/>
                <w:szCs w:val="24"/>
              </w:rPr>
              <w:lastRenderedPageBreak/>
              <w:t xml:space="preserve">Ārstniecības iestāžu skaits, kuru DRG aprēķinā iekļauts gultas </w:t>
            </w:r>
            <w:r w:rsidRPr="009B4DB9">
              <w:rPr>
                <w:rFonts w:ascii="Times New Roman" w:hAnsi="Times New Roman" w:cs="Times New Roman"/>
                <w:sz w:val="24"/>
                <w:szCs w:val="24"/>
              </w:rPr>
              <w:lastRenderedPageBreak/>
              <w:t>dienas tarifs intensīvās terapijas un reanimācijas nodaļās</w:t>
            </w:r>
          </w:p>
        </w:tc>
        <w:tc>
          <w:tcPr>
            <w:tcW w:w="1247" w:type="dxa"/>
            <w:tcBorders>
              <w:top w:val="nil"/>
              <w:left w:val="nil"/>
              <w:bottom w:val="single" w:sz="8" w:space="0" w:color="auto"/>
              <w:right w:val="single" w:sz="8" w:space="0" w:color="auto"/>
            </w:tcBorders>
            <w:hideMark/>
          </w:tcPr>
          <w:p w14:paraId="268F42F7" w14:textId="77777777" w:rsidR="003568EA" w:rsidRPr="009B4DB9" w:rsidRDefault="00F945C4" w:rsidP="00E91A83">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lastRenderedPageBreak/>
              <w:t>0</w:t>
            </w:r>
            <w:r w:rsidR="0037131E" w:rsidRPr="009B4DB9">
              <w:rPr>
                <w:rFonts w:ascii="Times New Roman" w:hAnsi="Times New Roman" w:cs="Times New Roman"/>
                <w:sz w:val="24"/>
                <w:szCs w:val="24"/>
              </w:rPr>
              <w:t>-</w:t>
            </w:r>
          </w:p>
        </w:tc>
        <w:tc>
          <w:tcPr>
            <w:tcW w:w="1843" w:type="dxa"/>
            <w:tcBorders>
              <w:top w:val="nil"/>
              <w:left w:val="nil"/>
              <w:bottom w:val="single" w:sz="8" w:space="0" w:color="auto"/>
              <w:right w:val="single" w:sz="8" w:space="0" w:color="auto"/>
            </w:tcBorders>
            <w:hideMark/>
          </w:tcPr>
          <w:p w14:paraId="6108C9A2" w14:textId="77777777" w:rsidR="003568EA" w:rsidRPr="009B4DB9" w:rsidRDefault="00F945C4" w:rsidP="00575F85">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-izveidots p</w:t>
            </w:r>
            <w:r w:rsidRPr="009B4DB9">
              <w:rPr>
                <w:rFonts w:ascii="Times New Roman" w:hAnsi="Times New Roman" w:cs="Times New Roman"/>
                <w:sz w:val="24"/>
                <w:szCs w:val="24"/>
              </w:rPr>
              <w:t xml:space="preserve">iemaksājamās </w:t>
            </w:r>
            <w:r w:rsidRPr="009B4DB9">
              <w:rPr>
                <w:rFonts w:ascii="Times New Roman" w:hAnsi="Times New Roman" w:cs="Times New Roman"/>
                <w:sz w:val="24"/>
                <w:szCs w:val="24"/>
              </w:rPr>
              <w:lastRenderedPageBreak/>
              <w:t>daļas koeficients</w:t>
            </w:r>
          </w:p>
        </w:tc>
        <w:tc>
          <w:tcPr>
            <w:tcW w:w="1807" w:type="dxa"/>
            <w:tcBorders>
              <w:top w:val="nil"/>
              <w:left w:val="nil"/>
              <w:bottom w:val="single" w:sz="8" w:space="0" w:color="auto"/>
              <w:right w:val="single" w:sz="8" w:space="0" w:color="auto"/>
            </w:tcBorders>
            <w:hideMark/>
          </w:tcPr>
          <w:p w14:paraId="292C25C4" w14:textId="77777777" w:rsidR="003568EA" w:rsidRPr="009B4DB9" w:rsidRDefault="00F945C4" w:rsidP="005B5740">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lastRenderedPageBreak/>
              <w:t>20</w:t>
            </w:r>
          </w:p>
        </w:tc>
        <w:tc>
          <w:tcPr>
            <w:tcW w:w="1509" w:type="dxa"/>
            <w:tcBorders>
              <w:top w:val="nil"/>
              <w:left w:val="nil"/>
              <w:bottom w:val="single" w:sz="8" w:space="0" w:color="auto"/>
              <w:right w:val="single" w:sz="8" w:space="0" w:color="auto"/>
            </w:tcBorders>
            <w:hideMark/>
          </w:tcPr>
          <w:p w14:paraId="1DB1A8D9" w14:textId="77777777" w:rsidR="003568EA" w:rsidRPr="009B4DB9" w:rsidRDefault="00F945C4" w:rsidP="005B5740">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20</w:t>
            </w:r>
          </w:p>
        </w:tc>
      </w:tr>
      <w:tr w:rsidR="004E4823" w14:paraId="63C8CED3" w14:textId="77777777" w:rsidTr="00DC07D5">
        <w:tc>
          <w:tcPr>
            <w:tcW w:w="392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1AB9044" w14:textId="77777777" w:rsidR="003568EA" w:rsidRPr="009B4DB9" w:rsidRDefault="00F945C4" w:rsidP="003568EA">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Izveidots DRG “</w:t>
            </w:r>
            <w:proofErr w:type="spellStart"/>
            <w:r w:rsidRPr="009B4DB9">
              <w:rPr>
                <w:rFonts w:ascii="Times New Roman" w:hAnsi="Times New Roman" w:cs="Times New Roman"/>
                <w:sz w:val="24"/>
                <w:szCs w:val="24"/>
              </w:rPr>
              <w:t>ārma</w:t>
            </w:r>
            <w:r w:rsidR="00A92CA3" w:rsidRPr="009B4DB9">
              <w:rPr>
                <w:rFonts w:ascii="Times New Roman" w:hAnsi="Times New Roman" w:cs="Times New Roman"/>
                <w:sz w:val="24"/>
                <w:szCs w:val="24"/>
              </w:rPr>
              <w:t>l</w:t>
            </w:r>
            <w:r w:rsidRPr="009B4DB9">
              <w:rPr>
                <w:rFonts w:ascii="Times New Roman" w:hAnsi="Times New Roman" w:cs="Times New Roman"/>
                <w:sz w:val="24"/>
                <w:szCs w:val="24"/>
              </w:rPr>
              <w:t>nieku</w:t>
            </w:r>
            <w:proofErr w:type="spellEnd"/>
            <w:r w:rsidRPr="009B4DB9">
              <w:rPr>
                <w:rFonts w:ascii="Times New Roman" w:hAnsi="Times New Roman" w:cs="Times New Roman"/>
                <w:sz w:val="24"/>
                <w:szCs w:val="24"/>
              </w:rPr>
              <w:t>” noteikšanas un apmaksas modelis</w:t>
            </w:r>
          </w:p>
        </w:tc>
        <w:tc>
          <w:tcPr>
            <w:tcW w:w="3609" w:type="dxa"/>
            <w:tcBorders>
              <w:top w:val="nil"/>
              <w:left w:val="nil"/>
              <w:bottom w:val="single" w:sz="4" w:space="0" w:color="auto"/>
              <w:right w:val="single" w:sz="8" w:space="0" w:color="auto"/>
            </w:tcBorders>
            <w:hideMark/>
          </w:tcPr>
          <w:p w14:paraId="2DCA2292" w14:textId="77777777" w:rsidR="003568EA" w:rsidRPr="009B4DB9" w:rsidRDefault="00F945C4" w:rsidP="002B441C">
            <w:pPr>
              <w:spacing w:after="0" w:line="240" w:lineRule="auto"/>
              <w:ind w:left="36" w:right="171"/>
              <w:jc w:val="both"/>
              <w:rPr>
                <w:rFonts w:ascii="Times New Roman" w:hAnsi="Times New Roman" w:cs="Times New Roman"/>
                <w:sz w:val="24"/>
                <w:szCs w:val="24"/>
              </w:rPr>
            </w:pPr>
            <w:r w:rsidRPr="009B4DB9">
              <w:rPr>
                <w:rFonts w:ascii="Times New Roman" w:hAnsi="Times New Roman" w:cs="Times New Roman"/>
                <w:sz w:val="24"/>
                <w:szCs w:val="24"/>
              </w:rPr>
              <w:t xml:space="preserve">DRG </w:t>
            </w:r>
            <w:r w:rsidR="007B3EBD" w:rsidRPr="009B4DB9">
              <w:rPr>
                <w:rFonts w:ascii="Times New Roman" w:hAnsi="Times New Roman" w:cs="Times New Roman"/>
                <w:sz w:val="24"/>
                <w:szCs w:val="24"/>
              </w:rPr>
              <w:t xml:space="preserve">grupu skaits ar </w:t>
            </w:r>
            <w:r w:rsidRPr="009B4DB9">
              <w:rPr>
                <w:rFonts w:ascii="Times New Roman" w:hAnsi="Times New Roman" w:cs="Times New Roman"/>
                <w:sz w:val="24"/>
                <w:szCs w:val="24"/>
              </w:rPr>
              <w:t>“</w:t>
            </w:r>
            <w:proofErr w:type="spellStart"/>
            <w:r w:rsidRPr="009B4DB9">
              <w:rPr>
                <w:rFonts w:ascii="Times New Roman" w:hAnsi="Times New Roman" w:cs="Times New Roman"/>
                <w:sz w:val="24"/>
                <w:szCs w:val="24"/>
              </w:rPr>
              <w:t>ārma</w:t>
            </w:r>
            <w:r w:rsidR="00A92CA3" w:rsidRPr="009B4DB9">
              <w:rPr>
                <w:rFonts w:ascii="Times New Roman" w:hAnsi="Times New Roman" w:cs="Times New Roman"/>
                <w:sz w:val="24"/>
                <w:szCs w:val="24"/>
              </w:rPr>
              <w:t>l</w:t>
            </w:r>
            <w:r w:rsidRPr="009B4DB9">
              <w:rPr>
                <w:rFonts w:ascii="Times New Roman" w:hAnsi="Times New Roman" w:cs="Times New Roman"/>
                <w:sz w:val="24"/>
                <w:szCs w:val="24"/>
              </w:rPr>
              <w:t>nieku</w:t>
            </w:r>
            <w:proofErr w:type="spellEnd"/>
            <w:r w:rsidRPr="009B4DB9">
              <w:rPr>
                <w:rFonts w:ascii="Times New Roman" w:hAnsi="Times New Roman" w:cs="Times New Roman"/>
                <w:sz w:val="24"/>
                <w:szCs w:val="24"/>
              </w:rPr>
              <w:t xml:space="preserve">” </w:t>
            </w:r>
            <w:r w:rsidR="007B3EBD" w:rsidRPr="009B4DB9">
              <w:rPr>
                <w:rFonts w:ascii="Times New Roman" w:hAnsi="Times New Roman" w:cs="Times New Roman"/>
                <w:sz w:val="24"/>
                <w:szCs w:val="24"/>
              </w:rPr>
              <w:t>apmaksas mehānismu</w:t>
            </w:r>
          </w:p>
        </w:tc>
        <w:tc>
          <w:tcPr>
            <w:tcW w:w="1247" w:type="dxa"/>
            <w:tcBorders>
              <w:top w:val="nil"/>
              <w:left w:val="nil"/>
              <w:bottom w:val="single" w:sz="4" w:space="0" w:color="auto"/>
              <w:right w:val="single" w:sz="8" w:space="0" w:color="auto"/>
            </w:tcBorders>
            <w:hideMark/>
          </w:tcPr>
          <w:p w14:paraId="3E9D18C7" w14:textId="77777777" w:rsidR="003568EA" w:rsidRPr="009B4DB9" w:rsidRDefault="00F945C4" w:rsidP="00E91A83">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 xml:space="preserve">- </w:t>
            </w:r>
          </w:p>
        </w:tc>
        <w:tc>
          <w:tcPr>
            <w:tcW w:w="1843" w:type="dxa"/>
            <w:tcBorders>
              <w:top w:val="nil"/>
              <w:left w:val="nil"/>
              <w:bottom w:val="single" w:sz="4" w:space="0" w:color="auto"/>
              <w:right w:val="single" w:sz="8" w:space="0" w:color="auto"/>
            </w:tcBorders>
            <w:hideMark/>
          </w:tcPr>
          <w:p w14:paraId="2BCC5DB1" w14:textId="77777777" w:rsidR="003568EA" w:rsidRPr="009B4DB9" w:rsidRDefault="00F945C4" w:rsidP="005B5740">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 (2019)</w:t>
            </w:r>
          </w:p>
        </w:tc>
        <w:tc>
          <w:tcPr>
            <w:tcW w:w="1807" w:type="dxa"/>
            <w:tcBorders>
              <w:top w:val="nil"/>
              <w:left w:val="nil"/>
              <w:bottom w:val="single" w:sz="4" w:space="0" w:color="auto"/>
              <w:right w:val="single" w:sz="8" w:space="0" w:color="auto"/>
            </w:tcBorders>
            <w:hideMark/>
          </w:tcPr>
          <w:p w14:paraId="5A330925" w14:textId="77777777" w:rsidR="003568EA" w:rsidRPr="009B4DB9" w:rsidRDefault="00F945C4" w:rsidP="005B5740">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Vismaz 1</w:t>
            </w:r>
          </w:p>
        </w:tc>
        <w:tc>
          <w:tcPr>
            <w:tcW w:w="1509" w:type="dxa"/>
            <w:tcBorders>
              <w:top w:val="nil"/>
              <w:left w:val="nil"/>
              <w:bottom w:val="single" w:sz="4" w:space="0" w:color="auto"/>
              <w:right w:val="single" w:sz="8" w:space="0" w:color="auto"/>
            </w:tcBorders>
            <w:hideMark/>
          </w:tcPr>
          <w:p w14:paraId="72F2B2F8" w14:textId="77777777" w:rsidR="003568EA" w:rsidRPr="009B4DB9" w:rsidRDefault="00F945C4" w:rsidP="005B5740">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Tiks noteikts 202</w:t>
            </w:r>
            <w:r w:rsidR="0011556A">
              <w:rPr>
                <w:rFonts w:ascii="Times New Roman" w:hAnsi="Times New Roman" w:cs="Times New Roman"/>
                <w:sz w:val="24"/>
                <w:szCs w:val="24"/>
              </w:rPr>
              <w:t>1</w:t>
            </w:r>
            <w:r w:rsidRPr="009B4DB9">
              <w:rPr>
                <w:rFonts w:ascii="Times New Roman" w:hAnsi="Times New Roman" w:cs="Times New Roman"/>
                <w:sz w:val="24"/>
                <w:szCs w:val="24"/>
              </w:rPr>
              <w:t>. gad</w:t>
            </w:r>
            <w:r w:rsidR="0011556A">
              <w:rPr>
                <w:rFonts w:ascii="Times New Roman" w:hAnsi="Times New Roman" w:cs="Times New Roman"/>
                <w:sz w:val="24"/>
                <w:szCs w:val="24"/>
              </w:rPr>
              <w:t>a sākumā</w:t>
            </w:r>
          </w:p>
        </w:tc>
      </w:tr>
    </w:tbl>
    <w:p w14:paraId="29B362E0" w14:textId="77777777" w:rsidR="00C06883" w:rsidRDefault="00F945C4">
      <w:r>
        <w:br w:type="page"/>
      </w:r>
    </w:p>
    <w:tbl>
      <w:tblPr>
        <w:tblW w:w="0" w:type="auto"/>
        <w:tblInd w:w="5" w:type="dxa"/>
        <w:tblCellMar>
          <w:left w:w="0" w:type="dxa"/>
          <w:right w:w="0" w:type="dxa"/>
        </w:tblCellMar>
        <w:tblLook w:val="04A0" w:firstRow="1" w:lastRow="0" w:firstColumn="1" w:lastColumn="0" w:noHBand="0" w:noVBand="1"/>
      </w:tblPr>
      <w:tblGrid>
        <w:gridCol w:w="3923"/>
        <w:gridCol w:w="3609"/>
        <w:gridCol w:w="1247"/>
        <w:gridCol w:w="1843"/>
        <w:gridCol w:w="1807"/>
        <w:gridCol w:w="1509"/>
      </w:tblGrid>
      <w:tr w:rsidR="004E4823" w14:paraId="608B9AAD" w14:textId="77777777" w:rsidTr="00C06883">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E4E644" w14:textId="77777777" w:rsidR="003568EA" w:rsidRPr="009B4DB9" w:rsidRDefault="00F945C4" w:rsidP="003568EA">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lastRenderedPageBreak/>
              <w:t xml:space="preserve">Samazināts iezīmēto pakalpojumu programmu </w:t>
            </w:r>
            <w:r w:rsidRPr="009B4DB9">
              <w:rPr>
                <w:rFonts w:ascii="Times New Roman" w:hAnsi="Times New Roman" w:cs="Times New Roman"/>
                <w:sz w:val="24"/>
                <w:szCs w:val="24"/>
              </w:rPr>
              <w:t>skaits, atstājot ārpus DRG terciāro pakalpojumu programmas.</w:t>
            </w:r>
          </w:p>
          <w:p w14:paraId="2562B611" w14:textId="77777777" w:rsidR="003568EA" w:rsidRPr="009B4DB9" w:rsidRDefault="00F945C4" w:rsidP="003568EA">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Pārskatīta noteiktu iezīmēto pakalpojumu programmu organizācijas un apmaksas kārtība.</w:t>
            </w:r>
          </w:p>
        </w:tc>
        <w:tc>
          <w:tcPr>
            <w:tcW w:w="3609" w:type="dxa"/>
            <w:tcBorders>
              <w:top w:val="single" w:sz="4" w:space="0" w:color="auto"/>
              <w:left w:val="single" w:sz="4" w:space="0" w:color="auto"/>
              <w:bottom w:val="single" w:sz="4" w:space="0" w:color="auto"/>
              <w:right w:val="single" w:sz="4" w:space="0" w:color="auto"/>
            </w:tcBorders>
            <w:hideMark/>
          </w:tcPr>
          <w:p w14:paraId="56EF6B36" w14:textId="77777777" w:rsidR="003568EA" w:rsidRPr="009B4DB9" w:rsidRDefault="00F945C4" w:rsidP="002B441C">
            <w:pPr>
              <w:spacing w:after="0" w:line="240" w:lineRule="auto"/>
              <w:ind w:left="36" w:right="171"/>
              <w:jc w:val="both"/>
              <w:rPr>
                <w:rFonts w:ascii="Times New Roman" w:hAnsi="Times New Roman" w:cs="Times New Roman"/>
                <w:sz w:val="24"/>
                <w:szCs w:val="24"/>
              </w:rPr>
            </w:pPr>
            <w:r w:rsidRPr="009B4DB9">
              <w:rPr>
                <w:rFonts w:ascii="Times New Roman" w:hAnsi="Times New Roman" w:cs="Times New Roman"/>
                <w:sz w:val="24"/>
                <w:szCs w:val="24"/>
              </w:rPr>
              <w:t>Iezīmēto pakalpojumu programmu skaits</w:t>
            </w:r>
          </w:p>
        </w:tc>
        <w:tc>
          <w:tcPr>
            <w:tcW w:w="1247" w:type="dxa"/>
            <w:tcBorders>
              <w:top w:val="single" w:sz="4" w:space="0" w:color="auto"/>
              <w:left w:val="single" w:sz="4" w:space="0" w:color="auto"/>
              <w:bottom w:val="single" w:sz="4" w:space="0" w:color="auto"/>
              <w:right w:val="single" w:sz="4" w:space="0" w:color="auto"/>
            </w:tcBorders>
            <w:hideMark/>
          </w:tcPr>
          <w:p w14:paraId="39F0E9EF" w14:textId="77777777" w:rsidR="003568EA" w:rsidRPr="009B4DB9" w:rsidRDefault="00F945C4" w:rsidP="005D55BF">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67 (2018)</w:t>
            </w:r>
          </w:p>
        </w:tc>
        <w:tc>
          <w:tcPr>
            <w:tcW w:w="1843" w:type="dxa"/>
            <w:tcBorders>
              <w:top w:val="single" w:sz="4" w:space="0" w:color="auto"/>
              <w:left w:val="single" w:sz="4" w:space="0" w:color="auto"/>
              <w:bottom w:val="single" w:sz="4" w:space="0" w:color="auto"/>
              <w:right w:val="single" w:sz="4" w:space="0" w:color="auto"/>
            </w:tcBorders>
            <w:hideMark/>
          </w:tcPr>
          <w:p w14:paraId="6A4B3E34" w14:textId="77777777" w:rsidR="003568EA" w:rsidRPr="009B4DB9" w:rsidRDefault="00F945C4" w:rsidP="005B5740">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74 (2019)</w:t>
            </w:r>
          </w:p>
        </w:tc>
        <w:tc>
          <w:tcPr>
            <w:tcW w:w="1807" w:type="dxa"/>
            <w:tcBorders>
              <w:top w:val="single" w:sz="4" w:space="0" w:color="auto"/>
              <w:left w:val="single" w:sz="4" w:space="0" w:color="auto"/>
              <w:bottom w:val="single" w:sz="4" w:space="0" w:color="auto"/>
              <w:right w:val="single" w:sz="4" w:space="0" w:color="auto"/>
            </w:tcBorders>
            <w:hideMark/>
          </w:tcPr>
          <w:p w14:paraId="639E3C90" w14:textId="77777777" w:rsidR="003568EA" w:rsidRPr="009B4DB9" w:rsidRDefault="00F945C4" w:rsidP="005B5740">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 xml:space="preserve">53 (Dzemdību un </w:t>
            </w:r>
            <w:proofErr w:type="spellStart"/>
            <w:r w:rsidRPr="009B4DB9">
              <w:rPr>
                <w:rFonts w:ascii="Times New Roman" w:hAnsi="Times New Roman" w:cs="Times New Roman"/>
                <w:sz w:val="24"/>
                <w:szCs w:val="24"/>
              </w:rPr>
              <w:t>endoprotezēšanas</w:t>
            </w:r>
            <w:proofErr w:type="spellEnd"/>
            <w:r w:rsidRPr="009B4DB9">
              <w:rPr>
                <w:rFonts w:ascii="Times New Roman" w:hAnsi="Times New Roman" w:cs="Times New Roman"/>
                <w:sz w:val="24"/>
                <w:szCs w:val="24"/>
              </w:rPr>
              <w:t xml:space="preserve"> </w:t>
            </w:r>
            <w:r w:rsidRPr="009B4DB9">
              <w:rPr>
                <w:rFonts w:ascii="Times New Roman" w:hAnsi="Times New Roman" w:cs="Times New Roman"/>
                <w:sz w:val="24"/>
                <w:szCs w:val="24"/>
              </w:rPr>
              <w:t>pakalpojumi iekļauti DRG apmaksā)</w:t>
            </w:r>
          </w:p>
        </w:tc>
        <w:tc>
          <w:tcPr>
            <w:tcW w:w="1509" w:type="dxa"/>
            <w:tcBorders>
              <w:top w:val="single" w:sz="4" w:space="0" w:color="auto"/>
              <w:left w:val="single" w:sz="4" w:space="0" w:color="auto"/>
              <w:bottom w:val="single" w:sz="4" w:space="0" w:color="auto"/>
              <w:right w:val="single" w:sz="4" w:space="0" w:color="auto"/>
            </w:tcBorders>
            <w:hideMark/>
          </w:tcPr>
          <w:p w14:paraId="48863AD3" w14:textId="77777777" w:rsidR="003568EA" w:rsidRPr="009B4DB9" w:rsidRDefault="00F945C4" w:rsidP="005B5740">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53 (Pārskatīta psihiatriskā profila, narkoloģijas un aprūpes/ hroniskās aprūpes/ paliatīvās aprūpes/ terapijas organizācijas un apmaksas kārtība)</w:t>
            </w:r>
          </w:p>
        </w:tc>
      </w:tr>
    </w:tbl>
    <w:tbl>
      <w:tblPr>
        <w:tblStyle w:val="TableGrid"/>
        <w:tblW w:w="0" w:type="auto"/>
        <w:tblLook w:val="04A0" w:firstRow="1" w:lastRow="0" w:firstColumn="1" w:lastColumn="0" w:noHBand="0" w:noVBand="1"/>
      </w:tblPr>
      <w:tblGrid>
        <w:gridCol w:w="13948"/>
      </w:tblGrid>
      <w:tr w:rsidR="004E4823" w14:paraId="7E0EA82F" w14:textId="77777777" w:rsidTr="004717C7">
        <w:trPr>
          <w:trHeight w:val="348"/>
        </w:trPr>
        <w:tc>
          <w:tcPr>
            <w:tcW w:w="13948" w:type="dxa"/>
            <w:shd w:val="clear" w:color="auto" w:fill="CAD3E4"/>
          </w:tcPr>
          <w:p w14:paraId="66B9B982" w14:textId="77777777" w:rsidR="00A82EBD" w:rsidRPr="009B4DB9" w:rsidRDefault="00F945C4" w:rsidP="0052263F">
            <w:pPr>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rsidR="004E4823" w14:paraId="3C20B4C7" w14:textId="77777777" w:rsidTr="0052263F">
        <w:tc>
          <w:tcPr>
            <w:tcW w:w="13948" w:type="dxa"/>
          </w:tcPr>
          <w:p w14:paraId="13570BDD" w14:textId="77777777" w:rsidR="0092214B" w:rsidRPr="009B4DB9" w:rsidRDefault="00F945C4" w:rsidP="00F95787">
            <w:pPr>
              <w:pStyle w:val="ListParagraph"/>
              <w:numPr>
                <w:ilvl w:val="0"/>
                <w:numId w:val="26"/>
              </w:numPr>
              <w:spacing w:before="120"/>
              <w:ind w:left="714" w:hanging="357"/>
              <w:jc w:val="both"/>
              <w:rPr>
                <w:rFonts w:ascii="Times New Roman" w:hAnsi="Times New Roman" w:cs="Times New Roman"/>
                <w:sz w:val="24"/>
                <w:szCs w:val="24"/>
              </w:rPr>
            </w:pPr>
            <w:r w:rsidRPr="009B4DB9">
              <w:rPr>
                <w:rFonts w:ascii="Times New Roman" w:hAnsi="Times New Roman" w:cs="Times New Roman"/>
                <w:sz w:val="24"/>
                <w:szCs w:val="24"/>
              </w:rPr>
              <w:t xml:space="preserve">Definēt koeficientus, lai DRG aprēķinā </w:t>
            </w:r>
            <w:r w:rsidR="00A92CA3" w:rsidRPr="009B4DB9">
              <w:rPr>
                <w:rFonts w:ascii="Times New Roman" w:hAnsi="Times New Roman" w:cs="Times New Roman"/>
                <w:sz w:val="24"/>
                <w:szCs w:val="24"/>
              </w:rPr>
              <w:t xml:space="preserve">iekļauto </w:t>
            </w:r>
            <w:r w:rsidRPr="009B4DB9">
              <w:rPr>
                <w:rFonts w:ascii="Times New Roman" w:hAnsi="Times New Roman" w:cs="Times New Roman"/>
                <w:sz w:val="24"/>
                <w:szCs w:val="24"/>
              </w:rPr>
              <w:t>gultas dienas tarifu tuvinātu MK noteikumos noteiktajam universitāšu slimnīc</w:t>
            </w:r>
            <w:r w:rsidR="00AA4F45" w:rsidRPr="009B4DB9">
              <w:rPr>
                <w:rFonts w:ascii="Times New Roman" w:hAnsi="Times New Roman" w:cs="Times New Roman"/>
                <w:sz w:val="24"/>
                <w:szCs w:val="24"/>
              </w:rPr>
              <w:t>u gultas dienas tarifam</w:t>
            </w:r>
            <w:r w:rsidR="002B441C">
              <w:rPr>
                <w:rFonts w:ascii="Times New Roman" w:hAnsi="Times New Roman" w:cs="Times New Roman"/>
                <w:sz w:val="24"/>
                <w:szCs w:val="24"/>
              </w:rPr>
              <w:t>.</w:t>
            </w:r>
          </w:p>
          <w:p w14:paraId="0D6EC945" w14:textId="77777777" w:rsidR="0092214B" w:rsidRPr="009B4DB9" w:rsidRDefault="00F945C4" w:rsidP="00F95787">
            <w:pPr>
              <w:numPr>
                <w:ilvl w:val="0"/>
                <w:numId w:val="26"/>
              </w:numPr>
              <w:spacing w:after="160" w:line="259" w:lineRule="auto"/>
              <w:contextualSpacing/>
              <w:jc w:val="both"/>
              <w:rPr>
                <w:rFonts w:ascii="Times New Roman" w:hAnsi="Times New Roman" w:cs="Times New Roman"/>
                <w:sz w:val="24"/>
                <w:szCs w:val="24"/>
              </w:rPr>
            </w:pPr>
            <w:r w:rsidRPr="009B4DB9">
              <w:rPr>
                <w:rFonts w:ascii="Times New Roman" w:hAnsi="Times New Roman" w:cs="Times New Roman"/>
                <w:sz w:val="24"/>
                <w:szCs w:val="24"/>
              </w:rPr>
              <w:t xml:space="preserve">Izveidot </w:t>
            </w:r>
            <w:r w:rsidR="00246354" w:rsidRPr="009B4DB9">
              <w:rPr>
                <w:rFonts w:ascii="Times New Roman" w:hAnsi="Times New Roman" w:cs="Times New Roman"/>
                <w:sz w:val="24"/>
                <w:szCs w:val="24"/>
              </w:rPr>
              <w:t>apmaksas modeli</w:t>
            </w:r>
            <w:r w:rsidRPr="009B4DB9">
              <w:rPr>
                <w:rFonts w:ascii="Times New Roman" w:hAnsi="Times New Roman" w:cs="Times New Roman"/>
                <w:sz w:val="24"/>
                <w:szCs w:val="24"/>
              </w:rPr>
              <w:t xml:space="preserve"> pacientiem, kas atrodas reanimācijā vai intensīvās terapijas nodaļā</w:t>
            </w:r>
            <w:r w:rsidR="002B441C">
              <w:rPr>
                <w:rFonts w:ascii="Times New Roman" w:hAnsi="Times New Roman" w:cs="Times New Roman"/>
                <w:sz w:val="24"/>
                <w:szCs w:val="24"/>
              </w:rPr>
              <w:t>.</w:t>
            </w:r>
          </w:p>
          <w:p w14:paraId="6E2C2771" w14:textId="77777777" w:rsidR="0092214B" w:rsidRPr="009B4DB9" w:rsidRDefault="00F945C4" w:rsidP="00F95787">
            <w:pPr>
              <w:numPr>
                <w:ilvl w:val="0"/>
                <w:numId w:val="26"/>
              </w:numPr>
              <w:spacing w:after="160" w:line="259" w:lineRule="auto"/>
              <w:contextualSpacing/>
              <w:jc w:val="both"/>
              <w:rPr>
                <w:rFonts w:ascii="Times New Roman" w:hAnsi="Times New Roman" w:cs="Times New Roman"/>
                <w:sz w:val="24"/>
                <w:szCs w:val="24"/>
              </w:rPr>
            </w:pPr>
            <w:r w:rsidRPr="009B4DB9">
              <w:rPr>
                <w:rFonts w:ascii="Times New Roman" w:hAnsi="Times New Roman" w:cs="Times New Roman"/>
                <w:sz w:val="24"/>
                <w:szCs w:val="24"/>
              </w:rPr>
              <w:t>Izstrādā</w:t>
            </w:r>
            <w:r w:rsidR="005B5740" w:rsidRPr="009B4DB9">
              <w:rPr>
                <w:rFonts w:ascii="Times New Roman" w:hAnsi="Times New Roman" w:cs="Times New Roman"/>
                <w:sz w:val="24"/>
                <w:szCs w:val="24"/>
              </w:rPr>
              <w:t>t</w:t>
            </w:r>
            <w:r w:rsidRPr="009B4DB9">
              <w:rPr>
                <w:rFonts w:ascii="Times New Roman" w:hAnsi="Times New Roman" w:cs="Times New Roman"/>
                <w:sz w:val="24"/>
                <w:szCs w:val="24"/>
              </w:rPr>
              <w:t xml:space="preserve"> apm</w:t>
            </w:r>
            <w:r w:rsidRPr="009B4DB9">
              <w:rPr>
                <w:rFonts w:ascii="Times New Roman" w:hAnsi="Times New Roman" w:cs="Times New Roman"/>
                <w:sz w:val="24"/>
                <w:szCs w:val="24"/>
              </w:rPr>
              <w:t>aksas modeli pacientiem – “</w:t>
            </w:r>
            <w:proofErr w:type="spellStart"/>
            <w:r w:rsidR="00A92CA3" w:rsidRPr="009B4DB9">
              <w:rPr>
                <w:rFonts w:ascii="Times New Roman" w:hAnsi="Times New Roman" w:cs="Times New Roman"/>
                <w:sz w:val="24"/>
                <w:szCs w:val="24"/>
              </w:rPr>
              <w:t>ārmalniekiem</w:t>
            </w:r>
            <w:proofErr w:type="spellEnd"/>
            <w:r w:rsidRPr="009B4DB9">
              <w:rPr>
                <w:rFonts w:ascii="Times New Roman" w:hAnsi="Times New Roman" w:cs="Times New Roman"/>
                <w:sz w:val="24"/>
                <w:szCs w:val="24"/>
              </w:rPr>
              <w:t xml:space="preserve">”, lai </w:t>
            </w:r>
            <w:r w:rsidR="00A92CA3" w:rsidRPr="009B4DB9">
              <w:rPr>
                <w:rFonts w:ascii="Times New Roman" w:hAnsi="Times New Roman" w:cs="Times New Roman"/>
                <w:sz w:val="24"/>
                <w:szCs w:val="24"/>
              </w:rPr>
              <w:t xml:space="preserve">fiksēto maksājumu </w:t>
            </w:r>
            <w:r w:rsidRPr="009B4DB9">
              <w:rPr>
                <w:rFonts w:ascii="Times New Roman" w:hAnsi="Times New Roman" w:cs="Times New Roman"/>
                <w:sz w:val="24"/>
                <w:szCs w:val="24"/>
              </w:rPr>
              <w:t xml:space="preserve">par DRG </w:t>
            </w:r>
            <w:r w:rsidR="00A92CA3" w:rsidRPr="009B4DB9">
              <w:rPr>
                <w:rFonts w:ascii="Times New Roman" w:hAnsi="Times New Roman" w:cs="Times New Roman"/>
                <w:sz w:val="24"/>
                <w:szCs w:val="24"/>
              </w:rPr>
              <w:t xml:space="preserve">tuvinātu </w:t>
            </w:r>
            <w:r w:rsidRPr="009B4DB9">
              <w:rPr>
                <w:rFonts w:ascii="Times New Roman" w:hAnsi="Times New Roman" w:cs="Times New Roman"/>
                <w:sz w:val="24"/>
                <w:szCs w:val="24"/>
              </w:rPr>
              <w:t>faktiskajām izmaksām</w:t>
            </w:r>
            <w:r w:rsidR="002B441C">
              <w:rPr>
                <w:rFonts w:ascii="Times New Roman" w:hAnsi="Times New Roman" w:cs="Times New Roman"/>
                <w:sz w:val="24"/>
                <w:szCs w:val="24"/>
              </w:rPr>
              <w:t>.</w:t>
            </w:r>
          </w:p>
          <w:p w14:paraId="2EF20FEA" w14:textId="77777777" w:rsidR="00A82EBD" w:rsidRPr="009B4DB9" w:rsidRDefault="00F945C4" w:rsidP="00F95787">
            <w:pPr>
              <w:numPr>
                <w:ilvl w:val="0"/>
                <w:numId w:val="26"/>
              </w:numPr>
              <w:contextualSpacing/>
              <w:jc w:val="both"/>
              <w:rPr>
                <w:rFonts w:ascii="Times New Roman" w:hAnsi="Times New Roman" w:cs="Times New Roman"/>
                <w:sz w:val="24"/>
                <w:szCs w:val="24"/>
              </w:rPr>
            </w:pPr>
            <w:r w:rsidRPr="009B4DB9">
              <w:rPr>
                <w:rFonts w:ascii="Times New Roman" w:hAnsi="Times New Roman" w:cs="Times New Roman"/>
                <w:sz w:val="24"/>
                <w:szCs w:val="24"/>
              </w:rPr>
              <w:t>Nodefinēt terciāro pakalpojumu programmas un specialitātes, kas uzturamas ārpus DRG sistēmas, pārējās programmas iekļaujot DRG sistēmā</w:t>
            </w:r>
            <w:r w:rsidR="002B441C">
              <w:rPr>
                <w:rFonts w:ascii="Times New Roman" w:hAnsi="Times New Roman" w:cs="Times New Roman"/>
                <w:sz w:val="24"/>
                <w:szCs w:val="24"/>
              </w:rPr>
              <w:t>.</w:t>
            </w:r>
          </w:p>
          <w:p w14:paraId="17595336" w14:textId="77777777" w:rsidR="00246354" w:rsidRPr="009B4DB9" w:rsidRDefault="00F945C4" w:rsidP="00F95787">
            <w:pPr>
              <w:numPr>
                <w:ilvl w:val="0"/>
                <w:numId w:val="26"/>
              </w:numPr>
              <w:contextualSpacing/>
              <w:jc w:val="both"/>
              <w:rPr>
                <w:rFonts w:ascii="Times New Roman" w:hAnsi="Times New Roman" w:cs="Times New Roman"/>
                <w:sz w:val="24"/>
                <w:szCs w:val="24"/>
              </w:rPr>
            </w:pPr>
            <w:r w:rsidRPr="009B4DB9">
              <w:rPr>
                <w:rFonts w:ascii="Times New Roman" w:hAnsi="Times New Roman" w:cs="Times New Roman"/>
                <w:sz w:val="24"/>
                <w:szCs w:val="24"/>
              </w:rPr>
              <w:t>Pilnveidot finans</w:t>
            </w:r>
            <w:r w:rsidRPr="009B4DB9">
              <w:rPr>
                <w:rFonts w:ascii="Times New Roman" w:hAnsi="Times New Roman" w:cs="Times New Roman"/>
                <w:sz w:val="24"/>
                <w:szCs w:val="24"/>
              </w:rPr>
              <w:t>ējuma modeli infrastruktūras uzturēšanai pakalpojumu programmās</w:t>
            </w:r>
            <w:r w:rsidR="00F1714D" w:rsidRPr="009B4DB9">
              <w:rPr>
                <w:rFonts w:ascii="Times New Roman" w:hAnsi="Times New Roman" w:cs="Times New Roman"/>
                <w:sz w:val="24"/>
                <w:szCs w:val="24"/>
              </w:rPr>
              <w:t>, kurās prognozējama pacientu skaita mazināšanās (</w:t>
            </w:r>
            <w:r w:rsidR="003A6515" w:rsidRPr="009B4DB9">
              <w:rPr>
                <w:rFonts w:ascii="Times New Roman" w:hAnsi="Times New Roman" w:cs="Times New Roman"/>
                <w:sz w:val="24"/>
                <w:szCs w:val="24"/>
              </w:rPr>
              <w:t>piemēram:</w:t>
            </w:r>
            <w:r w:rsidR="00F1714D" w:rsidRPr="009B4DB9">
              <w:rPr>
                <w:rFonts w:ascii="Times New Roman" w:hAnsi="Times New Roman" w:cs="Times New Roman"/>
                <w:sz w:val="24"/>
                <w:szCs w:val="24"/>
              </w:rPr>
              <w:t xml:space="preserve"> dzemdības, tuberkuloze)</w:t>
            </w:r>
            <w:r w:rsidR="001A1F16" w:rsidRPr="009B4DB9">
              <w:rPr>
                <w:rFonts w:ascii="Times New Roman" w:hAnsi="Times New Roman" w:cs="Times New Roman"/>
                <w:sz w:val="24"/>
                <w:szCs w:val="24"/>
              </w:rPr>
              <w:t>.</w:t>
            </w:r>
          </w:p>
          <w:p w14:paraId="58D9F1DE" w14:textId="77777777" w:rsidR="00A82EBD" w:rsidRPr="009B4DB9" w:rsidRDefault="00A82EBD" w:rsidP="0052263F">
            <w:pPr>
              <w:jc w:val="both"/>
              <w:rPr>
                <w:rFonts w:ascii="Times New Roman" w:hAnsi="Times New Roman" w:cs="Times New Roman"/>
                <w:sz w:val="24"/>
                <w:szCs w:val="24"/>
              </w:rPr>
            </w:pPr>
          </w:p>
        </w:tc>
      </w:tr>
    </w:tbl>
    <w:p w14:paraId="4DC41C0C" w14:textId="77777777" w:rsidR="00C06883" w:rsidRDefault="00F945C4">
      <w:r>
        <w:br w:type="page"/>
      </w:r>
    </w:p>
    <w:tbl>
      <w:tblPr>
        <w:tblStyle w:val="TableGrid"/>
        <w:tblW w:w="0" w:type="auto"/>
        <w:tblLook w:val="04A0" w:firstRow="1" w:lastRow="0" w:firstColumn="1" w:lastColumn="0" w:noHBand="0" w:noVBand="1"/>
      </w:tblPr>
      <w:tblGrid>
        <w:gridCol w:w="4248"/>
        <w:gridCol w:w="4111"/>
        <w:gridCol w:w="1417"/>
        <w:gridCol w:w="1418"/>
        <w:gridCol w:w="1417"/>
        <w:gridCol w:w="1337"/>
      </w:tblGrid>
      <w:tr w:rsidR="004E4823" w14:paraId="55C8162F" w14:textId="77777777" w:rsidTr="003A09B5">
        <w:trPr>
          <w:trHeight w:val="352"/>
        </w:trPr>
        <w:tc>
          <w:tcPr>
            <w:tcW w:w="13948" w:type="dxa"/>
            <w:gridSpan w:val="6"/>
            <w:shd w:val="clear" w:color="auto" w:fill="385DC6"/>
          </w:tcPr>
          <w:p w14:paraId="7774C575" w14:textId="77777777" w:rsidR="00A82EBD" w:rsidRPr="009B4DB9" w:rsidRDefault="00F945C4" w:rsidP="0052263F">
            <w:pPr>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lastRenderedPageBreak/>
              <w:t>2.</w:t>
            </w:r>
            <w:r w:rsidR="004717C7" w:rsidRPr="009B4DB9">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w:t>
            </w:r>
            <w:r w:rsidR="003570D3" w:rsidRPr="009B4DB9">
              <w:rPr>
                <w:rFonts w:ascii="Times New Roman" w:hAnsi="Times New Roman" w:cs="Times New Roman"/>
                <w:b/>
                <w:color w:val="FFFFFF" w:themeColor="background1"/>
                <w:sz w:val="24"/>
                <w:szCs w:val="24"/>
              </w:rPr>
              <w:t>Efektīvi veselības aprūpes pakalpojumu apmaksas modeļi</w:t>
            </w:r>
          </w:p>
        </w:tc>
      </w:tr>
      <w:tr w:rsidR="004E4823" w14:paraId="6308EC20" w14:textId="77777777" w:rsidTr="000C4BBA">
        <w:trPr>
          <w:trHeight w:val="560"/>
        </w:trPr>
        <w:tc>
          <w:tcPr>
            <w:tcW w:w="13948" w:type="dxa"/>
            <w:gridSpan w:val="6"/>
            <w:shd w:val="clear" w:color="auto" w:fill="CAD3E4"/>
          </w:tcPr>
          <w:p w14:paraId="7807EC80" w14:textId="77777777" w:rsidR="00A82EBD" w:rsidRPr="009B4DB9" w:rsidRDefault="00F945C4" w:rsidP="000C4BBA">
            <w:pPr>
              <w:spacing w:before="120"/>
              <w:jc w:val="center"/>
              <w:rPr>
                <w:rFonts w:ascii="Times New Roman" w:hAnsi="Times New Roman" w:cs="Times New Roman"/>
                <w:b/>
              </w:rPr>
            </w:pPr>
            <w:r w:rsidRPr="009B4DB9">
              <w:rPr>
                <w:rFonts w:ascii="Times New Roman" w:hAnsi="Times New Roman" w:cs="Times New Roman"/>
                <w:b/>
                <w:sz w:val="24"/>
                <w:szCs w:val="24"/>
              </w:rPr>
              <w:t xml:space="preserve">Mērķis Nr.2.3.: </w:t>
            </w:r>
            <w:r w:rsidR="009409FA" w:rsidRPr="009B4DB9">
              <w:rPr>
                <w:rFonts w:ascii="Times New Roman" w:hAnsi="Times New Roman" w:cs="Times New Roman"/>
                <w:b/>
              </w:rPr>
              <w:t>Koordinēt pakalpojumu pašizmaksas uzskaites attīstību ārstniecības iestādēs</w:t>
            </w:r>
          </w:p>
        </w:tc>
      </w:tr>
      <w:tr w:rsidR="004E4823" w14:paraId="2612F425" w14:textId="77777777" w:rsidTr="002B441C">
        <w:tc>
          <w:tcPr>
            <w:tcW w:w="4248" w:type="dxa"/>
            <w:vMerge w:val="restart"/>
            <w:vAlign w:val="center"/>
          </w:tcPr>
          <w:p w14:paraId="68576AC1" w14:textId="77777777" w:rsidR="00A82EBD" w:rsidRPr="009B4DB9" w:rsidRDefault="00F945C4" w:rsidP="002B441C">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vAlign w:val="center"/>
          </w:tcPr>
          <w:p w14:paraId="7CA753DD" w14:textId="77777777" w:rsidR="00A82EBD" w:rsidRPr="009B4DB9" w:rsidRDefault="00F945C4" w:rsidP="002B441C">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14:paraId="3A4938C0" w14:textId="77777777" w:rsidR="00A82EBD"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3FDB6D39" w14:textId="77777777" w:rsidTr="0052263F">
        <w:tc>
          <w:tcPr>
            <w:tcW w:w="4248" w:type="dxa"/>
            <w:vMerge/>
          </w:tcPr>
          <w:p w14:paraId="402CF37A" w14:textId="77777777" w:rsidR="00A82EBD" w:rsidRPr="009B4DB9" w:rsidRDefault="00A82EBD" w:rsidP="0052263F">
            <w:pPr>
              <w:jc w:val="center"/>
              <w:rPr>
                <w:rFonts w:ascii="Times New Roman" w:hAnsi="Times New Roman" w:cs="Times New Roman"/>
                <w:b/>
                <w:sz w:val="24"/>
                <w:szCs w:val="24"/>
              </w:rPr>
            </w:pPr>
          </w:p>
        </w:tc>
        <w:tc>
          <w:tcPr>
            <w:tcW w:w="4111" w:type="dxa"/>
            <w:vMerge/>
          </w:tcPr>
          <w:p w14:paraId="17856677" w14:textId="77777777" w:rsidR="00A82EBD" w:rsidRPr="009B4DB9" w:rsidRDefault="00A82EBD" w:rsidP="0052263F">
            <w:pPr>
              <w:jc w:val="center"/>
              <w:rPr>
                <w:rFonts w:ascii="Times New Roman" w:hAnsi="Times New Roman" w:cs="Times New Roman"/>
                <w:b/>
                <w:sz w:val="24"/>
                <w:szCs w:val="24"/>
              </w:rPr>
            </w:pPr>
          </w:p>
        </w:tc>
        <w:tc>
          <w:tcPr>
            <w:tcW w:w="1417" w:type="dxa"/>
          </w:tcPr>
          <w:p w14:paraId="73B8A038" w14:textId="77777777" w:rsidR="00A82EBD"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14:paraId="0CE77F01" w14:textId="77777777" w:rsidR="00A82EBD"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14:paraId="28000A2E" w14:textId="77777777" w:rsidR="00A82EBD"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14:paraId="24933EC2" w14:textId="77777777" w:rsidR="00A82EBD"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008D9E49" w14:textId="77777777" w:rsidTr="0052263F">
        <w:tc>
          <w:tcPr>
            <w:tcW w:w="4248" w:type="dxa"/>
            <w:vMerge w:val="restart"/>
          </w:tcPr>
          <w:p w14:paraId="5FF9E7E4" w14:textId="77777777" w:rsidR="001B7C40" w:rsidRPr="009B4DB9" w:rsidRDefault="00F945C4" w:rsidP="0052263F">
            <w:pPr>
              <w:jc w:val="both"/>
              <w:rPr>
                <w:rFonts w:ascii="Times New Roman" w:hAnsi="Times New Roman" w:cs="Times New Roman"/>
                <w:sz w:val="24"/>
                <w:szCs w:val="24"/>
              </w:rPr>
            </w:pPr>
            <w:r w:rsidRPr="009B4DB9">
              <w:rPr>
                <w:rFonts w:ascii="Times New Roman" w:hAnsi="Times New Roman" w:cs="Times New Roman"/>
                <w:sz w:val="24"/>
                <w:szCs w:val="24"/>
              </w:rPr>
              <w:t xml:space="preserve">Samaksa ārstniecības iestādēm ir pietuvināta sniegto veselības </w:t>
            </w:r>
            <w:r w:rsidRPr="009B4DB9">
              <w:rPr>
                <w:rFonts w:ascii="Times New Roman" w:hAnsi="Times New Roman" w:cs="Times New Roman"/>
                <w:sz w:val="24"/>
                <w:szCs w:val="24"/>
              </w:rPr>
              <w:t>aprūpes pakalpojumu pašizmaksai</w:t>
            </w:r>
          </w:p>
        </w:tc>
        <w:tc>
          <w:tcPr>
            <w:tcW w:w="4111" w:type="dxa"/>
          </w:tcPr>
          <w:p w14:paraId="1141FAE9" w14:textId="77777777" w:rsidR="001B7C40" w:rsidRPr="009B4DB9" w:rsidRDefault="00F945C4" w:rsidP="005B5740">
            <w:pPr>
              <w:jc w:val="both"/>
              <w:rPr>
                <w:rFonts w:ascii="Times New Roman" w:hAnsi="Times New Roman" w:cs="Times New Roman"/>
                <w:sz w:val="24"/>
                <w:szCs w:val="24"/>
              </w:rPr>
            </w:pPr>
            <w:r w:rsidRPr="009B4DB9">
              <w:rPr>
                <w:rFonts w:ascii="Times New Roman" w:hAnsi="Times New Roman" w:cs="Times New Roman"/>
                <w:sz w:val="24"/>
                <w:szCs w:val="24"/>
              </w:rPr>
              <w:t>DRG grup</w:t>
            </w:r>
            <w:r w:rsidR="009409FA" w:rsidRPr="009B4DB9">
              <w:rPr>
                <w:rFonts w:ascii="Times New Roman" w:hAnsi="Times New Roman" w:cs="Times New Roman"/>
                <w:sz w:val="24"/>
                <w:szCs w:val="24"/>
              </w:rPr>
              <w:t>u skaits, kurās gadījuma tar</w:t>
            </w:r>
            <w:r w:rsidR="005B5740" w:rsidRPr="009B4DB9">
              <w:rPr>
                <w:rFonts w:ascii="Times New Roman" w:hAnsi="Times New Roman" w:cs="Times New Roman"/>
                <w:sz w:val="24"/>
                <w:szCs w:val="24"/>
              </w:rPr>
              <w:t>i</w:t>
            </w:r>
            <w:r w:rsidR="009409FA" w:rsidRPr="009B4DB9">
              <w:rPr>
                <w:rFonts w:ascii="Times New Roman" w:hAnsi="Times New Roman" w:cs="Times New Roman"/>
                <w:sz w:val="24"/>
                <w:szCs w:val="24"/>
              </w:rPr>
              <w:t>fs ir noteikts</w:t>
            </w:r>
            <w:r w:rsidRPr="009B4DB9">
              <w:rPr>
                <w:rFonts w:ascii="Times New Roman" w:hAnsi="Times New Roman" w:cs="Times New Roman"/>
                <w:sz w:val="24"/>
                <w:szCs w:val="24"/>
              </w:rPr>
              <w:t xml:space="preserve"> pēc pašizmaksas</w:t>
            </w:r>
          </w:p>
        </w:tc>
        <w:tc>
          <w:tcPr>
            <w:tcW w:w="1417" w:type="dxa"/>
          </w:tcPr>
          <w:p w14:paraId="2B437165" w14:textId="77777777" w:rsidR="001B7C40" w:rsidRPr="009B4DB9" w:rsidRDefault="00F945C4" w:rsidP="001B7C40">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14:paraId="556204BC" w14:textId="77777777" w:rsidR="001B7C40" w:rsidRPr="009B4DB9" w:rsidRDefault="00F945C4" w:rsidP="001B7C40">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7" w:type="dxa"/>
          </w:tcPr>
          <w:p w14:paraId="2C5C805B" w14:textId="77777777" w:rsidR="001B7C40" w:rsidRPr="009B4DB9" w:rsidRDefault="00F945C4" w:rsidP="001B7C40">
            <w:pPr>
              <w:jc w:val="center"/>
              <w:rPr>
                <w:rFonts w:ascii="Times New Roman" w:hAnsi="Times New Roman" w:cs="Times New Roman"/>
                <w:sz w:val="24"/>
                <w:szCs w:val="24"/>
              </w:rPr>
            </w:pPr>
            <w:r w:rsidRPr="009B4DB9">
              <w:rPr>
                <w:rFonts w:ascii="Times New Roman" w:hAnsi="Times New Roman" w:cs="Times New Roman"/>
                <w:sz w:val="24"/>
                <w:szCs w:val="24"/>
              </w:rPr>
              <w:t>Vismaz 1</w:t>
            </w:r>
          </w:p>
        </w:tc>
        <w:tc>
          <w:tcPr>
            <w:tcW w:w="1337" w:type="dxa"/>
          </w:tcPr>
          <w:p w14:paraId="73B4F7A6" w14:textId="77777777" w:rsidR="001B7C40" w:rsidRPr="009B4DB9" w:rsidRDefault="00F945C4" w:rsidP="001B7C40">
            <w:pPr>
              <w:jc w:val="center"/>
              <w:rPr>
                <w:rFonts w:ascii="Times New Roman" w:hAnsi="Times New Roman" w:cs="Times New Roman"/>
                <w:sz w:val="24"/>
                <w:szCs w:val="24"/>
              </w:rPr>
            </w:pPr>
            <w:r w:rsidRPr="009B4DB9">
              <w:rPr>
                <w:rFonts w:ascii="Times New Roman" w:hAnsi="Times New Roman" w:cs="Times New Roman"/>
                <w:sz w:val="24"/>
                <w:szCs w:val="24"/>
              </w:rPr>
              <w:t>Tiks noteikts 202</w:t>
            </w:r>
            <w:r w:rsidR="0011556A">
              <w:rPr>
                <w:rFonts w:ascii="Times New Roman" w:hAnsi="Times New Roman" w:cs="Times New Roman"/>
                <w:sz w:val="24"/>
                <w:szCs w:val="24"/>
              </w:rPr>
              <w:t>1</w:t>
            </w:r>
            <w:r w:rsidRPr="009B4DB9">
              <w:rPr>
                <w:rFonts w:ascii="Times New Roman" w:hAnsi="Times New Roman" w:cs="Times New Roman"/>
                <w:sz w:val="24"/>
                <w:szCs w:val="24"/>
              </w:rPr>
              <w:t>.gad</w:t>
            </w:r>
            <w:r w:rsidR="0011556A">
              <w:rPr>
                <w:rFonts w:ascii="Times New Roman" w:hAnsi="Times New Roman" w:cs="Times New Roman"/>
                <w:sz w:val="24"/>
                <w:szCs w:val="24"/>
              </w:rPr>
              <w:t>a sākumā</w:t>
            </w:r>
          </w:p>
        </w:tc>
      </w:tr>
      <w:tr w:rsidR="004E4823" w14:paraId="7AEFC2C1" w14:textId="77777777" w:rsidTr="0052263F">
        <w:tc>
          <w:tcPr>
            <w:tcW w:w="4248" w:type="dxa"/>
            <w:vMerge/>
          </w:tcPr>
          <w:p w14:paraId="53FDF71D" w14:textId="77777777" w:rsidR="001B7C40" w:rsidRPr="009B4DB9" w:rsidRDefault="001B7C40" w:rsidP="0052263F">
            <w:pPr>
              <w:jc w:val="both"/>
              <w:rPr>
                <w:rFonts w:ascii="Times New Roman" w:hAnsi="Times New Roman" w:cs="Times New Roman"/>
                <w:sz w:val="24"/>
                <w:szCs w:val="24"/>
              </w:rPr>
            </w:pPr>
          </w:p>
        </w:tc>
        <w:tc>
          <w:tcPr>
            <w:tcW w:w="4111" w:type="dxa"/>
          </w:tcPr>
          <w:p w14:paraId="50FDEDE6" w14:textId="77777777" w:rsidR="001B7C40" w:rsidRPr="009B4DB9" w:rsidRDefault="00F945C4" w:rsidP="0052263F">
            <w:pPr>
              <w:jc w:val="both"/>
              <w:rPr>
                <w:rFonts w:ascii="Times New Roman" w:hAnsi="Times New Roman" w:cs="Times New Roman"/>
                <w:sz w:val="24"/>
                <w:szCs w:val="24"/>
              </w:rPr>
            </w:pPr>
            <w:r w:rsidRPr="009B4DB9">
              <w:rPr>
                <w:rFonts w:ascii="Times New Roman" w:hAnsi="Times New Roman" w:cs="Times New Roman"/>
                <w:sz w:val="24"/>
                <w:szCs w:val="24"/>
              </w:rPr>
              <w:t>KUS gultas</w:t>
            </w:r>
            <w:r w:rsidR="005B5740" w:rsidRPr="009B4DB9">
              <w:rPr>
                <w:rFonts w:ascii="Times New Roman" w:hAnsi="Times New Roman" w:cs="Times New Roman"/>
                <w:sz w:val="24"/>
                <w:szCs w:val="24"/>
              </w:rPr>
              <w:t xml:space="preserve"> </w:t>
            </w:r>
            <w:r w:rsidRPr="009B4DB9">
              <w:rPr>
                <w:rFonts w:ascii="Times New Roman" w:hAnsi="Times New Roman" w:cs="Times New Roman"/>
                <w:sz w:val="24"/>
                <w:szCs w:val="24"/>
              </w:rPr>
              <w:t>dienas</w:t>
            </w:r>
            <w:r w:rsidR="002B5012" w:rsidRPr="009B4DB9">
              <w:rPr>
                <w:rFonts w:ascii="Times New Roman" w:hAnsi="Times New Roman" w:cs="Times New Roman"/>
                <w:sz w:val="24"/>
                <w:szCs w:val="24"/>
              </w:rPr>
              <w:t xml:space="preserve"> apmaksa</w:t>
            </w:r>
            <w:r w:rsidRPr="009B4DB9">
              <w:rPr>
                <w:rFonts w:ascii="Times New Roman" w:hAnsi="Times New Roman" w:cs="Times New Roman"/>
                <w:sz w:val="24"/>
                <w:szCs w:val="24"/>
              </w:rPr>
              <w:t xml:space="preserve"> pēc pašizmaksas</w:t>
            </w:r>
          </w:p>
        </w:tc>
        <w:tc>
          <w:tcPr>
            <w:tcW w:w="1417" w:type="dxa"/>
          </w:tcPr>
          <w:p w14:paraId="389C781B" w14:textId="77777777" w:rsidR="001B7C40" w:rsidRPr="009B4DB9" w:rsidRDefault="00F945C4" w:rsidP="001B7C40">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18" w:type="dxa"/>
          </w:tcPr>
          <w:p w14:paraId="65B87EB2" w14:textId="77777777" w:rsidR="001B7C40" w:rsidRPr="009B4DB9" w:rsidRDefault="00F945C4" w:rsidP="001B7C40">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17" w:type="dxa"/>
          </w:tcPr>
          <w:p w14:paraId="71E1592A" w14:textId="77777777" w:rsidR="001B7C40" w:rsidRPr="009B4DB9" w:rsidRDefault="00F945C4" w:rsidP="001B7C40">
            <w:pPr>
              <w:jc w:val="center"/>
              <w:rPr>
                <w:rFonts w:ascii="Times New Roman" w:hAnsi="Times New Roman" w:cs="Times New Roman"/>
                <w:sz w:val="24"/>
                <w:szCs w:val="24"/>
              </w:rPr>
            </w:pPr>
            <w:r w:rsidRPr="009B4DB9">
              <w:rPr>
                <w:rFonts w:ascii="Times New Roman" w:hAnsi="Times New Roman" w:cs="Times New Roman"/>
                <w:sz w:val="24"/>
                <w:szCs w:val="24"/>
              </w:rPr>
              <w:t>3</w:t>
            </w:r>
          </w:p>
        </w:tc>
        <w:tc>
          <w:tcPr>
            <w:tcW w:w="1337" w:type="dxa"/>
          </w:tcPr>
          <w:p w14:paraId="6D268CAD" w14:textId="77777777" w:rsidR="001B7C40" w:rsidRPr="009B4DB9" w:rsidRDefault="00F945C4" w:rsidP="001B7C40">
            <w:pPr>
              <w:jc w:val="center"/>
              <w:rPr>
                <w:rFonts w:ascii="Times New Roman" w:hAnsi="Times New Roman" w:cs="Times New Roman"/>
                <w:sz w:val="24"/>
                <w:szCs w:val="24"/>
              </w:rPr>
            </w:pPr>
            <w:r w:rsidRPr="009B4DB9">
              <w:rPr>
                <w:rFonts w:ascii="Times New Roman" w:hAnsi="Times New Roman" w:cs="Times New Roman"/>
                <w:sz w:val="24"/>
                <w:szCs w:val="24"/>
              </w:rPr>
              <w:t>3</w:t>
            </w:r>
          </w:p>
        </w:tc>
      </w:tr>
      <w:tr w:rsidR="004E4823" w14:paraId="76232235" w14:textId="77777777" w:rsidTr="000C4BBA">
        <w:trPr>
          <w:trHeight w:val="434"/>
        </w:trPr>
        <w:tc>
          <w:tcPr>
            <w:tcW w:w="13948" w:type="dxa"/>
            <w:gridSpan w:val="6"/>
            <w:shd w:val="clear" w:color="auto" w:fill="CAD3E4"/>
          </w:tcPr>
          <w:p w14:paraId="5B0F5455" w14:textId="77777777" w:rsidR="00A82EBD" w:rsidRPr="009B4DB9" w:rsidRDefault="00F945C4" w:rsidP="000C4BBA">
            <w:pPr>
              <w:spacing w:before="60"/>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rsidR="004E4823" w14:paraId="33159466" w14:textId="77777777" w:rsidTr="0052263F">
        <w:tc>
          <w:tcPr>
            <w:tcW w:w="13948" w:type="dxa"/>
            <w:gridSpan w:val="6"/>
          </w:tcPr>
          <w:p w14:paraId="3CE44995" w14:textId="77777777" w:rsidR="00A82EBD" w:rsidRPr="009B4DB9" w:rsidRDefault="00F945C4" w:rsidP="00F95787">
            <w:pPr>
              <w:pStyle w:val="ListParagraph"/>
              <w:numPr>
                <w:ilvl w:val="0"/>
                <w:numId w:val="22"/>
              </w:numPr>
              <w:spacing w:before="120"/>
              <w:ind w:left="714" w:hanging="357"/>
              <w:jc w:val="both"/>
              <w:rPr>
                <w:rFonts w:ascii="Times New Roman" w:hAnsi="Times New Roman" w:cs="Times New Roman"/>
                <w:sz w:val="24"/>
                <w:szCs w:val="24"/>
              </w:rPr>
            </w:pPr>
            <w:r w:rsidRPr="009B4DB9">
              <w:rPr>
                <w:rFonts w:ascii="Times New Roman" w:hAnsi="Times New Roman" w:cs="Times New Roman"/>
                <w:sz w:val="24"/>
                <w:szCs w:val="24"/>
              </w:rPr>
              <w:t>Izstrādāt</w:t>
            </w:r>
            <w:r w:rsidR="001B7C40" w:rsidRPr="009B4DB9">
              <w:rPr>
                <w:rFonts w:ascii="Times New Roman" w:hAnsi="Times New Roman" w:cs="Times New Roman"/>
                <w:sz w:val="24"/>
                <w:szCs w:val="24"/>
              </w:rPr>
              <w:t xml:space="preserve"> metodik</w:t>
            </w:r>
            <w:r w:rsidRPr="009B4DB9">
              <w:rPr>
                <w:rFonts w:ascii="Times New Roman" w:hAnsi="Times New Roman" w:cs="Times New Roman"/>
                <w:sz w:val="24"/>
                <w:szCs w:val="24"/>
              </w:rPr>
              <w:t>u,</w:t>
            </w:r>
            <w:r w:rsidR="001B7C40" w:rsidRPr="009B4DB9">
              <w:rPr>
                <w:rFonts w:ascii="Times New Roman" w:hAnsi="Times New Roman" w:cs="Times New Roman"/>
                <w:sz w:val="24"/>
                <w:szCs w:val="24"/>
              </w:rPr>
              <w:t xml:space="preserve"> kā tiek aktualizētas pašizmaksas un apstiprināti DRG grupas koeficienti</w:t>
            </w:r>
            <w:r w:rsidR="002B441C">
              <w:rPr>
                <w:rFonts w:ascii="Times New Roman" w:hAnsi="Times New Roman" w:cs="Times New Roman"/>
                <w:sz w:val="24"/>
                <w:szCs w:val="24"/>
              </w:rPr>
              <w:t>.</w:t>
            </w:r>
          </w:p>
          <w:p w14:paraId="1CE7BC90" w14:textId="77777777" w:rsidR="00555A4C" w:rsidRPr="009B4DB9" w:rsidRDefault="00F945C4" w:rsidP="00F95787">
            <w:pPr>
              <w:pStyle w:val="ListParagraph"/>
              <w:numPr>
                <w:ilvl w:val="0"/>
                <w:numId w:val="22"/>
              </w:numPr>
              <w:jc w:val="both"/>
              <w:rPr>
                <w:rFonts w:ascii="Times New Roman" w:hAnsi="Times New Roman" w:cs="Times New Roman"/>
                <w:sz w:val="24"/>
                <w:szCs w:val="24"/>
              </w:rPr>
            </w:pPr>
            <w:r w:rsidRPr="009B4DB9">
              <w:rPr>
                <w:rFonts w:ascii="Times New Roman" w:hAnsi="Times New Roman" w:cs="Times New Roman"/>
                <w:sz w:val="24"/>
                <w:szCs w:val="24"/>
              </w:rPr>
              <w:t>Izstrādāt normatīvo aktu un līgumu grozījumus</w:t>
            </w:r>
            <w:r w:rsidR="002B441C">
              <w:rPr>
                <w:rFonts w:ascii="Times New Roman" w:hAnsi="Times New Roman" w:cs="Times New Roman"/>
                <w:sz w:val="24"/>
                <w:szCs w:val="24"/>
              </w:rPr>
              <w:t>.</w:t>
            </w:r>
          </w:p>
          <w:p w14:paraId="01399537" w14:textId="77777777" w:rsidR="00555A4C" w:rsidRPr="009B4DB9" w:rsidRDefault="00F945C4" w:rsidP="00F95787">
            <w:pPr>
              <w:pStyle w:val="ListParagraph"/>
              <w:numPr>
                <w:ilvl w:val="0"/>
                <w:numId w:val="22"/>
              </w:numPr>
              <w:jc w:val="both"/>
              <w:rPr>
                <w:rFonts w:ascii="Times New Roman" w:hAnsi="Times New Roman" w:cs="Times New Roman"/>
                <w:sz w:val="24"/>
                <w:szCs w:val="24"/>
              </w:rPr>
            </w:pPr>
            <w:r w:rsidRPr="009B4DB9">
              <w:rPr>
                <w:rFonts w:ascii="Times New Roman" w:hAnsi="Times New Roman" w:cs="Times New Roman"/>
                <w:sz w:val="24"/>
                <w:szCs w:val="24"/>
              </w:rPr>
              <w:t>Pēc izstrādātās metodikas, noteikt DRG grupu koeficientus atbilstoši iegūtajiem no slimnīcām pašizmaksas datiem</w:t>
            </w:r>
            <w:r w:rsidR="00180779" w:rsidRPr="009B4DB9">
              <w:rPr>
                <w:rFonts w:ascii="Times New Roman" w:hAnsi="Times New Roman" w:cs="Times New Roman"/>
                <w:sz w:val="24"/>
                <w:szCs w:val="24"/>
              </w:rPr>
              <w:t>.</w:t>
            </w:r>
          </w:p>
          <w:p w14:paraId="191E1B9A" w14:textId="77777777" w:rsidR="00A82EBD" w:rsidRPr="009B4DB9" w:rsidRDefault="00A82EBD" w:rsidP="0052263F">
            <w:pPr>
              <w:jc w:val="both"/>
              <w:rPr>
                <w:rFonts w:ascii="Times New Roman" w:hAnsi="Times New Roman" w:cs="Times New Roman"/>
                <w:sz w:val="24"/>
                <w:szCs w:val="24"/>
              </w:rPr>
            </w:pPr>
          </w:p>
        </w:tc>
      </w:tr>
    </w:tbl>
    <w:p w14:paraId="5DEAEDE6" w14:textId="77777777" w:rsidR="000C4BBA" w:rsidRPr="009B4DB9" w:rsidRDefault="000C4BBA" w:rsidP="004A2F3A">
      <w:pPr>
        <w:spacing w:after="0" w:line="240" w:lineRule="auto"/>
        <w:jc w:val="both"/>
        <w:rPr>
          <w:rFonts w:ascii="Times New Roman" w:hAnsi="Times New Roman" w:cs="Times New Roman"/>
          <w:b/>
          <w:i/>
          <w:sz w:val="28"/>
          <w:szCs w:val="28"/>
        </w:rPr>
      </w:pPr>
    </w:p>
    <w:p w14:paraId="18B574C6" w14:textId="77777777" w:rsidR="00C06883" w:rsidRDefault="00F945C4">
      <w:r>
        <w:br w:type="page"/>
      </w:r>
    </w:p>
    <w:tbl>
      <w:tblPr>
        <w:tblStyle w:val="TableGrid"/>
        <w:tblW w:w="0" w:type="auto"/>
        <w:tblLook w:val="04A0" w:firstRow="1" w:lastRow="0" w:firstColumn="1" w:lastColumn="0" w:noHBand="0" w:noVBand="1"/>
      </w:tblPr>
      <w:tblGrid>
        <w:gridCol w:w="3734"/>
        <w:gridCol w:w="3632"/>
        <w:gridCol w:w="2095"/>
        <w:gridCol w:w="1549"/>
        <w:gridCol w:w="1469"/>
        <w:gridCol w:w="1469"/>
      </w:tblGrid>
      <w:tr w:rsidR="004E4823" w14:paraId="2F438119" w14:textId="77777777" w:rsidTr="000C4BBA">
        <w:trPr>
          <w:trHeight w:val="419"/>
        </w:trPr>
        <w:tc>
          <w:tcPr>
            <w:tcW w:w="13948" w:type="dxa"/>
            <w:gridSpan w:val="6"/>
            <w:shd w:val="clear" w:color="auto" w:fill="385DC6"/>
          </w:tcPr>
          <w:p w14:paraId="044D946B" w14:textId="77777777" w:rsidR="00457F2B" w:rsidRPr="009B4DB9" w:rsidRDefault="00F945C4" w:rsidP="000C4BBA">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lastRenderedPageBreak/>
              <w:t>2.</w:t>
            </w:r>
            <w:r w:rsidR="004717C7" w:rsidRPr="009B4DB9">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w:t>
            </w:r>
            <w:r w:rsidR="003570D3" w:rsidRPr="009B4DB9">
              <w:rPr>
                <w:rFonts w:ascii="Times New Roman" w:hAnsi="Times New Roman" w:cs="Times New Roman"/>
                <w:b/>
                <w:color w:val="FFFFFF" w:themeColor="background1"/>
                <w:sz w:val="24"/>
                <w:szCs w:val="24"/>
              </w:rPr>
              <w:t>Efektīvi veselības aprūpes pakalpojumu apmaksas modeļi</w:t>
            </w:r>
          </w:p>
        </w:tc>
      </w:tr>
      <w:tr w:rsidR="004E4823" w14:paraId="15BD2AAA" w14:textId="77777777" w:rsidTr="000C4BBA">
        <w:trPr>
          <w:trHeight w:val="411"/>
        </w:trPr>
        <w:tc>
          <w:tcPr>
            <w:tcW w:w="13948" w:type="dxa"/>
            <w:gridSpan w:val="6"/>
            <w:shd w:val="clear" w:color="auto" w:fill="CAD3E4"/>
          </w:tcPr>
          <w:p w14:paraId="4BBC66B6" w14:textId="77777777" w:rsidR="00457F2B" w:rsidRPr="009B4DB9" w:rsidRDefault="00F945C4" w:rsidP="00457F2B">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 xml:space="preserve">Mērķis Nr.2.4.: </w:t>
            </w:r>
            <w:r w:rsidRPr="009B4DB9">
              <w:rPr>
                <w:rFonts w:ascii="Times New Roman" w:hAnsi="Times New Roman" w:cs="Times New Roman"/>
                <w:b/>
              </w:rPr>
              <w:t>Attīstīt un pilnveidot ambulatoro veselības aprūpes pakalpojumu apmaksas sistēmu</w:t>
            </w:r>
          </w:p>
        </w:tc>
      </w:tr>
      <w:tr w:rsidR="004E4823" w14:paraId="0ABF627C" w14:textId="77777777" w:rsidTr="002B441C">
        <w:tc>
          <w:tcPr>
            <w:tcW w:w="3734" w:type="dxa"/>
            <w:vMerge w:val="restart"/>
            <w:vAlign w:val="center"/>
          </w:tcPr>
          <w:p w14:paraId="151A675E" w14:textId="77777777" w:rsidR="00457F2B" w:rsidRPr="009B4DB9" w:rsidRDefault="00F945C4" w:rsidP="002B441C">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3632" w:type="dxa"/>
            <w:vMerge w:val="restart"/>
            <w:vAlign w:val="center"/>
          </w:tcPr>
          <w:p w14:paraId="30FC500D" w14:textId="77777777" w:rsidR="00457F2B" w:rsidRPr="009B4DB9" w:rsidRDefault="00F945C4" w:rsidP="002B441C">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6582" w:type="dxa"/>
            <w:gridSpan w:val="4"/>
          </w:tcPr>
          <w:p w14:paraId="5A97C076" w14:textId="77777777" w:rsidR="00457F2B" w:rsidRPr="009B4DB9" w:rsidRDefault="00F945C4" w:rsidP="00AD51BF">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018E8460" w14:textId="77777777" w:rsidTr="00B4434E">
        <w:tc>
          <w:tcPr>
            <w:tcW w:w="3734" w:type="dxa"/>
            <w:vMerge/>
          </w:tcPr>
          <w:p w14:paraId="6B31ECEF" w14:textId="77777777" w:rsidR="00457F2B" w:rsidRPr="009B4DB9" w:rsidRDefault="00457F2B" w:rsidP="00AD51BF">
            <w:pPr>
              <w:jc w:val="center"/>
              <w:rPr>
                <w:rFonts w:ascii="Times New Roman" w:hAnsi="Times New Roman" w:cs="Times New Roman"/>
                <w:b/>
                <w:sz w:val="24"/>
                <w:szCs w:val="24"/>
              </w:rPr>
            </w:pPr>
          </w:p>
        </w:tc>
        <w:tc>
          <w:tcPr>
            <w:tcW w:w="3632" w:type="dxa"/>
            <w:vMerge/>
          </w:tcPr>
          <w:p w14:paraId="755B8E5F" w14:textId="77777777" w:rsidR="00457F2B" w:rsidRPr="009B4DB9" w:rsidRDefault="00457F2B" w:rsidP="00AD51BF">
            <w:pPr>
              <w:jc w:val="center"/>
              <w:rPr>
                <w:rFonts w:ascii="Times New Roman" w:hAnsi="Times New Roman" w:cs="Times New Roman"/>
                <w:b/>
                <w:sz w:val="24"/>
                <w:szCs w:val="24"/>
              </w:rPr>
            </w:pPr>
          </w:p>
        </w:tc>
        <w:tc>
          <w:tcPr>
            <w:tcW w:w="2095" w:type="dxa"/>
          </w:tcPr>
          <w:p w14:paraId="5471D4F6" w14:textId="77777777" w:rsidR="00457F2B" w:rsidRPr="009B4DB9" w:rsidRDefault="00F945C4" w:rsidP="00AD51BF">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549" w:type="dxa"/>
          </w:tcPr>
          <w:p w14:paraId="2E03C459" w14:textId="77777777" w:rsidR="00457F2B" w:rsidRPr="009B4DB9" w:rsidRDefault="00F945C4" w:rsidP="00AD51BF">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69" w:type="dxa"/>
          </w:tcPr>
          <w:p w14:paraId="61906225" w14:textId="77777777" w:rsidR="00457F2B" w:rsidRPr="009B4DB9" w:rsidRDefault="00F945C4" w:rsidP="00AD51BF">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469" w:type="dxa"/>
          </w:tcPr>
          <w:p w14:paraId="7B122125" w14:textId="77777777" w:rsidR="00457F2B" w:rsidRPr="009B4DB9" w:rsidRDefault="00F945C4" w:rsidP="00AD51BF">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44459A16" w14:textId="77777777" w:rsidTr="00B4434E">
        <w:tc>
          <w:tcPr>
            <w:tcW w:w="3734" w:type="dxa"/>
          </w:tcPr>
          <w:p w14:paraId="53791B22" w14:textId="77777777" w:rsidR="00DA51BB" w:rsidRPr="009B4DB9" w:rsidRDefault="00F945C4">
            <w:pPr>
              <w:jc w:val="both"/>
              <w:rPr>
                <w:rFonts w:ascii="Times New Roman" w:hAnsi="Times New Roman"/>
                <w:sz w:val="24"/>
                <w:szCs w:val="24"/>
              </w:rPr>
            </w:pPr>
            <w:r w:rsidRPr="009B4DB9">
              <w:rPr>
                <w:rFonts w:ascii="Times New Roman" w:hAnsi="Times New Roman" w:cs="Times New Roman"/>
                <w:sz w:val="24"/>
                <w:szCs w:val="24"/>
              </w:rPr>
              <w:t xml:space="preserve">Apzināts nepieciešamais finansējuma apjoms ārstu un ārstniecības personu algu palielināšanai. Attīstīt tirgus spēka faktora koncepciju, pārejot no “vienlīdzīga alga visiem” principa uz “vienlīdzīga pieejamība visiem” </w:t>
            </w:r>
            <w:r w:rsidRPr="009B4DB9">
              <w:rPr>
                <w:rFonts w:ascii="Times New Roman" w:hAnsi="Times New Roman" w:cs="Times New Roman"/>
                <w:sz w:val="24"/>
                <w:szCs w:val="24"/>
              </w:rPr>
              <w:t>principu</w:t>
            </w:r>
          </w:p>
        </w:tc>
        <w:tc>
          <w:tcPr>
            <w:tcW w:w="3632" w:type="dxa"/>
          </w:tcPr>
          <w:p w14:paraId="6812D366" w14:textId="77777777" w:rsidR="00DA51BB" w:rsidRPr="009B4DB9" w:rsidRDefault="00F945C4" w:rsidP="003E6078">
            <w:pPr>
              <w:jc w:val="both"/>
              <w:rPr>
                <w:rFonts w:ascii="Times New Roman" w:hAnsi="Times New Roman"/>
                <w:sz w:val="24"/>
                <w:szCs w:val="24"/>
              </w:rPr>
            </w:pPr>
            <w:r w:rsidRPr="009B4DB9">
              <w:rPr>
                <w:rFonts w:ascii="Times New Roman" w:hAnsi="Times New Roman" w:cs="Times New Roman"/>
                <w:sz w:val="24"/>
                <w:szCs w:val="24"/>
              </w:rPr>
              <w:t>Veikti aprēķini, iesniegti VM ārstu un ārstniecības personu algu palielinājumam dažādos fi</w:t>
            </w:r>
            <w:r w:rsidR="007C4944" w:rsidRPr="009B4DB9">
              <w:rPr>
                <w:rFonts w:ascii="Times New Roman" w:hAnsi="Times New Roman" w:cs="Times New Roman"/>
                <w:sz w:val="24"/>
                <w:szCs w:val="24"/>
              </w:rPr>
              <w:t>n</w:t>
            </w:r>
            <w:r w:rsidRPr="009B4DB9">
              <w:rPr>
                <w:rFonts w:ascii="Times New Roman" w:hAnsi="Times New Roman" w:cs="Times New Roman"/>
                <w:sz w:val="24"/>
                <w:szCs w:val="24"/>
              </w:rPr>
              <w:t>ansēšan</w:t>
            </w:r>
            <w:r w:rsidR="00E1703F">
              <w:rPr>
                <w:rFonts w:ascii="Times New Roman" w:hAnsi="Times New Roman" w:cs="Times New Roman"/>
                <w:sz w:val="24"/>
                <w:szCs w:val="24"/>
              </w:rPr>
              <w:t xml:space="preserve">as modeļu griezumos (piemēram, </w:t>
            </w:r>
            <w:r w:rsidRPr="009B4DB9">
              <w:rPr>
                <w:rFonts w:ascii="Times New Roman" w:hAnsi="Times New Roman" w:cs="Times New Roman"/>
                <w:sz w:val="24"/>
                <w:szCs w:val="24"/>
              </w:rPr>
              <w:t>aprūpes epizode, manipulācijas tarifs) (%)</w:t>
            </w:r>
          </w:p>
        </w:tc>
        <w:tc>
          <w:tcPr>
            <w:tcW w:w="2095" w:type="dxa"/>
          </w:tcPr>
          <w:p w14:paraId="3544D283" w14:textId="77777777" w:rsidR="00E128B0" w:rsidRPr="009B4DB9" w:rsidRDefault="00F945C4" w:rsidP="008E3739">
            <w:pPr>
              <w:jc w:val="center"/>
              <w:rPr>
                <w:rFonts w:ascii="Times New Roman" w:hAnsi="Times New Roman" w:cs="Times New Roman"/>
              </w:rPr>
            </w:pPr>
            <w:r w:rsidRPr="009B4DB9">
              <w:rPr>
                <w:rFonts w:ascii="Times New Roman" w:hAnsi="Times New Roman" w:cs="Times New Roman"/>
              </w:rPr>
              <w:t xml:space="preserve">Darba samaksas pieaugums </w:t>
            </w:r>
          </w:p>
          <w:p w14:paraId="2C4CB8FE" w14:textId="77777777" w:rsidR="00DA51BB" w:rsidRPr="009B4DB9" w:rsidRDefault="00F945C4" w:rsidP="008E3739">
            <w:pPr>
              <w:jc w:val="center"/>
              <w:rPr>
                <w:rFonts w:ascii="Times New Roman" w:hAnsi="Times New Roman"/>
                <w:sz w:val="24"/>
                <w:szCs w:val="24"/>
              </w:rPr>
            </w:pPr>
            <w:r w:rsidRPr="009B4DB9">
              <w:rPr>
                <w:rFonts w:ascii="Times New Roman" w:hAnsi="Times New Roman" w:cs="Times New Roman"/>
              </w:rPr>
              <w:t>2018.g.</w:t>
            </w:r>
            <w:r w:rsidR="00AA55B2" w:rsidRPr="009B4DB9">
              <w:rPr>
                <w:rFonts w:ascii="Times New Roman" w:hAnsi="Times New Roman" w:cs="Times New Roman"/>
              </w:rPr>
              <w:t>:</w:t>
            </w:r>
            <w:r w:rsidRPr="009B4DB9">
              <w:rPr>
                <w:rFonts w:ascii="Times New Roman" w:hAnsi="Times New Roman" w:cs="Times New Roman"/>
              </w:rPr>
              <w:t xml:space="preserve"> 31 (ārstiem); 26 (ārstniecības un pacientu aprūpes personām un funkcionālo specialitāšu asistentiem); 13 (ārstniecības un pacientu aprūpes atbalsta personām)</w:t>
            </w:r>
          </w:p>
        </w:tc>
        <w:tc>
          <w:tcPr>
            <w:tcW w:w="1549" w:type="dxa"/>
          </w:tcPr>
          <w:p w14:paraId="1661B41B" w14:textId="77777777" w:rsidR="001A338B" w:rsidRPr="009B4DB9" w:rsidRDefault="00F945C4" w:rsidP="008E3739">
            <w:pPr>
              <w:jc w:val="center"/>
              <w:rPr>
                <w:rFonts w:ascii="Times New Roman" w:hAnsi="Times New Roman" w:cs="Times New Roman"/>
              </w:rPr>
            </w:pPr>
            <w:r w:rsidRPr="009B4DB9">
              <w:rPr>
                <w:rFonts w:ascii="Times New Roman" w:hAnsi="Times New Roman" w:cs="Times New Roman"/>
              </w:rPr>
              <w:t>Darba samaksas pieaugums</w:t>
            </w:r>
          </w:p>
          <w:p w14:paraId="3D471C64" w14:textId="77777777" w:rsidR="00DA51BB" w:rsidRPr="009B4DB9" w:rsidRDefault="00F945C4" w:rsidP="008E3739">
            <w:pPr>
              <w:jc w:val="center"/>
              <w:rPr>
                <w:rFonts w:ascii="Times New Roman" w:hAnsi="Times New Roman"/>
                <w:sz w:val="24"/>
                <w:szCs w:val="24"/>
              </w:rPr>
            </w:pPr>
            <w:r w:rsidRPr="009B4DB9">
              <w:rPr>
                <w:rFonts w:ascii="Times New Roman" w:hAnsi="Times New Roman" w:cs="Times New Roman"/>
              </w:rPr>
              <w:t>20 ārstiem; ārstniecības un pacientu aprūpes personām un funkcionālo spe</w:t>
            </w:r>
            <w:r w:rsidRPr="009B4DB9">
              <w:rPr>
                <w:rFonts w:ascii="Times New Roman" w:hAnsi="Times New Roman" w:cs="Times New Roman"/>
              </w:rPr>
              <w:t xml:space="preserve">cialitāšu asistentiem; ārstniecības un pacientu aprūpes atbalsta personām </w:t>
            </w:r>
          </w:p>
        </w:tc>
        <w:tc>
          <w:tcPr>
            <w:tcW w:w="1469" w:type="dxa"/>
          </w:tcPr>
          <w:p w14:paraId="6C190516" w14:textId="77777777" w:rsidR="001A338B" w:rsidRPr="009B4DB9" w:rsidRDefault="00F945C4">
            <w:pPr>
              <w:jc w:val="center"/>
              <w:rPr>
                <w:rFonts w:ascii="Times New Roman" w:hAnsi="Times New Roman" w:cs="Times New Roman"/>
              </w:rPr>
            </w:pPr>
            <w:r w:rsidRPr="009B4DB9">
              <w:rPr>
                <w:rFonts w:ascii="Times New Roman" w:hAnsi="Times New Roman" w:cs="Times New Roman"/>
              </w:rPr>
              <w:t>Darba samaksas pieaugums</w:t>
            </w:r>
          </w:p>
          <w:p w14:paraId="16E51841" w14:textId="77777777" w:rsidR="00DA51BB" w:rsidRPr="009B4DB9" w:rsidRDefault="00F945C4">
            <w:pPr>
              <w:jc w:val="center"/>
              <w:rPr>
                <w:rFonts w:ascii="Times New Roman" w:hAnsi="Times New Roman"/>
                <w:sz w:val="24"/>
                <w:szCs w:val="24"/>
              </w:rPr>
            </w:pPr>
            <w:r w:rsidRPr="009B4DB9">
              <w:rPr>
                <w:rFonts w:ascii="Times New Roman" w:hAnsi="Times New Roman" w:cs="Times New Roman"/>
              </w:rPr>
              <w:t>palielinās (ja ir piešķirts finansējums)</w:t>
            </w:r>
          </w:p>
        </w:tc>
        <w:tc>
          <w:tcPr>
            <w:tcW w:w="1469" w:type="dxa"/>
          </w:tcPr>
          <w:p w14:paraId="6DE02172" w14:textId="77777777" w:rsidR="001A338B" w:rsidRPr="009B4DB9" w:rsidRDefault="00F945C4" w:rsidP="004C69D7">
            <w:pPr>
              <w:jc w:val="center"/>
              <w:rPr>
                <w:rFonts w:ascii="Times New Roman" w:hAnsi="Times New Roman" w:cs="Times New Roman"/>
              </w:rPr>
            </w:pPr>
            <w:r w:rsidRPr="009B4DB9">
              <w:rPr>
                <w:rFonts w:ascii="Times New Roman" w:hAnsi="Times New Roman" w:cs="Times New Roman"/>
              </w:rPr>
              <w:t>Darba samaksas pieaugums</w:t>
            </w:r>
          </w:p>
          <w:p w14:paraId="4A6FF638" w14:textId="77777777" w:rsidR="00DA51BB" w:rsidRPr="009B4DB9" w:rsidRDefault="00F945C4" w:rsidP="00B4434E">
            <w:pPr>
              <w:rPr>
                <w:rFonts w:ascii="Times New Roman" w:hAnsi="Times New Roman"/>
                <w:sz w:val="24"/>
                <w:szCs w:val="24"/>
              </w:rPr>
            </w:pPr>
            <w:r w:rsidRPr="009B4DB9">
              <w:rPr>
                <w:rFonts w:ascii="Times New Roman" w:hAnsi="Times New Roman" w:cs="Times New Roman"/>
              </w:rPr>
              <w:t>palielinās (ja ir piešķirts finansējums)</w:t>
            </w:r>
          </w:p>
        </w:tc>
      </w:tr>
      <w:tr w:rsidR="004E4823" w14:paraId="57A1946A" w14:textId="77777777" w:rsidTr="00B4434E">
        <w:tc>
          <w:tcPr>
            <w:tcW w:w="3734" w:type="dxa"/>
            <w:hideMark/>
          </w:tcPr>
          <w:p w14:paraId="3D350C5E" w14:textId="77777777" w:rsidR="00DA51BB" w:rsidRPr="009B4DB9" w:rsidRDefault="00F945C4" w:rsidP="0094656E">
            <w:pPr>
              <w:jc w:val="both"/>
              <w:rPr>
                <w:rFonts w:ascii="Times New Roman" w:hAnsi="Times New Roman"/>
                <w:sz w:val="24"/>
                <w:szCs w:val="24"/>
              </w:rPr>
            </w:pPr>
            <w:r w:rsidRPr="009B4DB9">
              <w:rPr>
                <w:rFonts w:ascii="Times New Roman" w:hAnsi="Times New Roman"/>
                <w:sz w:val="24"/>
                <w:szCs w:val="24"/>
              </w:rPr>
              <w:t xml:space="preserve">Uzlabota ģimenes ārstu izpratne par </w:t>
            </w:r>
            <w:r w:rsidRPr="009B4DB9">
              <w:rPr>
                <w:rFonts w:ascii="Times New Roman" w:hAnsi="Times New Roman"/>
                <w:sz w:val="24"/>
                <w:szCs w:val="24"/>
              </w:rPr>
              <w:t>profilaktisko darbu ar pacientiem</w:t>
            </w:r>
          </w:p>
        </w:tc>
        <w:tc>
          <w:tcPr>
            <w:tcW w:w="3632" w:type="dxa"/>
            <w:hideMark/>
          </w:tcPr>
          <w:p w14:paraId="37284BD7" w14:textId="77777777" w:rsidR="00DA51BB" w:rsidRPr="009B4DB9" w:rsidRDefault="00F945C4" w:rsidP="003151CC">
            <w:pPr>
              <w:jc w:val="both"/>
              <w:rPr>
                <w:rFonts w:ascii="Times New Roman" w:hAnsi="Times New Roman"/>
                <w:sz w:val="24"/>
                <w:szCs w:val="24"/>
              </w:rPr>
            </w:pPr>
            <w:r w:rsidRPr="009B4DB9">
              <w:rPr>
                <w:rFonts w:ascii="Times New Roman" w:hAnsi="Times New Roman"/>
                <w:sz w:val="24"/>
                <w:szCs w:val="24"/>
              </w:rPr>
              <w:t xml:space="preserve">Ģimenes ārstu </w:t>
            </w:r>
            <w:r w:rsidR="003151CC" w:rsidRPr="009B4DB9">
              <w:rPr>
                <w:rFonts w:ascii="Times New Roman" w:hAnsi="Times New Roman"/>
                <w:sz w:val="24"/>
                <w:szCs w:val="24"/>
              </w:rPr>
              <w:t xml:space="preserve">īpatsvars </w:t>
            </w:r>
            <w:r w:rsidR="00A31872" w:rsidRPr="009B4DB9">
              <w:rPr>
                <w:rFonts w:ascii="Times New Roman" w:hAnsi="Times New Roman"/>
                <w:sz w:val="24"/>
                <w:szCs w:val="24"/>
              </w:rPr>
              <w:t xml:space="preserve">(%), </w:t>
            </w:r>
            <w:r w:rsidRPr="009B4DB9">
              <w:rPr>
                <w:rFonts w:ascii="Times New Roman" w:hAnsi="Times New Roman"/>
                <w:sz w:val="24"/>
                <w:szCs w:val="24"/>
              </w:rPr>
              <w:t>kuri izpilda izvirzītos kritērijus</w:t>
            </w:r>
          </w:p>
        </w:tc>
        <w:tc>
          <w:tcPr>
            <w:tcW w:w="2095" w:type="dxa"/>
            <w:hideMark/>
          </w:tcPr>
          <w:p w14:paraId="1FF23AD8" w14:textId="77777777" w:rsidR="00DA51BB" w:rsidRPr="009B4DB9" w:rsidRDefault="00F945C4">
            <w:pPr>
              <w:jc w:val="center"/>
              <w:rPr>
                <w:rFonts w:ascii="Times New Roman" w:hAnsi="Times New Roman"/>
                <w:sz w:val="24"/>
                <w:szCs w:val="24"/>
              </w:rPr>
            </w:pPr>
            <w:r w:rsidRPr="009B4DB9">
              <w:rPr>
                <w:rFonts w:ascii="Times New Roman" w:hAnsi="Times New Roman"/>
                <w:sz w:val="24"/>
                <w:szCs w:val="24"/>
              </w:rPr>
              <w:t>-</w:t>
            </w:r>
          </w:p>
        </w:tc>
        <w:tc>
          <w:tcPr>
            <w:tcW w:w="1549" w:type="dxa"/>
            <w:hideMark/>
          </w:tcPr>
          <w:p w14:paraId="2AC82BBD" w14:textId="77777777" w:rsidR="00DA51BB" w:rsidRPr="009B4DB9" w:rsidRDefault="00F945C4" w:rsidP="00A31872">
            <w:pPr>
              <w:jc w:val="center"/>
              <w:rPr>
                <w:rFonts w:ascii="Times New Roman" w:hAnsi="Times New Roman"/>
                <w:sz w:val="24"/>
                <w:szCs w:val="24"/>
              </w:rPr>
            </w:pPr>
            <w:r w:rsidRPr="009B4DB9">
              <w:rPr>
                <w:rFonts w:ascii="Times New Roman" w:hAnsi="Times New Roman"/>
                <w:sz w:val="24"/>
                <w:szCs w:val="24"/>
              </w:rPr>
              <w:t>50</w:t>
            </w:r>
          </w:p>
        </w:tc>
        <w:tc>
          <w:tcPr>
            <w:tcW w:w="1469" w:type="dxa"/>
            <w:hideMark/>
          </w:tcPr>
          <w:p w14:paraId="5C42BF22" w14:textId="77777777" w:rsidR="00DA51BB" w:rsidRPr="009B4DB9" w:rsidRDefault="00F945C4" w:rsidP="00A31872">
            <w:pPr>
              <w:jc w:val="center"/>
              <w:rPr>
                <w:rFonts w:ascii="Times New Roman" w:hAnsi="Times New Roman"/>
                <w:sz w:val="24"/>
                <w:szCs w:val="24"/>
              </w:rPr>
            </w:pPr>
            <w:r w:rsidRPr="009B4DB9">
              <w:rPr>
                <w:rFonts w:ascii="Times New Roman" w:hAnsi="Times New Roman"/>
                <w:sz w:val="24"/>
                <w:szCs w:val="24"/>
              </w:rPr>
              <w:t>55</w:t>
            </w:r>
          </w:p>
        </w:tc>
        <w:tc>
          <w:tcPr>
            <w:tcW w:w="1469" w:type="dxa"/>
            <w:hideMark/>
          </w:tcPr>
          <w:p w14:paraId="07AB7484" w14:textId="77777777" w:rsidR="00DA51BB" w:rsidRPr="009B4DB9" w:rsidRDefault="00F945C4" w:rsidP="00A31872">
            <w:pPr>
              <w:jc w:val="center"/>
              <w:rPr>
                <w:rFonts w:ascii="Times New Roman" w:hAnsi="Times New Roman"/>
                <w:sz w:val="24"/>
                <w:szCs w:val="24"/>
              </w:rPr>
            </w:pPr>
            <w:r w:rsidRPr="009B4DB9">
              <w:rPr>
                <w:rFonts w:ascii="Times New Roman" w:hAnsi="Times New Roman"/>
                <w:sz w:val="24"/>
                <w:szCs w:val="24"/>
              </w:rPr>
              <w:t>60</w:t>
            </w:r>
          </w:p>
        </w:tc>
      </w:tr>
      <w:tr w:rsidR="004E4823" w14:paraId="0F336A41" w14:textId="77777777" w:rsidTr="00B4434E">
        <w:tc>
          <w:tcPr>
            <w:tcW w:w="3734" w:type="dxa"/>
            <w:vMerge w:val="restart"/>
            <w:hideMark/>
          </w:tcPr>
          <w:p w14:paraId="6CC783A4" w14:textId="77777777" w:rsidR="00DA51BB" w:rsidRPr="009B4DB9" w:rsidRDefault="00F945C4">
            <w:pPr>
              <w:jc w:val="both"/>
              <w:rPr>
                <w:rFonts w:ascii="Times New Roman" w:hAnsi="Times New Roman"/>
                <w:sz w:val="24"/>
                <w:szCs w:val="24"/>
              </w:rPr>
            </w:pPr>
            <w:r w:rsidRPr="009B4DB9">
              <w:rPr>
                <w:rFonts w:ascii="Times New Roman" w:hAnsi="Times New Roman"/>
                <w:sz w:val="24"/>
                <w:szCs w:val="24"/>
              </w:rPr>
              <w:t>Pārskatīti laboratoriju apmaksas nosacījumi</w:t>
            </w:r>
          </w:p>
        </w:tc>
        <w:tc>
          <w:tcPr>
            <w:tcW w:w="3632" w:type="dxa"/>
            <w:hideMark/>
          </w:tcPr>
          <w:p w14:paraId="3D122250" w14:textId="77777777" w:rsidR="00DA51BB" w:rsidRPr="009B4DB9" w:rsidRDefault="00F945C4">
            <w:pPr>
              <w:jc w:val="both"/>
              <w:rPr>
                <w:rFonts w:ascii="Times New Roman" w:hAnsi="Times New Roman"/>
                <w:sz w:val="24"/>
                <w:szCs w:val="24"/>
              </w:rPr>
            </w:pPr>
            <w:r w:rsidRPr="009B4DB9">
              <w:rPr>
                <w:rFonts w:ascii="Times New Roman" w:hAnsi="Times New Roman"/>
                <w:sz w:val="24"/>
                <w:szCs w:val="24"/>
              </w:rPr>
              <w:t>Pārskatīti apmaksas nosacījumi</w:t>
            </w:r>
            <w:r w:rsidR="007C4944" w:rsidRPr="009B4DB9">
              <w:rPr>
                <w:rFonts w:ascii="Times New Roman" w:hAnsi="Times New Roman"/>
                <w:sz w:val="24"/>
                <w:szCs w:val="24"/>
              </w:rPr>
              <w:t xml:space="preserve"> par</w:t>
            </w:r>
            <w:r w:rsidRPr="009B4DB9">
              <w:rPr>
                <w:rFonts w:ascii="Times New Roman" w:hAnsi="Times New Roman"/>
                <w:sz w:val="24"/>
                <w:szCs w:val="24"/>
              </w:rPr>
              <w:t xml:space="preserve"> </w:t>
            </w:r>
            <w:r w:rsidR="007C4944" w:rsidRPr="009B4DB9">
              <w:rPr>
                <w:rFonts w:ascii="Times New Roman" w:hAnsi="Times New Roman"/>
                <w:sz w:val="24"/>
                <w:szCs w:val="24"/>
              </w:rPr>
              <w:t xml:space="preserve">pacienta profilaktisko apskati </w:t>
            </w:r>
          </w:p>
        </w:tc>
        <w:tc>
          <w:tcPr>
            <w:tcW w:w="2095" w:type="dxa"/>
            <w:hideMark/>
          </w:tcPr>
          <w:p w14:paraId="7BBB3B17" w14:textId="77777777" w:rsidR="00DA51BB" w:rsidRPr="009B4DB9" w:rsidRDefault="00F945C4">
            <w:pPr>
              <w:jc w:val="center"/>
              <w:rPr>
                <w:rFonts w:ascii="Times New Roman" w:hAnsi="Times New Roman"/>
                <w:sz w:val="24"/>
                <w:szCs w:val="24"/>
              </w:rPr>
            </w:pPr>
            <w:r w:rsidRPr="009B4DB9">
              <w:rPr>
                <w:rFonts w:ascii="Times New Roman" w:hAnsi="Times New Roman"/>
                <w:sz w:val="24"/>
                <w:szCs w:val="24"/>
              </w:rPr>
              <w:t>-</w:t>
            </w:r>
          </w:p>
        </w:tc>
        <w:tc>
          <w:tcPr>
            <w:tcW w:w="1549" w:type="dxa"/>
          </w:tcPr>
          <w:p w14:paraId="58D6CE00" w14:textId="77777777" w:rsidR="00DA51BB" w:rsidRPr="009B4DB9" w:rsidRDefault="00F945C4" w:rsidP="000F7185">
            <w:pPr>
              <w:jc w:val="center"/>
              <w:rPr>
                <w:rFonts w:ascii="Times New Roman" w:hAnsi="Times New Roman"/>
                <w:sz w:val="24"/>
                <w:szCs w:val="24"/>
              </w:rPr>
            </w:pPr>
            <w:r w:rsidRPr="009B4DB9">
              <w:rPr>
                <w:rFonts w:ascii="Times New Roman" w:hAnsi="Times New Roman"/>
                <w:sz w:val="24"/>
                <w:szCs w:val="24"/>
              </w:rPr>
              <w:t>1</w:t>
            </w:r>
          </w:p>
        </w:tc>
        <w:tc>
          <w:tcPr>
            <w:tcW w:w="1469" w:type="dxa"/>
          </w:tcPr>
          <w:p w14:paraId="43A9BE86" w14:textId="77777777" w:rsidR="00DA51BB" w:rsidRPr="009B4DB9" w:rsidRDefault="00F945C4">
            <w:pPr>
              <w:jc w:val="center"/>
              <w:rPr>
                <w:rFonts w:ascii="Times New Roman" w:hAnsi="Times New Roman"/>
                <w:sz w:val="24"/>
                <w:szCs w:val="24"/>
              </w:rPr>
            </w:pPr>
            <w:r w:rsidRPr="009B4DB9">
              <w:rPr>
                <w:rFonts w:ascii="Times New Roman" w:hAnsi="Times New Roman"/>
                <w:sz w:val="24"/>
                <w:szCs w:val="24"/>
              </w:rPr>
              <w:t>1</w:t>
            </w:r>
          </w:p>
        </w:tc>
        <w:tc>
          <w:tcPr>
            <w:tcW w:w="1469" w:type="dxa"/>
          </w:tcPr>
          <w:p w14:paraId="61FF036D" w14:textId="77777777" w:rsidR="00DA51BB" w:rsidRPr="009B4DB9" w:rsidRDefault="00F945C4" w:rsidP="00A4431A">
            <w:pPr>
              <w:jc w:val="center"/>
              <w:rPr>
                <w:rFonts w:ascii="Times New Roman" w:hAnsi="Times New Roman"/>
                <w:sz w:val="24"/>
                <w:szCs w:val="24"/>
              </w:rPr>
            </w:pPr>
            <w:r w:rsidRPr="009B4DB9">
              <w:rPr>
                <w:rFonts w:ascii="Times New Roman" w:hAnsi="Times New Roman"/>
                <w:sz w:val="24"/>
                <w:szCs w:val="24"/>
              </w:rPr>
              <w:t xml:space="preserve">Tiks </w:t>
            </w:r>
            <w:r w:rsidR="00A4431A" w:rsidRPr="009B4DB9">
              <w:rPr>
                <w:rFonts w:ascii="Times New Roman" w:hAnsi="Times New Roman"/>
                <w:sz w:val="24"/>
                <w:szCs w:val="24"/>
              </w:rPr>
              <w:t xml:space="preserve">pārskatīti </w:t>
            </w:r>
            <w:r w:rsidRPr="009B4DB9">
              <w:rPr>
                <w:rFonts w:ascii="Times New Roman" w:hAnsi="Times New Roman"/>
                <w:sz w:val="24"/>
                <w:szCs w:val="24"/>
              </w:rPr>
              <w:t xml:space="preserve">2021. </w:t>
            </w:r>
            <w:r w:rsidRPr="009B4DB9">
              <w:rPr>
                <w:rFonts w:ascii="Times New Roman" w:hAnsi="Times New Roman"/>
                <w:sz w:val="24"/>
                <w:szCs w:val="24"/>
              </w:rPr>
              <w:t>gadā</w:t>
            </w:r>
          </w:p>
        </w:tc>
      </w:tr>
      <w:tr w:rsidR="004E4823" w14:paraId="3B2665D6" w14:textId="77777777" w:rsidTr="00B4434E">
        <w:tc>
          <w:tcPr>
            <w:tcW w:w="0" w:type="auto"/>
            <w:vMerge/>
            <w:hideMark/>
          </w:tcPr>
          <w:p w14:paraId="42800A8B" w14:textId="77777777" w:rsidR="00DA51BB" w:rsidRPr="009B4DB9" w:rsidRDefault="00DA51BB" w:rsidP="0085702D">
            <w:pPr>
              <w:rPr>
                <w:rFonts w:ascii="Times New Roman" w:hAnsi="Times New Roman"/>
                <w:sz w:val="24"/>
                <w:szCs w:val="24"/>
              </w:rPr>
            </w:pPr>
          </w:p>
        </w:tc>
        <w:tc>
          <w:tcPr>
            <w:tcW w:w="3632" w:type="dxa"/>
            <w:hideMark/>
          </w:tcPr>
          <w:p w14:paraId="4521428C" w14:textId="77777777" w:rsidR="00DA51BB" w:rsidRPr="009B4DB9" w:rsidRDefault="00F945C4" w:rsidP="0085702D">
            <w:pPr>
              <w:jc w:val="both"/>
              <w:rPr>
                <w:rFonts w:ascii="Times New Roman" w:hAnsi="Times New Roman"/>
                <w:sz w:val="24"/>
                <w:szCs w:val="24"/>
              </w:rPr>
            </w:pPr>
            <w:r w:rsidRPr="009B4DB9">
              <w:rPr>
                <w:rFonts w:ascii="Times New Roman" w:hAnsi="Times New Roman"/>
                <w:sz w:val="24"/>
                <w:szCs w:val="24"/>
              </w:rPr>
              <w:t>Pārskatīti apmaksas nosacījumi asins grupu noteikšanai</w:t>
            </w:r>
          </w:p>
        </w:tc>
        <w:tc>
          <w:tcPr>
            <w:tcW w:w="2095" w:type="dxa"/>
            <w:hideMark/>
          </w:tcPr>
          <w:p w14:paraId="2802DCB6" w14:textId="77777777" w:rsidR="00DA51BB" w:rsidRPr="009B4DB9" w:rsidRDefault="00F945C4" w:rsidP="0085702D">
            <w:pPr>
              <w:jc w:val="center"/>
              <w:rPr>
                <w:rFonts w:ascii="Times New Roman" w:hAnsi="Times New Roman"/>
                <w:sz w:val="24"/>
                <w:szCs w:val="24"/>
              </w:rPr>
            </w:pPr>
            <w:r w:rsidRPr="009B4DB9">
              <w:rPr>
                <w:rFonts w:ascii="Times New Roman" w:hAnsi="Times New Roman"/>
                <w:sz w:val="24"/>
                <w:szCs w:val="24"/>
              </w:rPr>
              <w:t>-</w:t>
            </w:r>
          </w:p>
        </w:tc>
        <w:tc>
          <w:tcPr>
            <w:tcW w:w="1549" w:type="dxa"/>
            <w:hideMark/>
          </w:tcPr>
          <w:p w14:paraId="10DA0285" w14:textId="77777777" w:rsidR="00DA51BB" w:rsidRPr="009B4DB9" w:rsidRDefault="00F945C4" w:rsidP="0085702D">
            <w:pPr>
              <w:jc w:val="center"/>
              <w:rPr>
                <w:rFonts w:ascii="Times New Roman" w:hAnsi="Times New Roman"/>
                <w:sz w:val="24"/>
                <w:szCs w:val="24"/>
              </w:rPr>
            </w:pPr>
            <w:r w:rsidRPr="009B4DB9">
              <w:rPr>
                <w:rFonts w:ascii="Times New Roman" w:hAnsi="Times New Roman"/>
                <w:sz w:val="24"/>
                <w:szCs w:val="24"/>
              </w:rPr>
              <w:t>-</w:t>
            </w:r>
          </w:p>
        </w:tc>
        <w:tc>
          <w:tcPr>
            <w:tcW w:w="1469" w:type="dxa"/>
          </w:tcPr>
          <w:p w14:paraId="169F57F9" w14:textId="77777777" w:rsidR="00DA51BB" w:rsidRPr="009B4DB9" w:rsidRDefault="00F945C4" w:rsidP="0085702D">
            <w:pPr>
              <w:jc w:val="center"/>
              <w:rPr>
                <w:rFonts w:ascii="Times New Roman" w:hAnsi="Times New Roman"/>
                <w:sz w:val="24"/>
                <w:szCs w:val="24"/>
              </w:rPr>
            </w:pPr>
            <w:r w:rsidRPr="009B4DB9">
              <w:rPr>
                <w:rFonts w:ascii="Times New Roman" w:hAnsi="Times New Roman"/>
                <w:sz w:val="24"/>
                <w:szCs w:val="24"/>
              </w:rPr>
              <w:t>-</w:t>
            </w:r>
          </w:p>
        </w:tc>
        <w:tc>
          <w:tcPr>
            <w:tcW w:w="1469" w:type="dxa"/>
          </w:tcPr>
          <w:p w14:paraId="79FEB303" w14:textId="77777777" w:rsidR="00DA51BB" w:rsidRPr="009B4DB9" w:rsidRDefault="00F945C4" w:rsidP="0085702D">
            <w:pPr>
              <w:jc w:val="center"/>
              <w:rPr>
                <w:rFonts w:ascii="Times New Roman" w:hAnsi="Times New Roman"/>
                <w:sz w:val="24"/>
                <w:szCs w:val="24"/>
              </w:rPr>
            </w:pPr>
            <w:r w:rsidRPr="009B4DB9">
              <w:rPr>
                <w:rFonts w:ascii="Times New Roman" w:hAnsi="Times New Roman"/>
                <w:sz w:val="24"/>
                <w:szCs w:val="24"/>
              </w:rPr>
              <w:t xml:space="preserve">Tiks </w:t>
            </w:r>
            <w:r w:rsidR="00C06883">
              <w:rPr>
                <w:rFonts w:ascii="Times New Roman" w:hAnsi="Times New Roman"/>
                <w:sz w:val="24"/>
                <w:szCs w:val="24"/>
              </w:rPr>
              <w:t>pārskatīti</w:t>
            </w:r>
            <w:r w:rsidRPr="009B4DB9">
              <w:rPr>
                <w:rFonts w:ascii="Times New Roman" w:hAnsi="Times New Roman"/>
                <w:sz w:val="24"/>
                <w:szCs w:val="24"/>
              </w:rPr>
              <w:t xml:space="preserve"> 2021. gadā</w:t>
            </w:r>
          </w:p>
        </w:tc>
      </w:tr>
      <w:tr w:rsidR="004E4823" w14:paraId="26C772DD" w14:textId="77777777" w:rsidTr="00B4434E">
        <w:tc>
          <w:tcPr>
            <w:tcW w:w="3734" w:type="dxa"/>
            <w:hideMark/>
          </w:tcPr>
          <w:p w14:paraId="4B1DA460" w14:textId="77777777" w:rsidR="00D50D4A" w:rsidRPr="009B4DB9" w:rsidRDefault="00F945C4" w:rsidP="0085702D">
            <w:pPr>
              <w:jc w:val="both"/>
              <w:rPr>
                <w:rFonts w:ascii="Times New Roman" w:hAnsi="Times New Roman"/>
                <w:sz w:val="24"/>
                <w:szCs w:val="24"/>
              </w:rPr>
            </w:pPr>
            <w:r w:rsidRPr="009B4DB9">
              <w:rPr>
                <w:rFonts w:ascii="Times New Roman" w:hAnsi="Times New Roman"/>
                <w:sz w:val="24"/>
                <w:szCs w:val="24"/>
              </w:rPr>
              <w:t xml:space="preserve">Paplašināts psihiatrijas pakalpojumu sniegšanai nepieciešamo manipulāciju klāsts </w:t>
            </w:r>
          </w:p>
        </w:tc>
        <w:tc>
          <w:tcPr>
            <w:tcW w:w="3632" w:type="dxa"/>
            <w:hideMark/>
          </w:tcPr>
          <w:p w14:paraId="4B37C45A" w14:textId="77777777" w:rsidR="00DA51BB" w:rsidRPr="009B4DB9" w:rsidRDefault="00F945C4" w:rsidP="0085702D">
            <w:pPr>
              <w:jc w:val="both"/>
              <w:rPr>
                <w:rFonts w:ascii="Times New Roman" w:hAnsi="Times New Roman"/>
                <w:sz w:val="24"/>
                <w:szCs w:val="24"/>
              </w:rPr>
            </w:pPr>
            <w:r w:rsidRPr="009B4DB9">
              <w:rPr>
                <w:rFonts w:ascii="Times New Roman" w:hAnsi="Times New Roman"/>
                <w:sz w:val="24"/>
                <w:szCs w:val="24"/>
              </w:rPr>
              <w:t>Izveidotas psihiatru statistiskās manipulācijas</w:t>
            </w:r>
          </w:p>
        </w:tc>
        <w:tc>
          <w:tcPr>
            <w:tcW w:w="2095" w:type="dxa"/>
            <w:hideMark/>
          </w:tcPr>
          <w:p w14:paraId="3574837E" w14:textId="77777777" w:rsidR="00DA51BB" w:rsidRPr="009B4DB9" w:rsidRDefault="00F945C4" w:rsidP="0085702D">
            <w:pPr>
              <w:jc w:val="center"/>
              <w:rPr>
                <w:rFonts w:ascii="Times New Roman" w:hAnsi="Times New Roman"/>
                <w:sz w:val="24"/>
                <w:szCs w:val="24"/>
              </w:rPr>
            </w:pPr>
            <w:r w:rsidRPr="009B4DB9">
              <w:rPr>
                <w:rFonts w:ascii="Times New Roman" w:hAnsi="Times New Roman"/>
                <w:sz w:val="24"/>
                <w:szCs w:val="24"/>
              </w:rPr>
              <w:t>-</w:t>
            </w:r>
          </w:p>
        </w:tc>
        <w:tc>
          <w:tcPr>
            <w:tcW w:w="1549" w:type="dxa"/>
            <w:hideMark/>
          </w:tcPr>
          <w:p w14:paraId="51E54799" w14:textId="77777777" w:rsidR="00DA51BB" w:rsidRPr="009B4DB9" w:rsidRDefault="00F945C4" w:rsidP="0085702D">
            <w:pPr>
              <w:jc w:val="center"/>
              <w:rPr>
                <w:rFonts w:ascii="Times New Roman" w:hAnsi="Times New Roman"/>
                <w:sz w:val="24"/>
                <w:szCs w:val="24"/>
              </w:rPr>
            </w:pPr>
            <w:r w:rsidRPr="009B4DB9">
              <w:rPr>
                <w:rFonts w:ascii="Times New Roman" w:hAnsi="Times New Roman"/>
                <w:sz w:val="24"/>
                <w:szCs w:val="24"/>
              </w:rPr>
              <w:t>Izveidotas jaunas manipulācijas</w:t>
            </w:r>
          </w:p>
        </w:tc>
        <w:tc>
          <w:tcPr>
            <w:tcW w:w="1469" w:type="dxa"/>
            <w:hideMark/>
          </w:tcPr>
          <w:p w14:paraId="63F895B7" w14:textId="77777777" w:rsidR="00DA51BB" w:rsidRPr="009B4DB9" w:rsidRDefault="00F945C4" w:rsidP="0085702D">
            <w:pPr>
              <w:jc w:val="center"/>
              <w:rPr>
                <w:rFonts w:ascii="Times New Roman" w:hAnsi="Times New Roman"/>
                <w:sz w:val="24"/>
                <w:szCs w:val="24"/>
              </w:rPr>
            </w:pPr>
            <w:r w:rsidRPr="009B4DB9">
              <w:rPr>
                <w:rFonts w:ascii="Times New Roman" w:hAnsi="Times New Roman"/>
                <w:sz w:val="24"/>
                <w:szCs w:val="24"/>
              </w:rPr>
              <w:t>Palielinās pielietoto manipulāciju skaits</w:t>
            </w:r>
          </w:p>
        </w:tc>
        <w:tc>
          <w:tcPr>
            <w:tcW w:w="1469" w:type="dxa"/>
            <w:hideMark/>
          </w:tcPr>
          <w:p w14:paraId="52948537" w14:textId="77777777" w:rsidR="00DA51BB" w:rsidRPr="009B4DB9" w:rsidRDefault="00F945C4" w:rsidP="0085702D">
            <w:pPr>
              <w:jc w:val="center"/>
              <w:rPr>
                <w:rFonts w:ascii="Times New Roman" w:hAnsi="Times New Roman"/>
                <w:sz w:val="24"/>
                <w:szCs w:val="24"/>
              </w:rPr>
            </w:pPr>
            <w:r w:rsidRPr="009B4DB9">
              <w:rPr>
                <w:rFonts w:ascii="Times New Roman" w:hAnsi="Times New Roman"/>
                <w:sz w:val="24"/>
                <w:szCs w:val="24"/>
              </w:rPr>
              <w:t>Palielinās pielietoto manipulāciju skaits</w:t>
            </w:r>
          </w:p>
        </w:tc>
      </w:tr>
    </w:tbl>
    <w:tbl>
      <w:tblPr>
        <w:tblStyle w:val="TableGrid"/>
        <w:tblpPr w:leftFromText="180" w:rightFromText="180" w:vertAnchor="text" w:horzAnchor="margin" w:tblpY="153"/>
        <w:tblW w:w="0" w:type="auto"/>
        <w:tblLook w:val="04A0" w:firstRow="1" w:lastRow="0" w:firstColumn="1" w:lastColumn="0" w:noHBand="0" w:noVBand="1"/>
      </w:tblPr>
      <w:tblGrid>
        <w:gridCol w:w="13887"/>
      </w:tblGrid>
      <w:tr w:rsidR="004E4823" w14:paraId="0852511C" w14:textId="77777777" w:rsidTr="00615290">
        <w:trPr>
          <w:trHeight w:val="444"/>
        </w:trPr>
        <w:tc>
          <w:tcPr>
            <w:tcW w:w="13887" w:type="dxa"/>
            <w:shd w:val="clear" w:color="auto" w:fill="CAD3E4"/>
          </w:tcPr>
          <w:p w14:paraId="4C8E40A1" w14:textId="77777777" w:rsidR="00615290" w:rsidRPr="009B4DB9" w:rsidRDefault="00F945C4" w:rsidP="00615290">
            <w:pPr>
              <w:spacing w:before="60"/>
              <w:rPr>
                <w:rFonts w:ascii="Times New Roman" w:hAnsi="Times New Roman" w:cs="Times New Roman"/>
                <w:b/>
                <w:sz w:val="24"/>
                <w:szCs w:val="24"/>
              </w:rPr>
            </w:pPr>
            <w:r w:rsidRPr="009B4DB9">
              <w:rPr>
                <w:rFonts w:ascii="Times New Roman" w:hAnsi="Times New Roman" w:cs="Times New Roman"/>
                <w:b/>
                <w:sz w:val="24"/>
                <w:szCs w:val="24"/>
              </w:rPr>
              <w:lastRenderedPageBreak/>
              <w:t>Uzdevumi darbības virziena īstenošanai</w:t>
            </w:r>
          </w:p>
        </w:tc>
      </w:tr>
      <w:tr w:rsidR="004E4823" w14:paraId="31872968" w14:textId="77777777" w:rsidTr="00615290">
        <w:trPr>
          <w:trHeight w:val="1044"/>
        </w:trPr>
        <w:tc>
          <w:tcPr>
            <w:tcW w:w="13887" w:type="dxa"/>
          </w:tcPr>
          <w:p w14:paraId="58FE52DF" w14:textId="77777777" w:rsidR="00615290" w:rsidRPr="009B4DB9" w:rsidRDefault="00F945C4" w:rsidP="00F95787">
            <w:pPr>
              <w:pStyle w:val="ListParagraph"/>
              <w:numPr>
                <w:ilvl w:val="0"/>
                <w:numId w:val="27"/>
              </w:numPr>
              <w:spacing w:before="120"/>
              <w:ind w:left="714" w:hanging="357"/>
              <w:rPr>
                <w:rFonts w:ascii="Times New Roman" w:hAnsi="Times New Roman" w:cs="Times New Roman"/>
              </w:rPr>
            </w:pPr>
            <w:r w:rsidRPr="009B4DB9">
              <w:rPr>
                <w:rFonts w:ascii="Times New Roman" w:hAnsi="Times New Roman" w:cs="Times New Roman"/>
                <w:sz w:val="24"/>
                <w:szCs w:val="24"/>
              </w:rPr>
              <w:t>Veicināt pārskatāmību atalgojuma sadalē un informāciju par nepieciešamo finansējumu atspoguļot NVD tīmekļvietnē</w:t>
            </w:r>
            <w:r w:rsidR="002B441C">
              <w:rPr>
                <w:rFonts w:ascii="Times New Roman" w:hAnsi="Times New Roman" w:cs="Times New Roman"/>
              </w:rPr>
              <w:t>.</w:t>
            </w:r>
          </w:p>
          <w:p w14:paraId="2FBE1B97" w14:textId="77777777" w:rsidR="00615290" w:rsidRPr="009B4DB9" w:rsidRDefault="00F945C4" w:rsidP="00F95787">
            <w:pPr>
              <w:pStyle w:val="ListParagraph"/>
              <w:numPr>
                <w:ilvl w:val="0"/>
                <w:numId w:val="27"/>
              </w:numPr>
              <w:rPr>
                <w:rFonts w:ascii="Times New Roman" w:hAnsi="Times New Roman" w:cs="Times New Roman"/>
                <w:sz w:val="24"/>
                <w:szCs w:val="24"/>
              </w:rPr>
            </w:pPr>
            <w:r w:rsidRPr="009B4DB9">
              <w:rPr>
                <w:rFonts w:ascii="Times New Roman" w:hAnsi="Times New Roman" w:cs="Times New Roman"/>
                <w:sz w:val="24"/>
                <w:szCs w:val="24"/>
              </w:rPr>
              <w:t>Turpināt attīstīt un paplašināt profilaktiskos pasākumus ambulatorajā veselības aprūpē</w:t>
            </w:r>
            <w:r w:rsidR="002B441C">
              <w:rPr>
                <w:rFonts w:ascii="Times New Roman" w:hAnsi="Times New Roman" w:cs="Times New Roman"/>
                <w:sz w:val="24"/>
                <w:szCs w:val="24"/>
              </w:rPr>
              <w:t>.</w:t>
            </w:r>
          </w:p>
          <w:p w14:paraId="2B353CE2" w14:textId="77777777" w:rsidR="00615290" w:rsidRPr="009B4DB9" w:rsidRDefault="00F945C4" w:rsidP="00F95787">
            <w:pPr>
              <w:pStyle w:val="ListParagraph"/>
              <w:numPr>
                <w:ilvl w:val="0"/>
                <w:numId w:val="27"/>
              </w:numPr>
              <w:jc w:val="both"/>
              <w:rPr>
                <w:rFonts w:ascii="Times New Roman" w:hAnsi="Times New Roman" w:cs="Times New Roman"/>
                <w:sz w:val="24"/>
                <w:szCs w:val="24"/>
              </w:rPr>
            </w:pPr>
            <w:r w:rsidRPr="009B4DB9">
              <w:rPr>
                <w:rFonts w:ascii="Times New Roman" w:hAnsi="Times New Roman" w:cs="Times New Roman"/>
                <w:sz w:val="24"/>
                <w:szCs w:val="24"/>
              </w:rPr>
              <w:t xml:space="preserve">Ieviest jaunus </w:t>
            </w:r>
            <w:r w:rsidRPr="009B4DB9">
              <w:rPr>
                <w:rFonts w:ascii="Times New Roman" w:hAnsi="Times New Roman" w:cs="Times New Roman"/>
                <w:sz w:val="24"/>
                <w:szCs w:val="24"/>
              </w:rPr>
              <w:t>ģimenes ārstu kvalitātes kritērijus</w:t>
            </w:r>
            <w:r w:rsidR="002B441C">
              <w:rPr>
                <w:rFonts w:ascii="Times New Roman" w:hAnsi="Times New Roman" w:cs="Times New Roman"/>
                <w:sz w:val="24"/>
                <w:szCs w:val="24"/>
              </w:rPr>
              <w:t>.</w:t>
            </w:r>
          </w:p>
          <w:p w14:paraId="346D7974" w14:textId="77777777" w:rsidR="00615290" w:rsidRDefault="00F945C4" w:rsidP="00F95787">
            <w:pPr>
              <w:pStyle w:val="ListParagraph"/>
              <w:numPr>
                <w:ilvl w:val="0"/>
                <w:numId w:val="27"/>
              </w:numPr>
              <w:jc w:val="both"/>
              <w:rPr>
                <w:rFonts w:ascii="Times New Roman" w:hAnsi="Times New Roman" w:cs="Times New Roman"/>
                <w:sz w:val="24"/>
                <w:szCs w:val="24"/>
              </w:rPr>
            </w:pPr>
            <w:r w:rsidRPr="009B4DB9">
              <w:rPr>
                <w:rFonts w:ascii="Times New Roman" w:hAnsi="Times New Roman" w:cs="Times New Roman"/>
                <w:sz w:val="24"/>
                <w:szCs w:val="24"/>
              </w:rPr>
              <w:t>Sadarbībā ar nozares profesionāļiem noteikt izvērtējamus uz kvalitāti orientētus grūtnieču aprūpes principus un kritērijus ginekologiem.</w:t>
            </w:r>
          </w:p>
          <w:p w14:paraId="66D91854" w14:textId="77777777" w:rsidR="000F7185" w:rsidRPr="000F7185" w:rsidRDefault="000F7185" w:rsidP="000F7185">
            <w:pPr>
              <w:jc w:val="both"/>
              <w:rPr>
                <w:rFonts w:ascii="Times New Roman" w:hAnsi="Times New Roman" w:cs="Times New Roman"/>
                <w:sz w:val="24"/>
                <w:szCs w:val="24"/>
              </w:rPr>
            </w:pPr>
          </w:p>
        </w:tc>
      </w:tr>
    </w:tbl>
    <w:p w14:paraId="294C3AEC" w14:textId="77777777" w:rsidR="00392D4E" w:rsidRPr="009B4DB9" w:rsidRDefault="00392D4E" w:rsidP="00457F2B">
      <w:pPr>
        <w:spacing w:after="0" w:line="240" w:lineRule="auto"/>
        <w:jc w:val="both"/>
        <w:rPr>
          <w:rFonts w:ascii="Times New Roman" w:hAnsi="Times New Roman" w:cs="Times New Roman"/>
          <w:sz w:val="24"/>
          <w:szCs w:val="24"/>
        </w:rPr>
      </w:pPr>
    </w:p>
    <w:p w14:paraId="6C7D35CA" w14:textId="77777777" w:rsidR="001F6C2E" w:rsidRPr="009B4DB9" w:rsidRDefault="001F6C2E" w:rsidP="00457F2B">
      <w:pPr>
        <w:spacing w:after="0" w:line="240" w:lineRule="auto"/>
        <w:jc w:val="both"/>
        <w:rPr>
          <w:rFonts w:ascii="Times New Roman" w:hAnsi="Times New Roman" w:cs="Times New Roman"/>
          <w:sz w:val="24"/>
          <w:szCs w:val="24"/>
        </w:rPr>
      </w:pPr>
    </w:p>
    <w:p w14:paraId="1A858038" w14:textId="77777777" w:rsidR="00C06883" w:rsidRDefault="00F945C4">
      <w:r>
        <w:rPr>
          <w:b/>
        </w:rPr>
        <w:br w:type="page"/>
      </w:r>
    </w:p>
    <w:tbl>
      <w:tblPr>
        <w:tblStyle w:val="TableGrid"/>
        <w:tblpPr w:leftFromText="180" w:rightFromText="180" w:vertAnchor="text" w:horzAnchor="margin" w:tblpY="203"/>
        <w:tblW w:w="0" w:type="auto"/>
        <w:tblLook w:val="04A0" w:firstRow="1" w:lastRow="0" w:firstColumn="1" w:lastColumn="0" w:noHBand="0" w:noVBand="1"/>
      </w:tblPr>
      <w:tblGrid>
        <w:gridCol w:w="13948"/>
      </w:tblGrid>
      <w:tr w:rsidR="004E4823" w14:paraId="77968DAE" w14:textId="77777777" w:rsidTr="001F6C2E">
        <w:trPr>
          <w:trHeight w:val="359"/>
        </w:trPr>
        <w:tc>
          <w:tcPr>
            <w:tcW w:w="13948" w:type="dxa"/>
            <w:shd w:val="clear" w:color="auto" w:fill="385DC6"/>
          </w:tcPr>
          <w:p w14:paraId="0E94A54F" w14:textId="77777777" w:rsidR="00DB189C" w:rsidRPr="009B4DB9" w:rsidRDefault="00F945C4" w:rsidP="00615290">
            <w:pPr>
              <w:pStyle w:val="Heading3"/>
              <w:outlineLvl w:val="2"/>
            </w:pPr>
            <w:bookmarkStart w:id="55" w:name="_Toc256000032"/>
            <w:r w:rsidRPr="009B4DB9">
              <w:rPr>
                <w:color w:val="EDEDED" w:themeColor="accent3" w:themeTint="33"/>
              </w:rPr>
              <w:lastRenderedPageBreak/>
              <w:t>3. Darbības virziens: Zāļu un medicīnisko ierīču pieejamība</w:t>
            </w:r>
            <w:bookmarkEnd w:id="55"/>
          </w:p>
        </w:tc>
      </w:tr>
      <w:tr w:rsidR="004E4823" w14:paraId="2A78560F" w14:textId="77777777" w:rsidTr="001F6C2E">
        <w:trPr>
          <w:trHeight w:val="557"/>
        </w:trPr>
        <w:tc>
          <w:tcPr>
            <w:tcW w:w="13948" w:type="dxa"/>
          </w:tcPr>
          <w:p w14:paraId="65C63F13" w14:textId="77777777" w:rsidR="00DB189C" w:rsidRPr="009B4DB9" w:rsidRDefault="00DB189C" w:rsidP="00615290">
            <w:pPr>
              <w:jc w:val="both"/>
              <w:rPr>
                <w:rFonts w:ascii="Times New Roman" w:hAnsi="Times New Roman" w:cs="Times New Roman"/>
                <w:b/>
                <w:sz w:val="12"/>
                <w:szCs w:val="12"/>
              </w:rPr>
            </w:pPr>
          </w:p>
          <w:p w14:paraId="016EA747" w14:textId="77777777" w:rsidR="00DB189C" w:rsidRPr="009B4DB9" w:rsidRDefault="00F945C4" w:rsidP="00615290">
            <w:pPr>
              <w:jc w:val="both"/>
              <w:rPr>
                <w:rFonts w:ascii="Times New Roman" w:hAnsi="Times New Roman" w:cs="Times New Roman"/>
                <w:b/>
                <w:sz w:val="24"/>
                <w:szCs w:val="24"/>
              </w:rPr>
            </w:pPr>
            <w:r w:rsidRPr="009B4DB9">
              <w:rPr>
                <w:rFonts w:ascii="Times New Roman" w:hAnsi="Times New Roman" w:cs="Times New Roman"/>
                <w:b/>
                <w:sz w:val="24"/>
                <w:szCs w:val="24"/>
              </w:rPr>
              <w:t xml:space="preserve">Esošās </w:t>
            </w:r>
            <w:r w:rsidRPr="009B4DB9">
              <w:rPr>
                <w:rFonts w:ascii="Times New Roman" w:hAnsi="Times New Roman" w:cs="Times New Roman"/>
                <w:b/>
                <w:sz w:val="24"/>
                <w:szCs w:val="24"/>
              </w:rPr>
              <w:t>situācijas apraksts:</w:t>
            </w:r>
          </w:p>
          <w:p w14:paraId="0D140D70" w14:textId="77777777" w:rsidR="00DB189C" w:rsidRPr="009B4DB9" w:rsidRDefault="00DB189C" w:rsidP="00615290">
            <w:pPr>
              <w:jc w:val="both"/>
              <w:rPr>
                <w:rFonts w:ascii="Times New Roman" w:hAnsi="Times New Roman" w:cs="Times New Roman"/>
                <w:sz w:val="24"/>
                <w:szCs w:val="24"/>
              </w:rPr>
            </w:pPr>
          </w:p>
          <w:p w14:paraId="55542F78" w14:textId="77777777" w:rsidR="00DB189C" w:rsidRPr="009B4DB9" w:rsidRDefault="00F945C4" w:rsidP="00615290">
            <w:pPr>
              <w:jc w:val="both"/>
              <w:rPr>
                <w:rFonts w:ascii="Times New Roman" w:hAnsi="Times New Roman" w:cs="Times New Roman"/>
                <w:sz w:val="24"/>
                <w:szCs w:val="24"/>
              </w:rPr>
            </w:pPr>
            <w:r w:rsidRPr="009B4DB9">
              <w:rPr>
                <w:rFonts w:ascii="Times New Roman" w:hAnsi="Times New Roman" w:cs="Times New Roman"/>
                <w:sz w:val="24"/>
                <w:szCs w:val="24"/>
              </w:rPr>
              <w:t>Veselības aprūpes pakalpojumus Latvijā attiecībā uz valsts kompensējamajām zālēm un medicīniskajām ierīcēm nosaka MK 2006.gada 31.oktobra noteikumi Nr.899 “Ambulatorajai ārstēšanai paredzēto zāļu un medicīnisko ierīču iegādes izdevumu</w:t>
            </w:r>
            <w:r w:rsidRPr="009B4DB9">
              <w:rPr>
                <w:rFonts w:ascii="Times New Roman" w:hAnsi="Times New Roman" w:cs="Times New Roman"/>
                <w:sz w:val="24"/>
                <w:szCs w:val="24"/>
              </w:rPr>
              <w:t xml:space="preserve"> kompensācijas kārtība”.</w:t>
            </w:r>
          </w:p>
          <w:p w14:paraId="19ADF343" w14:textId="77777777" w:rsidR="00DB189C" w:rsidRPr="009B4DB9" w:rsidRDefault="00F945C4" w:rsidP="00615290">
            <w:pPr>
              <w:jc w:val="both"/>
              <w:rPr>
                <w:rFonts w:ascii="Times New Roman" w:hAnsi="Times New Roman" w:cs="Times New Roman"/>
                <w:sz w:val="24"/>
                <w:szCs w:val="24"/>
              </w:rPr>
            </w:pPr>
            <w:r w:rsidRPr="009B4DB9">
              <w:rPr>
                <w:rFonts w:ascii="Times New Roman" w:hAnsi="Times New Roman" w:cs="Times New Roman"/>
                <w:sz w:val="24"/>
                <w:szCs w:val="24"/>
              </w:rPr>
              <w:t>Lai uzlabotu iedzīvotāju</w:t>
            </w:r>
            <w:r w:rsidR="00E1703F">
              <w:rPr>
                <w:rFonts w:ascii="Times New Roman" w:hAnsi="Times New Roman" w:cs="Times New Roman"/>
                <w:sz w:val="24"/>
                <w:szCs w:val="24"/>
              </w:rPr>
              <w:t xml:space="preserve"> veselību, 2017.gada 7. augustā</w:t>
            </w:r>
            <w:r w:rsidRPr="009B4DB9">
              <w:rPr>
                <w:rFonts w:ascii="Times New Roman" w:hAnsi="Times New Roman" w:cs="Times New Roman"/>
                <w:sz w:val="24"/>
                <w:szCs w:val="24"/>
              </w:rPr>
              <w:t xml:space="preserve"> ar rīkojumu Nr.394 MK apstiprināja konceptuālo ziņojumu ,,Par veselības aprūpes sistēmas reformu”, lai līdz 2023.gadam panāktu sabiedrības veselības un veselības aprūpes rādīt</w:t>
            </w:r>
            <w:r w:rsidRPr="009B4DB9">
              <w:rPr>
                <w:rFonts w:ascii="Times New Roman" w:hAnsi="Times New Roman" w:cs="Times New Roman"/>
                <w:sz w:val="24"/>
                <w:szCs w:val="24"/>
              </w:rPr>
              <w:t xml:space="preserve">āju uzlabošanos. Reformu ieviešanai katru gadu tiek piešķirts papildus valsts budžeta finansējums zāļu iegādes kompensācijas sistēmas ietvaros gan infekciju slimību, gan ne infekciju slimību ārstēšanai. </w:t>
            </w:r>
          </w:p>
          <w:p w14:paraId="415A1945" w14:textId="77777777" w:rsidR="00DB189C" w:rsidRPr="009B4DB9" w:rsidRDefault="00DB189C" w:rsidP="00615290">
            <w:pPr>
              <w:jc w:val="both"/>
              <w:rPr>
                <w:rFonts w:ascii="Times New Roman" w:hAnsi="Times New Roman" w:cs="Times New Roman"/>
                <w:sz w:val="24"/>
                <w:szCs w:val="24"/>
              </w:rPr>
            </w:pPr>
          </w:p>
          <w:p w14:paraId="3888544B" w14:textId="77777777" w:rsidR="00DB189C" w:rsidRPr="009B4DB9" w:rsidRDefault="00F945C4" w:rsidP="00615290">
            <w:pPr>
              <w:pStyle w:val="CommentText"/>
              <w:jc w:val="both"/>
              <w:rPr>
                <w:rFonts w:ascii="Times New Roman" w:hAnsi="Times New Roman"/>
                <w:sz w:val="24"/>
                <w:szCs w:val="24"/>
              </w:rPr>
            </w:pPr>
            <w:r w:rsidRPr="009B4DB9">
              <w:rPr>
                <w:rFonts w:ascii="Times New Roman" w:hAnsi="Times New Roman"/>
                <w:sz w:val="24"/>
                <w:szCs w:val="24"/>
              </w:rPr>
              <w:t xml:space="preserve">Latvijā </w:t>
            </w:r>
            <w:proofErr w:type="spellStart"/>
            <w:r w:rsidRPr="009B4DB9">
              <w:rPr>
                <w:rFonts w:ascii="Times New Roman" w:hAnsi="Times New Roman"/>
                <w:sz w:val="24"/>
                <w:szCs w:val="24"/>
              </w:rPr>
              <w:t>vīrushepatīta</w:t>
            </w:r>
            <w:proofErr w:type="spellEnd"/>
            <w:r w:rsidRPr="009B4DB9">
              <w:rPr>
                <w:rFonts w:ascii="Times New Roman" w:hAnsi="Times New Roman"/>
                <w:sz w:val="24"/>
                <w:szCs w:val="24"/>
              </w:rPr>
              <w:t xml:space="preserve"> un HIV infekcijas </w:t>
            </w:r>
            <w:r w:rsidRPr="009B4DB9">
              <w:rPr>
                <w:rFonts w:ascii="Times New Roman" w:hAnsi="Times New Roman"/>
                <w:sz w:val="24"/>
                <w:szCs w:val="24"/>
              </w:rPr>
              <w:t>izplatības rādītāji ir augsti. Saskaņā ar SPKC datiem, 2019.gadā Latvijā reģist</w:t>
            </w:r>
            <w:r w:rsidR="00C06883">
              <w:rPr>
                <w:rFonts w:ascii="Times New Roman" w:hAnsi="Times New Roman"/>
                <w:sz w:val="24"/>
                <w:szCs w:val="24"/>
              </w:rPr>
              <w:t xml:space="preserve">rēti 1392 jauni VHC gadījumi. </w:t>
            </w:r>
            <w:r w:rsidRPr="009B4DB9">
              <w:rPr>
                <w:rFonts w:ascii="Times New Roman" w:hAnsi="Times New Roman"/>
                <w:sz w:val="24"/>
                <w:szCs w:val="24"/>
              </w:rPr>
              <w:t>Savukārt 2018.gadā konstatēti 376 jauni gadījumi ar HIV infekciju un 99 gadījumi ar AIDS. Infekciju slimību jomā PVO ilgtspējīgas attīstības mērķis</w:t>
            </w:r>
            <w:r w:rsidRPr="009B4DB9">
              <w:rPr>
                <w:rFonts w:ascii="Times New Roman" w:hAnsi="Times New Roman"/>
                <w:sz w:val="24"/>
                <w:szCs w:val="24"/>
              </w:rPr>
              <w:t xml:space="preserve"> ir līdz 2030.gadam apkarot hepatītu un HIV infekciju, un viens no efektīvākajiem infekciju slimību profilakses pasākumiem ir inficēto personu ārstēšana, kas dod iespēju maksimāli ātri likvidēt infekcijas slimības avotu un ierobežot infekcijas izplatīšanos</w:t>
            </w:r>
            <w:r w:rsidRPr="009B4DB9">
              <w:rPr>
                <w:rFonts w:ascii="Times New Roman" w:hAnsi="Times New Roman"/>
                <w:sz w:val="24"/>
                <w:szCs w:val="24"/>
              </w:rPr>
              <w:t>. Atbilstoši PVO mērķiem, atbilstoša hepatīta profilakse un ārstēšana par 90% var samazināt jauno VHC gadījumu skaitu un samazināt mirstību par 65%. Savukārt, veicot pasākumus specifiskās terapijas pieejamības uzlabošanā pacientiem ar HIV infekciju, jāpa</w:t>
            </w:r>
            <w:r w:rsidR="00C06883">
              <w:rPr>
                <w:rFonts w:ascii="Times New Roman" w:hAnsi="Times New Roman"/>
                <w:sz w:val="24"/>
                <w:szCs w:val="24"/>
              </w:rPr>
              <w:t xml:space="preserve">nāk lai terapiju saņemtu </w:t>
            </w:r>
            <w:r w:rsidRPr="009B4DB9">
              <w:rPr>
                <w:rFonts w:ascii="Times New Roman" w:hAnsi="Times New Roman"/>
                <w:sz w:val="24"/>
                <w:szCs w:val="24"/>
              </w:rPr>
              <w:t>90% no visiem inficētajiem. Tādējādi VHC gadījumā jāturpina specifiskās bez interferona terapijas nodrošināšana pēc iespējas visiem pacientiem, kuriem nepieciešama ārstēšana, bet HIV infekcijas gadījumā jāveicina inficēto personu ies</w:t>
            </w:r>
            <w:r w:rsidRPr="009B4DB9">
              <w:rPr>
                <w:rFonts w:ascii="Times New Roman" w:hAnsi="Times New Roman"/>
                <w:sz w:val="24"/>
                <w:szCs w:val="24"/>
              </w:rPr>
              <w:t xml:space="preserve">aiste ārstēšanā mūža garumā un jāuzlabo pacienta </w:t>
            </w:r>
            <w:proofErr w:type="spellStart"/>
            <w:r w:rsidRPr="009B4DB9">
              <w:rPr>
                <w:rFonts w:ascii="Times New Roman" w:hAnsi="Times New Roman"/>
                <w:sz w:val="24"/>
                <w:szCs w:val="24"/>
              </w:rPr>
              <w:t>līdzestība</w:t>
            </w:r>
            <w:proofErr w:type="spellEnd"/>
            <w:r w:rsidRPr="009B4DB9">
              <w:rPr>
                <w:rFonts w:ascii="Times New Roman" w:hAnsi="Times New Roman"/>
                <w:sz w:val="24"/>
                <w:szCs w:val="24"/>
              </w:rPr>
              <w:t>, pārskatot terapijas shēmas, t.i.</w:t>
            </w:r>
            <w:r w:rsidR="00C06883">
              <w:rPr>
                <w:rFonts w:ascii="Times New Roman" w:hAnsi="Times New Roman"/>
                <w:sz w:val="24"/>
                <w:szCs w:val="24"/>
              </w:rPr>
              <w:t>,</w:t>
            </w:r>
            <w:r w:rsidRPr="009B4DB9">
              <w:rPr>
                <w:rFonts w:ascii="Times New Roman" w:hAnsi="Times New Roman"/>
                <w:sz w:val="24"/>
                <w:szCs w:val="24"/>
              </w:rPr>
              <w:t xml:space="preserve"> pārejot uz modernākām shēmām ar mazākām blaknēm, kā rezultātā pacientiem būtu lielāka motivācija uzsākt ārstēšanos, kā arī nevajadzētu pārtraukt terapiju blakņ</w:t>
            </w:r>
            <w:r w:rsidR="00E1703F">
              <w:rPr>
                <w:rFonts w:ascii="Times New Roman" w:hAnsi="Times New Roman"/>
                <w:sz w:val="24"/>
                <w:szCs w:val="24"/>
              </w:rPr>
              <w:t>u dēļ. Līdz ar to tiktu panākts</w:t>
            </w:r>
            <w:r w:rsidRPr="009B4DB9">
              <w:rPr>
                <w:rFonts w:ascii="Times New Roman" w:hAnsi="Times New Roman"/>
                <w:sz w:val="24"/>
                <w:szCs w:val="24"/>
              </w:rPr>
              <w:t xml:space="preserve"> ie</w:t>
            </w:r>
            <w:r w:rsidR="00E1703F">
              <w:rPr>
                <w:rFonts w:ascii="Times New Roman" w:hAnsi="Times New Roman"/>
                <w:sz w:val="24"/>
                <w:szCs w:val="24"/>
              </w:rPr>
              <w:t>guldīto valsts budžeta līdzekļu</w:t>
            </w:r>
            <w:r w:rsidRPr="009B4DB9">
              <w:rPr>
                <w:rFonts w:ascii="Times New Roman" w:hAnsi="Times New Roman"/>
                <w:sz w:val="24"/>
                <w:szCs w:val="24"/>
              </w:rPr>
              <w:t xml:space="preserve"> racionāls izlietojums un mazināts līdz minimumam tālāks infekcijas izplatīšanās risks.</w:t>
            </w:r>
          </w:p>
          <w:p w14:paraId="61168E1F" w14:textId="77777777" w:rsidR="00DB189C" w:rsidRPr="009B4DB9" w:rsidRDefault="00DB189C" w:rsidP="00615290"/>
          <w:p w14:paraId="3957230A" w14:textId="77777777" w:rsidR="00DB189C" w:rsidRPr="009B4DB9" w:rsidRDefault="00F945C4" w:rsidP="00615290">
            <w:pPr>
              <w:jc w:val="both"/>
              <w:rPr>
                <w:rFonts w:ascii="Times New Roman" w:hAnsi="Times New Roman" w:cs="Times New Roman"/>
                <w:sz w:val="24"/>
                <w:szCs w:val="24"/>
              </w:rPr>
            </w:pPr>
            <w:r w:rsidRPr="009B4DB9">
              <w:rPr>
                <w:rFonts w:ascii="Times New Roman" w:hAnsi="Times New Roman" w:cs="Times New Roman"/>
                <w:sz w:val="24"/>
                <w:szCs w:val="24"/>
              </w:rPr>
              <w:t>Lai gan zāļu kompensācijas sistēma piedāvā plašas izvēles iespējas ne infekciju slimību ārstēšanā, hroni</w:t>
            </w:r>
            <w:r w:rsidRPr="009B4DB9">
              <w:rPr>
                <w:rFonts w:ascii="Times New Roman" w:hAnsi="Times New Roman" w:cs="Times New Roman"/>
                <w:sz w:val="24"/>
                <w:szCs w:val="24"/>
              </w:rPr>
              <w:t>ska ierobežota finansējuma apstākļos Latvijā netiek izmantotas visas iespējas, lai paildzinātu pacienta mūžu, novēršot priekšlaicīgu nāvi no slimībām, kas ir ārstējamas. Raksturīga jaunu inovatī</w:t>
            </w:r>
            <w:r w:rsidR="00E1703F">
              <w:rPr>
                <w:rFonts w:ascii="Times New Roman" w:hAnsi="Times New Roman" w:cs="Times New Roman"/>
                <w:sz w:val="24"/>
                <w:szCs w:val="24"/>
              </w:rPr>
              <w:t>vu zāļu nepietiekama pieejamība</w:t>
            </w:r>
            <w:r w:rsidRPr="009B4DB9">
              <w:rPr>
                <w:rFonts w:ascii="Times New Roman" w:hAnsi="Times New Roman" w:cs="Times New Roman"/>
                <w:sz w:val="24"/>
                <w:szCs w:val="24"/>
              </w:rPr>
              <w:t xml:space="preserve"> sirds un asinsvadu sistēmas sl</w:t>
            </w:r>
            <w:r w:rsidRPr="009B4DB9">
              <w:rPr>
                <w:rFonts w:ascii="Times New Roman" w:hAnsi="Times New Roman" w:cs="Times New Roman"/>
                <w:sz w:val="24"/>
                <w:szCs w:val="24"/>
              </w:rPr>
              <w:t xml:space="preserve">imību jomā, bet īpaši onkoloģijā. Tas ir viens no iemesliem, kāpēc mirstība no sirds asinsvadu slimībām Latvijā ir 2,3 reizes augstāka kā vidēji ES valstīs, mirstība no ļaundabīgajiem audzējiem – 1,18 reizes augstāka. Līdz ar to lielāka uzmanība jāpievērš </w:t>
            </w:r>
            <w:r w:rsidRPr="009B4DB9">
              <w:rPr>
                <w:rFonts w:ascii="Times New Roman" w:hAnsi="Times New Roman" w:cs="Times New Roman"/>
                <w:sz w:val="24"/>
                <w:szCs w:val="24"/>
              </w:rPr>
              <w:t>efektīvam finanšu līdzekļu izlietojumam, attīstot personalizētu, mērķētu ārstēšanu, kā rezultātā uzlabotos zāļu pieejamība pacientiem, kā arī mazinātos invaliditātes un priekšlaicīgas mirstības risks un uzlabotos pacientu dzīvildze,</w:t>
            </w:r>
          </w:p>
          <w:p w14:paraId="5EE80010" w14:textId="77777777" w:rsidR="00DB189C" w:rsidRPr="009B4DB9" w:rsidRDefault="00F945C4" w:rsidP="00615290">
            <w:pPr>
              <w:jc w:val="both"/>
              <w:rPr>
                <w:rFonts w:ascii="Times New Roman" w:hAnsi="Times New Roman" w:cs="Times New Roman"/>
                <w:iCs/>
                <w:sz w:val="24"/>
                <w:szCs w:val="24"/>
                <w:lang w:eastAsia="lv-LV"/>
              </w:rPr>
            </w:pPr>
            <w:r w:rsidRPr="009B4DB9">
              <w:rPr>
                <w:rFonts w:ascii="Times New Roman" w:hAnsi="Times New Roman" w:cs="Times New Roman"/>
                <w:iCs/>
                <w:sz w:val="24"/>
                <w:szCs w:val="24"/>
                <w:lang w:eastAsia="lv-LV"/>
              </w:rPr>
              <w:t>Latvijā apmēram 60 % no</w:t>
            </w:r>
            <w:r w:rsidRPr="009B4DB9">
              <w:rPr>
                <w:rFonts w:ascii="Times New Roman" w:hAnsi="Times New Roman" w:cs="Times New Roman"/>
                <w:iCs/>
                <w:sz w:val="24"/>
                <w:szCs w:val="24"/>
                <w:lang w:eastAsia="lv-LV"/>
              </w:rPr>
              <w:t xml:space="preserve"> kompensējamo zāļu sarakstā iekļautajām zālēm ir ģenēriskās zāles. Tomēr eksistē diagnožu grupas, kur lielākoties tiek izrakstītas vai lietotas oriģinālās zāles. Tā kā cenu starpība starp lētākajām un dārgākajām līdzvērtīgas terapeitiskās efektivitātes zāl</w:t>
            </w:r>
            <w:r w:rsidRPr="009B4DB9">
              <w:rPr>
                <w:rFonts w:ascii="Times New Roman" w:hAnsi="Times New Roman" w:cs="Times New Roman"/>
                <w:iCs/>
                <w:sz w:val="24"/>
                <w:szCs w:val="24"/>
                <w:lang w:eastAsia="lv-LV"/>
              </w:rPr>
              <w:t xml:space="preserve">ēm dažkārt ir pat virs 300 %, tad lietojot dārgākās līdzvērtīgas terapeitiskās efektivitātes zāles, pacientiem ir liels līdzmaksājums. Valsts pie </w:t>
            </w:r>
            <w:r w:rsidRPr="009B4DB9">
              <w:rPr>
                <w:rFonts w:ascii="Times New Roman" w:hAnsi="Times New Roman" w:cs="Times New Roman"/>
                <w:iCs/>
                <w:sz w:val="24"/>
                <w:szCs w:val="24"/>
                <w:lang w:eastAsia="lv-LV"/>
              </w:rPr>
              <w:lastRenderedPageBreak/>
              <w:t>noteikta kompensācijas apmēra kompensē tikai lētākās, references zāles. Gadījumos, ja pacientam ir izrakstītas</w:t>
            </w:r>
            <w:r w:rsidRPr="009B4DB9">
              <w:rPr>
                <w:rFonts w:ascii="Times New Roman" w:hAnsi="Times New Roman" w:cs="Times New Roman"/>
                <w:iCs/>
                <w:sz w:val="24"/>
                <w:szCs w:val="24"/>
                <w:lang w:eastAsia="lv-LV"/>
              </w:rPr>
              <w:t xml:space="preserve"> dārgākas (ne-references) zāles, pacients maksā ne tikai obligāto līdzmaksājumu, bet arī sedz starpību starp lētāko un dārgāko līdzvērtīgas terapeitiskās efektivitātes zāļu cenām. Piemēram, asinsrites slimību gadījumā, lai arī valsts apmaksā zāles 75 % apm</w:t>
            </w:r>
            <w:r w:rsidRPr="009B4DB9">
              <w:rPr>
                <w:rFonts w:ascii="Times New Roman" w:hAnsi="Times New Roman" w:cs="Times New Roman"/>
                <w:iCs/>
                <w:sz w:val="24"/>
                <w:szCs w:val="24"/>
                <w:lang w:eastAsia="lv-LV"/>
              </w:rPr>
              <w:t>ērā, tomēr pacientam lietojot dārgākās līdzvērtīgas terapeitiskās efektivitātes zāles, valsts kompensācijas apmērs vidēji ir vien 44 % no zāļu cenas. Ņemot vērā minēto, 2018. gadā tika veikti grozījumi MK noteikumos Nr. 899 attiecībā uz zālēm, kuru cena va</w:t>
            </w:r>
            <w:r w:rsidRPr="009B4DB9">
              <w:rPr>
                <w:rFonts w:ascii="Times New Roman" w:hAnsi="Times New Roman" w:cs="Times New Roman"/>
                <w:iCs/>
                <w:sz w:val="24"/>
                <w:szCs w:val="24"/>
                <w:lang w:eastAsia="lv-LV"/>
              </w:rPr>
              <w:t>irāk kā par 100 % pārsniedza lētāko līdzvērtīgas terapeitiskās efektivitātes zāļu cenu. No 2018. gada 1. oktobra cena bija jāsamazina par 20 % vai līdz 100 % atšķirības slieksnim, savukārt no 2019. gada 1. oktobra cena jāsamazina vēl par 20 % vai līdz 100 </w:t>
            </w:r>
            <w:r w:rsidRPr="009B4DB9">
              <w:rPr>
                <w:rFonts w:ascii="Times New Roman" w:hAnsi="Times New Roman" w:cs="Times New Roman"/>
                <w:iCs/>
                <w:sz w:val="24"/>
                <w:szCs w:val="24"/>
                <w:lang w:eastAsia="lv-LV"/>
              </w:rPr>
              <w:t>% atšķirības slieksnim.</w:t>
            </w:r>
          </w:p>
          <w:p w14:paraId="05573FF5" w14:textId="77777777" w:rsidR="00DB189C" w:rsidRPr="009B4DB9" w:rsidRDefault="00DB189C" w:rsidP="00615290">
            <w:pPr>
              <w:jc w:val="both"/>
              <w:rPr>
                <w:rFonts w:ascii="Times New Roman" w:hAnsi="Times New Roman" w:cs="Times New Roman"/>
                <w:sz w:val="24"/>
                <w:szCs w:val="24"/>
              </w:rPr>
            </w:pPr>
          </w:p>
          <w:p w14:paraId="7F3D3AD2" w14:textId="77777777" w:rsidR="002600D4" w:rsidRPr="009B4DB9" w:rsidRDefault="00F945C4" w:rsidP="00615290">
            <w:pPr>
              <w:jc w:val="both"/>
              <w:rPr>
                <w:rFonts w:ascii="Times New Roman" w:hAnsi="Times New Roman" w:cs="Times New Roman"/>
                <w:iCs/>
                <w:sz w:val="24"/>
                <w:szCs w:val="24"/>
                <w:lang w:eastAsia="lv-LV"/>
              </w:rPr>
            </w:pPr>
            <w:r w:rsidRPr="009B4DB9">
              <w:rPr>
                <w:rFonts w:ascii="Times New Roman" w:hAnsi="Times New Roman" w:cs="Times New Roman"/>
                <w:iCs/>
                <w:sz w:val="24"/>
                <w:szCs w:val="24"/>
                <w:lang w:eastAsia="lv-LV"/>
              </w:rPr>
              <w:t>PVO vadlīnijās par valsts zāļu cenu politiku norādīts, ka ilgtspējīgai veselības aprūpes sistēmas attīstībai un zāļu finansiālās pieejamības uzlabošanai pacientiem lētāku ģenērisko zāļu lietošanas vei</w:t>
            </w:r>
            <w:r w:rsidR="00E1703F">
              <w:rPr>
                <w:rFonts w:ascii="Times New Roman" w:hAnsi="Times New Roman" w:cs="Times New Roman"/>
                <w:iCs/>
                <w:sz w:val="24"/>
                <w:szCs w:val="24"/>
                <w:lang w:eastAsia="lv-LV"/>
              </w:rPr>
              <w:t>cināšanai ir ļoti būtiska loma.</w:t>
            </w:r>
            <w:r w:rsidRPr="009B4DB9">
              <w:rPr>
                <w:rFonts w:ascii="Times New Roman" w:hAnsi="Times New Roman" w:cs="Times New Roman"/>
                <w:iCs/>
                <w:sz w:val="24"/>
                <w:szCs w:val="24"/>
                <w:lang w:eastAsia="lv-LV"/>
              </w:rPr>
              <w:t xml:space="preserve"> Tā kā z</w:t>
            </w:r>
            <w:r w:rsidRPr="009B4DB9">
              <w:rPr>
                <w:rFonts w:ascii="Times New Roman" w:hAnsi="Times New Roman" w:cs="Times New Roman"/>
                <w:sz w:val="24"/>
                <w:szCs w:val="24"/>
              </w:rPr>
              <w:t xml:space="preserve">āļu kompensācijas sistēmā cena līdzvērtīgas efektivitātes medikamentiem var ievērojami atšķirties, tad, ja pacientam ir nozīmēts cits, nevis lētākais līdzvērtīgas efektivitātes medikaments, pacients pārmaksā par zālēm. Statistikas dati liecina, ka </w:t>
            </w:r>
            <w:r w:rsidRPr="009B4DB9">
              <w:rPr>
                <w:rFonts w:ascii="Times New Roman" w:hAnsi="Times New Roman" w:cs="Times New Roman"/>
                <w:sz w:val="24"/>
                <w:szCs w:val="24"/>
              </w:rPr>
              <w:t>pacienti, iegādājoties šādus ne references medikamentus, 2019.gadā ir samaksājuši vairāk kā 25 miljonus eiro. L</w:t>
            </w:r>
            <w:r w:rsidRPr="009B4DB9">
              <w:rPr>
                <w:rFonts w:ascii="Times New Roman" w:hAnsi="Times New Roman" w:cs="Times New Roman"/>
                <w:iCs/>
                <w:sz w:val="24"/>
                <w:szCs w:val="24"/>
                <w:lang w:eastAsia="lv-LV"/>
              </w:rPr>
              <w:t xml:space="preserve">īdz ar to viena no NVD prioritātēm ir </w:t>
            </w:r>
            <w:proofErr w:type="spellStart"/>
            <w:r w:rsidRPr="009B4DB9">
              <w:rPr>
                <w:rFonts w:ascii="Times New Roman" w:hAnsi="Times New Roman" w:cs="Times New Roman"/>
                <w:sz w:val="24"/>
                <w:szCs w:val="24"/>
              </w:rPr>
              <w:t>patentbrīvo</w:t>
            </w:r>
            <w:proofErr w:type="spellEnd"/>
            <w:r w:rsidRPr="009B4DB9">
              <w:rPr>
                <w:rFonts w:ascii="Times New Roman" w:hAnsi="Times New Roman" w:cs="Times New Roman"/>
                <w:sz w:val="24"/>
                <w:szCs w:val="24"/>
              </w:rPr>
              <w:t xml:space="preserve"> zāļu pieejamības veicināšana.</w:t>
            </w:r>
            <w:r w:rsidRPr="009B4DB9">
              <w:rPr>
                <w:rFonts w:ascii="Times New Roman" w:hAnsi="Times New Roman" w:cs="Times New Roman"/>
                <w:iCs/>
                <w:sz w:val="24"/>
                <w:szCs w:val="24"/>
                <w:lang w:eastAsia="lv-LV"/>
              </w:rPr>
              <w:t xml:space="preserve"> No 2020.gada 1.aprīļa, </w:t>
            </w:r>
            <w:r w:rsidRPr="009B4DB9">
              <w:rPr>
                <w:rFonts w:ascii="Times New Roman" w:eastAsia="Calibri" w:hAnsi="Times New Roman" w:cs="Times New Roman"/>
                <w:sz w:val="24"/>
                <w:szCs w:val="24"/>
              </w:rPr>
              <w:t>lai veicinātu lētāku līdzvērtīgas terapeit</w:t>
            </w:r>
            <w:r w:rsidRPr="009B4DB9">
              <w:rPr>
                <w:rFonts w:ascii="Times New Roman" w:eastAsia="Calibri" w:hAnsi="Times New Roman" w:cs="Times New Roman"/>
                <w:sz w:val="24"/>
                <w:szCs w:val="24"/>
              </w:rPr>
              <w:t xml:space="preserve">iskās efektivitātes zāļu izsniegšanu aptiekās un lietošanu pacientu ārstēšanai, ārstam uz receptes jāizraksta </w:t>
            </w:r>
            <w:r w:rsidRPr="009B4DB9">
              <w:rPr>
                <w:rFonts w:ascii="Times New Roman" w:hAnsi="Times New Roman" w:cs="Times New Roman"/>
                <w:iCs/>
                <w:sz w:val="24"/>
                <w:szCs w:val="24"/>
                <w:lang w:eastAsia="lv-LV"/>
              </w:rPr>
              <w:t xml:space="preserve">zāļu vispārīgais nosaukums ne tikai pirmreizēji uzsākot zāļu lietošanu, bet arī pārējos gadījumus, ja nav konstatēta medicīniska rakstura nepieciešamība lietot attiecīga ražotāja zāles. Šī kārtība paredz, ka </w:t>
            </w:r>
            <w:r w:rsidRPr="009B4DB9">
              <w:rPr>
                <w:rFonts w:ascii="Times New Roman" w:hAnsi="Times New Roman" w:cs="Times New Roman"/>
                <w:sz w:val="24"/>
                <w:szCs w:val="24"/>
              </w:rPr>
              <w:t>70% gadījumu no visu ārstniecības personas izrak</w:t>
            </w:r>
            <w:r w:rsidRPr="009B4DB9">
              <w:rPr>
                <w:rFonts w:ascii="Times New Roman" w:hAnsi="Times New Roman" w:cs="Times New Roman"/>
                <w:sz w:val="24"/>
                <w:szCs w:val="24"/>
              </w:rPr>
              <w:t xml:space="preserve">stīto kompensējamo zāļu recepšu skaita gada laikā tiks norādīta zāļu aktīvā viela un 30% gadījumu ārsti varēs izrakstīt zāļu komerciālo nosaukumu, norādot tam medicīnisku pamatojumu. Lai nodrošinātu un kontrolētu medikamentu izrakstīšanas 70%/ 30% modeli, </w:t>
            </w:r>
            <w:r w:rsidRPr="009B4DB9">
              <w:rPr>
                <w:rFonts w:ascii="Times New Roman" w:hAnsi="Times New Roman" w:cs="Times New Roman"/>
                <w:sz w:val="24"/>
                <w:szCs w:val="24"/>
              </w:rPr>
              <w:t xml:space="preserve">NVD reizi ceturksnī analizēs </w:t>
            </w:r>
            <w:r w:rsidRPr="009B4DB9">
              <w:rPr>
                <w:rFonts w:ascii="Times New Roman" w:eastAsia="Times New Roman" w:hAnsi="Times New Roman" w:cs="Times New Roman"/>
                <w:sz w:val="24"/>
                <w:szCs w:val="24"/>
              </w:rPr>
              <w:t xml:space="preserve">VIS datus un gatavos informāciju, cik no </w:t>
            </w:r>
            <w:proofErr w:type="spellStart"/>
            <w:r w:rsidRPr="009B4DB9">
              <w:rPr>
                <w:rFonts w:ascii="Times New Roman" w:eastAsia="Times New Roman" w:hAnsi="Times New Roman" w:cs="Times New Roman"/>
                <w:sz w:val="24"/>
                <w:szCs w:val="24"/>
              </w:rPr>
              <w:t>atprečotajām</w:t>
            </w:r>
            <w:proofErr w:type="spellEnd"/>
            <w:r w:rsidRPr="009B4DB9">
              <w:rPr>
                <w:rFonts w:ascii="Times New Roman" w:eastAsia="Times New Roman" w:hAnsi="Times New Roman" w:cs="Times New Roman"/>
                <w:sz w:val="24"/>
                <w:szCs w:val="24"/>
              </w:rPr>
              <w:t xml:space="preserve"> valsts kompensētajām receptēm ir uzrādīts zāļu vispārējais nosaukums un ar šo informāciju papildinās pārskatu pa ārstu kvotu izpildi</w:t>
            </w:r>
            <w:r w:rsidRPr="009B4DB9">
              <w:rPr>
                <w:rFonts w:ascii="Times New Roman" w:hAnsi="Times New Roman" w:cs="Times New Roman"/>
                <w:iCs/>
                <w:sz w:val="24"/>
                <w:szCs w:val="24"/>
                <w:lang w:eastAsia="lv-LV"/>
              </w:rPr>
              <w:t>.</w:t>
            </w:r>
            <w:r w:rsidR="00E1703F">
              <w:rPr>
                <w:rFonts w:ascii="Times New Roman" w:hAnsi="Times New Roman" w:cs="Times New Roman"/>
                <w:iCs/>
                <w:sz w:val="24"/>
                <w:szCs w:val="24"/>
                <w:lang w:eastAsia="lv-LV"/>
              </w:rPr>
              <w:t xml:space="preserve"> </w:t>
            </w:r>
          </w:p>
          <w:p w14:paraId="6B06798E" w14:textId="77777777" w:rsidR="002600D4" w:rsidRPr="009B4DB9" w:rsidRDefault="002600D4" w:rsidP="00615290">
            <w:pPr>
              <w:jc w:val="both"/>
              <w:rPr>
                <w:rFonts w:ascii="Times New Roman" w:hAnsi="Times New Roman" w:cs="Times New Roman"/>
                <w:iCs/>
                <w:sz w:val="24"/>
                <w:szCs w:val="24"/>
                <w:lang w:eastAsia="lv-LV"/>
              </w:rPr>
            </w:pPr>
          </w:p>
          <w:p w14:paraId="727232BF" w14:textId="77777777" w:rsidR="002600D4" w:rsidRDefault="00F945C4" w:rsidP="00615290">
            <w:pPr>
              <w:jc w:val="both"/>
              <w:rPr>
                <w:rFonts w:ascii="Times New Roman" w:eastAsia="Calibri" w:hAnsi="Times New Roman" w:cs="Times New Roman"/>
                <w:sz w:val="24"/>
                <w:szCs w:val="24"/>
              </w:rPr>
            </w:pPr>
            <w:r w:rsidRPr="009B4DB9">
              <w:rPr>
                <w:rFonts w:ascii="Times New Roman" w:hAnsi="Times New Roman" w:cs="Times New Roman"/>
                <w:iCs/>
                <w:sz w:val="24"/>
                <w:szCs w:val="24"/>
                <w:lang w:eastAsia="lv-LV"/>
              </w:rPr>
              <w:t>Izvēloties lētāku zāļu lietošanu, pac</w:t>
            </w:r>
            <w:r w:rsidRPr="009B4DB9">
              <w:rPr>
                <w:rFonts w:ascii="Times New Roman" w:hAnsi="Times New Roman" w:cs="Times New Roman"/>
                <w:iCs/>
                <w:sz w:val="24"/>
                <w:szCs w:val="24"/>
                <w:lang w:eastAsia="lv-LV"/>
              </w:rPr>
              <w:t xml:space="preserve">ientiem samazināsies izdevumi par zāļu iegādi, un tie varēs iegādāties visas ārsta nozīmētās zāles. Tādējādi </w:t>
            </w:r>
            <w:r w:rsidRPr="009B4DB9">
              <w:rPr>
                <w:rFonts w:ascii="Times New Roman" w:eastAsia="Calibri" w:hAnsi="Times New Roman" w:cs="Times New Roman"/>
                <w:sz w:val="24"/>
                <w:szCs w:val="24"/>
              </w:rPr>
              <w:t>tiek veicināta gan lētāko līdzvērtīgas terapeitiskās efe</w:t>
            </w:r>
            <w:r w:rsidR="00E1703F">
              <w:rPr>
                <w:rFonts w:ascii="Times New Roman" w:eastAsia="Calibri" w:hAnsi="Times New Roman" w:cs="Times New Roman"/>
                <w:sz w:val="24"/>
                <w:szCs w:val="24"/>
              </w:rPr>
              <w:t xml:space="preserve">ktivitātes zāļu lietošana, gan </w:t>
            </w:r>
            <w:r w:rsidRPr="009B4DB9">
              <w:rPr>
                <w:rFonts w:ascii="Times New Roman" w:eastAsia="Calibri" w:hAnsi="Times New Roman" w:cs="Times New Roman"/>
                <w:sz w:val="24"/>
                <w:szCs w:val="24"/>
              </w:rPr>
              <w:t>iesniedzēju vēlme mazināt Kompensējamo zāļu A sarakstā iekļa</w:t>
            </w:r>
            <w:r w:rsidRPr="009B4DB9">
              <w:rPr>
                <w:rFonts w:ascii="Times New Roman" w:eastAsia="Calibri" w:hAnsi="Times New Roman" w:cs="Times New Roman"/>
                <w:sz w:val="24"/>
                <w:szCs w:val="24"/>
              </w:rPr>
              <w:t>uto līdzvērtīgas terapeitiskās efektivitātes zāļu cenas.</w:t>
            </w:r>
          </w:p>
          <w:p w14:paraId="2211B476" w14:textId="77777777" w:rsidR="00C06883" w:rsidRPr="009B4DB9" w:rsidRDefault="00C06883" w:rsidP="00615290">
            <w:pPr>
              <w:jc w:val="both"/>
              <w:rPr>
                <w:rFonts w:ascii="Times New Roman" w:eastAsia="Calibri" w:hAnsi="Times New Roman" w:cs="Times New Roman"/>
                <w:sz w:val="24"/>
                <w:szCs w:val="24"/>
              </w:rPr>
            </w:pPr>
          </w:p>
          <w:p w14:paraId="1C44DC13" w14:textId="77777777" w:rsidR="00E00DC3" w:rsidRPr="009B4DB9" w:rsidRDefault="00F945C4" w:rsidP="00615290">
            <w:pPr>
              <w:jc w:val="both"/>
              <w:rPr>
                <w:rFonts w:ascii="Times New Roman" w:eastAsia="Calibri" w:hAnsi="Times New Roman" w:cs="Times New Roman"/>
                <w:sz w:val="24"/>
                <w:szCs w:val="24"/>
              </w:rPr>
            </w:pPr>
            <w:r w:rsidRPr="009B4DB9">
              <w:rPr>
                <w:rFonts w:ascii="Times New Roman" w:eastAsia="Calibri" w:hAnsi="Times New Roman" w:cs="Times New Roman"/>
                <w:sz w:val="24"/>
                <w:szCs w:val="24"/>
              </w:rPr>
              <w:t>Kvalitatīvu un kvantitatīvu datu iegūšana no a</w:t>
            </w:r>
            <w:r w:rsidRPr="009B4DB9">
              <w:rPr>
                <w:rStyle w:val="ebookbreadcrumbslast"/>
                <w:rFonts w:ascii="Times New Roman" w:hAnsi="Times New Roman" w:cs="Times New Roman"/>
                <w:bCs/>
                <w:sz w:val="24"/>
                <w:szCs w:val="24"/>
              </w:rPr>
              <w:t>r noteiktām slimībām slimojošu pacientu reģistra</w:t>
            </w:r>
            <w:r w:rsidRPr="009B4DB9">
              <w:rPr>
                <w:rFonts w:ascii="Times New Roman" w:eastAsia="Calibri" w:hAnsi="Times New Roman" w:cs="Times New Roman"/>
                <w:sz w:val="24"/>
                <w:szCs w:val="24"/>
              </w:rPr>
              <w:t>, lai datus varētu izmantot valsts budžeta līdzekļu</w:t>
            </w:r>
          </w:p>
          <w:p w14:paraId="18BB8A24" w14:textId="77777777" w:rsidR="00DB189C" w:rsidRPr="009B4DB9" w:rsidRDefault="00F945C4" w:rsidP="00615290">
            <w:pPr>
              <w:jc w:val="both"/>
              <w:rPr>
                <w:rFonts w:ascii="Times New Roman" w:eastAsia="Calibri" w:hAnsi="Times New Roman" w:cs="Times New Roman"/>
                <w:sz w:val="24"/>
                <w:szCs w:val="24"/>
              </w:rPr>
            </w:pPr>
            <w:r w:rsidRPr="009B4DB9">
              <w:rPr>
                <w:rFonts w:ascii="Times New Roman" w:eastAsia="Calibri" w:hAnsi="Times New Roman" w:cs="Times New Roman"/>
                <w:sz w:val="24"/>
                <w:szCs w:val="24"/>
              </w:rPr>
              <w:t>plānošanā, kā arī līgumu slēgšanai par jaunu zāļu ie</w:t>
            </w:r>
            <w:r w:rsidRPr="009B4DB9">
              <w:rPr>
                <w:rFonts w:ascii="Times New Roman" w:eastAsia="Calibri" w:hAnsi="Times New Roman" w:cs="Times New Roman"/>
                <w:sz w:val="24"/>
                <w:szCs w:val="24"/>
              </w:rPr>
              <w:t xml:space="preserve">kļaušanu KZS, ir viena no problēmām. Līdz ar to jāpārskata un nepieciešamības gadījumā jāaktualizē ievadāmā informācija PREDA. Tā kā viena no resursu ietilpīgākajām </w:t>
            </w:r>
            <w:proofErr w:type="spellStart"/>
            <w:r w:rsidRPr="009B4DB9">
              <w:rPr>
                <w:rFonts w:ascii="Times New Roman" w:eastAsia="Calibri" w:hAnsi="Times New Roman" w:cs="Times New Roman"/>
                <w:sz w:val="24"/>
                <w:szCs w:val="24"/>
              </w:rPr>
              <w:t>nozoloģijām</w:t>
            </w:r>
            <w:proofErr w:type="spellEnd"/>
            <w:r w:rsidRPr="009B4DB9">
              <w:rPr>
                <w:rFonts w:ascii="Times New Roman" w:eastAsia="Calibri" w:hAnsi="Times New Roman" w:cs="Times New Roman"/>
                <w:sz w:val="24"/>
                <w:szCs w:val="24"/>
              </w:rPr>
              <w:t xml:space="preserve"> ir onkoloģija, tad korektu statistikas datu nodrošināšanai nepieciešams sākt ar</w:t>
            </w:r>
            <w:r w:rsidRPr="009B4DB9">
              <w:rPr>
                <w:rFonts w:ascii="Times New Roman" w:eastAsia="Calibri" w:hAnsi="Times New Roman" w:cs="Times New Roman"/>
                <w:sz w:val="24"/>
                <w:szCs w:val="24"/>
              </w:rPr>
              <w:t xml:space="preserve"> onkoloģijas reģistra pilnveidi, it īpaši uzmanību vēršot uz ārstēšanā lietotajām terapijas shēmām un zālēm. Tādējādi tiks nodrošināta racionālāka valsts budžeta līdzekļu plānošana īstermiņā un ilgtermiņā, kā arī uzlabota budžeta līdzekļu kontrole, plašāk </w:t>
            </w:r>
            <w:r w:rsidRPr="009B4DB9">
              <w:rPr>
                <w:rFonts w:ascii="Times New Roman" w:eastAsia="Calibri" w:hAnsi="Times New Roman" w:cs="Times New Roman"/>
                <w:sz w:val="24"/>
                <w:szCs w:val="24"/>
              </w:rPr>
              <w:t xml:space="preserve">ieviešot līgumus par jaunu zāļu iekļaušanu KZS, kas paredz maksu par zāļu efektivitāti </w:t>
            </w:r>
            <w:r w:rsidRPr="009B4DB9">
              <w:rPr>
                <w:rFonts w:ascii="Times New Roman" w:eastAsia="Calibri" w:hAnsi="Times New Roman" w:cs="Times New Roman"/>
                <w:i/>
                <w:sz w:val="24"/>
                <w:szCs w:val="24"/>
              </w:rPr>
              <w:t>(</w:t>
            </w:r>
            <w:proofErr w:type="spellStart"/>
            <w:r w:rsidRPr="009B4DB9">
              <w:rPr>
                <w:rFonts w:ascii="Times New Roman" w:eastAsia="Calibri" w:hAnsi="Times New Roman" w:cs="Times New Roman"/>
                <w:i/>
                <w:sz w:val="24"/>
                <w:szCs w:val="24"/>
              </w:rPr>
              <w:t>pay</w:t>
            </w:r>
            <w:proofErr w:type="spellEnd"/>
            <w:r w:rsidRPr="009B4DB9">
              <w:rPr>
                <w:rFonts w:ascii="Times New Roman" w:eastAsia="Calibri" w:hAnsi="Times New Roman" w:cs="Times New Roman"/>
                <w:i/>
                <w:sz w:val="24"/>
                <w:szCs w:val="24"/>
              </w:rPr>
              <w:t xml:space="preserve"> </w:t>
            </w:r>
            <w:proofErr w:type="spellStart"/>
            <w:r w:rsidRPr="009B4DB9">
              <w:rPr>
                <w:rFonts w:ascii="Times New Roman" w:eastAsia="Calibri" w:hAnsi="Times New Roman" w:cs="Times New Roman"/>
                <w:i/>
                <w:sz w:val="24"/>
                <w:szCs w:val="24"/>
              </w:rPr>
              <w:t>for</w:t>
            </w:r>
            <w:proofErr w:type="spellEnd"/>
            <w:r w:rsidRPr="009B4DB9">
              <w:rPr>
                <w:rFonts w:ascii="Times New Roman" w:eastAsia="Calibri" w:hAnsi="Times New Roman" w:cs="Times New Roman"/>
                <w:i/>
                <w:sz w:val="24"/>
                <w:szCs w:val="24"/>
              </w:rPr>
              <w:t xml:space="preserve"> performance</w:t>
            </w:r>
            <w:r w:rsidRPr="009B4DB9">
              <w:rPr>
                <w:rFonts w:ascii="Times New Roman" w:eastAsia="Calibri" w:hAnsi="Times New Roman" w:cs="Times New Roman"/>
                <w:sz w:val="24"/>
                <w:szCs w:val="24"/>
              </w:rPr>
              <w:t xml:space="preserve">). </w:t>
            </w:r>
          </w:p>
          <w:p w14:paraId="6DAF3442" w14:textId="77777777" w:rsidR="00615290" w:rsidRPr="009B4DB9" w:rsidRDefault="00615290" w:rsidP="00615290">
            <w:pPr>
              <w:jc w:val="both"/>
              <w:rPr>
                <w:rFonts w:ascii="Times New Roman" w:eastAsia="Calibri" w:hAnsi="Times New Roman" w:cs="Times New Roman"/>
                <w:sz w:val="24"/>
                <w:szCs w:val="24"/>
              </w:rPr>
            </w:pPr>
          </w:p>
          <w:p w14:paraId="7574B61E" w14:textId="77777777" w:rsidR="00DB189C" w:rsidRPr="009B4DB9" w:rsidRDefault="00F945C4" w:rsidP="00615290">
            <w:pPr>
              <w:rPr>
                <w:rFonts w:ascii="Times New Roman" w:hAnsi="Times New Roman" w:cs="Times New Roman"/>
                <w:sz w:val="24"/>
                <w:szCs w:val="24"/>
                <w:u w:val="single"/>
              </w:rPr>
            </w:pPr>
            <w:r w:rsidRPr="009B4DB9">
              <w:rPr>
                <w:rFonts w:ascii="Times New Roman" w:hAnsi="Times New Roman" w:cs="Times New Roman"/>
                <w:sz w:val="24"/>
                <w:szCs w:val="24"/>
                <w:u w:val="single"/>
              </w:rPr>
              <w:t>Risināmās problēmas:</w:t>
            </w:r>
          </w:p>
          <w:p w14:paraId="197B9DB4" w14:textId="77777777" w:rsidR="003F51B0" w:rsidRPr="009B4DB9" w:rsidRDefault="00F945C4" w:rsidP="00F95787">
            <w:pPr>
              <w:pStyle w:val="ListParagraph"/>
              <w:numPr>
                <w:ilvl w:val="0"/>
                <w:numId w:val="8"/>
              </w:numPr>
              <w:rPr>
                <w:rFonts w:ascii="Times New Roman" w:hAnsi="Times New Roman" w:cs="Times New Roman"/>
                <w:sz w:val="24"/>
                <w:szCs w:val="24"/>
              </w:rPr>
            </w:pPr>
            <w:r w:rsidRPr="009B4DB9">
              <w:rPr>
                <w:rFonts w:ascii="Times New Roman" w:hAnsi="Times New Roman" w:cs="Times New Roman"/>
                <w:sz w:val="24"/>
                <w:szCs w:val="24"/>
              </w:rPr>
              <w:t xml:space="preserve">Nepietiekami nodrošināta inovatīvu kompensējamo medikamentu pieejamība infekciju slimību (HIV/AIDS, </w:t>
            </w:r>
            <w:proofErr w:type="spellStart"/>
            <w:r w:rsidRPr="009B4DB9">
              <w:rPr>
                <w:rFonts w:ascii="Times New Roman" w:hAnsi="Times New Roman" w:cs="Times New Roman"/>
                <w:sz w:val="24"/>
                <w:szCs w:val="24"/>
              </w:rPr>
              <w:t>vīrushepatīti</w:t>
            </w:r>
            <w:proofErr w:type="spellEnd"/>
            <w:r w:rsidRPr="009B4DB9">
              <w:rPr>
                <w:rFonts w:ascii="Times New Roman" w:hAnsi="Times New Roman" w:cs="Times New Roman"/>
                <w:sz w:val="24"/>
                <w:szCs w:val="24"/>
              </w:rPr>
              <w:t>, sifiliss) ārstēšanas shēmās.</w:t>
            </w:r>
          </w:p>
          <w:p w14:paraId="365DBF29" w14:textId="77777777" w:rsidR="003F51B0" w:rsidRPr="009B4DB9" w:rsidRDefault="00F945C4" w:rsidP="00F95787">
            <w:pPr>
              <w:pStyle w:val="ListParagraph"/>
              <w:numPr>
                <w:ilvl w:val="0"/>
                <w:numId w:val="8"/>
              </w:numPr>
              <w:rPr>
                <w:rFonts w:ascii="Times New Roman" w:hAnsi="Times New Roman" w:cs="Times New Roman"/>
                <w:sz w:val="24"/>
                <w:szCs w:val="24"/>
              </w:rPr>
            </w:pPr>
            <w:r w:rsidRPr="009B4DB9">
              <w:rPr>
                <w:rFonts w:ascii="Times New Roman" w:hAnsi="Times New Roman" w:cs="Times New Roman"/>
                <w:sz w:val="24"/>
                <w:szCs w:val="24"/>
              </w:rPr>
              <w:t>Nepietiekama valsts kompensētu inovatīvo medikamentu pieejamība visaptveroša ārstēšanas procesa nodrošināšanai (kā pirmās izvēles vai nākošās izvēles terapija).</w:t>
            </w:r>
          </w:p>
          <w:p w14:paraId="457B4749" w14:textId="77777777" w:rsidR="003F51B0" w:rsidRPr="009B4DB9" w:rsidRDefault="00F945C4" w:rsidP="00F95787">
            <w:pPr>
              <w:pStyle w:val="ListParagraph"/>
              <w:numPr>
                <w:ilvl w:val="0"/>
                <w:numId w:val="8"/>
              </w:numPr>
              <w:rPr>
                <w:rFonts w:ascii="Times New Roman" w:hAnsi="Times New Roman" w:cs="Times New Roman"/>
                <w:sz w:val="24"/>
                <w:szCs w:val="24"/>
              </w:rPr>
            </w:pPr>
            <w:r w:rsidRPr="009B4DB9">
              <w:rPr>
                <w:rFonts w:ascii="Times New Roman" w:hAnsi="Times New Roman" w:cs="Times New Roman"/>
                <w:sz w:val="24"/>
                <w:szCs w:val="24"/>
              </w:rPr>
              <w:t>Kvalitatīvu pacientu reģi</w:t>
            </w:r>
            <w:r w:rsidR="00E1703F">
              <w:rPr>
                <w:rFonts w:ascii="Times New Roman" w:hAnsi="Times New Roman" w:cs="Times New Roman"/>
                <w:sz w:val="24"/>
                <w:szCs w:val="24"/>
              </w:rPr>
              <w:t xml:space="preserve">stru trūkums visās </w:t>
            </w:r>
            <w:proofErr w:type="spellStart"/>
            <w:r w:rsidR="00E1703F">
              <w:rPr>
                <w:rFonts w:ascii="Times New Roman" w:hAnsi="Times New Roman" w:cs="Times New Roman"/>
                <w:sz w:val="24"/>
                <w:szCs w:val="24"/>
              </w:rPr>
              <w:t>nozoloģijās</w:t>
            </w:r>
            <w:proofErr w:type="spellEnd"/>
            <w:r w:rsidR="00E1703F">
              <w:rPr>
                <w:rFonts w:ascii="Times New Roman" w:hAnsi="Times New Roman" w:cs="Times New Roman"/>
                <w:sz w:val="24"/>
                <w:szCs w:val="24"/>
              </w:rPr>
              <w:t>,</w:t>
            </w:r>
            <w:r w:rsidRPr="009B4DB9">
              <w:rPr>
                <w:rFonts w:ascii="Times New Roman" w:hAnsi="Times New Roman" w:cs="Times New Roman"/>
                <w:sz w:val="24"/>
                <w:szCs w:val="24"/>
              </w:rPr>
              <w:t xml:space="preserve"> īpaši onkoloģijā, lai varētu vērtēt terapiju, t.sk. inovatīvo </w:t>
            </w:r>
            <w:proofErr w:type="spellStart"/>
            <w:r w:rsidRPr="009B4DB9">
              <w:rPr>
                <w:rFonts w:ascii="Times New Roman" w:hAnsi="Times New Roman" w:cs="Times New Roman"/>
                <w:sz w:val="24"/>
                <w:szCs w:val="24"/>
              </w:rPr>
              <w:t>mērķterapiju</w:t>
            </w:r>
            <w:proofErr w:type="spellEnd"/>
            <w:r w:rsidRPr="009B4DB9">
              <w:rPr>
                <w:rFonts w:ascii="Times New Roman" w:hAnsi="Times New Roman" w:cs="Times New Roman"/>
                <w:sz w:val="24"/>
                <w:szCs w:val="24"/>
              </w:rPr>
              <w:t>, lietošanas ilgumu, efektivitāti un izmaksas reālajā praksē.</w:t>
            </w:r>
          </w:p>
          <w:p w14:paraId="256A889F" w14:textId="77777777" w:rsidR="003F51B0" w:rsidRPr="009B4DB9" w:rsidRDefault="00F945C4" w:rsidP="00F95787">
            <w:pPr>
              <w:pStyle w:val="ListParagraph"/>
              <w:numPr>
                <w:ilvl w:val="0"/>
                <w:numId w:val="8"/>
              </w:numPr>
              <w:rPr>
                <w:rFonts w:ascii="Times New Roman" w:hAnsi="Times New Roman" w:cs="Times New Roman"/>
                <w:sz w:val="24"/>
                <w:szCs w:val="24"/>
              </w:rPr>
            </w:pPr>
            <w:r w:rsidRPr="009B4DB9">
              <w:rPr>
                <w:rFonts w:ascii="Times New Roman" w:hAnsi="Times New Roman" w:cs="Times New Roman"/>
                <w:sz w:val="24"/>
                <w:szCs w:val="24"/>
              </w:rPr>
              <w:t xml:space="preserve">Augsti </w:t>
            </w:r>
            <w:proofErr w:type="spellStart"/>
            <w:r w:rsidRPr="009B4DB9">
              <w:rPr>
                <w:rFonts w:ascii="Times New Roman" w:hAnsi="Times New Roman" w:cs="Times New Roman"/>
                <w:sz w:val="24"/>
                <w:szCs w:val="24"/>
              </w:rPr>
              <w:t>līdzmaksājumi</w:t>
            </w:r>
            <w:proofErr w:type="spellEnd"/>
            <w:r w:rsidRPr="009B4DB9">
              <w:rPr>
                <w:rFonts w:ascii="Times New Roman" w:hAnsi="Times New Roman" w:cs="Times New Roman"/>
                <w:sz w:val="24"/>
                <w:szCs w:val="24"/>
              </w:rPr>
              <w:t xml:space="preserve"> par kompensējamām zālēm un medicīniskajām ierīcēm.</w:t>
            </w:r>
          </w:p>
          <w:p w14:paraId="03081215" w14:textId="77777777" w:rsidR="003F51B0" w:rsidRPr="009B4DB9" w:rsidRDefault="00F945C4" w:rsidP="00F95787">
            <w:pPr>
              <w:pStyle w:val="ListParagraph"/>
              <w:numPr>
                <w:ilvl w:val="0"/>
                <w:numId w:val="8"/>
              </w:numPr>
              <w:rPr>
                <w:rFonts w:ascii="Times New Roman" w:hAnsi="Times New Roman" w:cs="Times New Roman"/>
                <w:sz w:val="24"/>
                <w:szCs w:val="24"/>
              </w:rPr>
            </w:pPr>
            <w:r w:rsidRPr="009B4DB9">
              <w:rPr>
                <w:rFonts w:ascii="Times New Roman" w:hAnsi="Times New Roman" w:cs="Times New Roman"/>
                <w:sz w:val="24"/>
                <w:szCs w:val="24"/>
              </w:rPr>
              <w:t>Indikatoru neesamība, lai novērtētu zāļu i</w:t>
            </w:r>
            <w:r w:rsidRPr="009B4DB9">
              <w:rPr>
                <w:rFonts w:ascii="Times New Roman" w:hAnsi="Times New Roman" w:cs="Times New Roman"/>
                <w:sz w:val="24"/>
                <w:szCs w:val="24"/>
              </w:rPr>
              <w:t>egādes kompensācijas sistēmas darbības efektivitāti.</w:t>
            </w:r>
          </w:p>
          <w:p w14:paraId="67AA6CB2" w14:textId="77777777" w:rsidR="00441EE4" w:rsidRPr="009B4DB9" w:rsidRDefault="00F945C4" w:rsidP="00F95787">
            <w:pPr>
              <w:pStyle w:val="ListParagraph"/>
              <w:numPr>
                <w:ilvl w:val="0"/>
                <w:numId w:val="8"/>
              </w:numPr>
              <w:rPr>
                <w:rFonts w:ascii="Times New Roman" w:hAnsi="Times New Roman" w:cs="Times New Roman"/>
                <w:sz w:val="24"/>
                <w:szCs w:val="24"/>
              </w:rPr>
            </w:pPr>
            <w:r w:rsidRPr="009B4DB9">
              <w:rPr>
                <w:rFonts w:ascii="Times New Roman" w:hAnsi="Times New Roman" w:cs="Times New Roman"/>
                <w:sz w:val="24"/>
                <w:szCs w:val="24"/>
              </w:rPr>
              <w:t>Nepietiekams mūsdienīgu inovatīvo medikamentu apmaksas mehānismu pielietojums.</w:t>
            </w:r>
          </w:p>
          <w:p w14:paraId="1018C3EF" w14:textId="77777777" w:rsidR="00441EE4" w:rsidRPr="009B4DB9" w:rsidRDefault="00441EE4" w:rsidP="00441EE4">
            <w:pPr>
              <w:pStyle w:val="ListParagraph"/>
              <w:ind w:left="643"/>
              <w:rPr>
                <w:rFonts w:ascii="Times New Roman" w:hAnsi="Times New Roman" w:cs="Times New Roman"/>
                <w:sz w:val="24"/>
                <w:szCs w:val="24"/>
              </w:rPr>
            </w:pPr>
          </w:p>
          <w:p w14:paraId="21215515" w14:textId="77777777" w:rsidR="00DB189C" w:rsidRPr="009B4DB9" w:rsidRDefault="00F945C4" w:rsidP="00615290">
            <w:pPr>
              <w:spacing w:after="160" w:line="259"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Darbības virziena </w:t>
            </w:r>
            <w:r w:rsidRPr="009B4DB9">
              <w:rPr>
                <w:rFonts w:ascii="Times New Roman" w:hAnsi="Times New Roman" w:cs="Times New Roman"/>
                <w:b/>
                <w:sz w:val="24"/>
                <w:szCs w:val="24"/>
              </w:rPr>
              <w:t xml:space="preserve">Zāļu un medicīnisko ierīču pieejamība </w:t>
            </w:r>
            <w:r w:rsidRPr="009B4DB9">
              <w:rPr>
                <w:rFonts w:ascii="Times New Roman" w:hAnsi="Times New Roman" w:cs="Times New Roman"/>
                <w:sz w:val="24"/>
                <w:szCs w:val="24"/>
              </w:rPr>
              <w:t xml:space="preserve">ietvaros turpmākajam plānošanas periodam līdz 2021.gadam tiek </w:t>
            </w:r>
            <w:r w:rsidRPr="009B4DB9">
              <w:rPr>
                <w:rFonts w:ascii="Times New Roman" w:hAnsi="Times New Roman" w:cs="Times New Roman"/>
                <w:sz w:val="24"/>
                <w:szCs w:val="24"/>
              </w:rPr>
              <w:t>noteikti sekojoši mērķi:</w:t>
            </w:r>
          </w:p>
          <w:p w14:paraId="16C9D562" w14:textId="77777777" w:rsidR="00DB189C" w:rsidRPr="009B4DB9" w:rsidRDefault="00F945C4" w:rsidP="00F95787">
            <w:pPr>
              <w:pStyle w:val="ListParagraph"/>
              <w:numPr>
                <w:ilvl w:val="0"/>
                <w:numId w:val="9"/>
              </w:numPr>
              <w:rPr>
                <w:rFonts w:ascii="Times New Roman" w:hAnsi="Times New Roman" w:cs="Times New Roman"/>
                <w:sz w:val="24"/>
                <w:szCs w:val="24"/>
                <w:u w:val="single"/>
              </w:rPr>
            </w:pPr>
            <w:r w:rsidRPr="009B4DB9">
              <w:rPr>
                <w:rFonts w:ascii="Times New Roman" w:hAnsi="Times New Roman" w:cs="Times New Roman"/>
                <w:sz w:val="24"/>
                <w:szCs w:val="24"/>
              </w:rPr>
              <w:t>Attīstīt zāļu un medicīnisko ierīču pieejamību prioritārajās jomās atbilstoši piešķirtajam budžetam;</w:t>
            </w:r>
          </w:p>
          <w:p w14:paraId="580BC068" w14:textId="77777777" w:rsidR="00DB189C" w:rsidRPr="009B4DB9" w:rsidRDefault="00F945C4" w:rsidP="00F95787">
            <w:pPr>
              <w:pStyle w:val="ListParagraph"/>
              <w:numPr>
                <w:ilvl w:val="0"/>
                <w:numId w:val="9"/>
              </w:numPr>
              <w:rPr>
                <w:rFonts w:ascii="Times New Roman" w:hAnsi="Times New Roman" w:cs="Times New Roman"/>
                <w:sz w:val="24"/>
                <w:szCs w:val="24"/>
                <w:u w:val="single"/>
              </w:rPr>
            </w:pPr>
            <w:r w:rsidRPr="009B4DB9">
              <w:rPr>
                <w:rFonts w:ascii="Times New Roman" w:hAnsi="Times New Roman" w:cs="Times New Roman"/>
                <w:sz w:val="24"/>
                <w:szCs w:val="24"/>
              </w:rPr>
              <w:t>Veicināt racionālu zāļu izrakstīšanu un lietošanu, samazinot pacienta līdzmaksājumu;</w:t>
            </w:r>
          </w:p>
          <w:p w14:paraId="55E12B46" w14:textId="77777777" w:rsidR="00DB189C" w:rsidRPr="009B4DB9" w:rsidRDefault="00F945C4" w:rsidP="00F95787">
            <w:pPr>
              <w:pStyle w:val="ListParagraph"/>
              <w:numPr>
                <w:ilvl w:val="0"/>
                <w:numId w:val="9"/>
              </w:numPr>
              <w:rPr>
                <w:rFonts w:ascii="Times New Roman" w:hAnsi="Times New Roman" w:cs="Times New Roman"/>
                <w:sz w:val="24"/>
                <w:szCs w:val="24"/>
                <w:u w:val="single"/>
              </w:rPr>
            </w:pPr>
            <w:r w:rsidRPr="009B4DB9">
              <w:rPr>
                <w:rFonts w:ascii="Times New Roman" w:hAnsi="Times New Roman" w:cs="Times New Roman"/>
                <w:sz w:val="24"/>
                <w:szCs w:val="24"/>
              </w:rPr>
              <w:t>Izstrādāt zāļu iegādes kompensācijas sistēmas</w:t>
            </w:r>
            <w:r w:rsidRPr="009B4DB9">
              <w:rPr>
                <w:rFonts w:ascii="Times New Roman" w:hAnsi="Times New Roman" w:cs="Times New Roman"/>
                <w:sz w:val="24"/>
                <w:szCs w:val="24"/>
              </w:rPr>
              <w:t xml:space="preserve"> darbības novērtēšanas indikatorus.</w:t>
            </w:r>
          </w:p>
          <w:p w14:paraId="3A45FFEF" w14:textId="77777777" w:rsidR="00EA5802" w:rsidRPr="009B4DB9" w:rsidRDefault="00EA5802" w:rsidP="00615290">
            <w:pPr>
              <w:pStyle w:val="ListParagraph"/>
              <w:rPr>
                <w:rFonts w:ascii="Times New Roman" w:hAnsi="Times New Roman" w:cs="Times New Roman"/>
                <w:sz w:val="24"/>
                <w:szCs w:val="24"/>
                <w:u w:val="single"/>
              </w:rPr>
            </w:pPr>
          </w:p>
        </w:tc>
      </w:tr>
    </w:tbl>
    <w:p w14:paraId="658A35F1" w14:textId="77777777" w:rsidR="00C216C8" w:rsidRDefault="00C216C8"/>
    <w:p w14:paraId="02445D1C" w14:textId="77777777" w:rsidR="00C216C8" w:rsidRPr="00C216C8" w:rsidRDefault="00C216C8" w:rsidP="00C216C8"/>
    <w:p w14:paraId="13B4A6A2" w14:textId="77777777" w:rsidR="00C06883" w:rsidRPr="00C216C8" w:rsidRDefault="00C06883" w:rsidP="00C216C8">
      <w:pPr>
        <w:jc w:val="center"/>
      </w:pPr>
    </w:p>
    <w:p w14:paraId="146955D2" w14:textId="77777777" w:rsidR="00441EE4" w:rsidRPr="00C216C8" w:rsidRDefault="00441EE4" w:rsidP="00C216C8">
      <w:pPr>
        <w:tabs>
          <w:tab w:val="left" w:pos="2940"/>
        </w:tabs>
        <w:spacing w:after="0" w:line="240" w:lineRule="auto"/>
        <w:rPr>
          <w:rFonts w:ascii="Times New Roman" w:hAnsi="Times New Roman" w:cs="Times New Roman"/>
          <w:b/>
          <w:i/>
          <w:sz w:val="2"/>
          <w:szCs w:val="28"/>
        </w:rPr>
      </w:pPr>
    </w:p>
    <w:tbl>
      <w:tblPr>
        <w:tblStyle w:val="TableGrid"/>
        <w:tblpPr w:leftFromText="180" w:rightFromText="180" w:vertAnchor="text" w:horzAnchor="margin" w:tblpY="4083"/>
        <w:tblW w:w="13948" w:type="dxa"/>
        <w:tblLook w:val="04A0" w:firstRow="1" w:lastRow="0" w:firstColumn="1" w:lastColumn="0" w:noHBand="0" w:noVBand="1"/>
      </w:tblPr>
      <w:tblGrid>
        <w:gridCol w:w="4248"/>
        <w:gridCol w:w="4111"/>
        <w:gridCol w:w="1417"/>
        <w:gridCol w:w="1418"/>
        <w:gridCol w:w="1417"/>
        <w:gridCol w:w="1337"/>
      </w:tblGrid>
      <w:tr w:rsidR="004E4823" w14:paraId="3E854772" w14:textId="77777777" w:rsidTr="00BF555D">
        <w:trPr>
          <w:trHeight w:val="394"/>
        </w:trPr>
        <w:tc>
          <w:tcPr>
            <w:tcW w:w="13948" w:type="dxa"/>
            <w:gridSpan w:val="6"/>
            <w:shd w:val="clear" w:color="auto" w:fill="385DC6"/>
          </w:tcPr>
          <w:p w14:paraId="280E0FEA" w14:textId="77777777" w:rsidR="00BF555D" w:rsidRPr="009B4DB9" w:rsidRDefault="00F945C4" w:rsidP="00BF555D">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 xml:space="preserve">3. Darbības virziens: Zāļu un medicīnisko ierīču pieejamība </w:t>
            </w:r>
          </w:p>
        </w:tc>
      </w:tr>
      <w:tr w:rsidR="004E4823" w14:paraId="587DC3F1" w14:textId="77777777" w:rsidTr="00BF555D">
        <w:trPr>
          <w:trHeight w:val="424"/>
        </w:trPr>
        <w:tc>
          <w:tcPr>
            <w:tcW w:w="13948" w:type="dxa"/>
            <w:gridSpan w:val="6"/>
            <w:shd w:val="clear" w:color="auto" w:fill="CAD3E4"/>
          </w:tcPr>
          <w:p w14:paraId="1A12A62D" w14:textId="77777777" w:rsidR="00BF555D" w:rsidRPr="009B4DB9" w:rsidRDefault="00F945C4" w:rsidP="00BF555D">
            <w:pPr>
              <w:spacing w:before="60"/>
              <w:jc w:val="center"/>
              <w:rPr>
                <w:rFonts w:ascii="Times New Roman" w:hAnsi="Times New Roman" w:cs="Times New Roman"/>
                <w:b/>
              </w:rPr>
            </w:pPr>
            <w:r w:rsidRPr="009B4DB9">
              <w:rPr>
                <w:rFonts w:ascii="Times New Roman" w:hAnsi="Times New Roman" w:cs="Times New Roman"/>
                <w:b/>
              </w:rPr>
              <w:t>Mērķis Nr.3.1.: Attīstīt veselības aprūpes pakalpojumu – zāļu un medicīnisko ierīču pieejamību priori</w:t>
            </w:r>
            <w:r>
              <w:rPr>
                <w:rFonts w:ascii="Times New Roman" w:hAnsi="Times New Roman" w:cs="Times New Roman"/>
                <w:b/>
              </w:rPr>
              <w:t>tārajās veselības aprūpes jomās</w:t>
            </w:r>
          </w:p>
        </w:tc>
      </w:tr>
      <w:tr w:rsidR="004E4823" w14:paraId="0F9A1442" w14:textId="77777777" w:rsidTr="00BF555D">
        <w:tc>
          <w:tcPr>
            <w:tcW w:w="4248" w:type="dxa"/>
            <w:vMerge w:val="restart"/>
          </w:tcPr>
          <w:p w14:paraId="6BD2EC35" w14:textId="77777777" w:rsidR="00BF555D" w:rsidRPr="009B4DB9" w:rsidRDefault="00F945C4" w:rsidP="00BF555D">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tcPr>
          <w:p w14:paraId="15BCB088" w14:textId="77777777" w:rsidR="00BF555D" w:rsidRPr="009B4DB9" w:rsidRDefault="00F945C4" w:rsidP="00BF555D">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14:paraId="02CD0DE1" w14:textId="77777777" w:rsidR="00BF555D" w:rsidRPr="009B4DB9" w:rsidRDefault="00F945C4" w:rsidP="00BF555D">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7BD97A92" w14:textId="77777777" w:rsidTr="00BF555D">
        <w:tc>
          <w:tcPr>
            <w:tcW w:w="4248" w:type="dxa"/>
            <w:vMerge/>
          </w:tcPr>
          <w:p w14:paraId="2507DF34" w14:textId="77777777" w:rsidR="00BF555D" w:rsidRPr="009B4DB9" w:rsidRDefault="00BF555D" w:rsidP="00BF555D">
            <w:pPr>
              <w:jc w:val="center"/>
              <w:rPr>
                <w:rFonts w:ascii="Times New Roman" w:hAnsi="Times New Roman" w:cs="Times New Roman"/>
                <w:b/>
                <w:sz w:val="24"/>
                <w:szCs w:val="24"/>
              </w:rPr>
            </w:pPr>
          </w:p>
        </w:tc>
        <w:tc>
          <w:tcPr>
            <w:tcW w:w="4111" w:type="dxa"/>
            <w:vMerge/>
          </w:tcPr>
          <w:p w14:paraId="3A0A935A" w14:textId="77777777" w:rsidR="00BF555D" w:rsidRPr="009B4DB9" w:rsidRDefault="00BF555D" w:rsidP="00BF555D">
            <w:pPr>
              <w:jc w:val="center"/>
              <w:rPr>
                <w:rFonts w:ascii="Times New Roman" w:hAnsi="Times New Roman" w:cs="Times New Roman"/>
                <w:b/>
                <w:sz w:val="24"/>
                <w:szCs w:val="24"/>
              </w:rPr>
            </w:pPr>
          </w:p>
        </w:tc>
        <w:tc>
          <w:tcPr>
            <w:tcW w:w="1417" w:type="dxa"/>
          </w:tcPr>
          <w:p w14:paraId="42C3A5C8" w14:textId="77777777" w:rsidR="00BF555D" w:rsidRPr="009B4DB9" w:rsidRDefault="00F945C4" w:rsidP="00BF555D">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14:paraId="66BBCB70" w14:textId="77777777" w:rsidR="00BF555D" w:rsidRPr="009B4DB9" w:rsidRDefault="00F945C4" w:rsidP="00BF555D">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14:paraId="4D786319" w14:textId="77777777" w:rsidR="00BF555D" w:rsidRPr="009B4DB9" w:rsidRDefault="00F945C4" w:rsidP="00BF555D">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14:paraId="1E7EA700" w14:textId="77777777" w:rsidR="00BF555D" w:rsidRPr="009B4DB9" w:rsidRDefault="00F945C4" w:rsidP="00BF555D">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1B479245" w14:textId="77777777" w:rsidTr="00BF555D">
        <w:tc>
          <w:tcPr>
            <w:tcW w:w="4248" w:type="dxa"/>
          </w:tcPr>
          <w:p w14:paraId="61402F7E" w14:textId="77777777" w:rsidR="00BF555D" w:rsidRPr="009B4DB9" w:rsidRDefault="00F945C4" w:rsidP="00BF555D">
            <w:pPr>
              <w:jc w:val="both"/>
              <w:rPr>
                <w:rFonts w:ascii="Times New Roman" w:hAnsi="Times New Roman" w:cs="Times New Roman"/>
                <w:sz w:val="24"/>
                <w:szCs w:val="24"/>
              </w:rPr>
            </w:pPr>
            <w:r w:rsidRPr="009B4DB9">
              <w:rPr>
                <w:rFonts w:ascii="Times New Roman" w:hAnsi="Times New Roman" w:cs="Times New Roman"/>
                <w:sz w:val="24"/>
                <w:szCs w:val="24"/>
              </w:rPr>
              <w:t>Mazinās infekciju slimību izplatība</w:t>
            </w:r>
          </w:p>
        </w:tc>
        <w:tc>
          <w:tcPr>
            <w:tcW w:w="4111" w:type="dxa"/>
          </w:tcPr>
          <w:p w14:paraId="766AE9BC" w14:textId="77777777" w:rsidR="00BF555D" w:rsidRPr="009B4DB9" w:rsidRDefault="00F945C4" w:rsidP="00BF555D">
            <w:pPr>
              <w:jc w:val="both"/>
              <w:rPr>
                <w:rFonts w:ascii="Times New Roman" w:hAnsi="Times New Roman" w:cs="Times New Roman"/>
                <w:sz w:val="24"/>
                <w:szCs w:val="24"/>
              </w:rPr>
            </w:pPr>
            <w:r w:rsidRPr="009B4DB9">
              <w:rPr>
                <w:rFonts w:ascii="Times New Roman" w:hAnsi="Times New Roman" w:cs="Times New Roman"/>
                <w:sz w:val="24"/>
                <w:szCs w:val="24"/>
              </w:rPr>
              <w:t>Palielinājies ārstēto pacientu skaits ZIKS ietvaros:</w:t>
            </w:r>
          </w:p>
          <w:p w14:paraId="7E95BFE3" w14:textId="77777777" w:rsidR="00BF555D" w:rsidRPr="009B4DB9" w:rsidRDefault="00F945C4" w:rsidP="00BF555D">
            <w:pPr>
              <w:pStyle w:val="ListParagraph"/>
              <w:numPr>
                <w:ilvl w:val="0"/>
                <w:numId w:val="10"/>
              </w:numPr>
              <w:jc w:val="both"/>
              <w:rPr>
                <w:rFonts w:ascii="Times New Roman" w:hAnsi="Times New Roman" w:cs="Times New Roman"/>
                <w:sz w:val="24"/>
                <w:szCs w:val="24"/>
              </w:rPr>
            </w:pPr>
            <w:proofErr w:type="spellStart"/>
            <w:r w:rsidRPr="009B4DB9">
              <w:rPr>
                <w:rFonts w:ascii="Times New Roman" w:hAnsi="Times New Roman" w:cs="Times New Roman"/>
                <w:sz w:val="24"/>
                <w:szCs w:val="24"/>
              </w:rPr>
              <w:t>Vīrushepatīti</w:t>
            </w:r>
            <w:proofErr w:type="spellEnd"/>
            <w:r w:rsidRPr="009B4DB9">
              <w:rPr>
                <w:rFonts w:ascii="Times New Roman" w:hAnsi="Times New Roman" w:cs="Times New Roman"/>
                <w:sz w:val="24"/>
                <w:szCs w:val="24"/>
              </w:rPr>
              <w:t>;</w:t>
            </w:r>
          </w:p>
          <w:p w14:paraId="51EF6B90" w14:textId="77777777" w:rsidR="00BF555D" w:rsidRPr="009B4DB9" w:rsidRDefault="00F945C4" w:rsidP="00BF555D">
            <w:pPr>
              <w:pStyle w:val="ListParagraph"/>
              <w:numPr>
                <w:ilvl w:val="0"/>
                <w:numId w:val="10"/>
              </w:numPr>
              <w:jc w:val="both"/>
              <w:rPr>
                <w:rFonts w:ascii="Times New Roman" w:hAnsi="Times New Roman" w:cs="Times New Roman"/>
                <w:sz w:val="24"/>
                <w:szCs w:val="24"/>
              </w:rPr>
            </w:pPr>
            <w:r w:rsidRPr="009B4DB9">
              <w:rPr>
                <w:rFonts w:ascii="Times New Roman" w:hAnsi="Times New Roman" w:cs="Times New Roman"/>
                <w:sz w:val="24"/>
                <w:szCs w:val="24"/>
              </w:rPr>
              <w:t>HIV;</w:t>
            </w:r>
          </w:p>
          <w:p w14:paraId="68FE5624" w14:textId="77777777" w:rsidR="00BF555D" w:rsidRPr="009B4DB9" w:rsidRDefault="00F945C4" w:rsidP="00BF555D">
            <w:pPr>
              <w:pStyle w:val="ListParagraph"/>
              <w:numPr>
                <w:ilvl w:val="0"/>
                <w:numId w:val="10"/>
              </w:numPr>
              <w:jc w:val="both"/>
              <w:rPr>
                <w:rFonts w:ascii="Times New Roman" w:hAnsi="Times New Roman" w:cs="Times New Roman"/>
                <w:sz w:val="24"/>
                <w:szCs w:val="24"/>
              </w:rPr>
            </w:pPr>
            <w:r w:rsidRPr="009B4DB9">
              <w:rPr>
                <w:rFonts w:ascii="Times New Roman" w:hAnsi="Times New Roman" w:cs="Times New Roman"/>
                <w:sz w:val="24"/>
                <w:szCs w:val="24"/>
              </w:rPr>
              <w:t>Sifiliss</w:t>
            </w:r>
          </w:p>
        </w:tc>
        <w:tc>
          <w:tcPr>
            <w:tcW w:w="1417" w:type="dxa"/>
          </w:tcPr>
          <w:p w14:paraId="003B9353" w14:textId="77777777" w:rsidR="00BF555D" w:rsidRPr="009B4DB9" w:rsidRDefault="00F945C4" w:rsidP="00BF555D">
            <w:pPr>
              <w:rPr>
                <w:rFonts w:ascii="Times New Roman" w:hAnsi="Times New Roman" w:cs="Times New Roman"/>
                <w:sz w:val="24"/>
                <w:szCs w:val="24"/>
              </w:rPr>
            </w:pPr>
            <w:r w:rsidRPr="009B4DB9">
              <w:rPr>
                <w:rFonts w:ascii="Times New Roman" w:hAnsi="Times New Roman" w:cs="Times New Roman"/>
                <w:sz w:val="24"/>
                <w:szCs w:val="24"/>
              </w:rPr>
              <w:t>2085 (2018)</w:t>
            </w:r>
          </w:p>
          <w:p w14:paraId="088F8E61"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t>2759 (2018)</w:t>
            </w:r>
          </w:p>
          <w:p w14:paraId="0655CDB3"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t>2 (2018)</w:t>
            </w:r>
          </w:p>
        </w:tc>
        <w:tc>
          <w:tcPr>
            <w:tcW w:w="1418" w:type="dxa"/>
          </w:tcPr>
          <w:p w14:paraId="24C0FF32"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t>palielinās</w:t>
            </w:r>
          </w:p>
        </w:tc>
        <w:tc>
          <w:tcPr>
            <w:tcW w:w="1417" w:type="dxa"/>
          </w:tcPr>
          <w:p w14:paraId="1B0AEE12"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t>palielinās</w:t>
            </w:r>
          </w:p>
        </w:tc>
        <w:tc>
          <w:tcPr>
            <w:tcW w:w="1337" w:type="dxa"/>
          </w:tcPr>
          <w:p w14:paraId="0D5BF15F"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t>palielinās</w:t>
            </w:r>
          </w:p>
        </w:tc>
      </w:tr>
      <w:tr w:rsidR="004E4823" w14:paraId="7A3AEBA5" w14:textId="77777777" w:rsidTr="00BF555D">
        <w:tc>
          <w:tcPr>
            <w:tcW w:w="4248" w:type="dxa"/>
          </w:tcPr>
          <w:p w14:paraId="23C322DB" w14:textId="77777777" w:rsidR="00BF555D" w:rsidRPr="009B4DB9" w:rsidRDefault="00F945C4" w:rsidP="00BF555D">
            <w:pPr>
              <w:jc w:val="both"/>
              <w:rPr>
                <w:rFonts w:ascii="Times New Roman" w:hAnsi="Times New Roman" w:cs="Times New Roman"/>
                <w:sz w:val="24"/>
                <w:szCs w:val="24"/>
              </w:rPr>
            </w:pPr>
            <w:r w:rsidRPr="009B4DB9">
              <w:rPr>
                <w:rFonts w:ascii="Times New Roman" w:hAnsi="Times New Roman" w:cs="Times New Roman"/>
                <w:sz w:val="24"/>
                <w:szCs w:val="24"/>
              </w:rPr>
              <w:t xml:space="preserve">Uzlabota inovatīvo medikamentu pieejamība </w:t>
            </w:r>
            <w:proofErr w:type="spellStart"/>
            <w:r w:rsidRPr="009B4DB9">
              <w:rPr>
                <w:rFonts w:ascii="Times New Roman" w:hAnsi="Times New Roman" w:cs="Times New Roman"/>
                <w:sz w:val="24"/>
                <w:szCs w:val="24"/>
              </w:rPr>
              <w:t>neinfekciju</w:t>
            </w:r>
            <w:proofErr w:type="spellEnd"/>
            <w:r w:rsidRPr="009B4DB9">
              <w:rPr>
                <w:rFonts w:ascii="Times New Roman" w:hAnsi="Times New Roman" w:cs="Times New Roman"/>
                <w:sz w:val="24"/>
                <w:szCs w:val="24"/>
              </w:rPr>
              <w:t xml:space="preserve"> slimību jomā</w:t>
            </w:r>
          </w:p>
        </w:tc>
        <w:tc>
          <w:tcPr>
            <w:tcW w:w="4111" w:type="dxa"/>
          </w:tcPr>
          <w:p w14:paraId="101CF178" w14:textId="77777777" w:rsidR="00BF555D" w:rsidRPr="009B4DB9" w:rsidRDefault="00F945C4" w:rsidP="00BF555D">
            <w:pPr>
              <w:jc w:val="both"/>
              <w:rPr>
                <w:rFonts w:ascii="Times New Roman" w:hAnsi="Times New Roman" w:cs="Times New Roman"/>
                <w:sz w:val="24"/>
                <w:szCs w:val="24"/>
              </w:rPr>
            </w:pPr>
            <w:r w:rsidRPr="009B4DB9">
              <w:rPr>
                <w:rFonts w:ascii="Times New Roman" w:hAnsi="Times New Roman" w:cs="Times New Roman"/>
                <w:sz w:val="24"/>
                <w:szCs w:val="24"/>
              </w:rPr>
              <w:t xml:space="preserve"> Palielinājies inovatīvo medikamentu saņēmušo pacientu skaits ZIKS </w:t>
            </w:r>
            <w:r w:rsidRPr="009B4DB9">
              <w:rPr>
                <w:rFonts w:ascii="Times New Roman" w:hAnsi="Times New Roman" w:cs="Times New Roman"/>
                <w:sz w:val="24"/>
                <w:szCs w:val="24"/>
              </w:rPr>
              <w:lastRenderedPageBreak/>
              <w:t>ietvaros:</w:t>
            </w:r>
          </w:p>
          <w:p w14:paraId="41684E21" w14:textId="77777777" w:rsidR="00BF555D" w:rsidRPr="009B4DB9" w:rsidRDefault="00F945C4" w:rsidP="00BF555D">
            <w:pPr>
              <w:pStyle w:val="ListParagraph"/>
              <w:numPr>
                <w:ilvl w:val="0"/>
                <w:numId w:val="33"/>
              </w:numPr>
              <w:jc w:val="both"/>
              <w:rPr>
                <w:rFonts w:ascii="Times New Roman" w:hAnsi="Times New Roman" w:cs="Times New Roman"/>
                <w:sz w:val="24"/>
                <w:szCs w:val="24"/>
              </w:rPr>
            </w:pPr>
            <w:r w:rsidRPr="009B4DB9">
              <w:rPr>
                <w:rFonts w:ascii="Times New Roman" w:hAnsi="Times New Roman" w:cs="Times New Roman"/>
                <w:sz w:val="24"/>
                <w:szCs w:val="24"/>
              </w:rPr>
              <w:t>Onkoloģija</w:t>
            </w:r>
          </w:p>
          <w:p w14:paraId="598A110B" w14:textId="77777777" w:rsidR="00BF555D" w:rsidRPr="009B4DB9" w:rsidRDefault="00F945C4" w:rsidP="00BF555D">
            <w:pPr>
              <w:pStyle w:val="ListParagraph"/>
              <w:numPr>
                <w:ilvl w:val="0"/>
                <w:numId w:val="33"/>
              </w:numPr>
              <w:jc w:val="both"/>
              <w:rPr>
                <w:rFonts w:ascii="Times New Roman" w:hAnsi="Times New Roman" w:cs="Times New Roman"/>
                <w:sz w:val="24"/>
                <w:szCs w:val="24"/>
              </w:rPr>
            </w:pPr>
            <w:r w:rsidRPr="009B4DB9">
              <w:rPr>
                <w:rFonts w:ascii="Times New Roman" w:hAnsi="Times New Roman" w:cs="Times New Roman"/>
                <w:sz w:val="24"/>
                <w:szCs w:val="24"/>
              </w:rPr>
              <w:t>SAS</w:t>
            </w:r>
          </w:p>
        </w:tc>
        <w:tc>
          <w:tcPr>
            <w:tcW w:w="1417" w:type="dxa"/>
          </w:tcPr>
          <w:p w14:paraId="20BCB0A9"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lastRenderedPageBreak/>
              <w:t>482 (2018)</w:t>
            </w:r>
          </w:p>
          <w:p w14:paraId="01D1F8D3"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t xml:space="preserve">13075 </w:t>
            </w:r>
            <w:r w:rsidRPr="009B4DB9">
              <w:rPr>
                <w:rFonts w:ascii="Times New Roman" w:hAnsi="Times New Roman" w:cs="Times New Roman"/>
                <w:sz w:val="24"/>
                <w:szCs w:val="24"/>
              </w:rPr>
              <w:lastRenderedPageBreak/>
              <w:t>(2018)</w:t>
            </w:r>
          </w:p>
        </w:tc>
        <w:tc>
          <w:tcPr>
            <w:tcW w:w="1418" w:type="dxa"/>
          </w:tcPr>
          <w:p w14:paraId="6F435752"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lastRenderedPageBreak/>
              <w:t xml:space="preserve">Palielinās </w:t>
            </w:r>
          </w:p>
        </w:tc>
        <w:tc>
          <w:tcPr>
            <w:tcW w:w="1417" w:type="dxa"/>
          </w:tcPr>
          <w:p w14:paraId="0579C621"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t>palielinās</w:t>
            </w:r>
          </w:p>
        </w:tc>
        <w:tc>
          <w:tcPr>
            <w:tcW w:w="1337" w:type="dxa"/>
          </w:tcPr>
          <w:p w14:paraId="2BB2823B"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t>palielinās</w:t>
            </w:r>
          </w:p>
        </w:tc>
      </w:tr>
      <w:tr w:rsidR="004E4823" w14:paraId="2814B7AC" w14:textId="77777777" w:rsidTr="00BF555D">
        <w:trPr>
          <w:trHeight w:val="524"/>
        </w:trPr>
        <w:tc>
          <w:tcPr>
            <w:tcW w:w="4248" w:type="dxa"/>
          </w:tcPr>
          <w:p w14:paraId="416F0D75" w14:textId="77777777" w:rsidR="00BF555D" w:rsidRPr="009B4DB9" w:rsidRDefault="00F945C4" w:rsidP="00BF555D">
            <w:pPr>
              <w:jc w:val="both"/>
              <w:rPr>
                <w:rFonts w:ascii="Times New Roman" w:hAnsi="Times New Roman" w:cs="Times New Roman"/>
                <w:sz w:val="24"/>
                <w:szCs w:val="24"/>
              </w:rPr>
            </w:pPr>
            <w:r w:rsidRPr="009B4DB9">
              <w:rPr>
                <w:rFonts w:ascii="Times New Roman" w:hAnsi="Times New Roman" w:cs="Times New Roman"/>
                <w:sz w:val="24"/>
                <w:szCs w:val="24"/>
              </w:rPr>
              <w:t xml:space="preserve"> Uzlaboti inovatīvo medikamentu apmaksas mehānismi, ieviešot jaunus risku dalīšanas kritērijus</w:t>
            </w:r>
          </w:p>
        </w:tc>
        <w:tc>
          <w:tcPr>
            <w:tcW w:w="4111" w:type="dxa"/>
          </w:tcPr>
          <w:p w14:paraId="5C64065D" w14:textId="77777777" w:rsidR="00BF555D" w:rsidRPr="009B4DB9" w:rsidRDefault="00F945C4" w:rsidP="00BF555D">
            <w:pPr>
              <w:jc w:val="both"/>
              <w:rPr>
                <w:rFonts w:ascii="Times New Roman" w:hAnsi="Times New Roman" w:cs="Times New Roman"/>
                <w:sz w:val="24"/>
                <w:szCs w:val="24"/>
              </w:rPr>
            </w:pPr>
            <w:r w:rsidRPr="009B4DB9">
              <w:rPr>
                <w:rFonts w:ascii="Times New Roman" w:hAnsi="Times New Roman" w:cs="Times New Roman"/>
                <w:sz w:val="24"/>
                <w:szCs w:val="24"/>
              </w:rPr>
              <w:t>Risku dalīšanas principiem atbilstošu līgumu skaits</w:t>
            </w:r>
          </w:p>
        </w:tc>
        <w:tc>
          <w:tcPr>
            <w:tcW w:w="1417" w:type="dxa"/>
          </w:tcPr>
          <w:p w14:paraId="0454F4DB"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14:paraId="4A422B95"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17" w:type="dxa"/>
          </w:tcPr>
          <w:p w14:paraId="678ECB8B"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t>Palielinās</w:t>
            </w:r>
          </w:p>
        </w:tc>
        <w:tc>
          <w:tcPr>
            <w:tcW w:w="1337" w:type="dxa"/>
          </w:tcPr>
          <w:p w14:paraId="6C237A38"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t>Palielinās</w:t>
            </w:r>
          </w:p>
        </w:tc>
      </w:tr>
    </w:tbl>
    <w:tbl>
      <w:tblPr>
        <w:tblStyle w:val="TableGrid"/>
        <w:tblpPr w:leftFromText="180" w:rightFromText="180" w:vertAnchor="text" w:horzAnchor="margin" w:tblpY="1410"/>
        <w:tblW w:w="0" w:type="auto"/>
        <w:tblLook w:val="04A0" w:firstRow="1" w:lastRow="0" w:firstColumn="1" w:lastColumn="0" w:noHBand="0" w:noVBand="1"/>
      </w:tblPr>
      <w:tblGrid>
        <w:gridCol w:w="13948"/>
      </w:tblGrid>
      <w:tr w:rsidR="004E4823" w14:paraId="7D7730E5" w14:textId="77777777" w:rsidTr="00BF555D">
        <w:trPr>
          <w:trHeight w:val="419"/>
        </w:trPr>
        <w:tc>
          <w:tcPr>
            <w:tcW w:w="13948" w:type="dxa"/>
            <w:shd w:val="clear" w:color="auto" w:fill="CAD3E4"/>
          </w:tcPr>
          <w:p w14:paraId="3DD708BE" w14:textId="77777777" w:rsidR="00BF555D" w:rsidRPr="009B4DB9" w:rsidRDefault="00F945C4" w:rsidP="00BF555D">
            <w:pPr>
              <w:spacing w:before="60"/>
              <w:rPr>
                <w:rFonts w:ascii="Times New Roman" w:hAnsi="Times New Roman" w:cs="Times New Roman"/>
                <w:b/>
                <w:sz w:val="24"/>
                <w:szCs w:val="24"/>
              </w:rPr>
            </w:pPr>
            <w:r>
              <w:rPr>
                <w:rFonts w:ascii="Times New Roman" w:hAnsi="Times New Roman" w:cs="Times New Roman"/>
                <w:b/>
                <w:sz w:val="24"/>
                <w:szCs w:val="24"/>
              </w:rPr>
              <w:t>U</w:t>
            </w:r>
            <w:r w:rsidRPr="009B4DB9">
              <w:rPr>
                <w:rFonts w:ascii="Times New Roman" w:hAnsi="Times New Roman" w:cs="Times New Roman"/>
                <w:b/>
                <w:sz w:val="24"/>
                <w:szCs w:val="24"/>
              </w:rPr>
              <w:t>zdevumi darbības virziena īstenošana</w:t>
            </w:r>
          </w:p>
        </w:tc>
      </w:tr>
      <w:tr w:rsidR="004E4823" w14:paraId="19594D40" w14:textId="77777777" w:rsidTr="00BF555D">
        <w:tc>
          <w:tcPr>
            <w:tcW w:w="13948" w:type="dxa"/>
          </w:tcPr>
          <w:p w14:paraId="609BB328" w14:textId="77777777" w:rsidR="00BF555D" w:rsidRPr="009B4DB9" w:rsidRDefault="00F945C4" w:rsidP="00BF555D">
            <w:pPr>
              <w:pStyle w:val="ListParagraph"/>
              <w:numPr>
                <w:ilvl w:val="0"/>
                <w:numId w:val="37"/>
              </w:numPr>
              <w:jc w:val="both"/>
              <w:rPr>
                <w:rFonts w:ascii="Times New Roman" w:hAnsi="Times New Roman" w:cs="Times New Roman"/>
                <w:sz w:val="24"/>
                <w:szCs w:val="24"/>
              </w:rPr>
            </w:pPr>
            <w:r w:rsidRPr="009B4DB9">
              <w:rPr>
                <w:rFonts w:ascii="Times New Roman" w:hAnsi="Times New Roman" w:cs="Times New Roman"/>
                <w:sz w:val="24"/>
                <w:szCs w:val="24"/>
              </w:rPr>
              <w:t xml:space="preserve">Uzlabot jaunu </w:t>
            </w:r>
            <w:r w:rsidRPr="009B4DB9">
              <w:rPr>
                <w:rFonts w:ascii="Times New Roman" w:hAnsi="Times New Roman" w:cs="Times New Roman"/>
                <w:sz w:val="24"/>
                <w:szCs w:val="24"/>
              </w:rPr>
              <w:t>inovatīvu zāļu iekļaušanas procesu vai esoš</w:t>
            </w:r>
            <w:r>
              <w:rPr>
                <w:rFonts w:ascii="Times New Roman" w:hAnsi="Times New Roman" w:cs="Times New Roman"/>
                <w:sz w:val="24"/>
                <w:szCs w:val="24"/>
              </w:rPr>
              <w:t>o terapijas shēmu aktualizāciju</w:t>
            </w:r>
            <w:r w:rsidRPr="009B4DB9">
              <w:rPr>
                <w:rFonts w:ascii="Times New Roman" w:hAnsi="Times New Roman" w:cs="Times New Roman"/>
                <w:sz w:val="24"/>
                <w:szCs w:val="24"/>
              </w:rPr>
              <w:t xml:space="preserve"> onkoloģijā</w:t>
            </w:r>
            <w:r>
              <w:rPr>
                <w:rFonts w:ascii="Times New Roman" w:hAnsi="Times New Roman" w:cs="Times New Roman"/>
                <w:sz w:val="24"/>
                <w:szCs w:val="24"/>
              </w:rPr>
              <w:t>, kardioloģijā, infektoloģijā</w:t>
            </w:r>
            <w:r w:rsidRPr="009B4DB9">
              <w:rPr>
                <w:rFonts w:ascii="Times New Roman" w:hAnsi="Times New Roman" w:cs="Times New Roman"/>
                <w:sz w:val="24"/>
                <w:szCs w:val="24"/>
              </w:rPr>
              <w:t>) atbilstoši piešķirtajam budžetam;</w:t>
            </w:r>
          </w:p>
          <w:p w14:paraId="5034EA02" w14:textId="77777777" w:rsidR="00BF555D" w:rsidRPr="009B4DB9" w:rsidRDefault="00F945C4" w:rsidP="00BF555D">
            <w:pPr>
              <w:pStyle w:val="ListParagraph"/>
              <w:numPr>
                <w:ilvl w:val="0"/>
                <w:numId w:val="37"/>
              </w:numPr>
              <w:jc w:val="both"/>
              <w:rPr>
                <w:rFonts w:ascii="Times New Roman" w:hAnsi="Times New Roman" w:cs="Times New Roman"/>
                <w:sz w:val="24"/>
                <w:szCs w:val="24"/>
              </w:rPr>
            </w:pPr>
            <w:r w:rsidRPr="009B4DB9">
              <w:rPr>
                <w:rFonts w:ascii="Times New Roman" w:hAnsi="Times New Roman" w:cs="Times New Roman"/>
                <w:sz w:val="24"/>
                <w:szCs w:val="24"/>
              </w:rPr>
              <w:t xml:space="preserve">Efektīvāk izvērtēt tirgus dalībnieku un patērētāju sūdzības par zāļu nepieejamību zāļu iegādes </w:t>
            </w:r>
            <w:r w:rsidRPr="009B4DB9">
              <w:rPr>
                <w:rFonts w:ascii="Times New Roman" w:hAnsi="Times New Roman" w:cs="Times New Roman"/>
                <w:sz w:val="24"/>
                <w:szCs w:val="24"/>
              </w:rPr>
              <w:t>kompensācijas sistēmas kontekstā, veicot izmaiņas Kompensējamo zāļu sarakstā atbilstoši normatīvajos aktos noteiktajam.</w:t>
            </w:r>
          </w:p>
          <w:p w14:paraId="19023ED2" w14:textId="77777777" w:rsidR="00BF555D" w:rsidRPr="009B4DB9" w:rsidRDefault="00F945C4" w:rsidP="00BF555D">
            <w:pPr>
              <w:pStyle w:val="ListParagraph"/>
              <w:numPr>
                <w:ilvl w:val="0"/>
                <w:numId w:val="37"/>
              </w:numPr>
              <w:jc w:val="both"/>
              <w:rPr>
                <w:rFonts w:ascii="Times New Roman" w:hAnsi="Times New Roman" w:cs="Times New Roman"/>
                <w:sz w:val="24"/>
                <w:szCs w:val="24"/>
              </w:rPr>
            </w:pPr>
            <w:r w:rsidRPr="009B4DB9">
              <w:rPr>
                <w:rFonts w:ascii="Times New Roman" w:hAnsi="Times New Roman" w:cs="Times New Roman"/>
                <w:sz w:val="24"/>
                <w:szCs w:val="24"/>
              </w:rPr>
              <w:t>Valsts budžeta finansējuma pieauguma gadījumā pārskatīt zāļu apmaksas nosacījumus zāļu kompensācijas sistēmas ietvaros (jaunu diagnožu u</w:t>
            </w:r>
            <w:r w:rsidRPr="009B4DB9">
              <w:rPr>
                <w:rFonts w:ascii="Times New Roman" w:hAnsi="Times New Roman" w:cs="Times New Roman"/>
                <w:sz w:val="24"/>
                <w:szCs w:val="24"/>
              </w:rPr>
              <w:t>n jaunu zāļu iekļaušana, kompensācijas apmēra un izrakstīšanas nosacījumu pārskatīšana);</w:t>
            </w:r>
          </w:p>
          <w:p w14:paraId="0630CDF1" w14:textId="77777777" w:rsidR="00BF555D" w:rsidRPr="009B4DB9" w:rsidRDefault="00F945C4" w:rsidP="00BF555D">
            <w:pPr>
              <w:pStyle w:val="ListParagraph"/>
              <w:numPr>
                <w:ilvl w:val="0"/>
                <w:numId w:val="37"/>
              </w:numPr>
              <w:jc w:val="both"/>
              <w:rPr>
                <w:rFonts w:ascii="Times New Roman" w:hAnsi="Times New Roman" w:cs="Times New Roman"/>
                <w:sz w:val="24"/>
                <w:szCs w:val="24"/>
              </w:rPr>
            </w:pPr>
            <w:r w:rsidRPr="009B4DB9">
              <w:rPr>
                <w:rFonts w:ascii="Times New Roman" w:hAnsi="Times New Roman" w:cs="Times New Roman"/>
                <w:sz w:val="24"/>
                <w:szCs w:val="24"/>
              </w:rPr>
              <w:t>Izveidot un ieviest klīnisko reģistru onkoloģijā.</w:t>
            </w:r>
          </w:p>
        </w:tc>
      </w:tr>
    </w:tbl>
    <w:tbl>
      <w:tblPr>
        <w:tblStyle w:val="TableGrid"/>
        <w:tblpPr w:leftFromText="180" w:rightFromText="180" w:vertAnchor="text" w:horzAnchor="margin" w:tblpY="4461"/>
        <w:tblW w:w="0" w:type="auto"/>
        <w:tblLook w:val="04A0" w:firstRow="1" w:lastRow="0" w:firstColumn="1" w:lastColumn="0" w:noHBand="0" w:noVBand="1"/>
      </w:tblPr>
      <w:tblGrid>
        <w:gridCol w:w="4219"/>
        <w:gridCol w:w="4083"/>
        <w:gridCol w:w="1496"/>
        <w:gridCol w:w="1410"/>
        <w:gridCol w:w="1410"/>
        <w:gridCol w:w="1330"/>
      </w:tblGrid>
      <w:tr w:rsidR="004E4823" w14:paraId="0CA3A0AC" w14:textId="77777777" w:rsidTr="00BF555D">
        <w:trPr>
          <w:trHeight w:val="436"/>
        </w:trPr>
        <w:tc>
          <w:tcPr>
            <w:tcW w:w="13948" w:type="dxa"/>
            <w:gridSpan w:val="6"/>
            <w:shd w:val="clear" w:color="auto" w:fill="385DC6"/>
          </w:tcPr>
          <w:p w14:paraId="11F55AA8" w14:textId="77777777" w:rsidR="00BF555D" w:rsidRPr="009B4DB9" w:rsidRDefault="00F945C4" w:rsidP="00BF555D">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3.Darbības virziens: Zāļu un medicīnisko ierīču pieejamība</w:t>
            </w:r>
          </w:p>
        </w:tc>
      </w:tr>
      <w:tr w:rsidR="004E4823" w14:paraId="4866BC48" w14:textId="77777777" w:rsidTr="00BF555D">
        <w:tc>
          <w:tcPr>
            <w:tcW w:w="13948" w:type="dxa"/>
            <w:gridSpan w:val="6"/>
            <w:shd w:val="clear" w:color="auto" w:fill="CAD3E4"/>
          </w:tcPr>
          <w:p w14:paraId="7C579E74" w14:textId="77777777" w:rsidR="00BF555D" w:rsidRPr="009B4DB9" w:rsidRDefault="00F945C4" w:rsidP="00BF555D">
            <w:pPr>
              <w:jc w:val="center"/>
              <w:rPr>
                <w:rFonts w:ascii="Times New Roman" w:hAnsi="Times New Roman" w:cs="Times New Roman"/>
                <w:b/>
                <w:sz w:val="24"/>
                <w:szCs w:val="24"/>
              </w:rPr>
            </w:pPr>
            <w:r w:rsidRPr="009B4DB9">
              <w:rPr>
                <w:rFonts w:ascii="Times New Roman" w:hAnsi="Times New Roman" w:cs="Times New Roman"/>
                <w:b/>
                <w:sz w:val="24"/>
                <w:szCs w:val="24"/>
              </w:rPr>
              <w:t xml:space="preserve">Mērķis Nr. 3.2.: Veicināt racionālu zāļu </w:t>
            </w:r>
            <w:r w:rsidRPr="009B4DB9">
              <w:rPr>
                <w:rFonts w:ascii="Times New Roman" w:hAnsi="Times New Roman" w:cs="Times New Roman"/>
                <w:b/>
                <w:sz w:val="24"/>
                <w:szCs w:val="24"/>
              </w:rPr>
              <w:t>izrakstīšanu un lietošanu, samazinot pacientu līdzmaksājumu</w:t>
            </w:r>
          </w:p>
        </w:tc>
      </w:tr>
      <w:tr w:rsidR="004E4823" w14:paraId="694A7489" w14:textId="77777777" w:rsidTr="00BF555D">
        <w:tc>
          <w:tcPr>
            <w:tcW w:w="4219" w:type="dxa"/>
            <w:vMerge w:val="restart"/>
          </w:tcPr>
          <w:p w14:paraId="2851DE9D" w14:textId="77777777" w:rsidR="00BF555D" w:rsidRPr="009B4DB9" w:rsidRDefault="00F945C4" w:rsidP="00BF555D">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083" w:type="dxa"/>
            <w:vMerge w:val="restart"/>
          </w:tcPr>
          <w:p w14:paraId="67D5F94F" w14:textId="77777777" w:rsidR="00BF555D" w:rsidRPr="009B4DB9" w:rsidRDefault="00F945C4" w:rsidP="00BF555D">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646" w:type="dxa"/>
            <w:gridSpan w:val="4"/>
          </w:tcPr>
          <w:p w14:paraId="16CA4875" w14:textId="77777777" w:rsidR="00BF555D" w:rsidRPr="009B4DB9" w:rsidRDefault="00F945C4" w:rsidP="00BF555D">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6EED1E00" w14:textId="77777777" w:rsidTr="00BF555D">
        <w:tc>
          <w:tcPr>
            <w:tcW w:w="4219" w:type="dxa"/>
            <w:vMerge/>
          </w:tcPr>
          <w:p w14:paraId="6865A946" w14:textId="77777777" w:rsidR="00BF555D" w:rsidRPr="009B4DB9" w:rsidRDefault="00BF555D" w:rsidP="00BF555D">
            <w:pPr>
              <w:jc w:val="center"/>
              <w:rPr>
                <w:rFonts w:ascii="Times New Roman" w:hAnsi="Times New Roman" w:cs="Times New Roman"/>
                <w:b/>
                <w:sz w:val="24"/>
                <w:szCs w:val="24"/>
              </w:rPr>
            </w:pPr>
          </w:p>
        </w:tc>
        <w:tc>
          <w:tcPr>
            <w:tcW w:w="4083" w:type="dxa"/>
            <w:vMerge/>
          </w:tcPr>
          <w:p w14:paraId="1F1BC5C9" w14:textId="77777777" w:rsidR="00BF555D" w:rsidRPr="009B4DB9" w:rsidRDefault="00BF555D" w:rsidP="00BF555D">
            <w:pPr>
              <w:jc w:val="center"/>
              <w:rPr>
                <w:rFonts w:ascii="Times New Roman" w:hAnsi="Times New Roman" w:cs="Times New Roman"/>
                <w:b/>
                <w:sz w:val="24"/>
                <w:szCs w:val="24"/>
              </w:rPr>
            </w:pPr>
          </w:p>
        </w:tc>
        <w:tc>
          <w:tcPr>
            <w:tcW w:w="1496" w:type="dxa"/>
          </w:tcPr>
          <w:p w14:paraId="077F8451" w14:textId="77777777" w:rsidR="00BF555D" w:rsidRPr="009B4DB9" w:rsidRDefault="00F945C4" w:rsidP="00BF555D">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0" w:type="dxa"/>
          </w:tcPr>
          <w:p w14:paraId="4203D82A" w14:textId="77777777" w:rsidR="00BF555D" w:rsidRPr="009B4DB9" w:rsidRDefault="00F945C4" w:rsidP="00BF555D">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0" w:type="dxa"/>
          </w:tcPr>
          <w:p w14:paraId="28889AB3" w14:textId="77777777" w:rsidR="00BF555D" w:rsidRPr="009B4DB9" w:rsidRDefault="00F945C4" w:rsidP="00BF555D">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0" w:type="dxa"/>
          </w:tcPr>
          <w:p w14:paraId="1BA39DE5" w14:textId="77777777" w:rsidR="00BF555D" w:rsidRPr="009B4DB9" w:rsidRDefault="00F945C4" w:rsidP="00BF555D">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3E7352AC" w14:textId="77777777" w:rsidTr="00BF555D">
        <w:tc>
          <w:tcPr>
            <w:tcW w:w="4219" w:type="dxa"/>
          </w:tcPr>
          <w:p w14:paraId="19A4CE9A" w14:textId="77777777" w:rsidR="00BF555D" w:rsidRPr="009B4DB9" w:rsidRDefault="00F945C4" w:rsidP="00BF555D">
            <w:pPr>
              <w:jc w:val="both"/>
              <w:rPr>
                <w:rFonts w:ascii="Times New Roman" w:hAnsi="Times New Roman" w:cs="Times New Roman"/>
                <w:sz w:val="24"/>
                <w:szCs w:val="24"/>
              </w:rPr>
            </w:pPr>
            <w:r w:rsidRPr="009B4DB9">
              <w:rPr>
                <w:rFonts w:ascii="Times New Roman" w:hAnsi="Times New Roman" w:cs="Times New Roman"/>
                <w:sz w:val="24"/>
                <w:szCs w:val="24"/>
              </w:rPr>
              <w:t>Palielināts ģenērisko zāļu izrakstīšanas īpatsvars ZIKS ietvaros</w:t>
            </w:r>
            <w:r w:rsidRPr="009B4DB9">
              <w:rPr>
                <w:rFonts w:ascii="Times New Roman" w:hAnsi="Times New Roman" w:cs="Times New Roman"/>
                <w:sz w:val="24"/>
                <w:szCs w:val="24"/>
              </w:rPr>
              <w:tab/>
            </w:r>
          </w:p>
        </w:tc>
        <w:tc>
          <w:tcPr>
            <w:tcW w:w="4083" w:type="dxa"/>
          </w:tcPr>
          <w:p w14:paraId="6296B34C" w14:textId="77777777" w:rsidR="00BF555D" w:rsidRPr="009B4DB9" w:rsidRDefault="00F945C4" w:rsidP="00BF555D">
            <w:pPr>
              <w:jc w:val="both"/>
              <w:rPr>
                <w:rFonts w:ascii="Times New Roman" w:hAnsi="Times New Roman" w:cs="Times New Roman"/>
                <w:sz w:val="24"/>
                <w:szCs w:val="24"/>
              </w:rPr>
            </w:pPr>
            <w:r w:rsidRPr="009B4DB9">
              <w:rPr>
                <w:rFonts w:ascii="Times New Roman" w:hAnsi="Times New Roman" w:cs="Times New Roman"/>
                <w:sz w:val="24"/>
                <w:szCs w:val="24"/>
              </w:rPr>
              <w:t xml:space="preserve">Pēc zāļu </w:t>
            </w:r>
            <w:r w:rsidRPr="009B4DB9">
              <w:rPr>
                <w:rFonts w:ascii="Times New Roman" w:hAnsi="Times New Roman" w:cs="Times New Roman"/>
                <w:sz w:val="24"/>
                <w:szCs w:val="24"/>
              </w:rPr>
              <w:t>vispārīgā nosaukuma izrakstīto zāļu īpatsvars (%)</w:t>
            </w:r>
            <w:r w:rsidRPr="009B4DB9">
              <w:rPr>
                <w:rFonts w:ascii="Times New Roman" w:hAnsi="Times New Roman" w:cs="Times New Roman"/>
                <w:sz w:val="24"/>
                <w:szCs w:val="24"/>
              </w:rPr>
              <w:tab/>
            </w:r>
          </w:p>
        </w:tc>
        <w:tc>
          <w:tcPr>
            <w:tcW w:w="1496" w:type="dxa"/>
          </w:tcPr>
          <w:p w14:paraId="4A696425" w14:textId="77777777" w:rsidR="00BF555D" w:rsidRPr="009B4DB9" w:rsidRDefault="00F945C4" w:rsidP="00BF555D">
            <w:pPr>
              <w:jc w:val="center"/>
              <w:rPr>
                <w:rFonts w:ascii="Times New Roman" w:hAnsi="Times New Roman" w:cs="Times New Roman"/>
              </w:rPr>
            </w:pPr>
            <w:r w:rsidRPr="009B4DB9">
              <w:rPr>
                <w:rFonts w:ascii="Times New Roman" w:hAnsi="Times New Roman" w:cs="Times New Roman"/>
              </w:rPr>
              <w:t xml:space="preserve">~7 </w:t>
            </w:r>
          </w:p>
        </w:tc>
        <w:tc>
          <w:tcPr>
            <w:tcW w:w="1410" w:type="dxa"/>
          </w:tcPr>
          <w:p w14:paraId="4833AABF" w14:textId="77777777" w:rsidR="00BF555D" w:rsidRPr="009B4DB9" w:rsidRDefault="00F945C4" w:rsidP="00BF555D">
            <w:pPr>
              <w:jc w:val="center"/>
              <w:rPr>
                <w:rFonts w:ascii="Times New Roman" w:hAnsi="Times New Roman" w:cs="Times New Roman"/>
                <w:color w:val="FF0000"/>
                <w:sz w:val="24"/>
                <w:szCs w:val="24"/>
              </w:rPr>
            </w:pPr>
            <w:r w:rsidRPr="009B4DB9">
              <w:rPr>
                <w:rFonts w:ascii="Times New Roman" w:hAnsi="Times New Roman" w:cs="Times New Roman"/>
                <w:sz w:val="24"/>
                <w:szCs w:val="24"/>
              </w:rPr>
              <w:t>~7</w:t>
            </w:r>
          </w:p>
        </w:tc>
        <w:tc>
          <w:tcPr>
            <w:tcW w:w="1410" w:type="dxa"/>
          </w:tcPr>
          <w:p w14:paraId="012A29EC"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t>&gt;70</w:t>
            </w:r>
          </w:p>
        </w:tc>
        <w:tc>
          <w:tcPr>
            <w:tcW w:w="1330" w:type="dxa"/>
          </w:tcPr>
          <w:p w14:paraId="4996EF9E"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t>&gt;70</w:t>
            </w:r>
          </w:p>
        </w:tc>
      </w:tr>
      <w:tr w:rsidR="004E4823" w14:paraId="67FCC58C" w14:textId="77777777" w:rsidTr="00BF555D">
        <w:trPr>
          <w:trHeight w:val="244"/>
        </w:trPr>
        <w:tc>
          <w:tcPr>
            <w:tcW w:w="4219" w:type="dxa"/>
          </w:tcPr>
          <w:p w14:paraId="6937605B" w14:textId="77777777" w:rsidR="00BF555D" w:rsidRPr="009B4DB9" w:rsidRDefault="00F945C4" w:rsidP="00BF555D">
            <w:pPr>
              <w:jc w:val="both"/>
              <w:rPr>
                <w:rFonts w:ascii="Times New Roman" w:hAnsi="Times New Roman" w:cs="Times New Roman"/>
                <w:sz w:val="24"/>
                <w:szCs w:val="24"/>
              </w:rPr>
            </w:pPr>
            <w:r w:rsidRPr="009B4DB9">
              <w:rPr>
                <w:rFonts w:ascii="Times New Roman" w:hAnsi="Times New Roman" w:cs="Times New Roman"/>
                <w:sz w:val="24"/>
                <w:szCs w:val="24"/>
              </w:rPr>
              <w:t xml:space="preserve">Regulāri pārskatītas zāļu cenas ar mērķi samazināt pacienta līdzmaksājumu </w:t>
            </w:r>
          </w:p>
        </w:tc>
        <w:tc>
          <w:tcPr>
            <w:tcW w:w="4083" w:type="dxa"/>
          </w:tcPr>
          <w:p w14:paraId="0C787507" w14:textId="77777777" w:rsidR="00BF555D" w:rsidRPr="009B4DB9" w:rsidRDefault="00F945C4" w:rsidP="00BF555D">
            <w:pPr>
              <w:jc w:val="both"/>
              <w:rPr>
                <w:rFonts w:ascii="Times New Roman" w:hAnsi="Times New Roman" w:cs="Times New Roman"/>
                <w:sz w:val="24"/>
                <w:szCs w:val="24"/>
              </w:rPr>
            </w:pPr>
            <w:r w:rsidRPr="009B4DB9">
              <w:rPr>
                <w:rFonts w:ascii="Times New Roman" w:hAnsi="Times New Roman" w:cs="Times New Roman"/>
                <w:sz w:val="24"/>
                <w:szCs w:val="24"/>
              </w:rPr>
              <w:t>Pacienta vidējais līdzmaksājums gadā (EUR)</w:t>
            </w:r>
          </w:p>
        </w:tc>
        <w:tc>
          <w:tcPr>
            <w:tcW w:w="1496" w:type="dxa"/>
            <w:shd w:val="clear" w:color="auto" w:fill="FFFFFF" w:themeFill="background1"/>
          </w:tcPr>
          <w:p w14:paraId="042E4B96" w14:textId="77777777" w:rsidR="00BF555D" w:rsidRPr="009B4DB9" w:rsidRDefault="00F945C4" w:rsidP="00BF555D">
            <w:pPr>
              <w:jc w:val="center"/>
              <w:rPr>
                <w:rFonts w:ascii="Times New Roman" w:hAnsi="Times New Roman" w:cs="Times New Roman"/>
              </w:rPr>
            </w:pPr>
            <w:r w:rsidRPr="009B4DB9">
              <w:rPr>
                <w:rFonts w:ascii="Times New Roman" w:hAnsi="Times New Roman" w:cs="Times New Roman"/>
              </w:rPr>
              <w:t>58.69</w:t>
            </w:r>
          </w:p>
        </w:tc>
        <w:tc>
          <w:tcPr>
            <w:tcW w:w="1410" w:type="dxa"/>
            <w:shd w:val="clear" w:color="auto" w:fill="FFFFFF" w:themeFill="background1"/>
          </w:tcPr>
          <w:p w14:paraId="7F167C40"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410" w:type="dxa"/>
          </w:tcPr>
          <w:p w14:paraId="1CA99D63"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330" w:type="dxa"/>
          </w:tcPr>
          <w:p w14:paraId="32079570" w14:textId="77777777" w:rsidR="00BF555D" w:rsidRPr="009B4DB9" w:rsidRDefault="00F945C4" w:rsidP="00BF555D">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r>
    </w:tbl>
    <w:p w14:paraId="67338039" w14:textId="77777777" w:rsidR="00C216C8" w:rsidRDefault="00F945C4">
      <w:r>
        <w:br w:type="page"/>
      </w:r>
    </w:p>
    <w:tbl>
      <w:tblPr>
        <w:tblStyle w:val="TableGrid"/>
        <w:tblW w:w="0" w:type="auto"/>
        <w:tblLook w:val="04A0" w:firstRow="1" w:lastRow="0" w:firstColumn="1" w:lastColumn="0" w:noHBand="0" w:noVBand="1"/>
      </w:tblPr>
      <w:tblGrid>
        <w:gridCol w:w="4248"/>
        <w:gridCol w:w="4111"/>
        <w:gridCol w:w="1417"/>
        <w:gridCol w:w="1418"/>
        <w:gridCol w:w="1417"/>
        <w:gridCol w:w="1337"/>
      </w:tblGrid>
      <w:tr w:rsidR="004E4823" w14:paraId="2C2FFAB7" w14:textId="77777777" w:rsidTr="000C4BBA">
        <w:tc>
          <w:tcPr>
            <w:tcW w:w="13948" w:type="dxa"/>
            <w:gridSpan w:val="6"/>
            <w:shd w:val="clear" w:color="auto" w:fill="CAD3E4"/>
          </w:tcPr>
          <w:p w14:paraId="3DCAE7EB" w14:textId="77777777" w:rsidR="00A82EBD" w:rsidRPr="009B4DB9" w:rsidRDefault="00F945C4" w:rsidP="0052263F">
            <w:pPr>
              <w:rPr>
                <w:rFonts w:ascii="Times New Roman" w:hAnsi="Times New Roman" w:cs="Times New Roman"/>
                <w:b/>
                <w:sz w:val="24"/>
                <w:szCs w:val="24"/>
              </w:rPr>
            </w:pPr>
            <w:r w:rsidRPr="009B4DB9">
              <w:rPr>
                <w:rFonts w:ascii="Times New Roman" w:hAnsi="Times New Roman" w:cs="Times New Roman"/>
                <w:b/>
                <w:sz w:val="24"/>
                <w:szCs w:val="24"/>
              </w:rPr>
              <w:lastRenderedPageBreak/>
              <w:t xml:space="preserve">Uzdevumi darbības </w:t>
            </w:r>
            <w:r w:rsidRPr="009B4DB9">
              <w:rPr>
                <w:rFonts w:ascii="Times New Roman" w:hAnsi="Times New Roman" w:cs="Times New Roman"/>
                <w:b/>
                <w:sz w:val="24"/>
                <w:szCs w:val="24"/>
              </w:rPr>
              <w:t>virziena īstenošanai</w:t>
            </w:r>
          </w:p>
        </w:tc>
      </w:tr>
      <w:tr w:rsidR="004E4823" w14:paraId="7DB6E0DD" w14:textId="77777777" w:rsidTr="00C216C8">
        <w:tc>
          <w:tcPr>
            <w:tcW w:w="13948" w:type="dxa"/>
            <w:gridSpan w:val="6"/>
            <w:tcBorders>
              <w:bottom w:val="single" w:sz="4" w:space="0" w:color="auto"/>
            </w:tcBorders>
          </w:tcPr>
          <w:p w14:paraId="47B1F7E0" w14:textId="77777777" w:rsidR="00A82EBD" w:rsidRPr="009B4DB9" w:rsidRDefault="00F945C4" w:rsidP="00F95787">
            <w:pPr>
              <w:pStyle w:val="ListParagraph"/>
              <w:numPr>
                <w:ilvl w:val="0"/>
                <w:numId w:val="12"/>
              </w:numPr>
              <w:jc w:val="both"/>
              <w:rPr>
                <w:rFonts w:ascii="Times New Roman" w:hAnsi="Times New Roman" w:cs="Times New Roman"/>
                <w:sz w:val="24"/>
                <w:szCs w:val="24"/>
              </w:rPr>
            </w:pPr>
            <w:r w:rsidRPr="009B4DB9">
              <w:rPr>
                <w:rFonts w:ascii="Times New Roman" w:hAnsi="Times New Roman" w:cs="Times New Roman"/>
                <w:sz w:val="24"/>
                <w:szCs w:val="24"/>
              </w:rPr>
              <w:t>Sekmēt racionālu zāļu izrakstīšanu, izsniegšanu un lietošanu – ieviesta vismaz 70% gadījumu zāļu izrakstīšana pēc zāļu vispārīgā nosaukuma, aptiekā izsniedzot lētāko medikamentu</w:t>
            </w:r>
            <w:r w:rsidR="0028084F" w:rsidRPr="009B4DB9">
              <w:rPr>
                <w:rFonts w:ascii="Times New Roman" w:hAnsi="Times New Roman" w:cs="Times New Roman"/>
                <w:sz w:val="24"/>
                <w:szCs w:val="24"/>
              </w:rPr>
              <w:t>;</w:t>
            </w:r>
          </w:p>
          <w:p w14:paraId="117F2B76" w14:textId="77777777" w:rsidR="0028084F" w:rsidRPr="009B4DB9" w:rsidRDefault="00F945C4" w:rsidP="00F95787">
            <w:pPr>
              <w:pStyle w:val="ListParagraph"/>
              <w:numPr>
                <w:ilvl w:val="0"/>
                <w:numId w:val="12"/>
              </w:numPr>
              <w:jc w:val="both"/>
              <w:rPr>
                <w:rFonts w:ascii="Times New Roman" w:hAnsi="Times New Roman" w:cs="Times New Roman"/>
                <w:sz w:val="24"/>
                <w:szCs w:val="24"/>
              </w:rPr>
            </w:pPr>
            <w:r w:rsidRPr="009B4DB9">
              <w:rPr>
                <w:rFonts w:ascii="Times New Roman" w:hAnsi="Times New Roman" w:cs="Times New Roman"/>
                <w:sz w:val="24"/>
                <w:szCs w:val="24"/>
              </w:rPr>
              <w:t>Samazināt izdevumus par zāļu iegādi pacientiem un veici</w:t>
            </w:r>
            <w:r w:rsidRPr="009B4DB9">
              <w:rPr>
                <w:rFonts w:ascii="Times New Roman" w:hAnsi="Times New Roman" w:cs="Times New Roman"/>
                <w:sz w:val="24"/>
                <w:szCs w:val="24"/>
              </w:rPr>
              <w:t>nāt ģenērisko zāļu lietošanu – ieviests cenu koridors</w:t>
            </w:r>
            <w:r w:rsidR="00C859A4" w:rsidRPr="009B4DB9">
              <w:rPr>
                <w:rFonts w:ascii="Times New Roman" w:hAnsi="Times New Roman" w:cs="Times New Roman"/>
                <w:sz w:val="24"/>
                <w:szCs w:val="24"/>
              </w:rPr>
              <w:t>;</w:t>
            </w:r>
          </w:p>
          <w:p w14:paraId="56B31499" w14:textId="77777777" w:rsidR="00793D9A" w:rsidRPr="009B4DB9" w:rsidRDefault="00F945C4" w:rsidP="00F95787">
            <w:pPr>
              <w:pStyle w:val="ListParagraph"/>
              <w:numPr>
                <w:ilvl w:val="0"/>
                <w:numId w:val="12"/>
              </w:numPr>
              <w:jc w:val="both"/>
              <w:rPr>
                <w:rFonts w:ascii="Times New Roman" w:hAnsi="Times New Roman" w:cs="Times New Roman"/>
                <w:sz w:val="24"/>
                <w:szCs w:val="24"/>
              </w:rPr>
            </w:pPr>
            <w:r w:rsidRPr="009B4DB9">
              <w:rPr>
                <w:rFonts w:ascii="Times New Roman" w:hAnsi="Times New Roman" w:cs="Times New Roman"/>
                <w:sz w:val="24"/>
                <w:szCs w:val="24"/>
              </w:rPr>
              <w:t xml:space="preserve">Pilnveidot </w:t>
            </w:r>
            <w:r w:rsidR="00D765D0">
              <w:rPr>
                <w:rFonts w:ascii="Times New Roman" w:hAnsi="Times New Roman" w:cs="Times New Roman"/>
                <w:sz w:val="24"/>
                <w:szCs w:val="24"/>
              </w:rPr>
              <w:t>e</w:t>
            </w:r>
            <w:r w:rsidRPr="009B4DB9">
              <w:rPr>
                <w:rFonts w:ascii="Times New Roman" w:hAnsi="Times New Roman" w:cs="Times New Roman"/>
                <w:sz w:val="24"/>
                <w:szCs w:val="24"/>
              </w:rPr>
              <w:t>-veselības E-</w:t>
            </w:r>
            <w:r w:rsidR="005B5740" w:rsidRPr="009B4DB9">
              <w:rPr>
                <w:rFonts w:ascii="Times New Roman" w:hAnsi="Times New Roman" w:cs="Times New Roman"/>
                <w:sz w:val="24"/>
                <w:szCs w:val="24"/>
              </w:rPr>
              <w:t>receptes moduļa funkcionalitāti, atvieglojot medikamentu vispārīgā nosaukuma izrakstīšanu.</w:t>
            </w:r>
          </w:p>
          <w:p w14:paraId="2F2A1D68" w14:textId="77777777" w:rsidR="00277F72" w:rsidRPr="009B4DB9" w:rsidRDefault="00277F72" w:rsidP="0052263F">
            <w:pPr>
              <w:jc w:val="both"/>
              <w:rPr>
                <w:rFonts w:ascii="Times New Roman" w:hAnsi="Times New Roman" w:cs="Times New Roman"/>
                <w:sz w:val="24"/>
                <w:szCs w:val="24"/>
              </w:rPr>
            </w:pPr>
          </w:p>
        </w:tc>
      </w:tr>
      <w:tr w:rsidR="004E4823" w14:paraId="2C7B0573" w14:textId="77777777" w:rsidTr="00C216C8">
        <w:tc>
          <w:tcPr>
            <w:tcW w:w="13948" w:type="dxa"/>
            <w:gridSpan w:val="6"/>
            <w:tcBorders>
              <w:left w:val="nil"/>
              <w:bottom w:val="single" w:sz="4" w:space="0" w:color="auto"/>
              <w:right w:val="nil"/>
            </w:tcBorders>
          </w:tcPr>
          <w:p w14:paraId="6BDD866D" w14:textId="77777777" w:rsidR="00C216C8" w:rsidRPr="009B4DB9" w:rsidRDefault="00C216C8" w:rsidP="00C216C8">
            <w:pPr>
              <w:pStyle w:val="ListParagraph"/>
              <w:jc w:val="both"/>
              <w:rPr>
                <w:rFonts w:ascii="Times New Roman" w:hAnsi="Times New Roman" w:cs="Times New Roman"/>
                <w:sz w:val="24"/>
                <w:szCs w:val="24"/>
              </w:rPr>
            </w:pPr>
          </w:p>
        </w:tc>
      </w:tr>
      <w:tr w:rsidR="004E4823" w14:paraId="653BDB4B" w14:textId="77777777" w:rsidTr="002935B6">
        <w:trPr>
          <w:trHeight w:val="470"/>
        </w:trPr>
        <w:tc>
          <w:tcPr>
            <w:tcW w:w="13948" w:type="dxa"/>
            <w:gridSpan w:val="6"/>
            <w:tcBorders>
              <w:top w:val="nil"/>
            </w:tcBorders>
            <w:shd w:val="clear" w:color="auto" w:fill="385DC6"/>
          </w:tcPr>
          <w:p w14:paraId="068CDE61" w14:textId="77777777" w:rsidR="00A82EBD" w:rsidRPr="009B4DB9" w:rsidRDefault="00F945C4" w:rsidP="003A09B5">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3.</w:t>
            </w:r>
            <w:r w:rsidR="004717C7" w:rsidRPr="009B4DB9">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w:t>
            </w:r>
            <w:r w:rsidR="0028084F" w:rsidRPr="009B4DB9">
              <w:rPr>
                <w:rFonts w:ascii="Times New Roman" w:hAnsi="Times New Roman" w:cs="Times New Roman"/>
                <w:b/>
                <w:color w:val="FFFFFF" w:themeColor="background1"/>
                <w:sz w:val="24"/>
                <w:szCs w:val="24"/>
              </w:rPr>
              <w:t>Zāļu un medicīnisko ierīču pieejamība</w:t>
            </w:r>
          </w:p>
        </w:tc>
      </w:tr>
      <w:tr w:rsidR="004E4823" w14:paraId="1C88B662" w14:textId="77777777" w:rsidTr="000C4BBA">
        <w:trPr>
          <w:trHeight w:val="757"/>
        </w:trPr>
        <w:tc>
          <w:tcPr>
            <w:tcW w:w="13948" w:type="dxa"/>
            <w:gridSpan w:val="6"/>
            <w:shd w:val="clear" w:color="auto" w:fill="CAD3E4"/>
          </w:tcPr>
          <w:p w14:paraId="4458C4F5" w14:textId="77777777" w:rsidR="00A82EBD" w:rsidRPr="009B4DB9" w:rsidRDefault="00F945C4" w:rsidP="000C4BBA">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 xml:space="preserve">Mērķis Nr. </w:t>
            </w:r>
            <w:r w:rsidRPr="009B4DB9">
              <w:rPr>
                <w:rFonts w:ascii="Times New Roman" w:hAnsi="Times New Roman" w:cs="Times New Roman"/>
                <w:b/>
                <w:sz w:val="24"/>
                <w:szCs w:val="24"/>
              </w:rPr>
              <w:t>3.3.: Izstrādāt zāļu iegādes kompensācijas sistēmas darbības novērtēšanas indikatorus zāļu iegādes kompensācijas sistēmas novērtēšanai</w:t>
            </w:r>
          </w:p>
        </w:tc>
      </w:tr>
      <w:tr w:rsidR="004E4823" w14:paraId="3AED8CD3" w14:textId="77777777" w:rsidTr="0052263F">
        <w:tc>
          <w:tcPr>
            <w:tcW w:w="4248" w:type="dxa"/>
            <w:vMerge w:val="restart"/>
          </w:tcPr>
          <w:p w14:paraId="43C99D1A" w14:textId="77777777" w:rsidR="00A82EBD"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tcPr>
          <w:p w14:paraId="289CBD92" w14:textId="77777777" w:rsidR="00A82EBD"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14:paraId="20215CB0" w14:textId="77777777" w:rsidR="00A82EBD"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24B62049" w14:textId="77777777" w:rsidTr="0052263F">
        <w:tc>
          <w:tcPr>
            <w:tcW w:w="4248" w:type="dxa"/>
            <w:vMerge/>
          </w:tcPr>
          <w:p w14:paraId="46406008" w14:textId="77777777" w:rsidR="00A82EBD" w:rsidRPr="009B4DB9" w:rsidRDefault="00A82EBD" w:rsidP="0052263F">
            <w:pPr>
              <w:jc w:val="center"/>
              <w:rPr>
                <w:rFonts w:ascii="Times New Roman" w:hAnsi="Times New Roman" w:cs="Times New Roman"/>
                <w:b/>
                <w:sz w:val="24"/>
                <w:szCs w:val="24"/>
              </w:rPr>
            </w:pPr>
          </w:p>
        </w:tc>
        <w:tc>
          <w:tcPr>
            <w:tcW w:w="4111" w:type="dxa"/>
            <w:vMerge/>
          </w:tcPr>
          <w:p w14:paraId="2EB0E388" w14:textId="77777777" w:rsidR="00A82EBD" w:rsidRPr="009B4DB9" w:rsidRDefault="00A82EBD" w:rsidP="0052263F">
            <w:pPr>
              <w:jc w:val="center"/>
              <w:rPr>
                <w:rFonts w:ascii="Times New Roman" w:hAnsi="Times New Roman" w:cs="Times New Roman"/>
                <w:b/>
                <w:sz w:val="24"/>
                <w:szCs w:val="24"/>
              </w:rPr>
            </w:pPr>
          </w:p>
        </w:tc>
        <w:tc>
          <w:tcPr>
            <w:tcW w:w="1417" w:type="dxa"/>
          </w:tcPr>
          <w:p w14:paraId="53159CF7" w14:textId="77777777" w:rsidR="00A82EBD"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14:paraId="7F339149" w14:textId="77777777" w:rsidR="00A82EBD"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14:paraId="78598A63" w14:textId="77777777" w:rsidR="00A82EBD"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14:paraId="1E1EF553" w14:textId="77777777" w:rsidR="00A82EBD"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30C28771" w14:textId="77777777" w:rsidTr="0052263F">
        <w:tc>
          <w:tcPr>
            <w:tcW w:w="4248" w:type="dxa"/>
          </w:tcPr>
          <w:p w14:paraId="7A014DA8" w14:textId="77777777" w:rsidR="00A82EBD" w:rsidRPr="009B4DB9" w:rsidRDefault="00F945C4" w:rsidP="0052263F">
            <w:pPr>
              <w:jc w:val="both"/>
              <w:rPr>
                <w:rFonts w:ascii="Times New Roman" w:hAnsi="Times New Roman" w:cs="Times New Roman"/>
                <w:sz w:val="24"/>
                <w:szCs w:val="24"/>
              </w:rPr>
            </w:pPr>
            <w:r w:rsidRPr="009B4DB9">
              <w:rPr>
                <w:rFonts w:ascii="Times New Roman" w:hAnsi="Times New Roman" w:cs="Times New Roman"/>
                <w:sz w:val="24"/>
                <w:szCs w:val="24"/>
              </w:rPr>
              <w:t>Izstrādāti zāļu iegādes</w:t>
            </w:r>
            <w:r w:rsidR="00306432" w:rsidRPr="009B4DB9">
              <w:rPr>
                <w:rFonts w:ascii="Times New Roman" w:hAnsi="Times New Roman" w:cs="Times New Roman"/>
                <w:sz w:val="24"/>
                <w:szCs w:val="24"/>
              </w:rPr>
              <w:t xml:space="preserve"> kompensācijas sistēmas darbības novērtēšanas indikatori</w:t>
            </w:r>
          </w:p>
        </w:tc>
        <w:tc>
          <w:tcPr>
            <w:tcW w:w="4111" w:type="dxa"/>
          </w:tcPr>
          <w:p w14:paraId="1F0D2EA1" w14:textId="77777777" w:rsidR="00A82EBD" w:rsidRPr="009B4DB9" w:rsidRDefault="00F945C4" w:rsidP="0052263F">
            <w:pPr>
              <w:jc w:val="both"/>
              <w:rPr>
                <w:rFonts w:ascii="Times New Roman" w:hAnsi="Times New Roman" w:cs="Times New Roman"/>
                <w:sz w:val="24"/>
                <w:szCs w:val="24"/>
              </w:rPr>
            </w:pPr>
            <w:proofErr w:type="spellStart"/>
            <w:r w:rsidRPr="009B4DB9">
              <w:rPr>
                <w:rFonts w:ascii="Times New Roman" w:hAnsi="Times New Roman" w:cs="Times New Roman"/>
                <w:sz w:val="24"/>
                <w:szCs w:val="24"/>
              </w:rPr>
              <w:t>Monitorējamo</w:t>
            </w:r>
            <w:proofErr w:type="spellEnd"/>
            <w:r w:rsidRPr="009B4DB9">
              <w:rPr>
                <w:rFonts w:ascii="Times New Roman" w:hAnsi="Times New Roman" w:cs="Times New Roman"/>
                <w:sz w:val="24"/>
                <w:szCs w:val="24"/>
              </w:rPr>
              <w:t xml:space="preserve"> indikatoru skaits</w:t>
            </w:r>
          </w:p>
        </w:tc>
        <w:tc>
          <w:tcPr>
            <w:tcW w:w="1417" w:type="dxa"/>
          </w:tcPr>
          <w:p w14:paraId="57C28F0F" w14:textId="77777777" w:rsidR="00A82EBD" w:rsidRPr="009B4DB9" w:rsidRDefault="00F945C4" w:rsidP="00860CEC">
            <w:pPr>
              <w:jc w:val="center"/>
              <w:rPr>
                <w:rFonts w:ascii="Times New Roman" w:hAnsi="Times New Roman" w:cs="Times New Roman"/>
                <w:sz w:val="24"/>
                <w:szCs w:val="24"/>
              </w:rPr>
            </w:pPr>
            <w:r w:rsidRPr="009B4DB9">
              <w:rPr>
                <w:rFonts w:ascii="Times New Roman" w:hAnsi="Times New Roman" w:cs="Times New Roman"/>
                <w:sz w:val="24"/>
                <w:szCs w:val="24"/>
              </w:rPr>
              <w:t>0</w:t>
            </w:r>
          </w:p>
        </w:tc>
        <w:tc>
          <w:tcPr>
            <w:tcW w:w="1418" w:type="dxa"/>
          </w:tcPr>
          <w:p w14:paraId="5DF7119B" w14:textId="77777777" w:rsidR="00A82EBD" w:rsidRPr="009B4DB9" w:rsidRDefault="00F945C4" w:rsidP="00C22776">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17" w:type="dxa"/>
          </w:tcPr>
          <w:p w14:paraId="6A6B5B5F" w14:textId="77777777" w:rsidR="00A82EBD" w:rsidRPr="009B4DB9" w:rsidRDefault="00F945C4" w:rsidP="00C22776">
            <w:pPr>
              <w:jc w:val="center"/>
              <w:rPr>
                <w:rFonts w:ascii="Times New Roman" w:hAnsi="Times New Roman" w:cs="Times New Roman"/>
                <w:sz w:val="24"/>
                <w:szCs w:val="24"/>
              </w:rPr>
            </w:pPr>
            <w:r w:rsidRPr="009B4DB9">
              <w:rPr>
                <w:rFonts w:ascii="Times New Roman" w:hAnsi="Times New Roman" w:cs="Times New Roman"/>
                <w:sz w:val="24"/>
                <w:szCs w:val="24"/>
              </w:rPr>
              <w:t>10</w:t>
            </w:r>
          </w:p>
        </w:tc>
        <w:tc>
          <w:tcPr>
            <w:tcW w:w="1337" w:type="dxa"/>
          </w:tcPr>
          <w:p w14:paraId="339D3337" w14:textId="77777777" w:rsidR="00A82EBD" w:rsidRPr="009B4DB9" w:rsidRDefault="00F945C4" w:rsidP="00C22776">
            <w:pPr>
              <w:jc w:val="center"/>
              <w:rPr>
                <w:rFonts w:ascii="Times New Roman" w:hAnsi="Times New Roman" w:cs="Times New Roman"/>
                <w:sz w:val="24"/>
                <w:szCs w:val="24"/>
              </w:rPr>
            </w:pPr>
            <w:r w:rsidRPr="009B4DB9">
              <w:rPr>
                <w:rFonts w:ascii="Times New Roman" w:hAnsi="Times New Roman" w:cs="Times New Roman"/>
                <w:sz w:val="24"/>
                <w:szCs w:val="24"/>
              </w:rPr>
              <w:t>15</w:t>
            </w:r>
          </w:p>
        </w:tc>
      </w:tr>
      <w:tr w:rsidR="004E4823" w14:paraId="00C13BE0" w14:textId="77777777" w:rsidTr="000C4BBA">
        <w:tc>
          <w:tcPr>
            <w:tcW w:w="13948" w:type="dxa"/>
            <w:gridSpan w:val="6"/>
            <w:shd w:val="clear" w:color="auto" w:fill="CAD3E4"/>
          </w:tcPr>
          <w:p w14:paraId="31D2D850" w14:textId="77777777" w:rsidR="00A82EBD" w:rsidRPr="009B4DB9" w:rsidRDefault="00F945C4" w:rsidP="0052263F">
            <w:pPr>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rsidR="004E4823" w14:paraId="6B6836B5" w14:textId="77777777" w:rsidTr="0052263F">
        <w:tc>
          <w:tcPr>
            <w:tcW w:w="13948" w:type="dxa"/>
            <w:gridSpan w:val="6"/>
          </w:tcPr>
          <w:p w14:paraId="1022A671" w14:textId="77777777" w:rsidR="00A82EBD" w:rsidRPr="009B4DB9" w:rsidRDefault="00F945C4" w:rsidP="00F95787">
            <w:pPr>
              <w:pStyle w:val="ListParagraph"/>
              <w:numPr>
                <w:ilvl w:val="0"/>
                <w:numId w:val="11"/>
              </w:numPr>
              <w:spacing w:before="120"/>
              <w:ind w:left="714" w:hanging="357"/>
              <w:jc w:val="both"/>
              <w:rPr>
                <w:rFonts w:ascii="Times New Roman" w:hAnsi="Times New Roman" w:cs="Times New Roman"/>
                <w:sz w:val="24"/>
                <w:szCs w:val="24"/>
              </w:rPr>
            </w:pPr>
            <w:r w:rsidRPr="009B4DB9">
              <w:rPr>
                <w:rFonts w:ascii="Times New Roman" w:hAnsi="Times New Roman" w:cs="Times New Roman"/>
                <w:sz w:val="24"/>
                <w:szCs w:val="24"/>
              </w:rPr>
              <w:t xml:space="preserve">Izstrādāt zāļu iegādes kompensācijas sistēmas darbības novērtēšanas indikatorus un </w:t>
            </w:r>
            <w:r w:rsidRPr="009B4DB9">
              <w:rPr>
                <w:rFonts w:ascii="Times New Roman" w:hAnsi="Times New Roman" w:cs="Times New Roman"/>
                <w:sz w:val="24"/>
                <w:szCs w:val="24"/>
              </w:rPr>
              <w:t>nodrošināt to ieviešanu</w:t>
            </w:r>
            <w:r w:rsidR="0058215E" w:rsidRPr="009B4DB9">
              <w:rPr>
                <w:rFonts w:ascii="Times New Roman" w:hAnsi="Times New Roman" w:cs="Times New Roman"/>
                <w:sz w:val="24"/>
                <w:szCs w:val="24"/>
              </w:rPr>
              <w:t>;</w:t>
            </w:r>
          </w:p>
          <w:p w14:paraId="1C57FB05" w14:textId="77777777" w:rsidR="00266614" w:rsidRPr="009B4DB9" w:rsidRDefault="00F945C4" w:rsidP="00F95787">
            <w:pPr>
              <w:pStyle w:val="ListParagraph"/>
              <w:numPr>
                <w:ilvl w:val="0"/>
                <w:numId w:val="11"/>
              </w:numPr>
              <w:jc w:val="both"/>
              <w:rPr>
                <w:rFonts w:ascii="Times New Roman" w:hAnsi="Times New Roman" w:cs="Times New Roman"/>
                <w:sz w:val="24"/>
                <w:szCs w:val="24"/>
              </w:rPr>
            </w:pPr>
            <w:r w:rsidRPr="009B4DB9">
              <w:rPr>
                <w:rFonts w:ascii="Times New Roman" w:hAnsi="Times New Roman" w:cs="Times New Roman"/>
                <w:sz w:val="24"/>
                <w:szCs w:val="24"/>
              </w:rPr>
              <w:t xml:space="preserve">Ieviest datu </w:t>
            </w:r>
            <w:proofErr w:type="spellStart"/>
            <w:r w:rsidRPr="009B4DB9">
              <w:rPr>
                <w:rFonts w:ascii="Times New Roman" w:hAnsi="Times New Roman" w:cs="Times New Roman"/>
                <w:sz w:val="24"/>
                <w:szCs w:val="24"/>
              </w:rPr>
              <w:t>vizualizācijas</w:t>
            </w:r>
            <w:proofErr w:type="spellEnd"/>
            <w:r w:rsidRPr="009B4DB9">
              <w:rPr>
                <w:rFonts w:ascii="Times New Roman" w:hAnsi="Times New Roman" w:cs="Times New Roman"/>
                <w:sz w:val="24"/>
                <w:szCs w:val="24"/>
              </w:rPr>
              <w:t xml:space="preserve"> rīku un apmācīt darbiniekus tā lietošanā</w:t>
            </w:r>
            <w:r w:rsidR="0058215E" w:rsidRPr="009B4DB9">
              <w:rPr>
                <w:rFonts w:ascii="Times New Roman" w:hAnsi="Times New Roman" w:cs="Times New Roman"/>
                <w:sz w:val="24"/>
                <w:szCs w:val="24"/>
              </w:rPr>
              <w:t>.</w:t>
            </w:r>
          </w:p>
          <w:p w14:paraId="7645B61C" w14:textId="77777777" w:rsidR="00A82EBD" w:rsidRPr="009B4DB9" w:rsidRDefault="00A82EBD" w:rsidP="0052263F">
            <w:pPr>
              <w:jc w:val="both"/>
              <w:rPr>
                <w:rFonts w:ascii="Times New Roman" w:hAnsi="Times New Roman" w:cs="Times New Roman"/>
                <w:sz w:val="24"/>
                <w:szCs w:val="24"/>
              </w:rPr>
            </w:pPr>
          </w:p>
        </w:tc>
      </w:tr>
    </w:tbl>
    <w:p w14:paraId="1807C0F5" w14:textId="77777777" w:rsidR="00BF555D" w:rsidRDefault="00F945C4">
      <w:bookmarkStart w:id="56" w:name="_Toc20133265"/>
      <w:bookmarkStart w:id="57" w:name="_Toc29463565"/>
      <w:bookmarkStart w:id="58" w:name="_Toc19018067"/>
      <w:bookmarkStart w:id="59" w:name="_Toc19282606"/>
      <w:bookmarkStart w:id="60" w:name="_Toc19283320"/>
      <w:bookmarkStart w:id="61" w:name="_Toc20133266"/>
      <w:r>
        <w:rPr>
          <w:b/>
        </w:rPr>
        <w:br w:type="page"/>
      </w:r>
    </w:p>
    <w:tbl>
      <w:tblPr>
        <w:tblStyle w:val="TableGrid"/>
        <w:tblW w:w="0" w:type="auto"/>
        <w:tblLook w:val="04A0" w:firstRow="1" w:lastRow="0" w:firstColumn="1" w:lastColumn="0" w:noHBand="0" w:noVBand="1"/>
      </w:tblPr>
      <w:tblGrid>
        <w:gridCol w:w="13948"/>
      </w:tblGrid>
      <w:tr w:rsidR="004E4823" w14:paraId="28F4FEBC" w14:textId="77777777" w:rsidTr="0089010B">
        <w:trPr>
          <w:trHeight w:val="359"/>
        </w:trPr>
        <w:tc>
          <w:tcPr>
            <w:tcW w:w="13948" w:type="dxa"/>
            <w:shd w:val="clear" w:color="auto" w:fill="385DC6"/>
          </w:tcPr>
          <w:p w14:paraId="7C822C93" w14:textId="77777777" w:rsidR="00615FDC" w:rsidRPr="001B2409" w:rsidRDefault="00F945C4" w:rsidP="0089010B">
            <w:pPr>
              <w:pStyle w:val="Heading3"/>
              <w:outlineLvl w:val="2"/>
            </w:pPr>
            <w:bookmarkStart w:id="62" w:name="_Toc256000033"/>
            <w:r w:rsidRPr="001B2409">
              <w:lastRenderedPageBreak/>
              <w:t xml:space="preserve">4. </w:t>
            </w:r>
            <w:bookmarkStart w:id="63" w:name="_Toc19018066"/>
            <w:bookmarkStart w:id="64" w:name="_Toc19282605"/>
            <w:bookmarkStart w:id="65" w:name="_Toc19283319"/>
            <w:r w:rsidRPr="001B2409">
              <w:t xml:space="preserve">Darbības virziens: </w:t>
            </w:r>
            <w:bookmarkEnd w:id="63"/>
            <w:bookmarkEnd w:id="64"/>
            <w:bookmarkEnd w:id="65"/>
            <w:r w:rsidRPr="001B2409">
              <w:t>Efektīvas un drošas IKT sistēmas</w:t>
            </w:r>
            <w:bookmarkEnd w:id="56"/>
            <w:bookmarkEnd w:id="57"/>
            <w:bookmarkEnd w:id="62"/>
            <w:r w:rsidRPr="001B2409">
              <w:t xml:space="preserve"> </w:t>
            </w:r>
            <w:r>
              <w:tab/>
            </w:r>
          </w:p>
        </w:tc>
      </w:tr>
      <w:tr w:rsidR="004E4823" w14:paraId="548527E6" w14:textId="77777777" w:rsidTr="0089010B">
        <w:trPr>
          <w:trHeight w:val="560"/>
        </w:trPr>
        <w:tc>
          <w:tcPr>
            <w:tcW w:w="13948" w:type="dxa"/>
          </w:tcPr>
          <w:p w14:paraId="59DD4B89" w14:textId="77777777" w:rsidR="00615FDC" w:rsidRDefault="00F945C4" w:rsidP="0089010B">
            <w:pPr>
              <w:jc w:val="both"/>
              <w:rPr>
                <w:rFonts w:ascii="Times New Roman" w:hAnsi="Times New Roman" w:cs="Times New Roman"/>
                <w:b/>
                <w:sz w:val="24"/>
                <w:szCs w:val="24"/>
              </w:rPr>
            </w:pPr>
            <w:r>
              <w:rPr>
                <w:rFonts w:ascii="Times New Roman" w:hAnsi="Times New Roman" w:cs="Times New Roman"/>
                <w:b/>
                <w:sz w:val="24"/>
                <w:szCs w:val="24"/>
              </w:rPr>
              <w:t>Esošās situācijas apraksts</w:t>
            </w:r>
          </w:p>
          <w:p w14:paraId="19A7AD6D" w14:textId="77777777" w:rsidR="00615FDC" w:rsidRPr="003F2A63" w:rsidRDefault="00615FDC" w:rsidP="0089010B">
            <w:pPr>
              <w:jc w:val="both"/>
              <w:rPr>
                <w:rFonts w:ascii="Times New Roman" w:hAnsi="Times New Roman" w:cs="Times New Roman"/>
                <w:b/>
                <w:sz w:val="24"/>
                <w:szCs w:val="24"/>
              </w:rPr>
            </w:pPr>
          </w:p>
          <w:p w14:paraId="50B4DC3A" w14:textId="77777777" w:rsidR="00615FDC" w:rsidRPr="003F2A63" w:rsidRDefault="00F945C4" w:rsidP="0089010B">
            <w:pPr>
              <w:jc w:val="both"/>
              <w:rPr>
                <w:rFonts w:ascii="Times New Roman" w:hAnsi="Times New Roman" w:cs="Times New Roman"/>
                <w:sz w:val="24"/>
                <w:szCs w:val="24"/>
              </w:rPr>
            </w:pPr>
            <w:r w:rsidRPr="003F2A63">
              <w:rPr>
                <w:rFonts w:ascii="Times New Roman" w:hAnsi="Times New Roman" w:cs="Times New Roman"/>
                <w:sz w:val="24"/>
                <w:szCs w:val="24"/>
              </w:rPr>
              <w:t>Šobrīd</w:t>
            </w:r>
            <w:r w:rsidR="00D765D0">
              <w:rPr>
                <w:rFonts w:ascii="Times New Roman" w:hAnsi="Times New Roman" w:cs="Times New Roman"/>
                <w:sz w:val="24"/>
                <w:szCs w:val="24"/>
              </w:rPr>
              <w:t xml:space="preserve"> e-</w:t>
            </w:r>
            <w:r>
              <w:rPr>
                <w:rFonts w:ascii="Times New Roman" w:hAnsi="Times New Roman" w:cs="Times New Roman"/>
                <w:sz w:val="24"/>
                <w:szCs w:val="24"/>
              </w:rPr>
              <w:t xml:space="preserve">veselība darbojas ar pārtraukumiem, kuru iemesli ir </w:t>
            </w:r>
            <w:r>
              <w:rPr>
                <w:rFonts w:ascii="Times New Roman" w:hAnsi="Times New Roman" w:cs="Times New Roman"/>
                <w:sz w:val="24"/>
                <w:szCs w:val="24"/>
              </w:rPr>
              <w:t>dažādi, sākot ar infrastruktūru, izmantoto programmatūru, kā arī nepietiekamu cilvēkresursu un dēļ speciālistu regulāras mainības iestādē. NVD IKT</w:t>
            </w:r>
            <w:r w:rsidRPr="003F2A63">
              <w:rPr>
                <w:rFonts w:ascii="Times New Roman" w:hAnsi="Times New Roman" w:cs="Times New Roman"/>
                <w:sz w:val="24"/>
                <w:szCs w:val="24"/>
              </w:rPr>
              <w:t xml:space="preserve"> infrastruktūra</w:t>
            </w:r>
            <w:r>
              <w:rPr>
                <w:rFonts w:ascii="Times New Roman" w:hAnsi="Times New Roman" w:cs="Times New Roman"/>
                <w:sz w:val="24"/>
                <w:szCs w:val="24"/>
              </w:rPr>
              <w:t xml:space="preserve">, tajā skaitā uz kuras darbojas e-veselība, </w:t>
            </w:r>
            <w:r w:rsidRPr="003F2A63">
              <w:rPr>
                <w:rFonts w:ascii="Times New Roman" w:hAnsi="Times New Roman" w:cs="Times New Roman"/>
                <w:sz w:val="24"/>
                <w:szCs w:val="24"/>
              </w:rPr>
              <w:t>sastāv no dažādu ražotāju iekārtām</w:t>
            </w:r>
            <w:r>
              <w:rPr>
                <w:rFonts w:ascii="Times New Roman" w:hAnsi="Times New Roman" w:cs="Times New Roman"/>
                <w:sz w:val="24"/>
                <w:szCs w:val="24"/>
              </w:rPr>
              <w:t xml:space="preserve"> un programmatūra</w:t>
            </w:r>
            <w:r>
              <w:rPr>
                <w:rFonts w:ascii="Times New Roman" w:hAnsi="Times New Roman" w:cs="Times New Roman"/>
                <w:sz w:val="24"/>
                <w:szCs w:val="24"/>
              </w:rPr>
              <w:t>s</w:t>
            </w:r>
            <w:r w:rsidRPr="003F2A63">
              <w:rPr>
                <w:rFonts w:ascii="Times New Roman" w:hAnsi="Times New Roman" w:cs="Times New Roman"/>
                <w:sz w:val="24"/>
                <w:szCs w:val="24"/>
              </w:rPr>
              <w:t>, kurām ne visām ir nodrošināts ražotāja atbalsts</w:t>
            </w:r>
            <w:r>
              <w:rPr>
                <w:rFonts w:ascii="Times New Roman" w:hAnsi="Times New Roman" w:cs="Times New Roman"/>
                <w:sz w:val="24"/>
                <w:szCs w:val="24"/>
              </w:rPr>
              <w:t>, ir izmantotas dažādas tehnoloģijas un dažādu ražotāju produkti, t.sk.</w:t>
            </w:r>
            <w:r w:rsidRPr="003F2A63">
              <w:rPr>
                <w:rFonts w:ascii="Times New Roman" w:hAnsi="Times New Roman" w:cs="Times New Roman"/>
                <w:sz w:val="24"/>
                <w:szCs w:val="24"/>
              </w:rPr>
              <w:t xml:space="preserve"> vairākas virtualizācijas (</w:t>
            </w:r>
            <w:r>
              <w:rPr>
                <w:rFonts w:ascii="Times New Roman" w:hAnsi="Times New Roman" w:cs="Times New Roman"/>
                <w:sz w:val="24"/>
                <w:szCs w:val="24"/>
              </w:rPr>
              <w:t xml:space="preserve">piemēram, </w:t>
            </w:r>
            <w:r w:rsidRPr="003F2A63">
              <w:rPr>
                <w:rFonts w:ascii="Times New Roman" w:hAnsi="Times New Roman" w:cs="Times New Roman"/>
                <w:sz w:val="24"/>
                <w:szCs w:val="24"/>
              </w:rPr>
              <w:t>Or</w:t>
            </w:r>
            <w:r>
              <w:rPr>
                <w:rFonts w:ascii="Times New Roman" w:hAnsi="Times New Roman" w:cs="Times New Roman"/>
                <w:sz w:val="24"/>
                <w:szCs w:val="24"/>
              </w:rPr>
              <w:t>a</w:t>
            </w:r>
            <w:r w:rsidRPr="003F2A63">
              <w:rPr>
                <w:rFonts w:ascii="Times New Roman" w:hAnsi="Times New Roman" w:cs="Times New Roman"/>
                <w:sz w:val="24"/>
                <w:szCs w:val="24"/>
              </w:rPr>
              <w:t xml:space="preserve">cle VM, </w:t>
            </w:r>
            <w:proofErr w:type="spellStart"/>
            <w:r w:rsidRPr="003F2A63">
              <w:rPr>
                <w:rFonts w:ascii="Times New Roman" w:hAnsi="Times New Roman" w:cs="Times New Roman"/>
                <w:sz w:val="24"/>
                <w:szCs w:val="24"/>
              </w:rPr>
              <w:t>VMware</w:t>
            </w:r>
            <w:proofErr w:type="spellEnd"/>
            <w:r w:rsidRPr="003F2A63">
              <w:rPr>
                <w:rFonts w:ascii="Times New Roman" w:hAnsi="Times New Roman" w:cs="Times New Roman"/>
                <w:sz w:val="24"/>
                <w:szCs w:val="24"/>
              </w:rPr>
              <w:t xml:space="preserve">, </w:t>
            </w:r>
            <w:proofErr w:type="spellStart"/>
            <w:r w:rsidRPr="003F2A63">
              <w:rPr>
                <w:rFonts w:ascii="Times New Roman" w:hAnsi="Times New Roman" w:cs="Times New Roman"/>
                <w:sz w:val="24"/>
                <w:szCs w:val="24"/>
              </w:rPr>
              <w:t>Hyper</w:t>
            </w:r>
            <w:proofErr w:type="spellEnd"/>
            <w:r w:rsidRPr="003F2A63">
              <w:rPr>
                <w:rFonts w:ascii="Times New Roman" w:hAnsi="Times New Roman" w:cs="Times New Roman"/>
                <w:sz w:val="24"/>
                <w:szCs w:val="24"/>
              </w:rPr>
              <w:t>-V</w:t>
            </w:r>
            <w:r>
              <w:rPr>
                <w:rFonts w:ascii="Times New Roman" w:hAnsi="Times New Roman" w:cs="Times New Roman"/>
                <w:sz w:val="24"/>
                <w:szCs w:val="24"/>
              </w:rPr>
              <w:t xml:space="preserve">) </w:t>
            </w:r>
            <w:r w:rsidRPr="003F2A63">
              <w:rPr>
                <w:rFonts w:ascii="Times New Roman" w:hAnsi="Times New Roman" w:cs="Times New Roman"/>
                <w:sz w:val="24"/>
                <w:szCs w:val="24"/>
              </w:rPr>
              <w:t>platformas, vairāk</w:t>
            </w:r>
            <w:r>
              <w:rPr>
                <w:rFonts w:ascii="Times New Roman" w:hAnsi="Times New Roman" w:cs="Times New Roman"/>
                <w:sz w:val="24"/>
                <w:szCs w:val="24"/>
              </w:rPr>
              <w:t>u</w:t>
            </w:r>
            <w:r w:rsidRPr="003F2A63">
              <w:rPr>
                <w:rFonts w:ascii="Times New Roman" w:hAnsi="Times New Roman" w:cs="Times New Roman"/>
                <w:sz w:val="24"/>
                <w:szCs w:val="24"/>
              </w:rPr>
              <w:t xml:space="preserve"> </w:t>
            </w:r>
            <w:r>
              <w:rPr>
                <w:rFonts w:ascii="Times New Roman" w:hAnsi="Times New Roman" w:cs="Times New Roman"/>
                <w:sz w:val="24"/>
                <w:szCs w:val="24"/>
              </w:rPr>
              <w:t xml:space="preserve">ražotāju </w:t>
            </w:r>
            <w:r w:rsidRPr="003F2A63">
              <w:rPr>
                <w:rFonts w:ascii="Times New Roman" w:hAnsi="Times New Roman" w:cs="Times New Roman"/>
                <w:sz w:val="24"/>
                <w:szCs w:val="24"/>
              </w:rPr>
              <w:t>datu bāzes (</w:t>
            </w:r>
            <w:r>
              <w:rPr>
                <w:rFonts w:ascii="Times New Roman" w:hAnsi="Times New Roman" w:cs="Times New Roman"/>
                <w:sz w:val="24"/>
                <w:szCs w:val="24"/>
              </w:rPr>
              <w:t xml:space="preserve">piemēram, </w:t>
            </w:r>
            <w:r w:rsidRPr="003F2A63">
              <w:rPr>
                <w:rFonts w:ascii="Times New Roman" w:hAnsi="Times New Roman" w:cs="Times New Roman"/>
                <w:sz w:val="24"/>
                <w:szCs w:val="24"/>
              </w:rPr>
              <w:t>Or</w:t>
            </w:r>
            <w:r>
              <w:rPr>
                <w:rFonts w:ascii="Times New Roman" w:hAnsi="Times New Roman" w:cs="Times New Roman"/>
                <w:sz w:val="24"/>
                <w:szCs w:val="24"/>
              </w:rPr>
              <w:t>a</w:t>
            </w:r>
            <w:r w:rsidRPr="003F2A63">
              <w:rPr>
                <w:rFonts w:ascii="Times New Roman" w:hAnsi="Times New Roman" w:cs="Times New Roman"/>
                <w:sz w:val="24"/>
                <w:szCs w:val="24"/>
              </w:rPr>
              <w:t>cle, Microsoft S</w:t>
            </w:r>
            <w:r w:rsidRPr="003F2A63">
              <w:rPr>
                <w:rFonts w:ascii="Times New Roman" w:hAnsi="Times New Roman" w:cs="Times New Roman"/>
                <w:sz w:val="24"/>
                <w:szCs w:val="24"/>
              </w:rPr>
              <w:t xml:space="preserve">QL, </w:t>
            </w:r>
            <w:proofErr w:type="spellStart"/>
            <w:r w:rsidRPr="003F2A63">
              <w:rPr>
                <w:rFonts w:ascii="Times New Roman" w:hAnsi="Times New Roman" w:cs="Times New Roman"/>
                <w:sz w:val="24"/>
                <w:szCs w:val="24"/>
              </w:rPr>
              <w:t>Mongo</w:t>
            </w:r>
            <w:proofErr w:type="spellEnd"/>
            <w:r w:rsidRPr="003F2A63">
              <w:rPr>
                <w:rFonts w:ascii="Times New Roman" w:hAnsi="Times New Roman" w:cs="Times New Roman"/>
                <w:sz w:val="24"/>
                <w:szCs w:val="24"/>
              </w:rPr>
              <w:t xml:space="preserve"> DB</w:t>
            </w:r>
            <w:r>
              <w:rPr>
                <w:rFonts w:ascii="Times New Roman" w:hAnsi="Times New Roman" w:cs="Times New Roman"/>
                <w:sz w:val="24"/>
                <w:szCs w:val="24"/>
              </w:rPr>
              <w:t xml:space="preserve">, </w:t>
            </w:r>
            <w:proofErr w:type="spellStart"/>
            <w:r w:rsidRPr="00604361">
              <w:rPr>
                <w:rFonts w:ascii="Times New Roman" w:hAnsi="Times New Roman" w:cs="Times New Roman"/>
                <w:sz w:val="24"/>
                <w:szCs w:val="24"/>
              </w:rPr>
              <w:t>PostgreSQL</w:t>
            </w:r>
            <w:proofErr w:type="spellEnd"/>
            <w:r>
              <w:rPr>
                <w:rFonts w:ascii="Times New Roman" w:hAnsi="Times New Roman" w:cs="Times New Roman"/>
                <w:sz w:val="24"/>
                <w:szCs w:val="24"/>
              </w:rPr>
              <w:t xml:space="preserve"> u.c</w:t>
            </w:r>
            <w:r w:rsidR="000B7B38">
              <w:rPr>
                <w:rFonts w:ascii="Times New Roman" w:hAnsi="Times New Roman" w:cs="Times New Roman"/>
                <w:sz w:val="24"/>
                <w:szCs w:val="24"/>
              </w:rPr>
              <w:t>.</w:t>
            </w:r>
            <w:r w:rsidRPr="003F2A63">
              <w:rPr>
                <w:rFonts w:ascii="Times New Roman" w:hAnsi="Times New Roman" w:cs="Times New Roman"/>
                <w:sz w:val="24"/>
                <w:szCs w:val="24"/>
              </w:rPr>
              <w:t>)</w:t>
            </w:r>
            <w:r>
              <w:rPr>
                <w:rFonts w:ascii="Times New Roman" w:hAnsi="Times New Roman" w:cs="Times New Roman"/>
                <w:sz w:val="24"/>
                <w:szCs w:val="24"/>
              </w:rPr>
              <w:t xml:space="preserve">, </w:t>
            </w:r>
            <w:r w:rsidRPr="003F2A63">
              <w:rPr>
                <w:rFonts w:ascii="Times New Roman" w:hAnsi="Times New Roman" w:cs="Times New Roman"/>
                <w:sz w:val="24"/>
                <w:szCs w:val="24"/>
              </w:rPr>
              <w:t xml:space="preserve">kā rezultātā tiek apgrūtināta to uzturēšana, jo nevar nodrošināt visām izmantojamām tehnoloģijām zinošus speciālistus. </w:t>
            </w:r>
            <w:r>
              <w:rPr>
                <w:rFonts w:ascii="Times New Roman" w:hAnsi="Times New Roman" w:cs="Times New Roman"/>
                <w:sz w:val="24"/>
                <w:szCs w:val="24"/>
              </w:rPr>
              <w:t>NVD IKT infrastruktūra ir izvietota</w:t>
            </w:r>
            <w:r w:rsidRPr="003F2A63">
              <w:rPr>
                <w:rFonts w:ascii="Times New Roman" w:hAnsi="Times New Roman" w:cs="Times New Roman"/>
                <w:sz w:val="24"/>
                <w:szCs w:val="24"/>
              </w:rPr>
              <w:t xml:space="preserve"> </w:t>
            </w:r>
            <w:r>
              <w:rPr>
                <w:rFonts w:ascii="Times New Roman" w:hAnsi="Times New Roman" w:cs="Times New Roman"/>
                <w:sz w:val="24"/>
                <w:szCs w:val="24"/>
              </w:rPr>
              <w:t>vienā</w:t>
            </w:r>
            <w:r w:rsidRPr="003F2A63">
              <w:rPr>
                <w:rFonts w:ascii="Times New Roman" w:hAnsi="Times New Roman" w:cs="Times New Roman"/>
                <w:sz w:val="24"/>
                <w:szCs w:val="24"/>
              </w:rPr>
              <w:t xml:space="preserve"> datu centr</w:t>
            </w:r>
            <w:r>
              <w:rPr>
                <w:rFonts w:ascii="Times New Roman" w:hAnsi="Times New Roman" w:cs="Times New Roman"/>
                <w:sz w:val="24"/>
                <w:szCs w:val="24"/>
              </w:rPr>
              <w:t>ā</w:t>
            </w:r>
            <w:r w:rsidRPr="003F2A63">
              <w:rPr>
                <w:rFonts w:ascii="Times New Roman" w:hAnsi="Times New Roman" w:cs="Times New Roman"/>
                <w:sz w:val="24"/>
                <w:szCs w:val="24"/>
              </w:rPr>
              <w:t>, kura nepieejamības gadījumā visas sistēmas nebūs p</w:t>
            </w:r>
            <w:r w:rsidRPr="003F2A63">
              <w:rPr>
                <w:rFonts w:ascii="Times New Roman" w:hAnsi="Times New Roman" w:cs="Times New Roman"/>
                <w:sz w:val="24"/>
                <w:szCs w:val="24"/>
              </w:rPr>
              <w:t xml:space="preserve">ieejamas. Rezerves kopiju izveides mehānisms </w:t>
            </w:r>
            <w:r>
              <w:rPr>
                <w:rFonts w:ascii="Times New Roman" w:hAnsi="Times New Roman" w:cs="Times New Roman"/>
                <w:sz w:val="24"/>
                <w:szCs w:val="24"/>
              </w:rPr>
              <w:t xml:space="preserve">un izmantotās tehnoloģijas </w:t>
            </w:r>
            <w:r w:rsidRPr="003F2A63">
              <w:rPr>
                <w:rFonts w:ascii="Times New Roman" w:hAnsi="Times New Roman" w:cs="Times New Roman"/>
                <w:sz w:val="24"/>
                <w:szCs w:val="24"/>
              </w:rPr>
              <w:t xml:space="preserve">nenodrošina to, lai varētu veikt ātru sistēmu atjaunošanu. Sistēmu izmēģinājuma atjaunošana no rezerves kopijām </w:t>
            </w:r>
            <w:r>
              <w:rPr>
                <w:rFonts w:ascii="Times New Roman" w:hAnsi="Times New Roman" w:cs="Times New Roman"/>
                <w:sz w:val="24"/>
                <w:szCs w:val="24"/>
              </w:rPr>
              <w:t>notiek, bet process aizņem pārāk ilgu laika posmu</w:t>
            </w:r>
            <w:r w:rsidRPr="003F2A63">
              <w:rPr>
                <w:rFonts w:ascii="Times New Roman" w:hAnsi="Times New Roman" w:cs="Times New Roman"/>
                <w:sz w:val="24"/>
                <w:szCs w:val="24"/>
              </w:rPr>
              <w:t>.</w:t>
            </w:r>
            <w:r>
              <w:rPr>
                <w:rFonts w:ascii="Times New Roman" w:hAnsi="Times New Roman" w:cs="Times New Roman"/>
                <w:sz w:val="24"/>
                <w:szCs w:val="24"/>
              </w:rPr>
              <w:t xml:space="preserve"> Darbinieku mainība ir</w:t>
            </w:r>
            <w:r>
              <w:rPr>
                <w:rFonts w:ascii="Times New Roman" w:hAnsi="Times New Roman" w:cs="Times New Roman"/>
                <w:sz w:val="24"/>
                <w:szCs w:val="24"/>
              </w:rPr>
              <w:t xml:space="preserve"> novedusi pie tā, ka zināšanas par NVD pārziņā esošajām IKT sistēmām ir fragmentētas un atnākot jaunajiem darbiniekiem tās ir jāapgūst praktiski no jauna. </w:t>
            </w:r>
            <w:r w:rsidRPr="003F2A63">
              <w:rPr>
                <w:rFonts w:ascii="Times New Roman" w:hAnsi="Times New Roman" w:cs="Times New Roman"/>
                <w:sz w:val="24"/>
                <w:szCs w:val="24"/>
              </w:rPr>
              <w:t>Izmaiņu ieviešanu un testēšanu traucē tas, ka nav pilnvērtīgas testa un akcept</w:t>
            </w:r>
            <w:r>
              <w:rPr>
                <w:rFonts w:ascii="Times New Roman" w:hAnsi="Times New Roman" w:cs="Times New Roman"/>
                <w:sz w:val="24"/>
                <w:szCs w:val="24"/>
              </w:rPr>
              <w:t>t</w:t>
            </w:r>
            <w:r w:rsidRPr="003F2A63">
              <w:rPr>
                <w:rFonts w:ascii="Times New Roman" w:hAnsi="Times New Roman" w:cs="Times New Roman"/>
                <w:sz w:val="24"/>
                <w:szCs w:val="24"/>
              </w:rPr>
              <w:t>esta vides</w:t>
            </w:r>
            <w:r>
              <w:rPr>
                <w:rFonts w:ascii="Times New Roman" w:hAnsi="Times New Roman" w:cs="Times New Roman"/>
                <w:sz w:val="24"/>
                <w:szCs w:val="24"/>
              </w:rPr>
              <w:t>.</w:t>
            </w:r>
          </w:p>
          <w:p w14:paraId="45718EA9" w14:textId="77777777" w:rsidR="00615FDC" w:rsidRPr="003F2A63" w:rsidRDefault="00615FDC" w:rsidP="0089010B">
            <w:pPr>
              <w:jc w:val="both"/>
              <w:rPr>
                <w:rFonts w:ascii="Times New Roman" w:hAnsi="Times New Roman" w:cs="Times New Roman"/>
                <w:sz w:val="24"/>
                <w:szCs w:val="24"/>
              </w:rPr>
            </w:pPr>
          </w:p>
          <w:p w14:paraId="307AD152"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Dažādu te</w:t>
            </w:r>
            <w:r>
              <w:rPr>
                <w:rFonts w:ascii="Times New Roman" w:hAnsi="Times New Roman" w:cs="Times New Roman"/>
                <w:sz w:val="24"/>
                <w:szCs w:val="24"/>
              </w:rPr>
              <w:t xml:space="preserve">hnoloģiju, tehnisko resursu un programmatūras izmantošana apgrūtina </w:t>
            </w:r>
            <w:r w:rsidRPr="003F2A63">
              <w:rPr>
                <w:rFonts w:ascii="Times New Roman" w:hAnsi="Times New Roman" w:cs="Times New Roman"/>
                <w:sz w:val="24"/>
                <w:szCs w:val="24"/>
              </w:rPr>
              <w:t>veikt</w:t>
            </w:r>
            <w:r>
              <w:rPr>
                <w:rFonts w:ascii="Times New Roman" w:hAnsi="Times New Roman" w:cs="Times New Roman"/>
                <w:sz w:val="24"/>
                <w:szCs w:val="24"/>
              </w:rPr>
              <w:t>o</w:t>
            </w:r>
            <w:r w:rsidRPr="003F2A63">
              <w:rPr>
                <w:rFonts w:ascii="Times New Roman" w:hAnsi="Times New Roman" w:cs="Times New Roman"/>
                <w:sz w:val="24"/>
                <w:szCs w:val="24"/>
              </w:rPr>
              <w:t xml:space="preserve"> izmaiņ</w:t>
            </w:r>
            <w:r>
              <w:rPr>
                <w:rFonts w:ascii="Times New Roman" w:hAnsi="Times New Roman" w:cs="Times New Roman"/>
                <w:sz w:val="24"/>
                <w:szCs w:val="24"/>
              </w:rPr>
              <w:t>u</w:t>
            </w:r>
            <w:r w:rsidRPr="003F2A63">
              <w:rPr>
                <w:rFonts w:ascii="Times New Roman" w:hAnsi="Times New Roman" w:cs="Times New Roman"/>
                <w:sz w:val="24"/>
                <w:szCs w:val="24"/>
              </w:rPr>
              <w:t xml:space="preserve"> </w:t>
            </w:r>
            <w:r>
              <w:rPr>
                <w:rFonts w:ascii="Times New Roman" w:hAnsi="Times New Roman" w:cs="Times New Roman"/>
                <w:sz w:val="24"/>
                <w:szCs w:val="24"/>
              </w:rPr>
              <w:t xml:space="preserve">kvalitatīvu testēšanu, kas </w:t>
            </w:r>
            <w:r w:rsidRPr="003F2A63">
              <w:rPr>
                <w:rFonts w:ascii="Times New Roman" w:hAnsi="Times New Roman" w:cs="Times New Roman"/>
                <w:sz w:val="24"/>
                <w:szCs w:val="24"/>
              </w:rPr>
              <w:t xml:space="preserve">būtu </w:t>
            </w:r>
            <w:r>
              <w:rPr>
                <w:rFonts w:ascii="Times New Roman" w:hAnsi="Times New Roman" w:cs="Times New Roman"/>
                <w:sz w:val="24"/>
                <w:szCs w:val="24"/>
              </w:rPr>
              <w:t>jātestē</w:t>
            </w:r>
            <w:r w:rsidRPr="003F2A63">
              <w:rPr>
                <w:rFonts w:ascii="Times New Roman" w:hAnsi="Times New Roman" w:cs="Times New Roman"/>
                <w:sz w:val="24"/>
                <w:szCs w:val="24"/>
              </w:rPr>
              <w:t xml:space="preserve"> gan no drošības, gan veiktspējas</w:t>
            </w:r>
            <w:r>
              <w:rPr>
                <w:rFonts w:ascii="Times New Roman" w:hAnsi="Times New Roman" w:cs="Times New Roman"/>
                <w:sz w:val="24"/>
                <w:szCs w:val="24"/>
              </w:rPr>
              <w:t>, gan funkcionalitātes</w:t>
            </w:r>
            <w:r w:rsidRPr="003F2A63">
              <w:rPr>
                <w:rFonts w:ascii="Times New Roman" w:hAnsi="Times New Roman" w:cs="Times New Roman"/>
                <w:sz w:val="24"/>
                <w:szCs w:val="24"/>
              </w:rPr>
              <w:t xml:space="preserve"> viedokļa, kā arī būtu jānodrošina nepārtraukta sistēm</w:t>
            </w:r>
            <w:r>
              <w:rPr>
                <w:rFonts w:ascii="Times New Roman" w:hAnsi="Times New Roman" w:cs="Times New Roman"/>
                <w:sz w:val="24"/>
                <w:szCs w:val="24"/>
              </w:rPr>
              <w:t>u</w:t>
            </w:r>
            <w:r w:rsidRPr="003F2A63">
              <w:rPr>
                <w:rFonts w:ascii="Times New Roman" w:hAnsi="Times New Roman" w:cs="Times New Roman"/>
                <w:sz w:val="24"/>
                <w:szCs w:val="24"/>
              </w:rPr>
              <w:t xml:space="preserve"> uzraudzība. Šobrīd sistēm</w:t>
            </w:r>
            <w:r>
              <w:rPr>
                <w:rFonts w:ascii="Times New Roman" w:hAnsi="Times New Roman" w:cs="Times New Roman"/>
                <w:sz w:val="24"/>
                <w:szCs w:val="24"/>
              </w:rPr>
              <w:t>u</w:t>
            </w:r>
            <w:r w:rsidRPr="003F2A63">
              <w:rPr>
                <w:rFonts w:ascii="Times New Roman" w:hAnsi="Times New Roman" w:cs="Times New Roman"/>
                <w:sz w:val="24"/>
                <w:szCs w:val="24"/>
              </w:rPr>
              <w:t xml:space="preserve"> drošības uzraudzībai tiek izmantots ārpakalpojums, kas nodrošina auditācijas pierakstu analīzi un ziņošanu par incidentiem. Sistēm</w:t>
            </w:r>
            <w:r>
              <w:rPr>
                <w:rFonts w:ascii="Times New Roman" w:hAnsi="Times New Roman" w:cs="Times New Roman"/>
                <w:sz w:val="24"/>
                <w:szCs w:val="24"/>
              </w:rPr>
              <w:t>u</w:t>
            </w:r>
            <w:r w:rsidRPr="003F2A63">
              <w:rPr>
                <w:rFonts w:ascii="Times New Roman" w:hAnsi="Times New Roman" w:cs="Times New Roman"/>
                <w:sz w:val="24"/>
                <w:szCs w:val="24"/>
              </w:rPr>
              <w:t xml:space="preserve"> uzraudzība no veiktspējas viedokļa notiek</w:t>
            </w:r>
            <w:r w:rsidRPr="003F2A63">
              <w:rPr>
                <w:rFonts w:ascii="Times New Roman" w:hAnsi="Times New Roman" w:cs="Times New Roman"/>
                <w:sz w:val="24"/>
                <w:szCs w:val="24"/>
              </w:rPr>
              <w:t xml:space="preserve"> pašu spēkiem, bet cilvēkresursu, zināšanu un risinājumu trūkuma dēļ tas nenotiek kvalitatīvi kā rezultātā ir gadījumi, kad par sistēmas nepieejamību</w:t>
            </w:r>
            <w:r>
              <w:rPr>
                <w:rFonts w:ascii="Times New Roman" w:hAnsi="Times New Roman" w:cs="Times New Roman"/>
                <w:sz w:val="24"/>
                <w:szCs w:val="24"/>
              </w:rPr>
              <w:t>, vai veiktspējas pasliktināšanos</w:t>
            </w:r>
            <w:r w:rsidRPr="003F2A63">
              <w:rPr>
                <w:rFonts w:ascii="Times New Roman" w:hAnsi="Times New Roman" w:cs="Times New Roman"/>
                <w:sz w:val="24"/>
                <w:szCs w:val="24"/>
              </w:rPr>
              <w:t xml:space="preserve"> saņemam informāciju no sistēmas lietotājiem.</w:t>
            </w:r>
          </w:p>
          <w:p w14:paraId="72BD0E27" w14:textId="77777777" w:rsidR="00615FDC" w:rsidRDefault="00615FDC" w:rsidP="0089010B">
            <w:pPr>
              <w:jc w:val="both"/>
              <w:rPr>
                <w:rFonts w:ascii="Times New Roman" w:hAnsi="Times New Roman" w:cs="Times New Roman"/>
                <w:sz w:val="24"/>
                <w:szCs w:val="24"/>
              </w:rPr>
            </w:pPr>
          </w:p>
          <w:p w14:paraId="59D4E66D" w14:textId="77777777" w:rsidR="00615FDC" w:rsidRDefault="00F945C4" w:rsidP="0089010B">
            <w:pPr>
              <w:jc w:val="both"/>
              <w:rPr>
                <w:rFonts w:ascii="Times New Roman" w:hAnsi="Times New Roman" w:cs="Times New Roman"/>
                <w:sz w:val="24"/>
                <w:szCs w:val="24"/>
              </w:rPr>
            </w:pPr>
            <w:r w:rsidRPr="00B10B23">
              <w:rPr>
                <w:rFonts w:ascii="Times New Roman" w:hAnsi="Times New Roman" w:cs="Times New Roman"/>
                <w:sz w:val="24"/>
                <w:szCs w:val="24"/>
              </w:rPr>
              <w:t xml:space="preserve">Lai sasniegtu </w:t>
            </w:r>
            <w:r w:rsidRPr="00B10B23">
              <w:rPr>
                <w:rFonts w:ascii="Times New Roman" w:hAnsi="Times New Roman" w:cs="Times New Roman"/>
                <w:i/>
                <w:sz w:val="24"/>
                <w:szCs w:val="24"/>
              </w:rPr>
              <w:t xml:space="preserve">Efektīvas un </w:t>
            </w:r>
            <w:r w:rsidRPr="00B10B23">
              <w:rPr>
                <w:rFonts w:ascii="Times New Roman" w:hAnsi="Times New Roman" w:cs="Times New Roman"/>
                <w:i/>
                <w:sz w:val="24"/>
                <w:szCs w:val="24"/>
              </w:rPr>
              <w:t>drošas IKT sistēmas</w:t>
            </w:r>
            <w:r w:rsidRPr="00B10B23">
              <w:rPr>
                <w:rFonts w:ascii="Times New Roman" w:hAnsi="Times New Roman" w:cs="Times New Roman"/>
                <w:sz w:val="24"/>
                <w:szCs w:val="24"/>
              </w:rPr>
              <w:t xml:space="preserve"> darbības virziena īstenošanu, IS drošības pārvaldības organizēšanas ietvaros, nepieciešama regulāra NVD IS un to saistīto tehnoloģiju drošības pārbaužu īstenošana, kā rezultātā veicama aktuālo trūkumu novēršana</w:t>
            </w:r>
            <w:r>
              <w:rPr>
                <w:rFonts w:ascii="Times New Roman" w:hAnsi="Times New Roman" w:cs="Times New Roman"/>
                <w:sz w:val="24"/>
                <w:szCs w:val="24"/>
              </w:rPr>
              <w:t xml:space="preserve">, atbilstoši </w:t>
            </w:r>
            <w:r w:rsidRPr="00B10B23">
              <w:rPr>
                <w:rFonts w:ascii="Times New Roman" w:hAnsi="Times New Roman" w:cs="Times New Roman"/>
                <w:sz w:val="24"/>
                <w:szCs w:val="24"/>
              </w:rPr>
              <w:t>Ministru kabi</w:t>
            </w:r>
            <w:r w:rsidRPr="00B10B23">
              <w:rPr>
                <w:rFonts w:ascii="Times New Roman" w:hAnsi="Times New Roman" w:cs="Times New Roman"/>
                <w:sz w:val="24"/>
                <w:szCs w:val="24"/>
              </w:rPr>
              <w:t>neta 2015. gada 28. jūlija noteikumi</w:t>
            </w:r>
            <w:r>
              <w:rPr>
                <w:rFonts w:ascii="Times New Roman" w:hAnsi="Times New Roman" w:cs="Times New Roman"/>
                <w:sz w:val="24"/>
                <w:szCs w:val="24"/>
              </w:rPr>
              <w:t>em</w:t>
            </w:r>
            <w:r w:rsidRPr="00B10B23">
              <w:rPr>
                <w:rFonts w:ascii="Times New Roman" w:hAnsi="Times New Roman" w:cs="Times New Roman"/>
                <w:sz w:val="24"/>
                <w:szCs w:val="24"/>
              </w:rPr>
              <w:t xml:space="preserve"> Nr. 442 "Kārtība, kādā tiek nodrošināta informācijas un komunikācijas tehnoloģiju sistēmu atbilstība minimālajām drošības prasībām" u.c. saistīto normatīvo aktu prasīb</w:t>
            </w:r>
            <w:r>
              <w:rPr>
                <w:rFonts w:ascii="Times New Roman" w:hAnsi="Times New Roman" w:cs="Times New Roman"/>
                <w:sz w:val="24"/>
                <w:szCs w:val="24"/>
              </w:rPr>
              <w:t xml:space="preserve">ām. </w:t>
            </w:r>
          </w:p>
          <w:p w14:paraId="5798D1F7" w14:textId="77777777" w:rsidR="00615FDC" w:rsidRDefault="00615FDC" w:rsidP="0089010B">
            <w:pPr>
              <w:jc w:val="both"/>
              <w:rPr>
                <w:rFonts w:ascii="Times New Roman" w:hAnsi="Times New Roman" w:cs="Times New Roman"/>
                <w:sz w:val="24"/>
                <w:szCs w:val="24"/>
              </w:rPr>
            </w:pPr>
          </w:p>
          <w:p w14:paraId="1CBBDFED"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Lai nodrošinātu sistēmas drošību ir nepiecie</w:t>
            </w:r>
            <w:r>
              <w:rPr>
                <w:rFonts w:ascii="Times New Roman" w:hAnsi="Times New Roman" w:cs="Times New Roman"/>
                <w:sz w:val="24"/>
                <w:szCs w:val="24"/>
              </w:rPr>
              <w:t>šami zinoši darbinieki</w:t>
            </w:r>
            <w:r w:rsidRPr="00B10B23">
              <w:rPr>
                <w:rFonts w:ascii="Times New Roman" w:hAnsi="Times New Roman" w:cs="Times New Roman"/>
                <w:sz w:val="24"/>
                <w:szCs w:val="24"/>
              </w:rPr>
              <w:t xml:space="preserve"> , jāparedz NVD sistēmu</w:t>
            </w:r>
            <w:r>
              <w:rPr>
                <w:rFonts w:ascii="Times New Roman" w:hAnsi="Times New Roman" w:cs="Times New Roman"/>
                <w:sz w:val="24"/>
                <w:szCs w:val="24"/>
              </w:rPr>
              <w:t xml:space="preserve"> administratoru</w:t>
            </w:r>
            <w:r w:rsidRPr="00B10B23">
              <w:rPr>
                <w:rFonts w:ascii="Times New Roman" w:hAnsi="Times New Roman" w:cs="Times New Roman"/>
                <w:sz w:val="24"/>
                <w:szCs w:val="24"/>
              </w:rPr>
              <w:t xml:space="preserve"> un datorlietotāju kopējo zināšanu un izpratnes IKT drošības jomā stiprināšana, gan IT darbinieku kompetences veicināšanas aktivitātes, nolūkā vairot savstarpēji kompetencēs</w:t>
            </w:r>
            <w:r w:rsidR="00C216C8">
              <w:rPr>
                <w:rFonts w:ascii="Times New Roman" w:hAnsi="Times New Roman" w:cs="Times New Roman"/>
                <w:sz w:val="24"/>
                <w:szCs w:val="24"/>
              </w:rPr>
              <w:t xml:space="preserve"> </w:t>
            </w:r>
            <w:r w:rsidRPr="00B10B23">
              <w:rPr>
                <w:rFonts w:ascii="Times New Roman" w:hAnsi="Times New Roman" w:cs="Times New Roman"/>
                <w:sz w:val="24"/>
                <w:szCs w:val="24"/>
              </w:rPr>
              <w:softHyphen/>
              <w:t>aizstājošo darbinieku</w:t>
            </w:r>
            <w:r w:rsidRPr="00B10B23">
              <w:rPr>
                <w:rFonts w:ascii="Times New Roman" w:hAnsi="Times New Roman" w:cs="Times New Roman"/>
                <w:sz w:val="24"/>
                <w:szCs w:val="24"/>
              </w:rPr>
              <w:t xml:space="preserve"> skaita palielinājumu, tādejādi mazinot kompetenču iztrūkuma risku. Vienlaikus, lai nodrošinātu IKT jomas labās prakses un starptautiskas pieredzes pārņemšanu Latvijas ietvaros, būtiska ir NVD IT sektora pastāvīga un regulāra iesaiste starptautiskajā piere</w:t>
            </w:r>
            <w:r w:rsidRPr="00B10B23">
              <w:rPr>
                <w:rFonts w:ascii="Times New Roman" w:hAnsi="Times New Roman" w:cs="Times New Roman"/>
                <w:sz w:val="24"/>
                <w:szCs w:val="24"/>
              </w:rPr>
              <w:t>dzes apmaiņā un nozīmīgāko drošības notikumu informācijas telpā</w:t>
            </w:r>
            <w:r w:rsidRPr="005F43D8">
              <w:rPr>
                <w:rFonts w:ascii="Times New Roman" w:hAnsi="Times New Roman" w:cs="Times New Roman"/>
                <w:sz w:val="24"/>
                <w:szCs w:val="24"/>
              </w:rPr>
              <w:t>.</w:t>
            </w:r>
          </w:p>
          <w:p w14:paraId="6E8A4FDA" w14:textId="77777777" w:rsidR="00615FDC" w:rsidRPr="005F43D8" w:rsidRDefault="00615FDC" w:rsidP="0089010B">
            <w:pPr>
              <w:jc w:val="both"/>
              <w:rPr>
                <w:rFonts w:ascii="Times New Roman" w:hAnsi="Times New Roman" w:cs="Times New Roman"/>
                <w:sz w:val="24"/>
                <w:szCs w:val="24"/>
              </w:rPr>
            </w:pPr>
          </w:p>
          <w:p w14:paraId="4B264658" w14:textId="77777777" w:rsidR="00615FDC" w:rsidRDefault="00F945C4" w:rsidP="0089010B">
            <w:pPr>
              <w:jc w:val="both"/>
              <w:rPr>
                <w:rFonts w:ascii="Times New Roman" w:hAnsi="Times New Roman" w:cs="Times New Roman"/>
                <w:sz w:val="24"/>
                <w:szCs w:val="24"/>
              </w:rPr>
            </w:pPr>
            <w:r w:rsidRPr="005F43D8">
              <w:rPr>
                <w:rFonts w:ascii="Times New Roman" w:hAnsi="Times New Roman" w:cs="Times New Roman"/>
                <w:sz w:val="24"/>
                <w:szCs w:val="24"/>
              </w:rPr>
              <w:t>NVD ietvaros, līdz šim ir veiksmīgi veiktas iestrādes un īstenota pieredze Informācijas drošības vadības centra (</w:t>
            </w:r>
            <w:proofErr w:type="spellStart"/>
            <w:r w:rsidRPr="005F43D8">
              <w:rPr>
                <w:rFonts w:ascii="Times New Roman" w:hAnsi="Times New Roman" w:cs="Times New Roman"/>
                <w:i/>
                <w:sz w:val="24"/>
                <w:szCs w:val="24"/>
              </w:rPr>
              <w:t>Security</w:t>
            </w:r>
            <w:proofErr w:type="spellEnd"/>
            <w:r w:rsidRPr="005F43D8">
              <w:rPr>
                <w:rFonts w:ascii="Times New Roman" w:hAnsi="Times New Roman" w:cs="Times New Roman"/>
                <w:i/>
                <w:sz w:val="24"/>
                <w:szCs w:val="24"/>
              </w:rPr>
              <w:t xml:space="preserve"> </w:t>
            </w:r>
            <w:proofErr w:type="spellStart"/>
            <w:r w:rsidRPr="005F43D8">
              <w:rPr>
                <w:rFonts w:ascii="Times New Roman" w:hAnsi="Times New Roman" w:cs="Times New Roman"/>
                <w:i/>
                <w:sz w:val="24"/>
                <w:szCs w:val="24"/>
              </w:rPr>
              <w:t>Operation</w:t>
            </w:r>
            <w:proofErr w:type="spellEnd"/>
            <w:r w:rsidRPr="005F43D8">
              <w:rPr>
                <w:rFonts w:ascii="Times New Roman" w:hAnsi="Times New Roman" w:cs="Times New Roman"/>
                <w:i/>
                <w:sz w:val="24"/>
                <w:szCs w:val="24"/>
              </w:rPr>
              <w:t xml:space="preserve"> </w:t>
            </w:r>
            <w:proofErr w:type="spellStart"/>
            <w:r w:rsidRPr="005F43D8">
              <w:rPr>
                <w:rFonts w:ascii="Times New Roman" w:hAnsi="Times New Roman" w:cs="Times New Roman"/>
                <w:i/>
                <w:sz w:val="24"/>
                <w:szCs w:val="24"/>
              </w:rPr>
              <w:t>Centre</w:t>
            </w:r>
            <w:proofErr w:type="spellEnd"/>
            <w:r w:rsidRPr="005F43D8">
              <w:rPr>
                <w:rFonts w:ascii="Times New Roman" w:hAnsi="Times New Roman" w:cs="Times New Roman"/>
                <w:i/>
                <w:sz w:val="24"/>
                <w:szCs w:val="24"/>
              </w:rPr>
              <w:t xml:space="preserve"> </w:t>
            </w:r>
            <w:r w:rsidR="00C216C8">
              <w:rPr>
                <w:rFonts w:ascii="Times New Roman" w:hAnsi="Times New Roman" w:cs="Times New Roman"/>
                <w:i/>
                <w:sz w:val="24"/>
                <w:szCs w:val="24"/>
              </w:rPr>
              <w:t>–</w:t>
            </w:r>
            <w:r w:rsidRPr="005F43D8">
              <w:rPr>
                <w:rFonts w:ascii="Times New Roman" w:hAnsi="Times New Roman" w:cs="Times New Roman"/>
                <w:i/>
                <w:sz w:val="24"/>
                <w:szCs w:val="24"/>
              </w:rPr>
              <w:t xml:space="preserve"> </w:t>
            </w:r>
            <w:r w:rsidRPr="005F43D8">
              <w:rPr>
                <w:rFonts w:ascii="Times New Roman" w:hAnsi="Times New Roman" w:cs="Times New Roman"/>
                <w:i/>
                <w:sz w:val="24"/>
                <w:szCs w:val="24"/>
              </w:rPr>
              <w:lastRenderedPageBreak/>
              <w:t>SOC</w:t>
            </w:r>
            <w:r w:rsidRPr="005F43D8">
              <w:rPr>
                <w:rFonts w:ascii="Times New Roman" w:hAnsi="Times New Roman" w:cs="Times New Roman"/>
                <w:sz w:val="24"/>
                <w:szCs w:val="24"/>
              </w:rPr>
              <w:t>) pakalpojuma izmantošanā</w:t>
            </w:r>
            <w:r>
              <w:rPr>
                <w:rFonts w:ascii="Times New Roman" w:hAnsi="Times New Roman" w:cs="Times New Roman"/>
                <w:sz w:val="24"/>
                <w:szCs w:val="24"/>
              </w:rPr>
              <w:t>, jo trūkst gan piere</w:t>
            </w:r>
            <w:r>
              <w:rPr>
                <w:rFonts w:ascii="Times New Roman" w:hAnsi="Times New Roman" w:cs="Times New Roman"/>
                <w:sz w:val="24"/>
                <w:szCs w:val="24"/>
              </w:rPr>
              <w:t>dzes, gan cilvēkresursu.</w:t>
            </w:r>
            <w:r w:rsidRPr="005F43D8">
              <w:rPr>
                <w:rFonts w:ascii="Times New Roman" w:hAnsi="Times New Roman" w:cs="Times New Roman"/>
                <w:sz w:val="24"/>
                <w:szCs w:val="24"/>
              </w:rPr>
              <w:t xml:space="preserve"> Tomēr, lai panāktu IKT sistēmu drošības ilgtspējīgu nodrošināšanu, reaģējot uz aktuālākajiem izaicinājumiem </w:t>
            </w:r>
            <w:proofErr w:type="spellStart"/>
            <w:r w:rsidRPr="005F43D8">
              <w:rPr>
                <w:rFonts w:ascii="Times New Roman" w:hAnsi="Times New Roman" w:cs="Times New Roman"/>
                <w:sz w:val="24"/>
                <w:szCs w:val="24"/>
              </w:rPr>
              <w:t>kiberdrošības</w:t>
            </w:r>
            <w:proofErr w:type="spellEnd"/>
            <w:r w:rsidRPr="005F43D8">
              <w:rPr>
                <w:rFonts w:ascii="Times New Roman" w:hAnsi="Times New Roman" w:cs="Times New Roman"/>
                <w:sz w:val="24"/>
                <w:szCs w:val="24"/>
              </w:rPr>
              <w:t xml:space="preserve"> vidē, nodrošinot reaģēšanu arī uz </w:t>
            </w:r>
            <w:r>
              <w:rPr>
                <w:rFonts w:ascii="Times New Roman" w:hAnsi="Times New Roman" w:cs="Times New Roman"/>
                <w:sz w:val="24"/>
                <w:szCs w:val="24"/>
              </w:rPr>
              <w:t xml:space="preserve">normatīvo aktu </w:t>
            </w:r>
            <w:r w:rsidRPr="005F43D8">
              <w:rPr>
                <w:rFonts w:ascii="Times New Roman" w:hAnsi="Times New Roman" w:cs="Times New Roman"/>
                <w:sz w:val="24"/>
                <w:szCs w:val="24"/>
              </w:rPr>
              <w:t>izmaiņām, vienlaikus paredzot arī turpmāku nepieciešamību re</w:t>
            </w:r>
            <w:r w:rsidRPr="005F43D8">
              <w:rPr>
                <w:rFonts w:ascii="Times New Roman" w:hAnsi="Times New Roman" w:cs="Times New Roman"/>
                <w:sz w:val="24"/>
                <w:szCs w:val="24"/>
              </w:rPr>
              <w:t>aģēt uz šīm pārmaiņām, jāparedz SOC pakalpojuma attīstība un darbības mēroga paplašināšana.</w:t>
            </w:r>
          </w:p>
          <w:p w14:paraId="16658A65" w14:textId="77777777" w:rsidR="00615FDC" w:rsidRDefault="00615FDC" w:rsidP="0089010B">
            <w:pPr>
              <w:jc w:val="both"/>
              <w:rPr>
                <w:rFonts w:ascii="Times New Roman" w:hAnsi="Times New Roman" w:cs="Times New Roman"/>
                <w:sz w:val="24"/>
                <w:szCs w:val="24"/>
              </w:rPr>
            </w:pPr>
          </w:p>
          <w:p w14:paraId="507AF1CC"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NVD sistēmu izveidē un pilnveidošanā ir piesaistīj</w:t>
            </w:r>
            <w:r w:rsidR="00E074ED">
              <w:rPr>
                <w:rFonts w:ascii="Times New Roman" w:hAnsi="Times New Roman" w:cs="Times New Roman"/>
                <w:sz w:val="24"/>
                <w:szCs w:val="24"/>
              </w:rPr>
              <w:t>is</w:t>
            </w:r>
            <w:r>
              <w:rPr>
                <w:rFonts w:ascii="Times New Roman" w:hAnsi="Times New Roman" w:cs="Times New Roman"/>
                <w:sz w:val="24"/>
                <w:szCs w:val="24"/>
              </w:rPr>
              <w:t xml:space="preserve"> Eiropas fondu finansējumu. Iepriekšējo projektu realizācijā bija pieļautas virkne kļūdu (piemēram, projektu pārvaldība primāri bija virzīta uz procedūru precīzu izpildi un nevis uz e-veselības mērķu sasniegšanu, netika pietiekami īstenota e-veselības proj</w:t>
            </w:r>
            <w:r>
              <w:rPr>
                <w:rFonts w:ascii="Times New Roman" w:hAnsi="Times New Roman" w:cs="Times New Roman"/>
                <w:sz w:val="24"/>
                <w:szCs w:val="24"/>
              </w:rPr>
              <w:t xml:space="preserve">ektu pārvaldība, kā arī personāla mainība un pieredzes trūkums lielu projektu vadībā) (VK ziņojums pieejams šeit </w:t>
            </w:r>
            <w:hyperlink r:id="rId16" w:history="1">
              <w:r w:rsidRPr="00F04EB5">
                <w:rPr>
                  <w:rStyle w:val="Hyperlink"/>
                  <w:rFonts w:ascii="Times New Roman" w:hAnsi="Times New Roman" w:cs="Times New Roman"/>
                  <w:sz w:val="24"/>
                  <w:szCs w:val="24"/>
                </w:rPr>
                <w:t>http://www.lrvk.gov.lv/revizija/va</w:t>
              </w:r>
              <w:r w:rsidRPr="00F04EB5">
                <w:rPr>
                  <w:rStyle w:val="Hyperlink"/>
                  <w:rFonts w:ascii="Times New Roman" w:hAnsi="Times New Roman" w:cs="Times New Roman"/>
                  <w:sz w:val="24"/>
                  <w:szCs w:val="24"/>
                </w:rPr>
                <w:t>i-projekts-e-veseliba-latvija-ir-solis-pareizaja-virziena/</w:t>
              </w:r>
            </w:hyperlink>
            <w:r>
              <w:rPr>
                <w:rFonts w:ascii="Times New Roman" w:hAnsi="Times New Roman" w:cs="Times New Roman"/>
                <w:sz w:val="24"/>
                <w:szCs w:val="24"/>
              </w:rPr>
              <w:t>), kuras realizējot nākošos Eiropas projektus tiks ņemtas vērā un vairs netiks pieļautas.</w:t>
            </w:r>
          </w:p>
          <w:p w14:paraId="179B064A" w14:textId="77777777" w:rsidR="00615FDC" w:rsidRDefault="00615FDC" w:rsidP="0089010B">
            <w:pPr>
              <w:jc w:val="both"/>
              <w:rPr>
                <w:rFonts w:ascii="Times New Roman" w:hAnsi="Times New Roman" w:cs="Times New Roman"/>
                <w:sz w:val="24"/>
                <w:szCs w:val="24"/>
              </w:rPr>
            </w:pPr>
          </w:p>
          <w:p w14:paraId="314CFCEE"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Plānotie projekti ir:</w:t>
            </w:r>
          </w:p>
          <w:p w14:paraId="71900B34" w14:textId="77777777" w:rsidR="00615FDC" w:rsidRDefault="00F945C4" w:rsidP="004B2D9F">
            <w:pPr>
              <w:pStyle w:val="ListParagraph"/>
              <w:numPr>
                <w:ilvl w:val="0"/>
                <w:numId w:val="1"/>
              </w:numPr>
              <w:jc w:val="both"/>
              <w:rPr>
                <w:rFonts w:ascii="Times New Roman" w:hAnsi="Times New Roman" w:cs="Times New Roman"/>
                <w:sz w:val="24"/>
                <w:szCs w:val="24"/>
              </w:rPr>
            </w:pPr>
            <w:r w:rsidRPr="005D0433">
              <w:rPr>
                <w:rFonts w:ascii="Times New Roman" w:hAnsi="Times New Roman" w:cs="Times New Roman"/>
                <w:sz w:val="24"/>
                <w:szCs w:val="24"/>
              </w:rPr>
              <w:t>"</w:t>
            </w:r>
            <w:r>
              <w:rPr>
                <w:rFonts w:ascii="Times New Roman" w:hAnsi="Times New Roman" w:cs="Times New Roman"/>
                <w:sz w:val="24"/>
                <w:szCs w:val="24"/>
              </w:rPr>
              <w:t>E-veselības informācijas sistēmas attīstība un funkcionalitātes papildināšana</w:t>
            </w:r>
            <w:r w:rsidRPr="005D0433">
              <w:rPr>
                <w:rFonts w:ascii="Times New Roman" w:hAnsi="Times New Roman" w:cs="Times New Roman"/>
                <w:sz w:val="24"/>
                <w:szCs w:val="24"/>
              </w:rPr>
              <w:t>"</w:t>
            </w:r>
            <w:r>
              <w:rPr>
                <w:rFonts w:ascii="Times New Roman" w:hAnsi="Times New Roman" w:cs="Times New Roman"/>
                <w:sz w:val="24"/>
                <w:szCs w:val="24"/>
              </w:rPr>
              <w:t>;</w:t>
            </w:r>
          </w:p>
          <w:p w14:paraId="3E0AB470" w14:textId="77777777" w:rsidR="00615FDC" w:rsidRDefault="00F945C4" w:rsidP="004B2D9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ERAF</w:t>
            </w:r>
            <w:r>
              <w:rPr>
                <w:rFonts w:ascii="Times New Roman" w:hAnsi="Times New Roman" w:cs="Times New Roman"/>
                <w:sz w:val="24"/>
                <w:szCs w:val="24"/>
              </w:rPr>
              <w:t xml:space="preserve"> projekts Nr. </w:t>
            </w:r>
            <w:r w:rsidRPr="0014440C">
              <w:rPr>
                <w:rFonts w:ascii="Times New Roman" w:hAnsi="Times New Roman" w:cs="Times New Roman"/>
                <w:sz w:val="24"/>
                <w:szCs w:val="24"/>
              </w:rPr>
              <w:t>2.2.1.1/18/I/001</w:t>
            </w:r>
            <w:r>
              <w:rPr>
                <w:rFonts w:ascii="Times New Roman" w:hAnsi="Times New Roman" w:cs="Times New Roman"/>
                <w:sz w:val="24"/>
                <w:szCs w:val="24"/>
              </w:rPr>
              <w:t xml:space="preserve"> </w:t>
            </w:r>
            <w:r w:rsidRPr="005D0433">
              <w:rPr>
                <w:rFonts w:ascii="Times New Roman" w:hAnsi="Times New Roman" w:cs="Times New Roman"/>
                <w:sz w:val="24"/>
                <w:szCs w:val="24"/>
              </w:rPr>
              <w:t>"Veselības nozares informācijas sistēmu (reģistri) modernizācija, attīstība un integrācija ar e-veselības informācijas sistēmu"</w:t>
            </w:r>
            <w:r>
              <w:rPr>
                <w:rFonts w:ascii="Times New Roman" w:hAnsi="Times New Roman" w:cs="Times New Roman"/>
                <w:sz w:val="24"/>
                <w:szCs w:val="24"/>
              </w:rPr>
              <w:t>;</w:t>
            </w:r>
          </w:p>
          <w:p w14:paraId="3BB911EB" w14:textId="77777777" w:rsidR="00615FDC" w:rsidRDefault="00F945C4" w:rsidP="004B2D9F">
            <w:pPr>
              <w:pStyle w:val="ListParagraph"/>
              <w:numPr>
                <w:ilvl w:val="0"/>
                <w:numId w:val="1"/>
              </w:numPr>
              <w:jc w:val="both"/>
              <w:rPr>
                <w:rFonts w:ascii="Times New Roman" w:hAnsi="Times New Roman" w:cs="Times New Roman"/>
                <w:sz w:val="24"/>
                <w:szCs w:val="24"/>
              </w:rPr>
            </w:pPr>
            <w:r w:rsidRPr="002508EC">
              <w:rPr>
                <w:rFonts w:ascii="Times New Roman" w:hAnsi="Times New Roman" w:cs="Times New Roman"/>
                <w:sz w:val="24"/>
                <w:szCs w:val="24"/>
              </w:rPr>
              <w:t>CEF Telecom projekts, projekta pieteikuma kods 2019-LV-IA-0070. Projekta mērķi</w:t>
            </w:r>
            <w:r>
              <w:rPr>
                <w:rFonts w:ascii="Times New Roman" w:hAnsi="Times New Roman" w:cs="Times New Roman"/>
                <w:sz w:val="24"/>
                <w:szCs w:val="24"/>
              </w:rPr>
              <w:t>s ir p</w:t>
            </w:r>
            <w:r w:rsidRPr="002508EC">
              <w:rPr>
                <w:rFonts w:ascii="Times New Roman" w:hAnsi="Times New Roman" w:cs="Times New Roman"/>
                <w:sz w:val="24"/>
                <w:szCs w:val="24"/>
              </w:rPr>
              <w:t>acientu vese</w:t>
            </w:r>
            <w:r w:rsidRPr="002508EC">
              <w:rPr>
                <w:rFonts w:ascii="Times New Roman" w:hAnsi="Times New Roman" w:cs="Times New Roman"/>
                <w:sz w:val="24"/>
                <w:szCs w:val="24"/>
              </w:rPr>
              <w:t xml:space="preserve">lības pamatdatu un e-receptes informācijas apmaiņa ar pārrobežu </w:t>
            </w:r>
            <w:r>
              <w:rPr>
                <w:rFonts w:ascii="Times New Roman" w:hAnsi="Times New Roman" w:cs="Times New Roman"/>
                <w:sz w:val="24"/>
                <w:szCs w:val="24"/>
              </w:rPr>
              <w:t>e</w:t>
            </w:r>
            <w:r w:rsidRPr="002508EC">
              <w:rPr>
                <w:rFonts w:ascii="Times New Roman" w:hAnsi="Times New Roman" w:cs="Times New Roman"/>
                <w:sz w:val="24"/>
                <w:szCs w:val="24"/>
              </w:rPr>
              <w:t>-veselības informācijas sistēmām, kas nodrošinās e-veselības pakalpojumus Latvijas pilsoņiem, kas ceļo vai dzīvo ārvalstīs, un ārzemniekiem, kas apmeklē vai strādā Latvijā</w:t>
            </w:r>
            <w:r>
              <w:rPr>
                <w:rFonts w:ascii="Times New Roman" w:hAnsi="Times New Roman" w:cs="Times New Roman"/>
                <w:sz w:val="24"/>
                <w:szCs w:val="24"/>
              </w:rPr>
              <w:t>.</w:t>
            </w:r>
          </w:p>
          <w:p w14:paraId="45F1270F" w14:textId="77777777" w:rsidR="00615FDC" w:rsidRDefault="00F945C4" w:rsidP="004B2D9F">
            <w:pPr>
              <w:pStyle w:val="ListParagraph"/>
              <w:numPr>
                <w:ilvl w:val="0"/>
                <w:numId w:val="1"/>
              </w:numPr>
              <w:jc w:val="both"/>
              <w:rPr>
                <w:rFonts w:ascii="Times New Roman" w:hAnsi="Times New Roman" w:cs="Times New Roman"/>
                <w:sz w:val="24"/>
                <w:szCs w:val="24"/>
              </w:rPr>
            </w:pPr>
            <w:proofErr w:type="spellStart"/>
            <w:r w:rsidRPr="009B4DB9">
              <w:rPr>
                <w:rFonts w:ascii="Times New Roman" w:hAnsi="Times New Roman" w:cs="Times New Roman"/>
                <w:sz w:val="24"/>
                <w:szCs w:val="24"/>
              </w:rPr>
              <w:t>Horizon</w:t>
            </w:r>
            <w:proofErr w:type="spellEnd"/>
            <w:r w:rsidRPr="009B4DB9">
              <w:rPr>
                <w:rFonts w:ascii="Times New Roman" w:hAnsi="Times New Roman" w:cs="Times New Roman"/>
                <w:sz w:val="24"/>
                <w:szCs w:val="24"/>
              </w:rPr>
              <w:t xml:space="preserve"> 2020 (H202</w:t>
            </w:r>
            <w:r w:rsidRPr="009B4DB9">
              <w:rPr>
                <w:rFonts w:ascii="Times New Roman" w:hAnsi="Times New Roman" w:cs="Times New Roman"/>
                <w:sz w:val="24"/>
                <w:szCs w:val="24"/>
              </w:rPr>
              <w:t>0-SC1-DTH-2019-2)</w:t>
            </w:r>
            <w:r w:rsidRPr="004B2D9F">
              <w:rPr>
                <w:rFonts w:ascii="Times New Roman" w:hAnsi="Times New Roman" w:cs="Times New Roman"/>
                <w:sz w:val="24"/>
                <w:szCs w:val="24"/>
              </w:rPr>
              <w:t xml:space="preserve"> </w:t>
            </w:r>
            <w:r w:rsidRPr="009B4DB9">
              <w:rPr>
                <w:rFonts w:ascii="Times New Roman" w:hAnsi="Times New Roman" w:cs="Times New Roman"/>
                <w:sz w:val="24"/>
                <w:szCs w:val="24"/>
              </w:rPr>
              <w:t>projekta ietvaros</w:t>
            </w:r>
            <w:r>
              <w:rPr>
                <w:rFonts w:ascii="Times New Roman" w:hAnsi="Times New Roman" w:cs="Times New Roman"/>
                <w:sz w:val="24"/>
                <w:szCs w:val="24"/>
              </w:rPr>
              <w:t>, kurā NVD ir sadarbības partneris,</w:t>
            </w:r>
            <w:r w:rsidRPr="009B4DB9">
              <w:rPr>
                <w:rFonts w:ascii="Times New Roman" w:hAnsi="Times New Roman" w:cs="Times New Roman"/>
                <w:sz w:val="24"/>
                <w:szCs w:val="24"/>
              </w:rPr>
              <w:t xml:space="preserve"> izstrādāt laboratorijas izmeklējumu, vizuālās diagnostikas, izraksta-</w:t>
            </w:r>
            <w:proofErr w:type="spellStart"/>
            <w:r w:rsidRPr="009B4DB9">
              <w:rPr>
                <w:rFonts w:ascii="Times New Roman" w:hAnsi="Times New Roman" w:cs="Times New Roman"/>
                <w:sz w:val="24"/>
                <w:szCs w:val="24"/>
              </w:rPr>
              <w:t>epikrīzes</w:t>
            </w:r>
            <w:proofErr w:type="spellEnd"/>
            <w:r w:rsidRPr="009B4DB9">
              <w:rPr>
                <w:rFonts w:ascii="Times New Roman" w:hAnsi="Times New Roman" w:cs="Times New Roman"/>
                <w:sz w:val="24"/>
                <w:szCs w:val="24"/>
              </w:rPr>
              <w:t xml:space="preserve"> un reto slimību kodu pievienošanas pacienta veselības pamatdatiem pārrobežu apmaiņas tehniskā risinājuma i</w:t>
            </w:r>
            <w:r w:rsidRPr="009B4DB9">
              <w:rPr>
                <w:rFonts w:ascii="Times New Roman" w:hAnsi="Times New Roman" w:cs="Times New Roman"/>
                <w:sz w:val="24"/>
                <w:szCs w:val="24"/>
              </w:rPr>
              <w:t>eviešanas vadlīnijas</w:t>
            </w:r>
            <w:r>
              <w:rPr>
                <w:rFonts w:ascii="Times New Roman" w:hAnsi="Times New Roman" w:cs="Times New Roman"/>
                <w:sz w:val="24"/>
                <w:szCs w:val="24"/>
              </w:rPr>
              <w:t>.</w:t>
            </w:r>
          </w:p>
          <w:p w14:paraId="4F743740" w14:textId="77777777" w:rsidR="00615FDC" w:rsidRPr="00615FDC" w:rsidRDefault="00615FDC" w:rsidP="00615FDC">
            <w:pPr>
              <w:jc w:val="both"/>
              <w:rPr>
                <w:rFonts w:ascii="Times New Roman" w:hAnsi="Times New Roman" w:cs="Times New Roman"/>
                <w:sz w:val="24"/>
                <w:szCs w:val="24"/>
              </w:rPr>
            </w:pPr>
          </w:p>
          <w:p w14:paraId="3878730F" w14:textId="77777777" w:rsidR="00615FDC" w:rsidRPr="003A566B" w:rsidRDefault="00F945C4" w:rsidP="0089010B">
            <w:pPr>
              <w:jc w:val="both"/>
              <w:rPr>
                <w:rFonts w:ascii="Times New Roman" w:hAnsi="Times New Roman" w:cs="Times New Roman"/>
                <w:sz w:val="24"/>
                <w:szCs w:val="24"/>
              </w:rPr>
            </w:pPr>
            <w:r w:rsidRPr="003A566B">
              <w:rPr>
                <w:rFonts w:ascii="Times New Roman" w:hAnsi="Times New Roman" w:cs="Times New Roman"/>
                <w:sz w:val="24"/>
                <w:szCs w:val="24"/>
              </w:rPr>
              <w:t xml:space="preserve">Realizējot ERAF projektu NVD veiks projektā pieteikto funkcionalitāšu analīzi un, ja tas būs nepieciešams, veiks grozījumus projektā, lai nepieļautu situāciju, kā iepriekšējos projektos, kad funkcionalitāte kurai ir </w:t>
            </w:r>
            <w:r w:rsidRPr="003A566B">
              <w:rPr>
                <w:rFonts w:ascii="Times New Roman" w:hAnsi="Times New Roman" w:cs="Times New Roman"/>
                <w:sz w:val="24"/>
                <w:szCs w:val="24"/>
              </w:rPr>
              <w:t>mainījušās biznesa prasības, tiek realizēta, bet netiek izmantota.</w:t>
            </w:r>
          </w:p>
          <w:p w14:paraId="7FE2D3FF" w14:textId="77777777" w:rsidR="00D765D0" w:rsidRDefault="00D765D0" w:rsidP="0089010B">
            <w:pPr>
              <w:jc w:val="both"/>
              <w:rPr>
                <w:rFonts w:ascii="Times New Roman" w:hAnsi="Times New Roman" w:cs="Times New Roman"/>
                <w:sz w:val="24"/>
                <w:szCs w:val="24"/>
              </w:rPr>
            </w:pPr>
          </w:p>
          <w:p w14:paraId="3BEBDDC4" w14:textId="77777777" w:rsidR="00D765D0" w:rsidRDefault="00D765D0" w:rsidP="0089010B">
            <w:pPr>
              <w:jc w:val="both"/>
              <w:rPr>
                <w:rFonts w:ascii="Times New Roman" w:hAnsi="Times New Roman" w:cs="Times New Roman"/>
                <w:sz w:val="24"/>
                <w:szCs w:val="24"/>
              </w:rPr>
            </w:pPr>
          </w:p>
          <w:p w14:paraId="62A7730E" w14:textId="77777777" w:rsidR="00615FDC" w:rsidRPr="003F2A63" w:rsidRDefault="00F945C4" w:rsidP="0089010B">
            <w:pPr>
              <w:jc w:val="both"/>
              <w:rPr>
                <w:rFonts w:ascii="Times New Roman" w:hAnsi="Times New Roman" w:cs="Times New Roman"/>
                <w:sz w:val="24"/>
                <w:szCs w:val="24"/>
                <w:u w:val="single"/>
              </w:rPr>
            </w:pPr>
            <w:r w:rsidRPr="00DC07D5">
              <w:rPr>
                <w:rFonts w:ascii="Times New Roman" w:hAnsi="Times New Roman" w:cs="Times New Roman"/>
                <w:sz w:val="24"/>
                <w:szCs w:val="24"/>
              </w:rPr>
              <w:t>D</w:t>
            </w:r>
            <w:r w:rsidRPr="00011D2D">
              <w:rPr>
                <w:rFonts w:ascii="Times New Roman" w:hAnsi="Times New Roman" w:cs="Times New Roman"/>
                <w:sz w:val="24"/>
                <w:szCs w:val="24"/>
              </w:rPr>
              <w:t>a</w:t>
            </w:r>
            <w:r w:rsidRPr="004C2E2D">
              <w:rPr>
                <w:rFonts w:ascii="Times New Roman" w:hAnsi="Times New Roman" w:cs="Times New Roman"/>
                <w:sz w:val="24"/>
                <w:szCs w:val="24"/>
              </w:rPr>
              <w:t>rbības virziena “</w:t>
            </w:r>
            <w:r w:rsidRPr="004C2E2D">
              <w:rPr>
                <w:rFonts w:ascii="Times New Roman" w:hAnsi="Times New Roman" w:cs="Times New Roman"/>
                <w:b/>
                <w:sz w:val="24"/>
                <w:szCs w:val="24"/>
              </w:rPr>
              <w:t>Efektīvas un drošas IKT sistēmas</w:t>
            </w:r>
            <w:r w:rsidRPr="004C2E2D">
              <w:rPr>
                <w:rFonts w:ascii="Times New Roman" w:hAnsi="Times New Roman" w:cs="Times New Roman"/>
                <w:sz w:val="24"/>
                <w:szCs w:val="24"/>
              </w:rPr>
              <w:t>” turpmākajam plānošanas periodam līdz 202</w:t>
            </w:r>
            <w:r w:rsidR="00D765D0">
              <w:rPr>
                <w:rFonts w:ascii="Times New Roman" w:hAnsi="Times New Roman" w:cs="Times New Roman"/>
                <w:sz w:val="24"/>
                <w:szCs w:val="24"/>
              </w:rPr>
              <w:t xml:space="preserve">1.gadam tiek noteikti sekojoši </w:t>
            </w:r>
            <w:r w:rsidRPr="004C2E2D">
              <w:rPr>
                <w:rFonts w:ascii="Times New Roman" w:hAnsi="Times New Roman" w:cs="Times New Roman"/>
                <w:sz w:val="24"/>
                <w:szCs w:val="24"/>
              </w:rPr>
              <w:t>mērķi:</w:t>
            </w:r>
          </w:p>
          <w:p w14:paraId="4CF5CB88" w14:textId="77777777" w:rsidR="00615FDC" w:rsidRPr="001A1F16" w:rsidRDefault="00F945C4" w:rsidP="0089010B">
            <w:pPr>
              <w:pStyle w:val="ListParagraph"/>
              <w:numPr>
                <w:ilvl w:val="0"/>
                <w:numId w:val="3"/>
              </w:numPr>
              <w:jc w:val="both"/>
              <w:rPr>
                <w:rFonts w:ascii="Times New Roman" w:hAnsi="Times New Roman" w:cs="Times New Roman"/>
                <w:sz w:val="24"/>
                <w:szCs w:val="24"/>
              </w:rPr>
            </w:pPr>
            <w:r w:rsidRPr="001A1F16">
              <w:rPr>
                <w:rFonts w:ascii="Times New Roman" w:hAnsi="Times New Roman" w:cs="Times New Roman"/>
                <w:sz w:val="24"/>
                <w:szCs w:val="24"/>
              </w:rPr>
              <w:t xml:space="preserve">Nodrošināt </w:t>
            </w:r>
            <w:r>
              <w:rPr>
                <w:rFonts w:ascii="Times New Roman" w:hAnsi="Times New Roman" w:cs="Times New Roman"/>
                <w:sz w:val="24"/>
                <w:szCs w:val="24"/>
              </w:rPr>
              <w:t xml:space="preserve">IKT sistēmu attīstību, </w:t>
            </w:r>
            <w:r w:rsidRPr="001A1F16">
              <w:rPr>
                <w:rFonts w:ascii="Times New Roman" w:hAnsi="Times New Roman" w:cs="Times New Roman"/>
                <w:sz w:val="24"/>
                <w:szCs w:val="24"/>
              </w:rPr>
              <w:t>efektīvu un stabilu da</w:t>
            </w:r>
            <w:r w:rsidRPr="001A1F16">
              <w:rPr>
                <w:rFonts w:ascii="Times New Roman" w:hAnsi="Times New Roman" w:cs="Times New Roman"/>
                <w:sz w:val="24"/>
                <w:szCs w:val="24"/>
              </w:rPr>
              <w:t>rbību</w:t>
            </w:r>
            <w:r>
              <w:rPr>
                <w:rFonts w:ascii="Times New Roman" w:hAnsi="Times New Roman" w:cs="Times New Roman"/>
                <w:sz w:val="24"/>
                <w:szCs w:val="24"/>
              </w:rPr>
              <w:t>, samazinot izmantoto tehnoloģiju skaitu un ieviešot rīkus efektīvākai sistēmu pārvaldība</w:t>
            </w:r>
            <w:r w:rsidR="00BF555D">
              <w:rPr>
                <w:rFonts w:ascii="Times New Roman" w:hAnsi="Times New Roman" w:cs="Times New Roman"/>
                <w:sz w:val="24"/>
                <w:szCs w:val="24"/>
              </w:rPr>
              <w:t>.</w:t>
            </w:r>
          </w:p>
          <w:p w14:paraId="0C8E0C62" w14:textId="77777777" w:rsidR="00615FDC" w:rsidRPr="001A1F16" w:rsidRDefault="00F945C4" w:rsidP="0089010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Uzlabot IKT </w:t>
            </w:r>
            <w:r w:rsidRPr="001A1F16">
              <w:rPr>
                <w:rFonts w:ascii="Times New Roman" w:hAnsi="Times New Roman" w:cs="Times New Roman"/>
                <w:sz w:val="24"/>
                <w:szCs w:val="24"/>
              </w:rPr>
              <w:t>sistēmu drošīb</w:t>
            </w:r>
            <w:r>
              <w:rPr>
                <w:rFonts w:ascii="Times New Roman" w:hAnsi="Times New Roman" w:cs="Times New Roman"/>
                <w:sz w:val="24"/>
                <w:szCs w:val="24"/>
              </w:rPr>
              <w:t>as un veiktspējas uzraudzību</w:t>
            </w:r>
            <w:r w:rsidR="00BF555D">
              <w:rPr>
                <w:rFonts w:ascii="Times New Roman" w:hAnsi="Times New Roman" w:cs="Times New Roman"/>
                <w:sz w:val="24"/>
                <w:szCs w:val="24"/>
              </w:rPr>
              <w:t>.</w:t>
            </w:r>
          </w:p>
          <w:p w14:paraId="407DB543" w14:textId="77777777" w:rsidR="00615FDC" w:rsidRDefault="00F945C4" w:rsidP="0089010B">
            <w:pPr>
              <w:pStyle w:val="ListParagraph"/>
              <w:numPr>
                <w:ilvl w:val="0"/>
                <w:numId w:val="3"/>
              </w:numPr>
              <w:jc w:val="both"/>
              <w:rPr>
                <w:rFonts w:ascii="Times New Roman" w:hAnsi="Times New Roman" w:cs="Times New Roman"/>
                <w:sz w:val="24"/>
                <w:szCs w:val="24"/>
              </w:rPr>
            </w:pPr>
            <w:r w:rsidRPr="001A1F16">
              <w:rPr>
                <w:rFonts w:ascii="Times New Roman" w:hAnsi="Times New Roman" w:cs="Times New Roman"/>
                <w:sz w:val="24"/>
                <w:szCs w:val="24"/>
              </w:rPr>
              <w:t>Uzlabot izmaiņu vadību</w:t>
            </w:r>
            <w:r>
              <w:rPr>
                <w:rFonts w:ascii="Times New Roman" w:hAnsi="Times New Roman" w:cs="Times New Roman"/>
                <w:sz w:val="24"/>
                <w:szCs w:val="24"/>
              </w:rPr>
              <w:t>, zināšanu, kompetenču un dokumentācijas par sistēmām uzkrāšanu</w:t>
            </w:r>
            <w:r w:rsidR="00BF555D">
              <w:rPr>
                <w:rFonts w:ascii="Times New Roman" w:hAnsi="Times New Roman" w:cs="Times New Roman"/>
                <w:sz w:val="24"/>
                <w:szCs w:val="24"/>
              </w:rPr>
              <w:t>.</w:t>
            </w:r>
          </w:p>
          <w:p w14:paraId="319FA4E1" w14:textId="77777777" w:rsidR="00615FDC" w:rsidRPr="00BF555D" w:rsidRDefault="00F945C4" w:rsidP="00615FDC">
            <w:pPr>
              <w:pStyle w:val="ListParagraph"/>
              <w:numPr>
                <w:ilvl w:val="0"/>
                <w:numId w:val="3"/>
              </w:numPr>
              <w:jc w:val="both"/>
              <w:rPr>
                <w:rFonts w:ascii="Times New Roman" w:hAnsi="Times New Roman" w:cs="Times New Roman"/>
                <w:sz w:val="24"/>
                <w:szCs w:val="24"/>
              </w:rPr>
            </w:pPr>
            <w:r w:rsidRPr="001312C6">
              <w:rPr>
                <w:rFonts w:ascii="Times New Roman" w:hAnsi="Times New Roman" w:cs="Times New Roman"/>
                <w:sz w:val="24"/>
                <w:szCs w:val="24"/>
              </w:rPr>
              <w:t>Starptautisko projektu realizācija veselības jomā</w:t>
            </w:r>
            <w:r>
              <w:rPr>
                <w:rFonts w:ascii="Times New Roman" w:hAnsi="Times New Roman" w:cs="Times New Roman"/>
                <w:sz w:val="24"/>
                <w:szCs w:val="24"/>
              </w:rPr>
              <w:t xml:space="preserve"> un e-veselības sistēmas attīstība</w:t>
            </w:r>
            <w:r w:rsidRPr="001312C6">
              <w:rPr>
                <w:rFonts w:ascii="Times New Roman" w:hAnsi="Times New Roman" w:cs="Times New Roman"/>
                <w:sz w:val="24"/>
                <w:szCs w:val="24"/>
              </w:rPr>
              <w:t>.</w:t>
            </w:r>
          </w:p>
        </w:tc>
      </w:tr>
    </w:tbl>
    <w:p w14:paraId="13588C6E" w14:textId="77777777" w:rsidR="00615FDC" w:rsidRDefault="00615FDC" w:rsidP="00615FDC">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985"/>
        <w:gridCol w:w="23"/>
        <w:gridCol w:w="3840"/>
        <w:gridCol w:w="1360"/>
        <w:gridCol w:w="6"/>
        <w:gridCol w:w="1355"/>
        <w:gridCol w:w="12"/>
        <w:gridCol w:w="1348"/>
        <w:gridCol w:w="18"/>
        <w:gridCol w:w="2001"/>
      </w:tblGrid>
      <w:tr w:rsidR="004E4823" w14:paraId="515C4DC7" w14:textId="77777777" w:rsidTr="0089010B">
        <w:trPr>
          <w:trHeight w:val="434"/>
        </w:trPr>
        <w:tc>
          <w:tcPr>
            <w:tcW w:w="13948" w:type="dxa"/>
            <w:gridSpan w:val="10"/>
            <w:shd w:val="clear" w:color="auto" w:fill="385DC6"/>
          </w:tcPr>
          <w:p w14:paraId="471024B0" w14:textId="77777777" w:rsidR="00615FDC" w:rsidRPr="003A09B5" w:rsidRDefault="00F945C4" w:rsidP="0089010B">
            <w:pPr>
              <w:spacing w:before="60"/>
              <w:jc w:val="center"/>
              <w:rPr>
                <w:rFonts w:ascii="Times New Roman" w:hAnsi="Times New Roman" w:cs="Times New Roman"/>
                <w:color w:val="FFFFFF" w:themeColor="background1"/>
                <w:sz w:val="24"/>
                <w:szCs w:val="24"/>
              </w:rPr>
            </w:pPr>
            <w:r w:rsidRPr="003A09B5">
              <w:rPr>
                <w:rFonts w:ascii="Times New Roman" w:hAnsi="Times New Roman" w:cs="Times New Roman"/>
                <w:b/>
                <w:color w:val="FFFFFF" w:themeColor="background1"/>
                <w:sz w:val="24"/>
                <w:szCs w:val="24"/>
              </w:rPr>
              <w:t>4.</w:t>
            </w:r>
            <w:r>
              <w:rPr>
                <w:rFonts w:ascii="Times New Roman" w:hAnsi="Times New Roman" w:cs="Times New Roman"/>
                <w:b/>
                <w:color w:val="FFFFFF" w:themeColor="background1"/>
                <w:sz w:val="24"/>
                <w:szCs w:val="24"/>
              </w:rPr>
              <w:t xml:space="preserve"> </w:t>
            </w:r>
            <w:r w:rsidRPr="003A09B5">
              <w:rPr>
                <w:rFonts w:ascii="Times New Roman" w:hAnsi="Times New Roman" w:cs="Times New Roman"/>
                <w:b/>
                <w:color w:val="FFFFFF" w:themeColor="background1"/>
                <w:sz w:val="24"/>
                <w:szCs w:val="24"/>
              </w:rPr>
              <w:t xml:space="preserve">Darbības virziens: </w:t>
            </w:r>
            <w:r>
              <w:rPr>
                <w:rFonts w:ascii="Times New Roman" w:hAnsi="Times New Roman" w:cs="Times New Roman"/>
                <w:b/>
                <w:color w:val="FFFFFF" w:themeColor="background1"/>
                <w:sz w:val="24"/>
                <w:szCs w:val="24"/>
              </w:rPr>
              <w:t>Efektīvas un drošas IKT sistēmas</w:t>
            </w:r>
            <w:r w:rsidRPr="003A09B5">
              <w:rPr>
                <w:rFonts w:ascii="Times New Roman" w:hAnsi="Times New Roman" w:cs="Times New Roman"/>
                <w:b/>
                <w:color w:val="FFFFFF" w:themeColor="background1"/>
                <w:sz w:val="24"/>
                <w:szCs w:val="24"/>
              </w:rPr>
              <w:t xml:space="preserve"> </w:t>
            </w:r>
          </w:p>
        </w:tc>
      </w:tr>
      <w:tr w:rsidR="004E4823" w14:paraId="4732891F" w14:textId="77777777" w:rsidTr="0089010B">
        <w:tc>
          <w:tcPr>
            <w:tcW w:w="13948" w:type="dxa"/>
            <w:gridSpan w:val="10"/>
            <w:shd w:val="clear" w:color="auto" w:fill="CAD3E4"/>
          </w:tcPr>
          <w:p w14:paraId="5D209CF7" w14:textId="77777777" w:rsidR="00615FDC" w:rsidRPr="00A82EBD" w:rsidRDefault="00F945C4" w:rsidP="0089010B">
            <w:pPr>
              <w:jc w:val="center"/>
              <w:rPr>
                <w:rFonts w:ascii="Times New Roman" w:hAnsi="Times New Roman" w:cs="Times New Roman"/>
                <w:b/>
                <w:sz w:val="24"/>
                <w:szCs w:val="24"/>
              </w:rPr>
            </w:pPr>
            <w:r>
              <w:rPr>
                <w:rFonts w:ascii="Times New Roman" w:hAnsi="Times New Roman" w:cs="Times New Roman"/>
                <w:b/>
                <w:sz w:val="24"/>
                <w:szCs w:val="24"/>
              </w:rPr>
              <w:t>Mērķis Nr.4</w:t>
            </w:r>
            <w:r w:rsidRPr="00C64888">
              <w:rPr>
                <w:rFonts w:ascii="Times New Roman" w:hAnsi="Times New Roman" w:cs="Times New Roman"/>
                <w:b/>
                <w:sz w:val="24"/>
                <w:szCs w:val="24"/>
              </w:rPr>
              <w:t>.</w:t>
            </w:r>
            <w:r>
              <w:rPr>
                <w:rFonts w:ascii="Times New Roman" w:hAnsi="Times New Roman" w:cs="Times New Roman"/>
                <w:b/>
                <w:sz w:val="24"/>
                <w:szCs w:val="24"/>
              </w:rPr>
              <w:t>1</w:t>
            </w:r>
            <w:r w:rsidRPr="00C64888">
              <w:rPr>
                <w:rFonts w:ascii="Times New Roman" w:hAnsi="Times New Roman" w:cs="Times New Roman"/>
                <w:b/>
                <w:sz w:val="24"/>
                <w:szCs w:val="24"/>
              </w:rPr>
              <w:t xml:space="preserve">.: </w:t>
            </w:r>
            <w:r w:rsidRPr="007F6A43">
              <w:rPr>
                <w:rFonts w:ascii="Times New Roman" w:hAnsi="Times New Roman" w:cs="Times New Roman"/>
                <w:b/>
                <w:sz w:val="24"/>
                <w:szCs w:val="24"/>
              </w:rPr>
              <w:t>Nod</w:t>
            </w:r>
            <w:r w:rsidR="00C216C8">
              <w:rPr>
                <w:rFonts w:ascii="Times New Roman" w:hAnsi="Times New Roman" w:cs="Times New Roman"/>
                <w:b/>
                <w:sz w:val="24"/>
                <w:szCs w:val="24"/>
              </w:rPr>
              <w:t xml:space="preserve">rošināt IKT sistēmu attīstību, </w:t>
            </w:r>
            <w:r w:rsidRPr="007F6A43">
              <w:rPr>
                <w:rFonts w:ascii="Times New Roman" w:hAnsi="Times New Roman" w:cs="Times New Roman"/>
                <w:b/>
                <w:sz w:val="24"/>
                <w:szCs w:val="24"/>
              </w:rPr>
              <w:t xml:space="preserve">efektīvu un stabilu darbību, samazinot izmantoto </w:t>
            </w:r>
            <w:r w:rsidRPr="007F6A43">
              <w:rPr>
                <w:rFonts w:ascii="Times New Roman" w:hAnsi="Times New Roman" w:cs="Times New Roman"/>
                <w:b/>
                <w:sz w:val="24"/>
                <w:szCs w:val="24"/>
              </w:rPr>
              <w:t>tehnoloģiju skaitu un ieviešot rīkus efektīvākai sistēmu pārvaldībai</w:t>
            </w:r>
          </w:p>
        </w:tc>
      </w:tr>
      <w:tr w:rsidR="004E4823" w14:paraId="196E30A1" w14:textId="77777777" w:rsidTr="00BF555D">
        <w:tc>
          <w:tcPr>
            <w:tcW w:w="4008" w:type="dxa"/>
            <w:gridSpan w:val="2"/>
            <w:vMerge w:val="restart"/>
            <w:vAlign w:val="center"/>
          </w:tcPr>
          <w:p w14:paraId="78C3387C" w14:textId="77777777" w:rsidR="00615FDC" w:rsidRPr="00651BE0" w:rsidRDefault="00F945C4" w:rsidP="00BF555D">
            <w:pPr>
              <w:jc w:val="center"/>
              <w:rPr>
                <w:rFonts w:ascii="Times New Roman" w:hAnsi="Times New Roman" w:cs="Times New Roman"/>
                <w:b/>
                <w:sz w:val="24"/>
                <w:szCs w:val="24"/>
              </w:rPr>
            </w:pPr>
            <w:r w:rsidRPr="00651BE0">
              <w:rPr>
                <w:rFonts w:ascii="Times New Roman" w:hAnsi="Times New Roman" w:cs="Times New Roman"/>
                <w:b/>
                <w:sz w:val="24"/>
                <w:szCs w:val="24"/>
              </w:rPr>
              <w:t>Rezultāts</w:t>
            </w:r>
          </w:p>
        </w:tc>
        <w:tc>
          <w:tcPr>
            <w:tcW w:w="3840" w:type="dxa"/>
            <w:vMerge w:val="restart"/>
            <w:vAlign w:val="center"/>
          </w:tcPr>
          <w:p w14:paraId="745ADF29" w14:textId="77777777" w:rsidR="00615FDC" w:rsidRPr="00651BE0" w:rsidRDefault="00F945C4" w:rsidP="00BF555D">
            <w:pPr>
              <w:jc w:val="center"/>
              <w:rPr>
                <w:rFonts w:ascii="Times New Roman" w:hAnsi="Times New Roman" w:cs="Times New Roman"/>
                <w:b/>
                <w:sz w:val="24"/>
                <w:szCs w:val="24"/>
              </w:rPr>
            </w:pPr>
            <w:r w:rsidRPr="00651BE0">
              <w:rPr>
                <w:rFonts w:ascii="Times New Roman" w:hAnsi="Times New Roman" w:cs="Times New Roman"/>
                <w:b/>
                <w:sz w:val="24"/>
                <w:szCs w:val="24"/>
              </w:rPr>
              <w:t>Rezultatīvais rādītājs</w:t>
            </w:r>
          </w:p>
        </w:tc>
        <w:tc>
          <w:tcPr>
            <w:tcW w:w="6100" w:type="dxa"/>
            <w:gridSpan w:val="7"/>
          </w:tcPr>
          <w:p w14:paraId="5D301A4F"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Rezultatīvā rādītāja skaitliskās vērtības</w:t>
            </w:r>
          </w:p>
        </w:tc>
      </w:tr>
      <w:tr w:rsidR="004E4823" w14:paraId="6B249658" w14:textId="77777777" w:rsidTr="0089010B">
        <w:tc>
          <w:tcPr>
            <w:tcW w:w="4008" w:type="dxa"/>
            <w:gridSpan w:val="2"/>
            <w:vMerge/>
          </w:tcPr>
          <w:p w14:paraId="334C417E" w14:textId="77777777" w:rsidR="00615FDC" w:rsidRPr="00651BE0" w:rsidRDefault="00615FDC" w:rsidP="0089010B">
            <w:pPr>
              <w:jc w:val="center"/>
              <w:rPr>
                <w:rFonts w:ascii="Times New Roman" w:hAnsi="Times New Roman" w:cs="Times New Roman"/>
                <w:b/>
                <w:sz w:val="24"/>
                <w:szCs w:val="24"/>
              </w:rPr>
            </w:pPr>
          </w:p>
        </w:tc>
        <w:tc>
          <w:tcPr>
            <w:tcW w:w="3840" w:type="dxa"/>
            <w:vMerge/>
          </w:tcPr>
          <w:p w14:paraId="0F7950AC" w14:textId="77777777" w:rsidR="00615FDC" w:rsidRPr="00651BE0" w:rsidRDefault="00615FDC" w:rsidP="0089010B">
            <w:pPr>
              <w:jc w:val="center"/>
              <w:rPr>
                <w:rFonts w:ascii="Times New Roman" w:hAnsi="Times New Roman" w:cs="Times New Roman"/>
                <w:b/>
                <w:sz w:val="24"/>
                <w:szCs w:val="24"/>
              </w:rPr>
            </w:pPr>
          </w:p>
        </w:tc>
        <w:tc>
          <w:tcPr>
            <w:tcW w:w="1366" w:type="dxa"/>
            <w:gridSpan w:val="2"/>
          </w:tcPr>
          <w:p w14:paraId="3C189E6B"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Fakts</w:t>
            </w:r>
          </w:p>
        </w:tc>
        <w:tc>
          <w:tcPr>
            <w:tcW w:w="1367" w:type="dxa"/>
            <w:gridSpan w:val="2"/>
          </w:tcPr>
          <w:p w14:paraId="178230BC"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2019.</w:t>
            </w:r>
          </w:p>
        </w:tc>
        <w:tc>
          <w:tcPr>
            <w:tcW w:w="1366" w:type="dxa"/>
            <w:gridSpan w:val="2"/>
          </w:tcPr>
          <w:p w14:paraId="7894692C"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2020.</w:t>
            </w:r>
          </w:p>
        </w:tc>
        <w:tc>
          <w:tcPr>
            <w:tcW w:w="2001" w:type="dxa"/>
          </w:tcPr>
          <w:p w14:paraId="7093A4C2"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2021.</w:t>
            </w:r>
          </w:p>
        </w:tc>
      </w:tr>
      <w:tr w:rsidR="004E4823" w14:paraId="072424E0" w14:textId="77777777" w:rsidTr="00D765D0">
        <w:tc>
          <w:tcPr>
            <w:tcW w:w="4008" w:type="dxa"/>
            <w:gridSpan w:val="2"/>
            <w:vMerge w:val="restart"/>
          </w:tcPr>
          <w:p w14:paraId="75A88F26" w14:textId="77777777" w:rsidR="00615FDC" w:rsidRDefault="00F945C4" w:rsidP="0089010B">
            <w:pPr>
              <w:rPr>
                <w:rFonts w:ascii="Times New Roman" w:hAnsi="Times New Roman" w:cs="Times New Roman"/>
                <w:sz w:val="24"/>
                <w:szCs w:val="24"/>
              </w:rPr>
            </w:pPr>
            <w:r w:rsidRPr="00295836">
              <w:rPr>
                <w:rFonts w:ascii="Times New Roman" w:hAnsi="Times New Roman" w:cs="Times New Roman"/>
                <w:sz w:val="24"/>
                <w:szCs w:val="24"/>
              </w:rPr>
              <w:t>Samazināts izmantoto tehnoloģiju skaits</w:t>
            </w:r>
          </w:p>
        </w:tc>
        <w:tc>
          <w:tcPr>
            <w:tcW w:w="3840" w:type="dxa"/>
          </w:tcPr>
          <w:p w14:paraId="5E889545" w14:textId="77777777" w:rsidR="00615FDC" w:rsidRDefault="00F945C4" w:rsidP="00E1703F">
            <w:pPr>
              <w:jc w:val="both"/>
              <w:rPr>
                <w:rFonts w:ascii="Times New Roman" w:hAnsi="Times New Roman" w:cs="Times New Roman"/>
                <w:sz w:val="24"/>
                <w:szCs w:val="24"/>
              </w:rPr>
            </w:pPr>
            <w:r w:rsidRPr="00295836">
              <w:rPr>
                <w:rFonts w:ascii="Times New Roman" w:hAnsi="Times New Roman" w:cs="Times New Roman"/>
                <w:sz w:val="24"/>
                <w:szCs w:val="24"/>
              </w:rPr>
              <w:t xml:space="preserve">Samazināts izmantoto </w:t>
            </w:r>
            <w:r>
              <w:rPr>
                <w:rFonts w:ascii="Times New Roman" w:hAnsi="Times New Roman" w:cs="Times New Roman"/>
                <w:sz w:val="24"/>
                <w:szCs w:val="24"/>
              </w:rPr>
              <w:t xml:space="preserve">virtualizācijas </w:t>
            </w:r>
            <w:r w:rsidRPr="00295836">
              <w:rPr>
                <w:rFonts w:ascii="Times New Roman" w:hAnsi="Times New Roman" w:cs="Times New Roman"/>
                <w:sz w:val="24"/>
                <w:szCs w:val="24"/>
              </w:rPr>
              <w:t>tehnoloģiju skaits</w:t>
            </w:r>
            <w:r w:rsidR="00E1703F">
              <w:rPr>
                <w:rFonts w:ascii="Times New Roman" w:hAnsi="Times New Roman" w:cs="Times New Roman"/>
                <w:sz w:val="24"/>
                <w:szCs w:val="24"/>
              </w:rPr>
              <w:t xml:space="preserve"> </w:t>
            </w:r>
          </w:p>
        </w:tc>
        <w:tc>
          <w:tcPr>
            <w:tcW w:w="1366" w:type="dxa"/>
            <w:gridSpan w:val="2"/>
          </w:tcPr>
          <w:p w14:paraId="38D36AA2"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5</w:t>
            </w:r>
          </w:p>
        </w:tc>
        <w:tc>
          <w:tcPr>
            <w:tcW w:w="1367" w:type="dxa"/>
            <w:gridSpan w:val="2"/>
          </w:tcPr>
          <w:p w14:paraId="21AE9847"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5</w:t>
            </w:r>
          </w:p>
        </w:tc>
        <w:tc>
          <w:tcPr>
            <w:tcW w:w="1366" w:type="dxa"/>
            <w:gridSpan w:val="2"/>
          </w:tcPr>
          <w:p w14:paraId="4214A3F3"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4</w:t>
            </w:r>
          </w:p>
        </w:tc>
        <w:tc>
          <w:tcPr>
            <w:tcW w:w="2001" w:type="dxa"/>
          </w:tcPr>
          <w:p w14:paraId="2CE2780C"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3</w:t>
            </w:r>
          </w:p>
        </w:tc>
      </w:tr>
      <w:tr w:rsidR="004E4823" w14:paraId="6822A2BB" w14:textId="77777777" w:rsidTr="00D765D0">
        <w:tc>
          <w:tcPr>
            <w:tcW w:w="4008" w:type="dxa"/>
            <w:gridSpan w:val="2"/>
            <w:vMerge/>
          </w:tcPr>
          <w:p w14:paraId="10A767EA" w14:textId="77777777" w:rsidR="00615FDC" w:rsidRDefault="00615FDC" w:rsidP="0089010B">
            <w:pPr>
              <w:jc w:val="both"/>
              <w:rPr>
                <w:rFonts w:ascii="Times New Roman" w:hAnsi="Times New Roman" w:cs="Times New Roman"/>
                <w:sz w:val="24"/>
                <w:szCs w:val="24"/>
              </w:rPr>
            </w:pPr>
          </w:p>
        </w:tc>
        <w:tc>
          <w:tcPr>
            <w:tcW w:w="3840" w:type="dxa"/>
          </w:tcPr>
          <w:p w14:paraId="014A3AE0"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 xml:space="preserve"> Samazināts dažādu ražotāju, kuri izmanto vienu d</w:t>
            </w:r>
            <w:r w:rsidR="00D765D0">
              <w:rPr>
                <w:rFonts w:ascii="Times New Roman" w:hAnsi="Times New Roman" w:cs="Times New Roman"/>
                <w:sz w:val="24"/>
                <w:szCs w:val="24"/>
              </w:rPr>
              <w:t xml:space="preserve">atu bāzes vadības tehnoloģiju, </w:t>
            </w:r>
            <w:r>
              <w:rPr>
                <w:rFonts w:ascii="Times New Roman" w:hAnsi="Times New Roman" w:cs="Times New Roman"/>
                <w:sz w:val="24"/>
                <w:szCs w:val="24"/>
              </w:rPr>
              <w:t>skaits</w:t>
            </w:r>
          </w:p>
        </w:tc>
        <w:tc>
          <w:tcPr>
            <w:tcW w:w="1366" w:type="dxa"/>
            <w:gridSpan w:val="2"/>
          </w:tcPr>
          <w:p w14:paraId="17C16610"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4</w:t>
            </w:r>
          </w:p>
        </w:tc>
        <w:tc>
          <w:tcPr>
            <w:tcW w:w="1367" w:type="dxa"/>
            <w:gridSpan w:val="2"/>
          </w:tcPr>
          <w:p w14:paraId="7175409D"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4</w:t>
            </w:r>
          </w:p>
        </w:tc>
        <w:tc>
          <w:tcPr>
            <w:tcW w:w="1366" w:type="dxa"/>
            <w:gridSpan w:val="2"/>
          </w:tcPr>
          <w:p w14:paraId="3A3CB358"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3</w:t>
            </w:r>
          </w:p>
        </w:tc>
        <w:tc>
          <w:tcPr>
            <w:tcW w:w="2001" w:type="dxa"/>
          </w:tcPr>
          <w:p w14:paraId="45B91335"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2</w:t>
            </w:r>
          </w:p>
        </w:tc>
      </w:tr>
      <w:tr w:rsidR="004E4823" w14:paraId="6230B823" w14:textId="77777777" w:rsidTr="00D765D0">
        <w:tc>
          <w:tcPr>
            <w:tcW w:w="4008" w:type="dxa"/>
            <w:gridSpan w:val="2"/>
            <w:vMerge w:val="restart"/>
          </w:tcPr>
          <w:p w14:paraId="13C9CEE8" w14:textId="77777777" w:rsidR="00615FDC" w:rsidRDefault="00F945C4" w:rsidP="0089010B">
            <w:pPr>
              <w:jc w:val="both"/>
              <w:rPr>
                <w:rFonts w:ascii="Times New Roman" w:hAnsi="Times New Roman" w:cs="Times New Roman"/>
                <w:sz w:val="24"/>
                <w:szCs w:val="24"/>
              </w:rPr>
            </w:pPr>
            <w:r w:rsidRPr="00A337CF">
              <w:rPr>
                <w:rFonts w:ascii="Times New Roman" w:hAnsi="Times New Roman" w:cs="Times New Roman"/>
                <w:sz w:val="24"/>
                <w:szCs w:val="24"/>
              </w:rPr>
              <w:t xml:space="preserve">Nodrošināta </w:t>
            </w:r>
            <w:r>
              <w:rPr>
                <w:rFonts w:ascii="Times New Roman" w:hAnsi="Times New Roman" w:cs="Times New Roman"/>
                <w:sz w:val="24"/>
                <w:szCs w:val="24"/>
              </w:rPr>
              <w:t>regulāra, efektīva</w:t>
            </w:r>
            <w:r w:rsidRPr="00A337CF">
              <w:rPr>
                <w:rFonts w:ascii="Times New Roman" w:hAnsi="Times New Roman" w:cs="Times New Roman"/>
                <w:sz w:val="24"/>
                <w:szCs w:val="24"/>
              </w:rPr>
              <w:t xml:space="preserve"> rezerves kopiju izveidošana</w:t>
            </w:r>
            <w:r w:rsidR="00E1703F">
              <w:rPr>
                <w:rFonts w:ascii="Times New Roman" w:hAnsi="Times New Roman" w:cs="Times New Roman"/>
                <w:sz w:val="24"/>
                <w:szCs w:val="24"/>
              </w:rPr>
              <w:t>,</w:t>
            </w:r>
            <w:r w:rsidRPr="00A337CF">
              <w:rPr>
                <w:rFonts w:ascii="Times New Roman" w:hAnsi="Times New Roman" w:cs="Times New Roman"/>
                <w:sz w:val="24"/>
                <w:szCs w:val="24"/>
              </w:rPr>
              <w:t xml:space="preserve"> un </w:t>
            </w:r>
            <w:r>
              <w:rPr>
                <w:rFonts w:ascii="Times New Roman" w:hAnsi="Times New Roman" w:cs="Times New Roman"/>
                <w:sz w:val="24"/>
                <w:szCs w:val="24"/>
              </w:rPr>
              <w:t xml:space="preserve">tiek veikta </w:t>
            </w:r>
            <w:r w:rsidR="00E1703F">
              <w:rPr>
                <w:rFonts w:ascii="Times New Roman" w:hAnsi="Times New Roman" w:cs="Times New Roman"/>
                <w:sz w:val="24"/>
                <w:szCs w:val="24"/>
              </w:rPr>
              <w:t>IKT</w:t>
            </w:r>
            <w:r w:rsidRPr="00A337CF">
              <w:rPr>
                <w:rFonts w:ascii="Times New Roman" w:hAnsi="Times New Roman" w:cs="Times New Roman"/>
                <w:sz w:val="24"/>
                <w:szCs w:val="24"/>
              </w:rPr>
              <w:t xml:space="preserve"> sistēmu darbības atjaunošana</w:t>
            </w:r>
            <w:r>
              <w:rPr>
                <w:rFonts w:ascii="Times New Roman" w:hAnsi="Times New Roman" w:cs="Times New Roman"/>
                <w:sz w:val="24"/>
                <w:szCs w:val="24"/>
              </w:rPr>
              <w:t>s</w:t>
            </w:r>
            <w:r w:rsidRPr="00A337CF">
              <w:rPr>
                <w:rFonts w:ascii="Times New Roman" w:hAnsi="Times New Roman" w:cs="Times New Roman"/>
                <w:sz w:val="24"/>
                <w:szCs w:val="24"/>
              </w:rPr>
              <w:t xml:space="preserve"> </w:t>
            </w:r>
            <w:r>
              <w:rPr>
                <w:rFonts w:ascii="Times New Roman" w:hAnsi="Times New Roman" w:cs="Times New Roman"/>
                <w:sz w:val="24"/>
                <w:szCs w:val="24"/>
              </w:rPr>
              <w:t xml:space="preserve">pārbaude </w:t>
            </w:r>
            <w:r w:rsidRPr="00A337CF">
              <w:rPr>
                <w:rFonts w:ascii="Times New Roman" w:hAnsi="Times New Roman" w:cs="Times New Roman"/>
                <w:sz w:val="24"/>
                <w:szCs w:val="24"/>
              </w:rPr>
              <w:t>no tām</w:t>
            </w:r>
            <w:r>
              <w:rPr>
                <w:rFonts w:ascii="Times New Roman" w:hAnsi="Times New Roman" w:cs="Times New Roman"/>
                <w:sz w:val="24"/>
                <w:szCs w:val="24"/>
              </w:rPr>
              <w:t xml:space="preserve"> un šī procesa pilnveidošana, </w:t>
            </w:r>
          </w:p>
        </w:tc>
        <w:tc>
          <w:tcPr>
            <w:tcW w:w="3840" w:type="dxa"/>
          </w:tcPr>
          <w:p w14:paraId="40134E22" w14:textId="77777777" w:rsidR="00615FDC" w:rsidRDefault="00F945C4" w:rsidP="0089010B">
            <w:pPr>
              <w:jc w:val="both"/>
              <w:rPr>
                <w:rFonts w:ascii="Times New Roman" w:hAnsi="Times New Roman" w:cs="Times New Roman"/>
                <w:sz w:val="24"/>
                <w:szCs w:val="24"/>
              </w:rPr>
            </w:pPr>
            <w:r w:rsidRPr="00295836">
              <w:rPr>
                <w:rFonts w:ascii="Times New Roman" w:hAnsi="Times New Roman" w:cs="Times New Roman"/>
                <w:sz w:val="24"/>
                <w:szCs w:val="24"/>
              </w:rPr>
              <w:t>Pilnas rezerves kopijas izveides laiks</w:t>
            </w:r>
            <w:r>
              <w:rPr>
                <w:rFonts w:ascii="Times New Roman" w:hAnsi="Times New Roman" w:cs="Times New Roman"/>
                <w:sz w:val="24"/>
                <w:szCs w:val="24"/>
              </w:rPr>
              <w:t xml:space="preserve"> stundās</w:t>
            </w:r>
          </w:p>
        </w:tc>
        <w:tc>
          <w:tcPr>
            <w:tcW w:w="1366" w:type="dxa"/>
            <w:gridSpan w:val="2"/>
          </w:tcPr>
          <w:p w14:paraId="3FA93C81"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12 stundas</w:t>
            </w:r>
          </w:p>
        </w:tc>
        <w:tc>
          <w:tcPr>
            <w:tcW w:w="1367" w:type="dxa"/>
            <w:gridSpan w:val="2"/>
          </w:tcPr>
          <w:p w14:paraId="5A82E5A5"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12 stundas</w:t>
            </w:r>
          </w:p>
        </w:tc>
        <w:tc>
          <w:tcPr>
            <w:tcW w:w="1366" w:type="dxa"/>
            <w:gridSpan w:val="2"/>
          </w:tcPr>
          <w:p w14:paraId="6AB0E167"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8 stundas</w:t>
            </w:r>
          </w:p>
        </w:tc>
        <w:tc>
          <w:tcPr>
            <w:tcW w:w="2001" w:type="dxa"/>
          </w:tcPr>
          <w:p w14:paraId="1EC40CEE"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4 stundas</w:t>
            </w:r>
          </w:p>
        </w:tc>
      </w:tr>
      <w:tr w:rsidR="004E4823" w14:paraId="47AE8622" w14:textId="77777777" w:rsidTr="00D765D0">
        <w:tc>
          <w:tcPr>
            <w:tcW w:w="4008" w:type="dxa"/>
            <w:gridSpan w:val="2"/>
            <w:vMerge/>
          </w:tcPr>
          <w:p w14:paraId="021500F8" w14:textId="77777777" w:rsidR="00615FDC" w:rsidRDefault="00615FDC" w:rsidP="0089010B">
            <w:pPr>
              <w:jc w:val="both"/>
              <w:rPr>
                <w:rFonts w:ascii="Times New Roman" w:hAnsi="Times New Roman" w:cs="Times New Roman"/>
                <w:sz w:val="24"/>
                <w:szCs w:val="24"/>
              </w:rPr>
            </w:pPr>
          </w:p>
        </w:tc>
        <w:tc>
          <w:tcPr>
            <w:tcW w:w="3840" w:type="dxa"/>
          </w:tcPr>
          <w:p w14:paraId="7AD2CCEF" w14:textId="77777777" w:rsidR="00615FDC" w:rsidRDefault="00F945C4" w:rsidP="0089010B">
            <w:pPr>
              <w:jc w:val="both"/>
              <w:rPr>
                <w:rFonts w:ascii="Times New Roman" w:hAnsi="Times New Roman" w:cs="Times New Roman"/>
                <w:sz w:val="24"/>
                <w:szCs w:val="24"/>
              </w:rPr>
            </w:pPr>
            <w:r w:rsidRPr="00295836">
              <w:rPr>
                <w:rFonts w:ascii="Times New Roman" w:hAnsi="Times New Roman" w:cs="Times New Roman"/>
                <w:sz w:val="24"/>
                <w:szCs w:val="24"/>
              </w:rPr>
              <w:t>Atjaunošanās no rezerves kopijām</w:t>
            </w:r>
            <w:r>
              <w:rPr>
                <w:rFonts w:ascii="Times New Roman" w:hAnsi="Times New Roman" w:cs="Times New Roman"/>
                <w:sz w:val="24"/>
                <w:szCs w:val="24"/>
              </w:rPr>
              <w:t xml:space="preserve"> laiks stundās</w:t>
            </w:r>
          </w:p>
        </w:tc>
        <w:tc>
          <w:tcPr>
            <w:tcW w:w="1366" w:type="dxa"/>
            <w:gridSpan w:val="2"/>
          </w:tcPr>
          <w:p w14:paraId="040CD86D"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12 stundas</w:t>
            </w:r>
          </w:p>
        </w:tc>
        <w:tc>
          <w:tcPr>
            <w:tcW w:w="1367" w:type="dxa"/>
            <w:gridSpan w:val="2"/>
          </w:tcPr>
          <w:p w14:paraId="7BD791DB"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12 stundas</w:t>
            </w:r>
          </w:p>
        </w:tc>
        <w:tc>
          <w:tcPr>
            <w:tcW w:w="1366" w:type="dxa"/>
            <w:gridSpan w:val="2"/>
          </w:tcPr>
          <w:p w14:paraId="18036A9C"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8 stundas</w:t>
            </w:r>
          </w:p>
        </w:tc>
        <w:tc>
          <w:tcPr>
            <w:tcW w:w="2001" w:type="dxa"/>
          </w:tcPr>
          <w:p w14:paraId="561D9373"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stundas</w:t>
            </w:r>
          </w:p>
        </w:tc>
      </w:tr>
      <w:tr w:rsidR="004E4823" w14:paraId="6D7BF199" w14:textId="77777777" w:rsidTr="00D765D0">
        <w:tc>
          <w:tcPr>
            <w:tcW w:w="3985" w:type="dxa"/>
          </w:tcPr>
          <w:p w14:paraId="0D5C9AA6" w14:textId="77777777" w:rsidR="00615FDC" w:rsidRDefault="00F945C4" w:rsidP="00E1703F">
            <w:pPr>
              <w:jc w:val="both"/>
              <w:rPr>
                <w:rFonts w:ascii="Times New Roman" w:hAnsi="Times New Roman" w:cs="Times New Roman"/>
                <w:sz w:val="24"/>
                <w:szCs w:val="24"/>
              </w:rPr>
            </w:pPr>
            <w:r>
              <w:rPr>
                <w:rFonts w:ascii="Times New Roman" w:hAnsi="Times New Roman" w:cs="Times New Roman"/>
                <w:sz w:val="24"/>
                <w:szCs w:val="24"/>
              </w:rPr>
              <w:t>NVD IKT sistēmām ir izstrādāti</w:t>
            </w:r>
            <w:r w:rsidR="00E1703F">
              <w:rPr>
                <w:rFonts w:ascii="Times New Roman" w:hAnsi="Times New Roman" w:cs="Times New Roman"/>
                <w:sz w:val="24"/>
                <w:szCs w:val="24"/>
              </w:rPr>
              <w:t xml:space="preserve"> </w:t>
            </w:r>
            <w:r>
              <w:rPr>
                <w:rFonts w:ascii="Times New Roman" w:hAnsi="Times New Roman" w:cs="Times New Roman"/>
                <w:sz w:val="24"/>
                <w:szCs w:val="24"/>
              </w:rPr>
              <w:t>darbības nepārtrauktības plāni un notiek regulāra to aktualizēšana</w:t>
            </w:r>
          </w:p>
        </w:tc>
        <w:tc>
          <w:tcPr>
            <w:tcW w:w="3863" w:type="dxa"/>
            <w:gridSpan w:val="2"/>
          </w:tcPr>
          <w:p w14:paraId="34A5930B"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Izstrādāti NVD IKT sistēmu darbības nepārtrauktības plāni, tie regulāri tiek pārskatīti, testēti un aktualizēti. Plānu izstrāde %</w:t>
            </w:r>
          </w:p>
        </w:tc>
        <w:tc>
          <w:tcPr>
            <w:tcW w:w="1360" w:type="dxa"/>
          </w:tcPr>
          <w:p w14:paraId="4F06E470"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45%</w:t>
            </w:r>
          </w:p>
        </w:tc>
        <w:tc>
          <w:tcPr>
            <w:tcW w:w="1361" w:type="dxa"/>
            <w:gridSpan w:val="2"/>
          </w:tcPr>
          <w:p w14:paraId="5676758D"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65%</w:t>
            </w:r>
          </w:p>
        </w:tc>
        <w:tc>
          <w:tcPr>
            <w:tcW w:w="1360" w:type="dxa"/>
            <w:gridSpan w:val="2"/>
          </w:tcPr>
          <w:p w14:paraId="19888C66"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85%</w:t>
            </w:r>
          </w:p>
        </w:tc>
        <w:tc>
          <w:tcPr>
            <w:tcW w:w="2019" w:type="dxa"/>
            <w:gridSpan w:val="2"/>
          </w:tcPr>
          <w:p w14:paraId="267EE74B"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100%</w:t>
            </w:r>
          </w:p>
        </w:tc>
      </w:tr>
      <w:tr w:rsidR="004E4823" w14:paraId="3A150DF1" w14:textId="77777777" w:rsidTr="00D765D0">
        <w:tc>
          <w:tcPr>
            <w:tcW w:w="3985" w:type="dxa"/>
          </w:tcPr>
          <w:p w14:paraId="46F0741E"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Nodrošināta NVD I</w:t>
            </w:r>
            <w:r w:rsidR="00E1703F">
              <w:rPr>
                <w:rFonts w:ascii="Times New Roman" w:hAnsi="Times New Roman" w:cs="Times New Roman"/>
                <w:sz w:val="24"/>
                <w:szCs w:val="24"/>
              </w:rPr>
              <w:t>KT (tajā skaitā e-veselības)</w:t>
            </w:r>
            <w:r>
              <w:rPr>
                <w:rFonts w:ascii="Times New Roman" w:hAnsi="Times New Roman" w:cs="Times New Roman"/>
                <w:sz w:val="24"/>
                <w:szCs w:val="24"/>
              </w:rPr>
              <w:t xml:space="preserve"> sistēmu dublēšana otrā datu centrā</w:t>
            </w:r>
          </w:p>
        </w:tc>
        <w:tc>
          <w:tcPr>
            <w:tcW w:w="3863" w:type="dxa"/>
            <w:gridSpan w:val="2"/>
          </w:tcPr>
          <w:p w14:paraId="11A36E5B"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NVD IKT sistēmām ir nodrošināta dublēšana otrajā datu centrā, kā arī to automātiska pārslēgšanās pirmā datu centra nepieejamības gadījumā. Sistēmu dublēšanas %.</w:t>
            </w:r>
          </w:p>
        </w:tc>
        <w:tc>
          <w:tcPr>
            <w:tcW w:w="1360" w:type="dxa"/>
          </w:tcPr>
          <w:p w14:paraId="45CD492A"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w:t>
            </w:r>
          </w:p>
        </w:tc>
        <w:tc>
          <w:tcPr>
            <w:tcW w:w="1361" w:type="dxa"/>
            <w:gridSpan w:val="2"/>
          </w:tcPr>
          <w:p w14:paraId="6F7C9B42"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w:t>
            </w:r>
          </w:p>
        </w:tc>
        <w:tc>
          <w:tcPr>
            <w:tcW w:w="1360" w:type="dxa"/>
            <w:gridSpan w:val="2"/>
          </w:tcPr>
          <w:p w14:paraId="1A5D2C5D"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50%</w:t>
            </w:r>
          </w:p>
        </w:tc>
        <w:tc>
          <w:tcPr>
            <w:tcW w:w="2019" w:type="dxa"/>
            <w:gridSpan w:val="2"/>
          </w:tcPr>
          <w:p w14:paraId="037BA928"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75%</w:t>
            </w:r>
          </w:p>
        </w:tc>
      </w:tr>
      <w:tr w:rsidR="004E4823" w14:paraId="54EBA687" w14:textId="77777777" w:rsidTr="00D765D0">
        <w:tc>
          <w:tcPr>
            <w:tcW w:w="3985" w:type="dxa"/>
          </w:tcPr>
          <w:p w14:paraId="54C4A90C"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VD IKT sistēmām ir pieejamas testa vides nepieciešamajā skaitā un apjomā (t.sk. izstrādei, </w:t>
            </w:r>
            <w:proofErr w:type="spellStart"/>
            <w:r>
              <w:rPr>
                <w:rFonts w:ascii="Times New Roman" w:hAnsi="Times New Roman" w:cs="Times New Roman"/>
                <w:sz w:val="24"/>
                <w:szCs w:val="24"/>
              </w:rPr>
              <w:t>akcepttestēšanai</w:t>
            </w:r>
            <w:proofErr w:type="spellEnd"/>
            <w:r>
              <w:rPr>
                <w:rFonts w:ascii="Times New Roman" w:hAnsi="Times New Roman" w:cs="Times New Roman"/>
                <w:sz w:val="24"/>
                <w:szCs w:val="24"/>
              </w:rPr>
              <w:t>, integratoriem, izmaiņu testēšanai)</w:t>
            </w:r>
          </w:p>
        </w:tc>
        <w:tc>
          <w:tcPr>
            <w:tcW w:w="3863" w:type="dxa"/>
            <w:gridSpan w:val="2"/>
          </w:tcPr>
          <w:p w14:paraId="17960AAD"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NVD IKT sistēmām nodrošinātas testa vides nepieciešamajā apjomā. Testa vides nodrošināšana %</w:t>
            </w:r>
          </w:p>
        </w:tc>
        <w:tc>
          <w:tcPr>
            <w:tcW w:w="1360" w:type="dxa"/>
          </w:tcPr>
          <w:p w14:paraId="7224561A"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65%</w:t>
            </w:r>
          </w:p>
        </w:tc>
        <w:tc>
          <w:tcPr>
            <w:tcW w:w="1361" w:type="dxa"/>
            <w:gridSpan w:val="2"/>
          </w:tcPr>
          <w:p w14:paraId="770819AE"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75%</w:t>
            </w:r>
          </w:p>
        </w:tc>
        <w:tc>
          <w:tcPr>
            <w:tcW w:w="1360" w:type="dxa"/>
            <w:gridSpan w:val="2"/>
          </w:tcPr>
          <w:p w14:paraId="0CCE1A55"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85%</w:t>
            </w:r>
          </w:p>
        </w:tc>
        <w:tc>
          <w:tcPr>
            <w:tcW w:w="2019" w:type="dxa"/>
            <w:gridSpan w:val="2"/>
          </w:tcPr>
          <w:p w14:paraId="59D4D491"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95%</w:t>
            </w:r>
          </w:p>
        </w:tc>
      </w:tr>
    </w:tbl>
    <w:p w14:paraId="6F605970" w14:textId="77777777" w:rsidR="00BF555D" w:rsidRDefault="00F945C4">
      <w:r>
        <w:br w:type="page"/>
      </w:r>
    </w:p>
    <w:tbl>
      <w:tblPr>
        <w:tblStyle w:val="TableGrid"/>
        <w:tblW w:w="0" w:type="auto"/>
        <w:tblLook w:val="04A0" w:firstRow="1" w:lastRow="0" w:firstColumn="1" w:lastColumn="0" w:noHBand="0" w:noVBand="1"/>
      </w:tblPr>
      <w:tblGrid>
        <w:gridCol w:w="3985"/>
        <w:gridCol w:w="3863"/>
        <w:gridCol w:w="1360"/>
        <w:gridCol w:w="1361"/>
        <w:gridCol w:w="1360"/>
        <w:gridCol w:w="2019"/>
      </w:tblGrid>
      <w:tr w:rsidR="004E4823" w14:paraId="6CA4EBA2" w14:textId="77777777" w:rsidTr="00D765D0">
        <w:tc>
          <w:tcPr>
            <w:tcW w:w="3985" w:type="dxa"/>
            <w:vMerge w:val="restart"/>
          </w:tcPr>
          <w:p w14:paraId="5E541A11"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lastRenderedPageBreak/>
              <w:t>Kļūdu novēršanu un izmaiņu pasūtīšanu IKT sistēmās, sistēmu pilnveidošanu var veikt operatīvi, atbilstoši labākajai nozares praksei</w:t>
            </w:r>
          </w:p>
        </w:tc>
        <w:tc>
          <w:tcPr>
            <w:tcW w:w="3863" w:type="dxa"/>
          </w:tcPr>
          <w:p w14:paraId="5B78EC18" w14:textId="77777777" w:rsidR="00615FDC" w:rsidRPr="00F63424" w:rsidRDefault="00F945C4" w:rsidP="0089010B">
            <w:pPr>
              <w:spacing w:before="100" w:beforeAutospacing="1" w:after="100" w:afterAutospacing="1"/>
              <w:jc w:val="both"/>
            </w:pPr>
            <w:r>
              <w:rPr>
                <w:rFonts w:ascii="Times New Roman" w:eastAsia="Times New Roman" w:hAnsi="Times New Roman" w:cs="Times New Roman"/>
                <w:sz w:val="24"/>
                <w:szCs w:val="24"/>
              </w:rPr>
              <w:t>Nenovērsto kļūdu skaits gada beigās</w:t>
            </w:r>
          </w:p>
        </w:tc>
        <w:tc>
          <w:tcPr>
            <w:tcW w:w="1360" w:type="dxa"/>
          </w:tcPr>
          <w:p w14:paraId="49064077"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120</w:t>
            </w:r>
          </w:p>
        </w:tc>
        <w:tc>
          <w:tcPr>
            <w:tcW w:w="1361" w:type="dxa"/>
          </w:tcPr>
          <w:p w14:paraId="0FE3F6B7"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90</w:t>
            </w:r>
          </w:p>
        </w:tc>
        <w:tc>
          <w:tcPr>
            <w:tcW w:w="1360" w:type="dxa"/>
          </w:tcPr>
          <w:p w14:paraId="377C8A05"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60</w:t>
            </w:r>
          </w:p>
        </w:tc>
        <w:tc>
          <w:tcPr>
            <w:tcW w:w="2019" w:type="dxa"/>
          </w:tcPr>
          <w:p w14:paraId="3FC7BCDB"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40</w:t>
            </w:r>
          </w:p>
        </w:tc>
      </w:tr>
      <w:tr w:rsidR="004E4823" w14:paraId="780CA10C" w14:textId="77777777" w:rsidTr="00D765D0">
        <w:tc>
          <w:tcPr>
            <w:tcW w:w="3985" w:type="dxa"/>
            <w:vMerge/>
          </w:tcPr>
          <w:p w14:paraId="0DF08A09" w14:textId="77777777" w:rsidR="00615FDC" w:rsidRDefault="00615FDC" w:rsidP="0089010B">
            <w:pPr>
              <w:jc w:val="both"/>
              <w:rPr>
                <w:rFonts w:ascii="Times New Roman" w:hAnsi="Times New Roman" w:cs="Times New Roman"/>
                <w:sz w:val="24"/>
                <w:szCs w:val="24"/>
              </w:rPr>
            </w:pPr>
          </w:p>
        </w:tc>
        <w:tc>
          <w:tcPr>
            <w:tcW w:w="3863" w:type="dxa"/>
          </w:tcPr>
          <w:p w14:paraId="5FEC2933" w14:textId="77777777" w:rsidR="00615FDC" w:rsidRPr="00F63424" w:rsidRDefault="00F945C4" w:rsidP="0089010B">
            <w:pPr>
              <w:spacing w:before="100" w:beforeAutospacing="1" w:after="100" w:afterAutospacing="1"/>
            </w:pPr>
            <w:r>
              <w:rPr>
                <w:rFonts w:ascii="Times New Roman" w:eastAsia="Times New Roman" w:hAnsi="Times New Roman" w:cs="Times New Roman"/>
                <w:sz w:val="24"/>
                <w:szCs w:val="24"/>
              </w:rPr>
              <w:t>Neieviesto izmaiņu pieprasījumu skaits gada beigās</w:t>
            </w:r>
          </w:p>
        </w:tc>
        <w:tc>
          <w:tcPr>
            <w:tcW w:w="1360" w:type="dxa"/>
          </w:tcPr>
          <w:p w14:paraId="01F570A2"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220</w:t>
            </w:r>
          </w:p>
        </w:tc>
        <w:tc>
          <w:tcPr>
            <w:tcW w:w="1361" w:type="dxa"/>
          </w:tcPr>
          <w:p w14:paraId="3FEEA7EE"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250</w:t>
            </w:r>
          </w:p>
        </w:tc>
        <w:tc>
          <w:tcPr>
            <w:tcW w:w="1360" w:type="dxa"/>
          </w:tcPr>
          <w:p w14:paraId="41AD2E54"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180</w:t>
            </w:r>
          </w:p>
        </w:tc>
        <w:tc>
          <w:tcPr>
            <w:tcW w:w="2019" w:type="dxa"/>
          </w:tcPr>
          <w:p w14:paraId="2BD72755"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120</w:t>
            </w:r>
          </w:p>
        </w:tc>
      </w:tr>
      <w:tr w:rsidR="004E4823" w14:paraId="30DDDCEA" w14:textId="77777777" w:rsidTr="00D765D0">
        <w:tc>
          <w:tcPr>
            <w:tcW w:w="3985" w:type="dxa"/>
          </w:tcPr>
          <w:p w14:paraId="178B39E8"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 xml:space="preserve">Uzlabota VVIS, VIS sistēmas pieejamība </w:t>
            </w:r>
          </w:p>
        </w:tc>
        <w:tc>
          <w:tcPr>
            <w:tcW w:w="3863" w:type="dxa"/>
          </w:tcPr>
          <w:p w14:paraId="5339262A" w14:textId="77777777" w:rsidR="00615FDC" w:rsidRPr="00295836" w:rsidRDefault="00F945C4" w:rsidP="0089010B">
            <w:pPr>
              <w:jc w:val="both"/>
              <w:rPr>
                <w:rFonts w:ascii="Times New Roman" w:hAnsi="Times New Roman" w:cs="Times New Roman"/>
                <w:sz w:val="24"/>
                <w:szCs w:val="24"/>
              </w:rPr>
            </w:pPr>
            <w:r>
              <w:rPr>
                <w:rFonts w:ascii="Times New Roman" w:hAnsi="Times New Roman" w:cs="Times New Roman"/>
                <w:sz w:val="24"/>
                <w:szCs w:val="24"/>
              </w:rPr>
              <w:t>Nodrošināta sistēmas pieejamība. Laiks cik minūtes dienā sistēma nav pieejama.</w:t>
            </w:r>
          </w:p>
        </w:tc>
        <w:tc>
          <w:tcPr>
            <w:tcW w:w="1360" w:type="dxa"/>
          </w:tcPr>
          <w:p w14:paraId="5279EB87"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98% (~28 min/dienā)</w:t>
            </w:r>
          </w:p>
        </w:tc>
        <w:tc>
          <w:tcPr>
            <w:tcW w:w="1361" w:type="dxa"/>
          </w:tcPr>
          <w:p w14:paraId="2A4D84D1"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99% (~14 min/dienā)</w:t>
            </w:r>
          </w:p>
        </w:tc>
        <w:tc>
          <w:tcPr>
            <w:tcW w:w="1360" w:type="dxa"/>
          </w:tcPr>
          <w:p w14:paraId="7AED198B"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99.5% (~7 min/dienā)</w:t>
            </w:r>
          </w:p>
        </w:tc>
        <w:tc>
          <w:tcPr>
            <w:tcW w:w="2019" w:type="dxa"/>
          </w:tcPr>
          <w:p w14:paraId="74F9DE9B" w14:textId="77777777" w:rsidR="00615FDC" w:rsidRDefault="00F945C4" w:rsidP="00D765D0">
            <w:pPr>
              <w:jc w:val="center"/>
              <w:rPr>
                <w:rFonts w:ascii="Times New Roman" w:hAnsi="Times New Roman" w:cs="Times New Roman"/>
                <w:sz w:val="24"/>
                <w:szCs w:val="24"/>
              </w:rPr>
            </w:pPr>
            <w:r>
              <w:rPr>
                <w:rFonts w:ascii="Times New Roman" w:hAnsi="Times New Roman" w:cs="Times New Roman"/>
                <w:sz w:val="24"/>
                <w:szCs w:val="24"/>
              </w:rPr>
              <w:t>99.7% (~4 min/dienā)</w:t>
            </w:r>
          </w:p>
        </w:tc>
      </w:tr>
      <w:tr w:rsidR="004E4823" w14:paraId="66568FD9" w14:textId="77777777" w:rsidTr="0089010B">
        <w:tc>
          <w:tcPr>
            <w:tcW w:w="13948" w:type="dxa"/>
            <w:gridSpan w:val="6"/>
            <w:shd w:val="clear" w:color="auto" w:fill="CAD3E4"/>
          </w:tcPr>
          <w:p w14:paraId="4A70D98B" w14:textId="77777777" w:rsidR="00615FDC" w:rsidRPr="00597DE7" w:rsidRDefault="00F945C4" w:rsidP="0089010B">
            <w:pPr>
              <w:rPr>
                <w:rFonts w:ascii="Times New Roman" w:hAnsi="Times New Roman" w:cs="Times New Roman"/>
                <w:b/>
                <w:sz w:val="24"/>
                <w:szCs w:val="24"/>
              </w:rPr>
            </w:pPr>
            <w:r w:rsidRPr="00597DE7">
              <w:rPr>
                <w:rFonts w:ascii="Times New Roman" w:hAnsi="Times New Roman" w:cs="Times New Roman"/>
                <w:b/>
                <w:sz w:val="24"/>
                <w:szCs w:val="24"/>
              </w:rPr>
              <w:t>Uzdevumi darbības virziena īstenošanai</w:t>
            </w:r>
          </w:p>
        </w:tc>
      </w:tr>
      <w:tr w:rsidR="004E4823" w14:paraId="59CD2B90" w14:textId="77777777" w:rsidTr="0089010B">
        <w:tc>
          <w:tcPr>
            <w:tcW w:w="13948" w:type="dxa"/>
            <w:gridSpan w:val="6"/>
          </w:tcPr>
          <w:p w14:paraId="21D95652" w14:textId="77777777" w:rsidR="00615FDC" w:rsidRPr="00581D90" w:rsidRDefault="00F945C4" w:rsidP="00F95787">
            <w:pPr>
              <w:pStyle w:val="ListParagraph"/>
              <w:numPr>
                <w:ilvl w:val="0"/>
                <w:numId w:val="30"/>
              </w:numPr>
              <w:jc w:val="both"/>
              <w:rPr>
                <w:rFonts w:ascii="Times New Roman" w:hAnsi="Times New Roman" w:cs="Times New Roman"/>
                <w:sz w:val="24"/>
                <w:szCs w:val="24"/>
              </w:rPr>
            </w:pPr>
            <w:r w:rsidRPr="00581D90">
              <w:rPr>
                <w:rFonts w:ascii="Times New Roman" w:hAnsi="Times New Roman" w:cs="Times New Roman"/>
                <w:sz w:val="24"/>
                <w:szCs w:val="24"/>
              </w:rPr>
              <w:t>Samazināt izmantoto virtualizācijas tehnoloģiju skaitu</w:t>
            </w:r>
            <w:r>
              <w:rPr>
                <w:rFonts w:ascii="Times New Roman" w:hAnsi="Times New Roman" w:cs="Times New Roman"/>
                <w:sz w:val="24"/>
                <w:szCs w:val="24"/>
              </w:rPr>
              <w:t>;</w:t>
            </w:r>
          </w:p>
          <w:p w14:paraId="29D13D24" w14:textId="77777777" w:rsidR="00615FDC" w:rsidRPr="00581D90" w:rsidRDefault="00F945C4" w:rsidP="00F95787">
            <w:pPr>
              <w:pStyle w:val="ListParagraph"/>
              <w:numPr>
                <w:ilvl w:val="0"/>
                <w:numId w:val="30"/>
              </w:numPr>
              <w:jc w:val="both"/>
              <w:rPr>
                <w:rFonts w:ascii="Times New Roman" w:hAnsi="Times New Roman" w:cs="Times New Roman"/>
                <w:sz w:val="24"/>
                <w:szCs w:val="24"/>
              </w:rPr>
            </w:pPr>
            <w:r w:rsidRPr="00581D90">
              <w:rPr>
                <w:rFonts w:ascii="Times New Roman" w:hAnsi="Times New Roman" w:cs="Times New Roman"/>
                <w:sz w:val="24"/>
                <w:szCs w:val="24"/>
              </w:rPr>
              <w:t>Samazināt</w:t>
            </w:r>
            <w:r>
              <w:rPr>
                <w:rFonts w:ascii="Times New Roman" w:hAnsi="Times New Roman" w:cs="Times New Roman"/>
                <w:sz w:val="24"/>
                <w:szCs w:val="24"/>
              </w:rPr>
              <w:t xml:space="preserve"> dažādu ražotāju, kuri izmanto vienu datu bāzes tehnoloģiju, </w:t>
            </w:r>
            <w:r w:rsidRPr="00581D90">
              <w:rPr>
                <w:rFonts w:ascii="Times New Roman" w:hAnsi="Times New Roman" w:cs="Times New Roman"/>
                <w:sz w:val="24"/>
                <w:szCs w:val="24"/>
              </w:rPr>
              <w:t>izmantoto datu bā</w:t>
            </w:r>
            <w:r>
              <w:rPr>
                <w:rFonts w:ascii="Times New Roman" w:hAnsi="Times New Roman" w:cs="Times New Roman"/>
                <w:sz w:val="24"/>
                <w:szCs w:val="24"/>
              </w:rPr>
              <w:t>z</w:t>
            </w:r>
            <w:r w:rsidRPr="00581D90">
              <w:rPr>
                <w:rFonts w:ascii="Times New Roman" w:hAnsi="Times New Roman" w:cs="Times New Roman"/>
                <w:sz w:val="24"/>
                <w:szCs w:val="24"/>
              </w:rPr>
              <w:t>u skaitu</w:t>
            </w:r>
            <w:r>
              <w:rPr>
                <w:rFonts w:ascii="Times New Roman" w:hAnsi="Times New Roman" w:cs="Times New Roman"/>
                <w:sz w:val="24"/>
                <w:szCs w:val="24"/>
              </w:rPr>
              <w:t>;</w:t>
            </w:r>
          </w:p>
          <w:p w14:paraId="5B234E24" w14:textId="77777777" w:rsidR="00615FDC" w:rsidRPr="00581D90" w:rsidRDefault="00F945C4" w:rsidP="00F95787">
            <w:pPr>
              <w:pStyle w:val="ListParagraph"/>
              <w:numPr>
                <w:ilvl w:val="0"/>
                <w:numId w:val="30"/>
              </w:numPr>
              <w:jc w:val="both"/>
              <w:rPr>
                <w:rFonts w:ascii="Times New Roman" w:hAnsi="Times New Roman" w:cs="Times New Roman"/>
                <w:sz w:val="24"/>
                <w:szCs w:val="24"/>
              </w:rPr>
            </w:pPr>
            <w:r w:rsidRPr="00581D90">
              <w:rPr>
                <w:rFonts w:ascii="Times New Roman" w:hAnsi="Times New Roman" w:cs="Times New Roman"/>
                <w:sz w:val="24"/>
                <w:szCs w:val="24"/>
              </w:rPr>
              <w:t xml:space="preserve">Rezerves kopiju izveides </w:t>
            </w:r>
            <w:r w:rsidR="00D765D0">
              <w:rPr>
                <w:rFonts w:ascii="Times New Roman" w:hAnsi="Times New Roman" w:cs="Times New Roman"/>
                <w:sz w:val="24"/>
                <w:szCs w:val="24"/>
              </w:rPr>
              <w:t xml:space="preserve">procesa </w:t>
            </w:r>
            <w:proofErr w:type="spellStart"/>
            <w:r w:rsidR="00D765D0">
              <w:rPr>
                <w:rFonts w:ascii="Times New Roman" w:hAnsi="Times New Roman" w:cs="Times New Roman"/>
                <w:sz w:val="24"/>
                <w:szCs w:val="24"/>
              </w:rPr>
              <w:t>efektivizēšana</w:t>
            </w:r>
            <w:proofErr w:type="spellEnd"/>
            <w:r w:rsidR="00D765D0">
              <w:rPr>
                <w:rFonts w:ascii="Times New Roman" w:hAnsi="Times New Roman" w:cs="Times New Roman"/>
                <w:sz w:val="24"/>
                <w:szCs w:val="24"/>
              </w:rPr>
              <w:t xml:space="preserve"> </w:t>
            </w:r>
            <w:r>
              <w:rPr>
                <w:rFonts w:ascii="Times New Roman" w:hAnsi="Times New Roman" w:cs="Times New Roman"/>
                <w:sz w:val="24"/>
                <w:szCs w:val="24"/>
              </w:rPr>
              <w:t>un regulāra nodrošināšana;</w:t>
            </w:r>
          </w:p>
          <w:p w14:paraId="7479A087" w14:textId="77777777" w:rsidR="00615FDC" w:rsidRDefault="00F945C4" w:rsidP="00F95787">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Sistēmu darbības a</w:t>
            </w:r>
            <w:r w:rsidRPr="00581D90">
              <w:rPr>
                <w:rFonts w:ascii="Times New Roman" w:hAnsi="Times New Roman" w:cs="Times New Roman"/>
                <w:sz w:val="24"/>
                <w:szCs w:val="24"/>
              </w:rPr>
              <w:t>tjaunošan</w:t>
            </w:r>
            <w:r>
              <w:rPr>
                <w:rFonts w:ascii="Times New Roman" w:hAnsi="Times New Roman" w:cs="Times New Roman"/>
                <w:sz w:val="24"/>
                <w:szCs w:val="24"/>
              </w:rPr>
              <w:t>a</w:t>
            </w:r>
            <w:r w:rsidRPr="00581D90">
              <w:rPr>
                <w:rFonts w:ascii="Times New Roman" w:hAnsi="Times New Roman" w:cs="Times New Roman"/>
                <w:sz w:val="24"/>
                <w:szCs w:val="24"/>
              </w:rPr>
              <w:t>s procesa uzlabošana</w:t>
            </w:r>
            <w:r>
              <w:rPr>
                <w:rFonts w:ascii="Times New Roman" w:hAnsi="Times New Roman" w:cs="Times New Roman"/>
                <w:sz w:val="24"/>
                <w:szCs w:val="24"/>
              </w:rPr>
              <w:t xml:space="preserve"> un pilnveidošana, regulāra pārbaude;</w:t>
            </w:r>
          </w:p>
          <w:p w14:paraId="791058FF" w14:textId="77777777" w:rsidR="00615FDC" w:rsidRDefault="00F945C4" w:rsidP="00F95787">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Sistēmas darbības nepārtrauktības plāna izstrāde un aktualizēšana.</w:t>
            </w:r>
          </w:p>
          <w:p w14:paraId="03331584" w14:textId="77777777" w:rsidR="00615FDC" w:rsidRPr="00581D90" w:rsidRDefault="00F945C4" w:rsidP="00F95787">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 Nodrošināt NVD IKT sistēmu dublēšanu otrā datu centrā.</w:t>
            </w:r>
          </w:p>
        </w:tc>
      </w:tr>
    </w:tbl>
    <w:p w14:paraId="2F0D1F83" w14:textId="77777777" w:rsidR="00615FDC" w:rsidRDefault="00615FDC" w:rsidP="00615FDC">
      <w:pPr>
        <w:spacing w:after="0" w:line="240" w:lineRule="auto"/>
        <w:jc w:val="both"/>
        <w:rPr>
          <w:rFonts w:ascii="Times New Roman" w:hAnsi="Times New Roman" w:cs="Times New Roman"/>
          <w:b/>
          <w:i/>
          <w:sz w:val="28"/>
          <w:szCs w:val="28"/>
        </w:rPr>
      </w:pPr>
    </w:p>
    <w:p w14:paraId="257EBA29" w14:textId="77777777" w:rsidR="00615FDC" w:rsidRDefault="00615FDC" w:rsidP="00615FDC">
      <w:pPr>
        <w:spacing w:after="0" w:line="240" w:lineRule="auto"/>
        <w:jc w:val="both"/>
        <w:rPr>
          <w:rFonts w:ascii="Times New Roman" w:hAnsi="Times New Roman" w:cs="Times New Roman"/>
          <w:b/>
          <w:i/>
          <w:sz w:val="28"/>
          <w:szCs w:val="28"/>
        </w:rPr>
      </w:pPr>
    </w:p>
    <w:tbl>
      <w:tblPr>
        <w:tblStyle w:val="TableGrid"/>
        <w:tblW w:w="0" w:type="auto"/>
        <w:tblLook w:val="04A0" w:firstRow="1" w:lastRow="0" w:firstColumn="1" w:lastColumn="0" w:noHBand="0" w:noVBand="1"/>
      </w:tblPr>
      <w:tblGrid>
        <w:gridCol w:w="4046"/>
        <w:gridCol w:w="3893"/>
        <w:gridCol w:w="1362"/>
        <w:gridCol w:w="1373"/>
        <w:gridCol w:w="1372"/>
        <w:gridCol w:w="1902"/>
      </w:tblGrid>
      <w:tr w:rsidR="004E4823" w14:paraId="0553B37A" w14:textId="77777777" w:rsidTr="0089010B">
        <w:trPr>
          <w:trHeight w:val="512"/>
        </w:trPr>
        <w:tc>
          <w:tcPr>
            <w:tcW w:w="13948" w:type="dxa"/>
            <w:gridSpan w:val="6"/>
            <w:shd w:val="clear" w:color="auto" w:fill="385DC6"/>
          </w:tcPr>
          <w:p w14:paraId="09B87B02" w14:textId="77777777" w:rsidR="00615FDC" w:rsidRPr="003A09B5" w:rsidRDefault="00F945C4" w:rsidP="0089010B">
            <w:pPr>
              <w:spacing w:before="60"/>
              <w:jc w:val="center"/>
              <w:rPr>
                <w:rFonts w:ascii="Times New Roman" w:hAnsi="Times New Roman" w:cs="Times New Roman"/>
                <w:color w:val="FFFFFF" w:themeColor="background1"/>
                <w:sz w:val="24"/>
                <w:szCs w:val="24"/>
              </w:rPr>
            </w:pPr>
            <w:r w:rsidRPr="003A09B5">
              <w:rPr>
                <w:rFonts w:ascii="Times New Roman" w:hAnsi="Times New Roman" w:cs="Times New Roman"/>
                <w:b/>
                <w:color w:val="FFFFFF" w:themeColor="background1"/>
                <w:sz w:val="24"/>
                <w:szCs w:val="24"/>
              </w:rPr>
              <w:t>4.</w:t>
            </w:r>
            <w:r>
              <w:rPr>
                <w:rFonts w:ascii="Times New Roman" w:hAnsi="Times New Roman" w:cs="Times New Roman"/>
                <w:b/>
                <w:color w:val="FFFFFF" w:themeColor="background1"/>
                <w:sz w:val="24"/>
                <w:szCs w:val="24"/>
              </w:rPr>
              <w:t xml:space="preserve"> </w:t>
            </w:r>
            <w:r w:rsidRPr="003A09B5">
              <w:rPr>
                <w:rFonts w:ascii="Times New Roman" w:hAnsi="Times New Roman" w:cs="Times New Roman"/>
                <w:b/>
                <w:color w:val="FFFFFF" w:themeColor="background1"/>
                <w:sz w:val="24"/>
                <w:szCs w:val="24"/>
              </w:rPr>
              <w:t xml:space="preserve">Darbības virziens: </w:t>
            </w:r>
            <w:r>
              <w:rPr>
                <w:rFonts w:ascii="Times New Roman" w:hAnsi="Times New Roman" w:cs="Times New Roman"/>
                <w:b/>
                <w:color w:val="FFFFFF" w:themeColor="background1"/>
                <w:sz w:val="24"/>
                <w:szCs w:val="24"/>
              </w:rPr>
              <w:t>Efektīvas un drošas IKT sistēmas</w:t>
            </w:r>
            <w:r w:rsidRPr="003A09B5">
              <w:rPr>
                <w:rFonts w:ascii="Times New Roman" w:hAnsi="Times New Roman" w:cs="Times New Roman"/>
                <w:b/>
                <w:color w:val="FFFFFF" w:themeColor="background1"/>
                <w:sz w:val="24"/>
                <w:szCs w:val="24"/>
              </w:rPr>
              <w:t xml:space="preserve"> </w:t>
            </w:r>
          </w:p>
        </w:tc>
      </w:tr>
      <w:tr w:rsidR="004E4823" w14:paraId="165C1479" w14:textId="77777777" w:rsidTr="0089010B">
        <w:trPr>
          <w:trHeight w:val="494"/>
        </w:trPr>
        <w:tc>
          <w:tcPr>
            <w:tcW w:w="13948" w:type="dxa"/>
            <w:gridSpan w:val="6"/>
            <w:shd w:val="clear" w:color="auto" w:fill="CAD3E4"/>
          </w:tcPr>
          <w:p w14:paraId="77190830" w14:textId="77777777" w:rsidR="00615FDC" w:rsidRPr="00A82EBD" w:rsidRDefault="00F945C4" w:rsidP="0089010B">
            <w:pPr>
              <w:spacing w:before="120"/>
              <w:jc w:val="center"/>
              <w:rPr>
                <w:rFonts w:ascii="Times New Roman" w:hAnsi="Times New Roman" w:cs="Times New Roman"/>
                <w:b/>
                <w:sz w:val="24"/>
                <w:szCs w:val="24"/>
              </w:rPr>
            </w:pPr>
            <w:r>
              <w:rPr>
                <w:rFonts w:ascii="Times New Roman" w:hAnsi="Times New Roman" w:cs="Times New Roman"/>
                <w:b/>
                <w:sz w:val="24"/>
                <w:szCs w:val="24"/>
              </w:rPr>
              <w:t>Mērķis Nr.4</w:t>
            </w:r>
            <w:r w:rsidRPr="00C64888">
              <w:rPr>
                <w:rFonts w:ascii="Times New Roman" w:hAnsi="Times New Roman" w:cs="Times New Roman"/>
                <w:b/>
                <w:sz w:val="24"/>
                <w:szCs w:val="24"/>
              </w:rPr>
              <w:t>.</w:t>
            </w:r>
            <w:r>
              <w:rPr>
                <w:rFonts w:ascii="Times New Roman" w:hAnsi="Times New Roman" w:cs="Times New Roman"/>
                <w:b/>
                <w:sz w:val="24"/>
                <w:szCs w:val="24"/>
              </w:rPr>
              <w:t>2</w:t>
            </w:r>
            <w:r w:rsidRPr="00C64888">
              <w:rPr>
                <w:rFonts w:ascii="Times New Roman" w:hAnsi="Times New Roman" w:cs="Times New Roman"/>
                <w:b/>
                <w:sz w:val="24"/>
                <w:szCs w:val="24"/>
              </w:rPr>
              <w:t>.:</w:t>
            </w:r>
            <w:r>
              <w:rPr>
                <w:rFonts w:ascii="Times New Roman" w:hAnsi="Times New Roman" w:cs="Times New Roman"/>
                <w:b/>
                <w:sz w:val="24"/>
                <w:szCs w:val="24"/>
              </w:rPr>
              <w:t xml:space="preserve"> </w:t>
            </w:r>
            <w:r w:rsidRPr="00CD5E7B">
              <w:rPr>
                <w:rFonts w:ascii="Times New Roman" w:hAnsi="Times New Roman" w:cs="Times New Roman"/>
                <w:b/>
                <w:sz w:val="24"/>
                <w:szCs w:val="24"/>
              </w:rPr>
              <w:t xml:space="preserve">Nodrošināt </w:t>
            </w:r>
            <w:r>
              <w:rPr>
                <w:rFonts w:ascii="Times New Roman" w:hAnsi="Times New Roman" w:cs="Times New Roman"/>
                <w:b/>
                <w:sz w:val="24"/>
                <w:szCs w:val="24"/>
              </w:rPr>
              <w:t>IKT sistēmu drošības un veiktspējas uzraudzību</w:t>
            </w:r>
          </w:p>
        </w:tc>
      </w:tr>
      <w:tr w:rsidR="004E4823" w14:paraId="1394CD9C" w14:textId="77777777" w:rsidTr="0089010B">
        <w:tc>
          <w:tcPr>
            <w:tcW w:w="4046" w:type="dxa"/>
            <w:vMerge w:val="restart"/>
          </w:tcPr>
          <w:p w14:paraId="658A2352"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Rezultāts</w:t>
            </w:r>
          </w:p>
        </w:tc>
        <w:tc>
          <w:tcPr>
            <w:tcW w:w="3893" w:type="dxa"/>
            <w:vMerge w:val="restart"/>
          </w:tcPr>
          <w:p w14:paraId="7F79F7EC"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Rezultatīvais rādītājs</w:t>
            </w:r>
          </w:p>
        </w:tc>
        <w:tc>
          <w:tcPr>
            <w:tcW w:w="6009" w:type="dxa"/>
            <w:gridSpan w:val="4"/>
          </w:tcPr>
          <w:p w14:paraId="05291199"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Rezultatīvā rādītāja skaitliskās vērtības</w:t>
            </w:r>
          </w:p>
        </w:tc>
      </w:tr>
      <w:tr w:rsidR="004E4823" w14:paraId="7B2411FC" w14:textId="77777777" w:rsidTr="0089010B">
        <w:tc>
          <w:tcPr>
            <w:tcW w:w="4046" w:type="dxa"/>
            <w:vMerge/>
          </w:tcPr>
          <w:p w14:paraId="4EA0A7E5" w14:textId="77777777" w:rsidR="00615FDC" w:rsidRPr="00651BE0" w:rsidRDefault="00615FDC" w:rsidP="0089010B">
            <w:pPr>
              <w:jc w:val="center"/>
              <w:rPr>
                <w:rFonts w:ascii="Times New Roman" w:hAnsi="Times New Roman" w:cs="Times New Roman"/>
                <w:b/>
                <w:sz w:val="24"/>
                <w:szCs w:val="24"/>
              </w:rPr>
            </w:pPr>
          </w:p>
        </w:tc>
        <w:tc>
          <w:tcPr>
            <w:tcW w:w="3893" w:type="dxa"/>
            <w:vMerge/>
          </w:tcPr>
          <w:p w14:paraId="0455EE50" w14:textId="77777777" w:rsidR="00615FDC" w:rsidRPr="00651BE0" w:rsidRDefault="00615FDC" w:rsidP="0089010B">
            <w:pPr>
              <w:jc w:val="center"/>
              <w:rPr>
                <w:rFonts w:ascii="Times New Roman" w:hAnsi="Times New Roman" w:cs="Times New Roman"/>
                <w:b/>
                <w:sz w:val="24"/>
                <w:szCs w:val="24"/>
              </w:rPr>
            </w:pPr>
          </w:p>
        </w:tc>
        <w:tc>
          <w:tcPr>
            <w:tcW w:w="1362" w:type="dxa"/>
          </w:tcPr>
          <w:p w14:paraId="6FA418AD"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Fakts</w:t>
            </w:r>
          </w:p>
        </w:tc>
        <w:tc>
          <w:tcPr>
            <w:tcW w:w="1373" w:type="dxa"/>
          </w:tcPr>
          <w:p w14:paraId="055385BC"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2019.</w:t>
            </w:r>
          </w:p>
        </w:tc>
        <w:tc>
          <w:tcPr>
            <w:tcW w:w="1372" w:type="dxa"/>
          </w:tcPr>
          <w:p w14:paraId="703E2B86"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2020.</w:t>
            </w:r>
          </w:p>
        </w:tc>
        <w:tc>
          <w:tcPr>
            <w:tcW w:w="1902" w:type="dxa"/>
          </w:tcPr>
          <w:p w14:paraId="1C18B6A8"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2021.</w:t>
            </w:r>
          </w:p>
        </w:tc>
      </w:tr>
      <w:tr w:rsidR="004E4823" w14:paraId="6F2651E3" w14:textId="77777777" w:rsidTr="0089010B">
        <w:tc>
          <w:tcPr>
            <w:tcW w:w="4046" w:type="dxa"/>
          </w:tcPr>
          <w:p w14:paraId="31D2F146" w14:textId="77777777" w:rsidR="00615FDC" w:rsidRDefault="00F945C4" w:rsidP="00E1703F">
            <w:pPr>
              <w:jc w:val="both"/>
              <w:rPr>
                <w:rFonts w:ascii="Times New Roman" w:hAnsi="Times New Roman" w:cs="Times New Roman"/>
                <w:sz w:val="24"/>
                <w:szCs w:val="24"/>
              </w:rPr>
            </w:pPr>
            <w:r>
              <w:rPr>
                <w:rFonts w:ascii="Times New Roman" w:hAnsi="Times New Roman" w:cs="Times New Roman"/>
              </w:rPr>
              <w:t>Novērsti IKT drošības pārbaudē atklātie trūkumi</w:t>
            </w:r>
          </w:p>
        </w:tc>
        <w:tc>
          <w:tcPr>
            <w:tcW w:w="3893" w:type="dxa"/>
          </w:tcPr>
          <w:p w14:paraId="047EE6AC" w14:textId="77777777" w:rsidR="00615FDC" w:rsidRDefault="00F945C4" w:rsidP="0089010B">
            <w:pPr>
              <w:jc w:val="both"/>
              <w:rPr>
                <w:rFonts w:ascii="Times New Roman" w:hAnsi="Times New Roman" w:cs="Times New Roman"/>
                <w:sz w:val="24"/>
                <w:szCs w:val="24"/>
              </w:rPr>
            </w:pPr>
            <w:r>
              <w:rPr>
                <w:rFonts w:ascii="Times New Roman" w:hAnsi="Times New Roman" w:cs="Times New Roman"/>
              </w:rPr>
              <w:t xml:space="preserve">Atklāto kritisko un augstu ievainojamību skaits, kas atklātas ārējos drošības auditos </w:t>
            </w:r>
          </w:p>
        </w:tc>
        <w:tc>
          <w:tcPr>
            <w:tcW w:w="1362" w:type="dxa"/>
          </w:tcPr>
          <w:p w14:paraId="1363F89A"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15</w:t>
            </w:r>
          </w:p>
        </w:tc>
        <w:tc>
          <w:tcPr>
            <w:tcW w:w="1373" w:type="dxa"/>
          </w:tcPr>
          <w:p w14:paraId="7D44F48C"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rPr>
              <w:t>≤15</w:t>
            </w:r>
          </w:p>
        </w:tc>
        <w:tc>
          <w:tcPr>
            <w:tcW w:w="1372" w:type="dxa"/>
          </w:tcPr>
          <w:p w14:paraId="59669F6F"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rPr>
              <w:t>≤10</w:t>
            </w:r>
          </w:p>
        </w:tc>
        <w:tc>
          <w:tcPr>
            <w:tcW w:w="1902" w:type="dxa"/>
          </w:tcPr>
          <w:p w14:paraId="50FF59D6"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rPr>
              <w:t>≤5</w:t>
            </w:r>
          </w:p>
        </w:tc>
      </w:tr>
      <w:tr w:rsidR="004E4823" w14:paraId="710CCC62" w14:textId="77777777" w:rsidTr="0089010B">
        <w:tc>
          <w:tcPr>
            <w:tcW w:w="4046" w:type="dxa"/>
          </w:tcPr>
          <w:p w14:paraId="2C2067EE" w14:textId="77777777" w:rsidR="00615FDC" w:rsidRDefault="00F945C4" w:rsidP="0089010B">
            <w:pPr>
              <w:jc w:val="both"/>
              <w:rPr>
                <w:rFonts w:ascii="Times New Roman" w:hAnsi="Times New Roman" w:cs="Times New Roman"/>
              </w:rPr>
            </w:pPr>
            <w:r>
              <w:rPr>
                <w:rFonts w:ascii="Times New Roman" w:hAnsi="Times New Roman" w:cs="Times New Roman"/>
              </w:rPr>
              <w:t>Uzlabotas NVD darbinieku (datorlietotāju) zināšanas IKT drošības jautājumos</w:t>
            </w:r>
          </w:p>
        </w:tc>
        <w:tc>
          <w:tcPr>
            <w:tcW w:w="3893" w:type="dxa"/>
          </w:tcPr>
          <w:p w14:paraId="723FCFAD" w14:textId="77777777" w:rsidR="00615FDC" w:rsidRDefault="00F945C4" w:rsidP="0089010B">
            <w:pPr>
              <w:jc w:val="both"/>
              <w:rPr>
                <w:rFonts w:ascii="Times New Roman" w:hAnsi="Times New Roman" w:cs="Times New Roman"/>
              </w:rPr>
            </w:pPr>
            <w:r>
              <w:rPr>
                <w:rFonts w:ascii="Times New Roman" w:hAnsi="Times New Roman" w:cs="Times New Roman"/>
              </w:rPr>
              <w:t xml:space="preserve">Pēc instruktāžas testu nenokārtojušo (vai testu nepabeigušo) </w:t>
            </w:r>
            <w:r>
              <w:rPr>
                <w:rFonts w:ascii="Times New Roman" w:hAnsi="Times New Roman" w:cs="Times New Roman"/>
              </w:rPr>
              <w:t>datorlietotāju skaits % no kopējā testu kārtojošo darbinieku skaita</w:t>
            </w:r>
          </w:p>
        </w:tc>
        <w:tc>
          <w:tcPr>
            <w:tcW w:w="1362" w:type="dxa"/>
          </w:tcPr>
          <w:p w14:paraId="150F2539"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373" w:type="dxa"/>
          </w:tcPr>
          <w:p w14:paraId="0113BB7A" w14:textId="77777777" w:rsidR="00615FDC" w:rsidRDefault="00F945C4" w:rsidP="0089010B">
            <w:pPr>
              <w:jc w:val="center"/>
              <w:rPr>
                <w:rFonts w:ascii="Times New Roman" w:hAnsi="Times New Roman" w:cs="Times New Roman"/>
              </w:rPr>
            </w:pPr>
            <w:r>
              <w:rPr>
                <w:rFonts w:ascii="Times New Roman" w:hAnsi="Times New Roman" w:cs="Times New Roman"/>
              </w:rPr>
              <w:t>20%</w:t>
            </w:r>
          </w:p>
        </w:tc>
        <w:tc>
          <w:tcPr>
            <w:tcW w:w="1372" w:type="dxa"/>
          </w:tcPr>
          <w:p w14:paraId="6D0BDA89" w14:textId="77777777" w:rsidR="00615FDC" w:rsidRDefault="00F945C4" w:rsidP="0089010B">
            <w:pPr>
              <w:jc w:val="center"/>
              <w:rPr>
                <w:rFonts w:ascii="Times New Roman" w:hAnsi="Times New Roman" w:cs="Times New Roman"/>
              </w:rPr>
            </w:pPr>
            <w:r>
              <w:rPr>
                <w:rFonts w:ascii="Times New Roman" w:hAnsi="Times New Roman" w:cs="Times New Roman"/>
              </w:rPr>
              <w:t>10%</w:t>
            </w:r>
          </w:p>
        </w:tc>
        <w:tc>
          <w:tcPr>
            <w:tcW w:w="1902" w:type="dxa"/>
          </w:tcPr>
          <w:p w14:paraId="7ACBA1D8" w14:textId="77777777" w:rsidR="00615FDC" w:rsidRDefault="00F945C4" w:rsidP="0089010B">
            <w:pPr>
              <w:jc w:val="center"/>
              <w:rPr>
                <w:rFonts w:ascii="Times New Roman" w:hAnsi="Times New Roman" w:cs="Times New Roman"/>
              </w:rPr>
            </w:pPr>
            <w:r>
              <w:rPr>
                <w:rFonts w:ascii="Times New Roman" w:hAnsi="Times New Roman" w:cs="Times New Roman"/>
              </w:rPr>
              <w:t>5%</w:t>
            </w:r>
          </w:p>
        </w:tc>
      </w:tr>
      <w:tr w:rsidR="004E4823" w14:paraId="76D095F6" w14:textId="77777777" w:rsidTr="0089010B">
        <w:tc>
          <w:tcPr>
            <w:tcW w:w="4046" w:type="dxa"/>
          </w:tcPr>
          <w:p w14:paraId="1309C19E" w14:textId="77777777" w:rsidR="00615FDC" w:rsidRDefault="00F945C4" w:rsidP="0089010B">
            <w:pPr>
              <w:jc w:val="both"/>
              <w:rPr>
                <w:rFonts w:ascii="Times New Roman" w:hAnsi="Times New Roman" w:cs="Times New Roman"/>
              </w:rPr>
            </w:pPr>
            <w:r w:rsidRPr="00180C3E">
              <w:rPr>
                <w:rFonts w:ascii="Times New Roman" w:hAnsi="Times New Roman" w:cs="Times New Roman"/>
              </w:rPr>
              <w:t xml:space="preserve">Paaugstināta </w:t>
            </w:r>
            <w:r>
              <w:rPr>
                <w:rFonts w:ascii="Times New Roman" w:hAnsi="Times New Roman" w:cs="Times New Roman"/>
              </w:rPr>
              <w:t xml:space="preserve">IT darbinieku kvalifikācija </w:t>
            </w:r>
          </w:p>
        </w:tc>
        <w:tc>
          <w:tcPr>
            <w:tcW w:w="3893" w:type="dxa"/>
          </w:tcPr>
          <w:p w14:paraId="7855812B" w14:textId="77777777" w:rsidR="00615FDC" w:rsidRDefault="00F945C4" w:rsidP="0089010B">
            <w:pPr>
              <w:jc w:val="both"/>
              <w:rPr>
                <w:rFonts w:ascii="Times New Roman" w:hAnsi="Times New Roman" w:cs="Times New Roman"/>
              </w:rPr>
            </w:pPr>
            <w:r>
              <w:rPr>
                <w:rFonts w:ascii="Times New Roman" w:hAnsi="Times New Roman" w:cs="Times New Roman"/>
              </w:rPr>
              <w:t xml:space="preserve">Stundu skaits gadā, cik IT darbinieki (kopējais stundu skaits) ir veikuši apmācības, vai paaugstinājuši savu </w:t>
            </w:r>
            <w:r>
              <w:rPr>
                <w:rFonts w:ascii="Times New Roman" w:hAnsi="Times New Roman" w:cs="Times New Roman"/>
              </w:rPr>
              <w:t>kvalifikāciju</w:t>
            </w:r>
          </w:p>
        </w:tc>
        <w:tc>
          <w:tcPr>
            <w:tcW w:w="1362" w:type="dxa"/>
          </w:tcPr>
          <w:p w14:paraId="0349465C"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373" w:type="dxa"/>
          </w:tcPr>
          <w:p w14:paraId="2D1CF517" w14:textId="77777777" w:rsidR="00615FDC" w:rsidRDefault="00F945C4" w:rsidP="0089010B">
            <w:pPr>
              <w:jc w:val="center"/>
              <w:rPr>
                <w:rFonts w:ascii="Times New Roman" w:hAnsi="Times New Roman" w:cs="Times New Roman"/>
              </w:rPr>
            </w:pPr>
            <w:r>
              <w:rPr>
                <w:rFonts w:ascii="Times New Roman" w:hAnsi="Times New Roman" w:cs="Times New Roman"/>
              </w:rPr>
              <w:t>100</w:t>
            </w:r>
          </w:p>
        </w:tc>
        <w:tc>
          <w:tcPr>
            <w:tcW w:w="1372" w:type="dxa"/>
          </w:tcPr>
          <w:p w14:paraId="4AF339A4" w14:textId="77777777" w:rsidR="00615FDC" w:rsidRDefault="00F945C4" w:rsidP="0089010B">
            <w:pPr>
              <w:jc w:val="center"/>
              <w:rPr>
                <w:rFonts w:ascii="Times New Roman" w:hAnsi="Times New Roman" w:cs="Times New Roman"/>
              </w:rPr>
            </w:pPr>
            <w:r>
              <w:rPr>
                <w:rFonts w:ascii="Times New Roman" w:hAnsi="Times New Roman" w:cs="Times New Roman"/>
              </w:rPr>
              <w:t>300</w:t>
            </w:r>
          </w:p>
        </w:tc>
        <w:tc>
          <w:tcPr>
            <w:tcW w:w="1902" w:type="dxa"/>
          </w:tcPr>
          <w:p w14:paraId="6FF72197" w14:textId="77777777" w:rsidR="00615FDC" w:rsidRDefault="00F945C4" w:rsidP="0089010B">
            <w:pPr>
              <w:jc w:val="center"/>
              <w:rPr>
                <w:rFonts w:ascii="Times New Roman" w:hAnsi="Times New Roman" w:cs="Times New Roman"/>
              </w:rPr>
            </w:pPr>
            <w:r>
              <w:rPr>
                <w:rFonts w:ascii="Times New Roman" w:hAnsi="Times New Roman" w:cs="Times New Roman"/>
              </w:rPr>
              <w:t>500</w:t>
            </w:r>
          </w:p>
        </w:tc>
      </w:tr>
      <w:tr w:rsidR="004E4823" w14:paraId="0131D502" w14:textId="77777777" w:rsidTr="0089010B">
        <w:tc>
          <w:tcPr>
            <w:tcW w:w="4046" w:type="dxa"/>
            <w:vMerge w:val="restart"/>
          </w:tcPr>
          <w:p w14:paraId="3B16052A" w14:textId="77777777" w:rsidR="00615FDC" w:rsidRPr="00593D82" w:rsidRDefault="00F945C4" w:rsidP="0089010B">
            <w:pPr>
              <w:jc w:val="both"/>
              <w:rPr>
                <w:rFonts w:ascii="Times New Roman" w:hAnsi="Times New Roman" w:cs="Times New Roman"/>
              </w:rPr>
            </w:pPr>
            <w:r>
              <w:rPr>
                <w:rFonts w:ascii="Times New Roman" w:hAnsi="Times New Roman" w:cs="Times New Roman"/>
              </w:rPr>
              <w:lastRenderedPageBreak/>
              <w:t>Attīstīts informācijas drošības vadības centrs (</w:t>
            </w:r>
            <w:proofErr w:type="spellStart"/>
            <w:r w:rsidRPr="003E4FBA">
              <w:rPr>
                <w:rFonts w:ascii="Times New Roman" w:hAnsi="Times New Roman" w:cs="Times New Roman"/>
                <w:i/>
              </w:rPr>
              <w:t>Security</w:t>
            </w:r>
            <w:proofErr w:type="spellEnd"/>
            <w:r w:rsidRPr="003E4FBA">
              <w:rPr>
                <w:rFonts w:ascii="Times New Roman" w:hAnsi="Times New Roman" w:cs="Times New Roman"/>
                <w:i/>
              </w:rPr>
              <w:t xml:space="preserve"> </w:t>
            </w:r>
            <w:proofErr w:type="spellStart"/>
            <w:r w:rsidRPr="003E4FBA">
              <w:rPr>
                <w:rFonts w:ascii="Times New Roman" w:hAnsi="Times New Roman" w:cs="Times New Roman"/>
                <w:i/>
              </w:rPr>
              <w:t>Operation</w:t>
            </w:r>
            <w:proofErr w:type="spellEnd"/>
            <w:r w:rsidRPr="003E4FBA">
              <w:rPr>
                <w:rFonts w:ascii="Times New Roman" w:hAnsi="Times New Roman" w:cs="Times New Roman"/>
                <w:i/>
              </w:rPr>
              <w:t xml:space="preserve"> </w:t>
            </w:r>
            <w:proofErr w:type="spellStart"/>
            <w:r w:rsidRPr="003E4FBA">
              <w:rPr>
                <w:rFonts w:ascii="Times New Roman" w:hAnsi="Times New Roman" w:cs="Times New Roman"/>
                <w:i/>
              </w:rPr>
              <w:t>Centre</w:t>
            </w:r>
            <w:proofErr w:type="spellEnd"/>
            <w:r>
              <w:rPr>
                <w:rFonts w:ascii="Times New Roman" w:hAnsi="Times New Roman" w:cs="Times New Roman"/>
                <w:i/>
              </w:rPr>
              <w:t xml:space="preserve"> </w:t>
            </w:r>
            <w:r w:rsidR="00C216C8">
              <w:rPr>
                <w:rFonts w:ascii="Times New Roman" w:hAnsi="Times New Roman" w:cs="Times New Roman"/>
                <w:i/>
              </w:rPr>
              <w:t>–</w:t>
            </w:r>
            <w:r>
              <w:rPr>
                <w:rFonts w:ascii="Times New Roman" w:hAnsi="Times New Roman" w:cs="Times New Roman"/>
                <w:i/>
              </w:rPr>
              <w:t xml:space="preserve"> SOC</w:t>
            </w:r>
            <w:r>
              <w:rPr>
                <w:rFonts w:ascii="Times New Roman" w:hAnsi="Times New Roman" w:cs="Times New Roman"/>
              </w:rPr>
              <w:t xml:space="preserve">) (paplašināts </w:t>
            </w:r>
            <w:r w:rsidRPr="00593D82">
              <w:rPr>
                <w:rFonts w:ascii="Times New Roman" w:hAnsi="Times New Roman" w:cs="Times New Roman"/>
              </w:rPr>
              <w:t>pakalpojum</w:t>
            </w:r>
            <w:r>
              <w:rPr>
                <w:rFonts w:ascii="Times New Roman" w:hAnsi="Times New Roman" w:cs="Times New Roman"/>
              </w:rPr>
              <w:t>a</w:t>
            </w:r>
            <w:r w:rsidRPr="00593D82">
              <w:rPr>
                <w:rFonts w:ascii="Times New Roman" w:hAnsi="Times New Roman" w:cs="Times New Roman"/>
              </w:rPr>
              <w:t xml:space="preserve"> darbības mērog</w:t>
            </w:r>
            <w:r>
              <w:rPr>
                <w:rFonts w:ascii="Times New Roman" w:hAnsi="Times New Roman" w:cs="Times New Roman"/>
              </w:rPr>
              <w:t>s), zināšanu un kompetenču uzkrāšana NVD.</w:t>
            </w:r>
          </w:p>
        </w:tc>
        <w:tc>
          <w:tcPr>
            <w:tcW w:w="3893" w:type="dxa"/>
          </w:tcPr>
          <w:p w14:paraId="56D0ED67" w14:textId="77777777" w:rsidR="00615FDC" w:rsidRPr="00593D82" w:rsidRDefault="00F945C4" w:rsidP="0089010B">
            <w:pPr>
              <w:jc w:val="both"/>
              <w:rPr>
                <w:rFonts w:ascii="Times New Roman" w:hAnsi="Times New Roman" w:cs="Times New Roman"/>
              </w:rPr>
            </w:pPr>
            <w:r w:rsidRPr="00593D82">
              <w:rPr>
                <w:rFonts w:ascii="Times New Roman" w:hAnsi="Times New Roman" w:cs="Times New Roman"/>
              </w:rPr>
              <w:t xml:space="preserve">Visaptverošas </w:t>
            </w:r>
            <w:r>
              <w:rPr>
                <w:rFonts w:ascii="Times New Roman" w:hAnsi="Times New Roman" w:cs="Times New Roman"/>
              </w:rPr>
              <w:t xml:space="preserve">IKT </w:t>
            </w:r>
            <w:r w:rsidRPr="00593D82">
              <w:rPr>
                <w:rFonts w:ascii="Times New Roman" w:hAnsi="Times New Roman" w:cs="Times New Roman"/>
              </w:rPr>
              <w:t>resursu pārvaldības automatizēšana</w:t>
            </w:r>
            <w:r>
              <w:rPr>
                <w:rFonts w:ascii="Times New Roman" w:hAnsi="Times New Roman" w:cs="Times New Roman"/>
              </w:rPr>
              <w:t xml:space="preserve"> (%)</w:t>
            </w:r>
          </w:p>
        </w:tc>
        <w:tc>
          <w:tcPr>
            <w:tcW w:w="1362" w:type="dxa"/>
          </w:tcPr>
          <w:p w14:paraId="28307DC2"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373" w:type="dxa"/>
          </w:tcPr>
          <w:p w14:paraId="6755402F" w14:textId="77777777" w:rsidR="00615FDC" w:rsidRDefault="00F945C4" w:rsidP="0089010B">
            <w:pPr>
              <w:jc w:val="center"/>
              <w:rPr>
                <w:rFonts w:ascii="Times New Roman" w:hAnsi="Times New Roman" w:cs="Times New Roman"/>
              </w:rPr>
            </w:pPr>
            <w:r>
              <w:rPr>
                <w:rFonts w:ascii="Times New Roman" w:hAnsi="Times New Roman" w:cs="Times New Roman"/>
              </w:rPr>
              <w:t>~45</w:t>
            </w:r>
          </w:p>
        </w:tc>
        <w:tc>
          <w:tcPr>
            <w:tcW w:w="1372" w:type="dxa"/>
          </w:tcPr>
          <w:p w14:paraId="4C8C3A91" w14:textId="77777777" w:rsidR="00615FDC" w:rsidRDefault="00F945C4" w:rsidP="0089010B">
            <w:pPr>
              <w:jc w:val="center"/>
              <w:rPr>
                <w:rFonts w:ascii="Times New Roman" w:hAnsi="Times New Roman" w:cs="Times New Roman"/>
              </w:rPr>
            </w:pPr>
            <w:r>
              <w:rPr>
                <w:rFonts w:ascii="Times New Roman" w:hAnsi="Times New Roman" w:cs="Times New Roman"/>
              </w:rPr>
              <w:t>50</w:t>
            </w:r>
          </w:p>
        </w:tc>
        <w:tc>
          <w:tcPr>
            <w:tcW w:w="1902" w:type="dxa"/>
          </w:tcPr>
          <w:p w14:paraId="3AAFB14E" w14:textId="77777777" w:rsidR="00615FDC" w:rsidRDefault="00F945C4" w:rsidP="0089010B">
            <w:pPr>
              <w:jc w:val="center"/>
              <w:rPr>
                <w:rFonts w:ascii="Times New Roman" w:hAnsi="Times New Roman" w:cs="Times New Roman"/>
              </w:rPr>
            </w:pPr>
            <w:r>
              <w:rPr>
                <w:rFonts w:ascii="Times New Roman" w:hAnsi="Times New Roman" w:cs="Times New Roman"/>
              </w:rPr>
              <w:t>75</w:t>
            </w:r>
          </w:p>
        </w:tc>
      </w:tr>
      <w:tr w:rsidR="004E4823" w14:paraId="1F34FF5C" w14:textId="77777777" w:rsidTr="0089010B">
        <w:tc>
          <w:tcPr>
            <w:tcW w:w="4046" w:type="dxa"/>
            <w:vMerge/>
          </w:tcPr>
          <w:p w14:paraId="6FC54EC4" w14:textId="77777777" w:rsidR="00615FDC" w:rsidRDefault="00615FDC" w:rsidP="0089010B">
            <w:pPr>
              <w:jc w:val="both"/>
              <w:rPr>
                <w:rFonts w:ascii="Times New Roman" w:hAnsi="Times New Roman" w:cs="Times New Roman"/>
              </w:rPr>
            </w:pPr>
          </w:p>
        </w:tc>
        <w:tc>
          <w:tcPr>
            <w:tcW w:w="3893" w:type="dxa"/>
          </w:tcPr>
          <w:p w14:paraId="7F6BB960" w14:textId="77777777" w:rsidR="00615FDC" w:rsidRPr="00593D82" w:rsidRDefault="00F945C4" w:rsidP="0089010B">
            <w:pPr>
              <w:jc w:val="both"/>
              <w:rPr>
                <w:rFonts w:ascii="Times New Roman" w:hAnsi="Times New Roman" w:cs="Times New Roman"/>
              </w:rPr>
            </w:pPr>
            <w:r w:rsidRPr="00593D82">
              <w:rPr>
                <w:rFonts w:ascii="Times New Roman" w:hAnsi="Times New Roman" w:cs="Times New Roman"/>
              </w:rPr>
              <w:t xml:space="preserve">SOC ietvaros radīto zināšanu </w:t>
            </w:r>
            <w:r>
              <w:rPr>
                <w:rFonts w:ascii="Times New Roman" w:hAnsi="Times New Roman" w:cs="Times New Roman"/>
              </w:rPr>
              <w:t xml:space="preserve">uzkrāšana </w:t>
            </w:r>
            <w:r w:rsidRPr="00593D82">
              <w:rPr>
                <w:rFonts w:ascii="Times New Roman" w:hAnsi="Times New Roman" w:cs="Times New Roman"/>
              </w:rPr>
              <w:t>(riska mazināšana atkarībai no konkrēta ārpakalpojuma sniedzēja)</w:t>
            </w:r>
            <w:r>
              <w:rPr>
                <w:rFonts w:ascii="Times New Roman" w:hAnsi="Times New Roman" w:cs="Times New Roman"/>
              </w:rPr>
              <w:t xml:space="preserve"> (%)</w:t>
            </w:r>
          </w:p>
        </w:tc>
        <w:tc>
          <w:tcPr>
            <w:tcW w:w="1362" w:type="dxa"/>
          </w:tcPr>
          <w:p w14:paraId="62B38D23"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373" w:type="dxa"/>
          </w:tcPr>
          <w:p w14:paraId="1D3A5BE5" w14:textId="77777777" w:rsidR="00615FDC" w:rsidRDefault="00F945C4" w:rsidP="0089010B">
            <w:pPr>
              <w:jc w:val="center"/>
              <w:rPr>
                <w:rFonts w:ascii="Times New Roman" w:hAnsi="Times New Roman" w:cs="Times New Roman"/>
              </w:rPr>
            </w:pPr>
            <w:r>
              <w:rPr>
                <w:rFonts w:ascii="Times New Roman" w:hAnsi="Times New Roman" w:cs="Times New Roman"/>
              </w:rPr>
              <w:t>-</w:t>
            </w:r>
          </w:p>
        </w:tc>
        <w:tc>
          <w:tcPr>
            <w:tcW w:w="1372" w:type="dxa"/>
          </w:tcPr>
          <w:p w14:paraId="62E43469" w14:textId="77777777" w:rsidR="00615FDC" w:rsidRDefault="00F945C4" w:rsidP="0089010B">
            <w:pPr>
              <w:jc w:val="center"/>
              <w:rPr>
                <w:rFonts w:ascii="Times New Roman" w:hAnsi="Times New Roman" w:cs="Times New Roman"/>
              </w:rPr>
            </w:pPr>
            <w:r>
              <w:rPr>
                <w:rFonts w:ascii="Times New Roman" w:hAnsi="Times New Roman" w:cs="Times New Roman"/>
              </w:rPr>
              <w:t>25</w:t>
            </w:r>
          </w:p>
        </w:tc>
        <w:tc>
          <w:tcPr>
            <w:tcW w:w="1902" w:type="dxa"/>
          </w:tcPr>
          <w:p w14:paraId="67BB8047" w14:textId="77777777" w:rsidR="00615FDC" w:rsidRDefault="00F945C4" w:rsidP="0089010B">
            <w:pPr>
              <w:jc w:val="center"/>
              <w:rPr>
                <w:rFonts w:ascii="Times New Roman" w:hAnsi="Times New Roman" w:cs="Times New Roman"/>
              </w:rPr>
            </w:pPr>
            <w:r>
              <w:rPr>
                <w:rFonts w:ascii="Times New Roman" w:hAnsi="Times New Roman" w:cs="Times New Roman"/>
              </w:rPr>
              <w:t>65</w:t>
            </w:r>
          </w:p>
        </w:tc>
      </w:tr>
      <w:tr w:rsidR="004E4823" w14:paraId="44F682ED" w14:textId="77777777" w:rsidTr="0089010B">
        <w:tc>
          <w:tcPr>
            <w:tcW w:w="4046" w:type="dxa"/>
            <w:vMerge/>
          </w:tcPr>
          <w:p w14:paraId="4F351E8C" w14:textId="77777777" w:rsidR="00615FDC" w:rsidRPr="00593D82" w:rsidRDefault="00615FDC" w:rsidP="0089010B">
            <w:pPr>
              <w:jc w:val="both"/>
              <w:rPr>
                <w:rFonts w:ascii="Times New Roman" w:hAnsi="Times New Roman" w:cs="Times New Roman"/>
              </w:rPr>
            </w:pPr>
          </w:p>
        </w:tc>
        <w:tc>
          <w:tcPr>
            <w:tcW w:w="3893" w:type="dxa"/>
          </w:tcPr>
          <w:p w14:paraId="43E1CE8E" w14:textId="77777777" w:rsidR="00615FDC" w:rsidRPr="00593D82" w:rsidRDefault="00F945C4" w:rsidP="0089010B">
            <w:pPr>
              <w:jc w:val="both"/>
              <w:rPr>
                <w:rFonts w:ascii="Times New Roman" w:hAnsi="Times New Roman" w:cs="Times New Roman"/>
              </w:rPr>
            </w:pPr>
            <w:r>
              <w:rPr>
                <w:rFonts w:ascii="Times New Roman" w:hAnsi="Times New Roman" w:cs="Times New Roman"/>
              </w:rPr>
              <w:t>Papildus datu avotu pieslēgšana uzraudzības sistēmām (%)</w:t>
            </w:r>
          </w:p>
        </w:tc>
        <w:tc>
          <w:tcPr>
            <w:tcW w:w="1362" w:type="dxa"/>
          </w:tcPr>
          <w:p w14:paraId="48BDF46D"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373" w:type="dxa"/>
          </w:tcPr>
          <w:p w14:paraId="3A56E771" w14:textId="77777777" w:rsidR="00615FDC" w:rsidRDefault="00F945C4" w:rsidP="0089010B">
            <w:pPr>
              <w:jc w:val="center"/>
              <w:rPr>
                <w:rFonts w:ascii="Times New Roman" w:hAnsi="Times New Roman" w:cs="Times New Roman"/>
              </w:rPr>
            </w:pPr>
            <w:r>
              <w:rPr>
                <w:rFonts w:ascii="Times New Roman" w:hAnsi="Times New Roman" w:cs="Times New Roman"/>
              </w:rPr>
              <w:t>~45</w:t>
            </w:r>
          </w:p>
        </w:tc>
        <w:tc>
          <w:tcPr>
            <w:tcW w:w="1372" w:type="dxa"/>
          </w:tcPr>
          <w:p w14:paraId="32F9BED5" w14:textId="77777777" w:rsidR="00615FDC" w:rsidRDefault="00F945C4" w:rsidP="0089010B">
            <w:pPr>
              <w:jc w:val="center"/>
              <w:rPr>
                <w:rFonts w:ascii="Times New Roman" w:hAnsi="Times New Roman" w:cs="Times New Roman"/>
              </w:rPr>
            </w:pPr>
            <w:r>
              <w:rPr>
                <w:rFonts w:ascii="Times New Roman" w:hAnsi="Times New Roman" w:cs="Times New Roman"/>
              </w:rPr>
              <w:t>50</w:t>
            </w:r>
          </w:p>
        </w:tc>
        <w:tc>
          <w:tcPr>
            <w:tcW w:w="1902" w:type="dxa"/>
          </w:tcPr>
          <w:p w14:paraId="321AB09F" w14:textId="77777777" w:rsidR="00615FDC" w:rsidRDefault="00F945C4" w:rsidP="0089010B">
            <w:pPr>
              <w:jc w:val="center"/>
              <w:rPr>
                <w:rFonts w:ascii="Times New Roman" w:hAnsi="Times New Roman" w:cs="Times New Roman"/>
              </w:rPr>
            </w:pPr>
            <w:r>
              <w:rPr>
                <w:rFonts w:ascii="Times New Roman" w:hAnsi="Times New Roman" w:cs="Times New Roman"/>
              </w:rPr>
              <w:t>75</w:t>
            </w:r>
          </w:p>
        </w:tc>
      </w:tr>
      <w:tr w:rsidR="004E4823" w14:paraId="4BCBBBB6" w14:textId="77777777" w:rsidTr="0089010B">
        <w:tc>
          <w:tcPr>
            <w:tcW w:w="13948" w:type="dxa"/>
            <w:gridSpan w:val="6"/>
            <w:shd w:val="clear" w:color="auto" w:fill="CAD3E4"/>
          </w:tcPr>
          <w:p w14:paraId="40099CA8" w14:textId="77777777" w:rsidR="00615FDC" w:rsidRPr="00597DE7" w:rsidRDefault="00F945C4" w:rsidP="0089010B">
            <w:pPr>
              <w:rPr>
                <w:rFonts w:ascii="Times New Roman" w:hAnsi="Times New Roman" w:cs="Times New Roman"/>
                <w:b/>
                <w:sz w:val="24"/>
                <w:szCs w:val="24"/>
              </w:rPr>
            </w:pPr>
            <w:r w:rsidRPr="00597DE7">
              <w:rPr>
                <w:rFonts w:ascii="Times New Roman" w:hAnsi="Times New Roman" w:cs="Times New Roman"/>
                <w:b/>
                <w:sz w:val="24"/>
                <w:szCs w:val="24"/>
              </w:rPr>
              <w:t>Uzdevumi darbības virziena īstenošanai</w:t>
            </w:r>
          </w:p>
        </w:tc>
      </w:tr>
      <w:tr w:rsidR="004E4823" w14:paraId="3201286A" w14:textId="77777777" w:rsidTr="0089010B">
        <w:tc>
          <w:tcPr>
            <w:tcW w:w="13948" w:type="dxa"/>
            <w:gridSpan w:val="6"/>
          </w:tcPr>
          <w:p w14:paraId="61ED176C" w14:textId="77777777" w:rsidR="00615FDC" w:rsidRDefault="00F945C4" w:rsidP="00BF555D">
            <w:pPr>
              <w:pStyle w:val="ListParagraph"/>
              <w:numPr>
                <w:ilvl w:val="0"/>
                <w:numId w:val="40"/>
              </w:numPr>
              <w:spacing w:before="120"/>
              <w:ind w:left="714" w:hanging="357"/>
              <w:jc w:val="both"/>
              <w:rPr>
                <w:rFonts w:ascii="Times New Roman" w:hAnsi="Times New Roman" w:cs="Times New Roman"/>
                <w:sz w:val="24"/>
                <w:szCs w:val="24"/>
              </w:rPr>
            </w:pPr>
            <w:r>
              <w:rPr>
                <w:rFonts w:ascii="Times New Roman" w:hAnsi="Times New Roman" w:cs="Times New Roman"/>
                <w:sz w:val="24"/>
                <w:szCs w:val="24"/>
              </w:rPr>
              <w:t xml:space="preserve">Pēc katrām lielākām, vai būtiskām sistēmas izmaiņām veikt ārējos drošības auditus, nodrošināt </w:t>
            </w:r>
            <w:r w:rsidR="00D765D0">
              <w:rPr>
                <w:rFonts w:ascii="Times New Roman" w:hAnsi="Times New Roman" w:cs="Times New Roman"/>
                <w:sz w:val="24"/>
                <w:szCs w:val="24"/>
              </w:rPr>
              <w:t>atklāto drošības ievainojamību</w:t>
            </w:r>
            <w:r w:rsidRPr="00411F2A">
              <w:rPr>
                <w:rFonts w:ascii="Times New Roman" w:hAnsi="Times New Roman" w:cs="Times New Roman"/>
                <w:sz w:val="24"/>
                <w:szCs w:val="24"/>
              </w:rPr>
              <w:t xml:space="preserve"> un drošības risku novē</w:t>
            </w:r>
            <w:r w:rsidR="00D765D0">
              <w:rPr>
                <w:rFonts w:ascii="Times New Roman" w:hAnsi="Times New Roman" w:cs="Times New Roman"/>
                <w:sz w:val="24"/>
                <w:szCs w:val="24"/>
              </w:rPr>
              <w:t>ršanu, “kritisko ievainojamību”</w:t>
            </w:r>
            <w:r w:rsidRPr="00411F2A">
              <w:rPr>
                <w:rFonts w:ascii="Times New Roman" w:hAnsi="Times New Roman" w:cs="Times New Roman"/>
                <w:sz w:val="24"/>
                <w:szCs w:val="24"/>
              </w:rPr>
              <w:t xml:space="preserve"> un “augsta riska” skaita samazināšanos</w:t>
            </w:r>
            <w:r>
              <w:rPr>
                <w:rFonts w:ascii="Times New Roman" w:hAnsi="Times New Roman" w:cs="Times New Roman"/>
                <w:sz w:val="24"/>
                <w:szCs w:val="24"/>
              </w:rPr>
              <w:t>.</w:t>
            </w:r>
          </w:p>
          <w:p w14:paraId="5FA8700F" w14:textId="77777777" w:rsidR="00615FDC" w:rsidRPr="00E240B7" w:rsidRDefault="00F945C4" w:rsidP="00F95787">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Uzlabot NVD darbinieku zināšanas IT j</w:t>
            </w:r>
            <w:r>
              <w:rPr>
                <w:rFonts w:ascii="Times New Roman" w:hAnsi="Times New Roman" w:cs="Times New Roman"/>
                <w:sz w:val="24"/>
                <w:szCs w:val="24"/>
              </w:rPr>
              <w:t>omā, kā arī nodrošināt IT darbinieku kvalifikācijas un zināšanu paaugstināšanu.</w:t>
            </w:r>
          </w:p>
          <w:p w14:paraId="5BDFE9E1" w14:textId="77777777" w:rsidR="00615FDC" w:rsidRPr="005F43D8" w:rsidRDefault="00F945C4" w:rsidP="00F95787">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Drošības vadības centra attīstība, paplašinot darbības mērogu un samazinot atkarību no ārpakalpojuma sniedzējiem.</w:t>
            </w:r>
          </w:p>
          <w:p w14:paraId="381C554C" w14:textId="77777777" w:rsidR="00615FDC" w:rsidRPr="002B79D9" w:rsidRDefault="00615FDC" w:rsidP="0089010B">
            <w:pPr>
              <w:jc w:val="both"/>
              <w:rPr>
                <w:rFonts w:ascii="Times New Roman" w:hAnsi="Times New Roman" w:cs="Times New Roman"/>
                <w:sz w:val="24"/>
                <w:szCs w:val="24"/>
              </w:rPr>
            </w:pPr>
          </w:p>
        </w:tc>
      </w:tr>
    </w:tbl>
    <w:p w14:paraId="7178423F" w14:textId="77777777" w:rsidR="00D765D0" w:rsidRDefault="00D765D0"/>
    <w:tbl>
      <w:tblPr>
        <w:tblStyle w:val="TableGrid"/>
        <w:tblW w:w="0" w:type="auto"/>
        <w:tblLook w:val="04A0" w:firstRow="1" w:lastRow="0" w:firstColumn="1" w:lastColumn="0" w:noHBand="0" w:noVBand="1"/>
      </w:tblPr>
      <w:tblGrid>
        <w:gridCol w:w="3958"/>
        <w:gridCol w:w="3891"/>
        <w:gridCol w:w="1347"/>
        <w:gridCol w:w="1344"/>
        <w:gridCol w:w="1343"/>
        <w:gridCol w:w="2065"/>
      </w:tblGrid>
      <w:tr w:rsidR="004E4823" w14:paraId="636B56F6" w14:textId="77777777" w:rsidTr="0089010B">
        <w:trPr>
          <w:trHeight w:val="488"/>
        </w:trPr>
        <w:tc>
          <w:tcPr>
            <w:tcW w:w="13948" w:type="dxa"/>
            <w:gridSpan w:val="6"/>
            <w:shd w:val="clear" w:color="auto" w:fill="385DC6"/>
          </w:tcPr>
          <w:p w14:paraId="2D925FA0" w14:textId="77777777" w:rsidR="00615FDC" w:rsidRPr="003A09B5" w:rsidRDefault="00F945C4" w:rsidP="0089010B">
            <w:pPr>
              <w:spacing w:before="60"/>
              <w:jc w:val="center"/>
              <w:rPr>
                <w:rFonts w:ascii="Times New Roman" w:hAnsi="Times New Roman" w:cs="Times New Roman"/>
                <w:color w:val="FFFFFF" w:themeColor="background1"/>
                <w:sz w:val="24"/>
                <w:szCs w:val="24"/>
              </w:rPr>
            </w:pPr>
            <w:r w:rsidRPr="003A09B5">
              <w:rPr>
                <w:rFonts w:ascii="Times New Roman" w:hAnsi="Times New Roman" w:cs="Times New Roman"/>
                <w:b/>
                <w:color w:val="FFFFFF" w:themeColor="background1"/>
                <w:sz w:val="24"/>
                <w:szCs w:val="24"/>
              </w:rPr>
              <w:t>4.</w:t>
            </w:r>
            <w:r>
              <w:rPr>
                <w:rFonts w:ascii="Times New Roman" w:hAnsi="Times New Roman" w:cs="Times New Roman"/>
                <w:b/>
                <w:color w:val="FFFFFF" w:themeColor="background1"/>
                <w:sz w:val="24"/>
                <w:szCs w:val="24"/>
              </w:rPr>
              <w:t xml:space="preserve"> </w:t>
            </w:r>
            <w:r w:rsidRPr="003A09B5">
              <w:rPr>
                <w:rFonts w:ascii="Times New Roman" w:hAnsi="Times New Roman" w:cs="Times New Roman"/>
                <w:b/>
                <w:color w:val="FFFFFF" w:themeColor="background1"/>
                <w:sz w:val="24"/>
                <w:szCs w:val="24"/>
              </w:rPr>
              <w:t xml:space="preserve">Darbības virziens: </w:t>
            </w:r>
            <w:r>
              <w:rPr>
                <w:rFonts w:ascii="Times New Roman" w:hAnsi="Times New Roman" w:cs="Times New Roman"/>
                <w:b/>
                <w:color w:val="FFFFFF" w:themeColor="background1"/>
                <w:sz w:val="24"/>
                <w:szCs w:val="24"/>
              </w:rPr>
              <w:t xml:space="preserve">Efektīvas un drošas IKT </w:t>
            </w:r>
            <w:r>
              <w:rPr>
                <w:rFonts w:ascii="Times New Roman" w:hAnsi="Times New Roman" w:cs="Times New Roman"/>
                <w:b/>
                <w:color w:val="FFFFFF" w:themeColor="background1"/>
                <w:sz w:val="24"/>
                <w:szCs w:val="24"/>
              </w:rPr>
              <w:t>sistēmas</w:t>
            </w:r>
          </w:p>
        </w:tc>
      </w:tr>
      <w:tr w:rsidR="004E4823" w14:paraId="59992FCE" w14:textId="77777777" w:rsidTr="0089010B">
        <w:trPr>
          <w:trHeight w:val="490"/>
        </w:trPr>
        <w:tc>
          <w:tcPr>
            <w:tcW w:w="13948" w:type="dxa"/>
            <w:gridSpan w:val="6"/>
            <w:shd w:val="clear" w:color="auto" w:fill="CAD3E4"/>
          </w:tcPr>
          <w:p w14:paraId="27F41367" w14:textId="77777777" w:rsidR="00615FDC" w:rsidRPr="00A82EBD" w:rsidRDefault="00F945C4" w:rsidP="0089010B">
            <w:pPr>
              <w:spacing w:before="120"/>
              <w:jc w:val="center"/>
              <w:rPr>
                <w:rFonts w:ascii="Times New Roman" w:hAnsi="Times New Roman" w:cs="Times New Roman"/>
                <w:b/>
                <w:sz w:val="24"/>
                <w:szCs w:val="24"/>
              </w:rPr>
            </w:pPr>
            <w:r w:rsidRPr="00C64888">
              <w:rPr>
                <w:rFonts w:ascii="Times New Roman" w:hAnsi="Times New Roman" w:cs="Times New Roman"/>
                <w:b/>
                <w:sz w:val="24"/>
                <w:szCs w:val="24"/>
              </w:rPr>
              <w:t xml:space="preserve">Mērķis Nr. </w:t>
            </w:r>
            <w:r>
              <w:rPr>
                <w:rFonts w:ascii="Times New Roman" w:hAnsi="Times New Roman" w:cs="Times New Roman"/>
                <w:b/>
                <w:sz w:val="24"/>
                <w:szCs w:val="24"/>
              </w:rPr>
              <w:t>4</w:t>
            </w:r>
            <w:r w:rsidRPr="00C64888">
              <w:rPr>
                <w:rFonts w:ascii="Times New Roman" w:hAnsi="Times New Roman" w:cs="Times New Roman"/>
                <w:b/>
                <w:sz w:val="24"/>
                <w:szCs w:val="24"/>
              </w:rPr>
              <w:t>.</w:t>
            </w:r>
            <w:r>
              <w:rPr>
                <w:rFonts w:ascii="Times New Roman" w:hAnsi="Times New Roman" w:cs="Times New Roman"/>
                <w:b/>
                <w:sz w:val="24"/>
                <w:szCs w:val="24"/>
              </w:rPr>
              <w:t>3</w:t>
            </w:r>
            <w:r w:rsidRPr="00C64888">
              <w:rPr>
                <w:rFonts w:ascii="Times New Roman" w:hAnsi="Times New Roman" w:cs="Times New Roman"/>
                <w:b/>
                <w:sz w:val="24"/>
                <w:szCs w:val="24"/>
              </w:rPr>
              <w:t xml:space="preserve">.: </w:t>
            </w:r>
            <w:r>
              <w:rPr>
                <w:rFonts w:ascii="Times New Roman" w:hAnsi="Times New Roman" w:cs="Times New Roman"/>
                <w:b/>
                <w:sz w:val="24"/>
                <w:szCs w:val="24"/>
              </w:rPr>
              <w:t>Uzlabot izmaiņu vadību</w:t>
            </w:r>
            <w:r w:rsidRPr="00E22F64">
              <w:rPr>
                <w:rFonts w:ascii="Times New Roman" w:hAnsi="Times New Roman" w:cs="Times New Roman"/>
                <w:b/>
                <w:sz w:val="24"/>
                <w:szCs w:val="24"/>
              </w:rPr>
              <w:t>, zināšanu, kompetenču un dokumentācijas par sistēmām uzkrāšana.</w:t>
            </w:r>
          </w:p>
        </w:tc>
      </w:tr>
      <w:tr w:rsidR="004E4823" w14:paraId="1A4A3685" w14:textId="77777777" w:rsidTr="00C216C8">
        <w:tc>
          <w:tcPr>
            <w:tcW w:w="3958" w:type="dxa"/>
            <w:vMerge w:val="restart"/>
          </w:tcPr>
          <w:p w14:paraId="64CBE66C"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Rezultāts</w:t>
            </w:r>
          </w:p>
        </w:tc>
        <w:tc>
          <w:tcPr>
            <w:tcW w:w="3891" w:type="dxa"/>
            <w:vMerge w:val="restart"/>
          </w:tcPr>
          <w:p w14:paraId="7D53AF59"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Rezultatīvais rādītājs</w:t>
            </w:r>
          </w:p>
        </w:tc>
        <w:tc>
          <w:tcPr>
            <w:tcW w:w="6099" w:type="dxa"/>
            <w:gridSpan w:val="4"/>
          </w:tcPr>
          <w:p w14:paraId="0E7ADBAD"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Rezultatīvā rādītāja skaitliskās vērtības</w:t>
            </w:r>
          </w:p>
        </w:tc>
      </w:tr>
      <w:tr w:rsidR="004E4823" w14:paraId="6F47EEB8" w14:textId="77777777" w:rsidTr="00C216C8">
        <w:tc>
          <w:tcPr>
            <w:tcW w:w="3958" w:type="dxa"/>
            <w:vMerge/>
          </w:tcPr>
          <w:p w14:paraId="2C1A4869" w14:textId="77777777" w:rsidR="00615FDC" w:rsidRPr="00651BE0" w:rsidRDefault="00615FDC" w:rsidP="0089010B">
            <w:pPr>
              <w:jc w:val="center"/>
              <w:rPr>
                <w:rFonts w:ascii="Times New Roman" w:hAnsi="Times New Roman" w:cs="Times New Roman"/>
                <w:b/>
                <w:sz w:val="24"/>
                <w:szCs w:val="24"/>
              </w:rPr>
            </w:pPr>
          </w:p>
        </w:tc>
        <w:tc>
          <w:tcPr>
            <w:tcW w:w="3891" w:type="dxa"/>
            <w:vMerge/>
          </w:tcPr>
          <w:p w14:paraId="0758B18D" w14:textId="77777777" w:rsidR="00615FDC" w:rsidRPr="00651BE0" w:rsidRDefault="00615FDC" w:rsidP="0089010B">
            <w:pPr>
              <w:jc w:val="center"/>
              <w:rPr>
                <w:rFonts w:ascii="Times New Roman" w:hAnsi="Times New Roman" w:cs="Times New Roman"/>
                <w:b/>
                <w:sz w:val="24"/>
                <w:szCs w:val="24"/>
              </w:rPr>
            </w:pPr>
          </w:p>
        </w:tc>
        <w:tc>
          <w:tcPr>
            <w:tcW w:w="1347" w:type="dxa"/>
          </w:tcPr>
          <w:p w14:paraId="70A013AF"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Fakts</w:t>
            </w:r>
          </w:p>
        </w:tc>
        <w:tc>
          <w:tcPr>
            <w:tcW w:w="1344" w:type="dxa"/>
          </w:tcPr>
          <w:p w14:paraId="482019E2"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2019.</w:t>
            </w:r>
          </w:p>
        </w:tc>
        <w:tc>
          <w:tcPr>
            <w:tcW w:w="1343" w:type="dxa"/>
          </w:tcPr>
          <w:p w14:paraId="128DCFF1"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2020.</w:t>
            </w:r>
          </w:p>
        </w:tc>
        <w:tc>
          <w:tcPr>
            <w:tcW w:w="2065" w:type="dxa"/>
          </w:tcPr>
          <w:p w14:paraId="656F060C" w14:textId="77777777" w:rsidR="00615FDC" w:rsidRPr="00651BE0" w:rsidRDefault="00F945C4" w:rsidP="0089010B">
            <w:pPr>
              <w:jc w:val="center"/>
              <w:rPr>
                <w:rFonts w:ascii="Times New Roman" w:hAnsi="Times New Roman" w:cs="Times New Roman"/>
                <w:b/>
                <w:sz w:val="24"/>
                <w:szCs w:val="24"/>
              </w:rPr>
            </w:pPr>
            <w:r w:rsidRPr="00651BE0">
              <w:rPr>
                <w:rFonts w:ascii="Times New Roman" w:hAnsi="Times New Roman" w:cs="Times New Roman"/>
                <w:b/>
                <w:sz w:val="24"/>
                <w:szCs w:val="24"/>
              </w:rPr>
              <w:t>2021.</w:t>
            </w:r>
          </w:p>
        </w:tc>
      </w:tr>
      <w:tr w:rsidR="004E4823" w14:paraId="23C6BB35" w14:textId="77777777" w:rsidTr="00C216C8">
        <w:tc>
          <w:tcPr>
            <w:tcW w:w="3958" w:type="dxa"/>
            <w:vMerge w:val="restart"/>
          </w:tcPr>
          <w:p w14:paraId="359E0C6B" w14:textId="77777777" w:rsidR="00615FDC" w:rsidRDefault="00F945C4" w:rsidP="0089010B">
            <w:pPr>
              <w:jc w:val="both"/>
              <w:rPr>
                <w:rFonts w:ascii="Times New Roman" w:hAnsi="Times New Roman" w:cs="Times New Roman"/>
                <w:sz w:val="24"/>
                <w:szCs w:val="24"/>
              </w:rPr>
            </w:pPr>
            <w:r w:rsidRPr="001A28DD">
              <w:rPr>
                <w:rFonts w:ascii="Times New Roman" w:hAnsi="Times New Roman" w:cs="Times New Roman"/>
                <w:sz w:val="24"/>
                <w:szCs w:val="24"/>
              </w:rPr>
              <w:t>Nodrošināta</w:t>
            </w:r>
            <w:r>
              <w:rPr>
                <w:rFonts w:ascii="Times New Roman" w:hAnsi="Times New Roman" w:cs="Times New Roman"/>
                <w:sz w:val="24"/>
                <w:szCs w:val="24"/>
              </w:rPr>
              <w:t xml:space="preserve"> IS</w:t>
            </w:r>
            <w:r w:rsidRPr="001A28DD">
              <w:rPr>
                <w:rFonts w:ascii="Times New Roman" w:hAnsi="Times New Roman" w:cs="Times New Roman"/>
                <w:sz w:val="24"/>
                <w:szCs w:val="24"/>
              </w:rPr>
              <w:t xml:space="preserve"> izmaiņu vadība, testa un akcept</w:t>
            </w:r>
            <w:r>
              <w:rPr>
                <w:rFonts w:ascii="Times New Roman" w:hAnsi="Times New Roman" w:cs="Times New Roman"/>
                <w:sz w:val="24"/>
                <w:szCs w:val="24"/>
              </w:rPr>
              <w:t>t</w:t>
            </w:r>
            <w:r w:rsidRPr="001A28DD">
              <w:rPr>
                <w:rFonts w:ascii="Times New Roman" w:hAnsi="Times New Roman" w:cs="Times New Roman"/>
                <w:sz w:val="24"/>
                <w:szCs w:val="24"/>
              </w:rPr>
              <w:t>esta vides pieejamība</w:t>
            </w:r>
          </w:p>
        </w:tc>
        <w:tc>
          <w:tcPr>
            <w:tcW w:w="3891" w:type="dxa"/>
          </w:tcPr>
          <w:p w14:paraId="0B4F3D37"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 xml:space="preserve"> </w:t>
            </w:r>
            <w:r w:rsidR="00A30A16">
              <w:rPr>
                <w:rFonts w:ascii="Times New Roman" w:hAnsi="Times New Roman" w:cs="Times New Roman"/>
                <w:sz w:val="24"/>
                <w:szCs w:val="24"/>
              </w:rPr>
              <w:t>Pieteik</w:t>
            </w:r>
            <w:r w:rsidR="00072DB9">
              <w:rPr>
                <w:rFonts w:ascii="Times New Roman" w:hAnsi="Times New Roman" w:cs="Times New Roman"/>
                <w:sz w:val="24"/>
                <w:szCs w:val="24"/>
              </w:rPr>
              <w:t>to problēmu</w:t>
            </w:r>
            <w:r w:rsidR="00A30A16">
              <w:rPr>
                <w:rFonts w:ascii="Times New Roman" w:hAnsi="Times New Roman" w:cs="Times New Roman"/>
                <w:sz w:val="24"/>
                <w:szCs w:val="24"/>
              </w:rPr>
              <w:t xml:space="preserve"> </w:t>
            </w:r>
            <w:r w:rsidR="00FE14ED">
              <w:rPr>
                <w:rFonts w:ascii="Times New Roman" w:hAnsi="Times New Roman" w:cs="Times New Roman"/>
                <w:sz w:val="24"/>
                <w:szCs w:val="24"/>
              </w:rPr>
              <w:t xml:space="preserve">novēršanas </w:t>
            </w:r>
            <w:r w:rsidR="00B6394B">
              <w:rPr>
                <w:rFonts w:ascii="Times New Roman" w:hAnsi="Times New Roman" w:cs="Times New Roman"/>
                <w:sz w:val="24"/>
                <w:szCs w:val="24"/>
              </w:rPr>
              <w:t xml:space="preserve">aprakstu </w:t>
            </w:r>
            <w:r w:rsidR="0091774D">
              <w:rPr>
                <w:rFonts w:ascii="Times New Roman" w:hAnsi="Times New Roman" w:cs="Times New Roman"/>
                <w:sz w:val="24"/>
                <w:szCs w:val="24"/>
              </w:rPr>
              <w:t xml:space="preserve">pieejamība </w:t>
            </w:r>
            <w:r>
              <w:rPr>
                <w:rFonts w:ascii="Times New Roman" w:hAnsi="Times New Roman" w:cs="Times New Roman"/>
                <w:sz w:val="24"/>
                <w:szCs w:val="24"/>
              </w:rPr>
              <w:t>(%</w:t>
            </w:r>
            <w:r w:rsidR="0091774D">
              <w:rPr>
                <w:rFonts w:ascii="Times New Roman" w:hAnsi="Times New Roman" w:cs="Times New Roman"/>
                <w:sz w:val="24"/>
                <w:szCs w:val="24"/>
              </w:rPr>
              <w:t xml:space="preserve"> no visiem pieteiktaj</w:t>
            </w:r>
            <w:r w:rsidR="00072DB9">
              <w:rPr>
                <w:rFonts w:ascii="Times New Roman" w:hAnsi="Times New Roman" w:cs="Times New Roman"/>
                <w:sz w:val="24"/>
                <w:szCs w:val="24"/>
              </w:rPr>
              <w:t>ām problēmām</w:t>
            </w:r>
            <w:r w:rsidR="0091774D">
              <w:rPr>
                <w:rFonts w:ascii="Times New Roman" w:hAnsi="Times New Roman" w:cs="Times New Roman"/>
                <w:sz w:val="24"/>
                <w:szCs w:val="24"/>
              </w:rPr>
              <w:t xml:space="preserve"> ir aprakstīta to novēršana</w:t>
            </w:r>
            <w:r>
              <w:rPr>
                <w:rFonts w:ascii="Times New Roman" w:hAnsi="Times New Roman" w:cs="Times New Roman"/>
                <w:sz w:val="24"/>
                <w:szCs w:val="24"/>
              </w:rPr>
              <w:t>)</w:t>
            </w:r>
          </w:p>
        </w:tc>
        <w:tc>
          <w:tcPr>
            <w:tcW w:w="1347" w:type="dxa"/>
          </w:tcPr>
          <w:p w14:paraId="79EC205F"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50</w:t>
            </w:r>
          </w:p>
        </w:tc>
        <w:tc>
          <w:tcPr>
            <w:tcW w:w="1344" w:type="dxa"/>
          </w:tcPr>
          <w:p w14:paraId="72A2E1F5"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50</w:t>
            </w:r>
          </w:p>
        </w:tc>
        <w:tc>
          <w:tcPr>
            <w:tcW w:w="1343" w:type="dxa"/>
          </w:tcPr>
          <w:p w14:paraId="6DC3612C"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75</w:t>
            </w:r>
          </w:p>
        </w:tc>
        <w:tc>
          <w:tcPr>
            <w:tcW w:w="2065" w:type="dxa"/>
          </w:tcPr>
          <w:p w14:paraId="7B73C7D9"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95</w:t>
            </w:r>
          </w:p>
        </w:tc>
      </w:tr>
      <w:tr w:rsidR="004E4823" w14:paraId="1101082E" w14:textId="77777777" w:rsidTr="00C216C8">
        <w:tc>
          <w:tcPr>
            <w:tcW w:w="3958" w:type="dxa"/>
            <w:vMerge/>
          </w:tcPr>
          <w:p w14:paraId="1A089EF9" w14:textId="77777777" w:rsidR="00615FDC" w:rsidRPr="001A28DD" w:rsidRDefault="00615FDC" w:rsidP="0089010B">
            <w:pPr>
              <w:jc w:val="both"/>
              <w:rPr>
                <w:rFonts w:ascii="Times New Roman" w:hAnsi="Times New Roman" w:cs="Times New Roman"/>
                <w:sz w:val="24"/>
                <w:szCs w:val="24"/>
              </w:rPr>
            </w:pPr>
          </w:p>
        </w:tc>
        <w:tc>
          <w:tcPr>
            <w:tcW w:w="3891" w:type="dxa"/>
          </w:tcPr>
          <w:p w14:paraId="57C76B35"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 xml:space="preserve">Dokumentācijas par </w:t>
            </w:r>
            <w:r w:rsidRPr="001A28DD">
              <w:rPr>
                <w:rFonts w:ascii="Times New Roman" w:hAnsi="Times New Roman" w:cs="Times New Roman"/>
                <w:sz w:val="24"/>
                <w:szCs w:val="24"/>
              </w:rPr>
              <w:t>sistēmām</w:t>
            </w:r>
            <w:r>
              <w:rPr>
                <w:rFonts w:ascii="Times New Roman" w:hAnsi="Times New Roman" w:cs="Times New Roman"/>
                <w:sz w:val="24"/>
                <w:szCs w:val="24"/>
              </w:rPr>
              <w:t xml:space="preserve"> </w:t>
            </w:r>
            <w:r w:rsidRPr="001A28DD">
              <w:rPr>
                <w:rFonts w:ascii="Times New Roman" w:hAnsi="Times New Roman" w:cs="Times New Roman"/>
                <w:sz w:val="24"/>
                <w:szCs w:val="24"/>
              </w:rPr>
              <w:t xml:space="preserve">pieejamība </w:t>
            </w:r>
            <w:r>
              <w:rPr>
                <w:rFonts w:ascii="Times New Roman" w:hAnsi="Times New Roman" w:cs="Times New Roman"/>
                <w:sz w:val="24"/>
                <w:szCs w:val="24"/>
              </w:rPr>
              <w:t>(%)</w:t>
            </w:r>
          </w:p>
        </w:tc>
        <w:tc>
          <w:tcPr>
            <w:tcW w:w="1347" w:type="dxa"/>
          </w:tcPr>
          <w:p w14:paraId="1868A54D"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50</w:t>
            </w:r>
          </w:p>
        </w:tc>
        <w:tc>
          <w:tcPr>
            <w:tcW w:w="1344" w:type="dxa"/>
          </w:tcPr>
          <w:p w14:paraId="019A34AC"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50</w:t>
            </w:r>
          </w:p>
        </w:tc>
        <w:tc>
          <w:tcPr>
            <w:tcW w:w="1343" w:type="dxa"/>
          </w:tcPr>
          <w:p w14:paraId="13E358B8"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75</w:t>
            </w:r>
          </w:p>
        </w:tc>
        <w:tc>
          <w:tcPr>
            <w:tcW w:w="2065" w:type="dxa"/>
          </w:tcPr>
          <w:p w14:paraId="13CF4119"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95</w:t>
            </w:r>
          </w:p>
        </w:tc>
      </w:tr>
      <w:tr w:rsidR="004E4823" w14:paraId="2EC22DA1" w14:textId="77777777" w:rsidTr="00C216C8">
        <w:tc>
          <w:tcPr>
            <w:tcW w:w="3958" w:type="dxa"/>
            <w:vMerge/>
          </w:tcPr>
          <w:p w14:paraId="6FA38F5B" w14:textId="77777777" w:rsidR="00615FDC" w:rsidRDefault="00615FDC" w:rsidP="0089010B">
            <w:pPr>
              <w:jc w:val="both"/>
              <w:rPr>
                <w:rFonts w:ascii="Times New Roman" w:hAnsi="Times New Roman" w:cs="Times New Roman"/>
                <w:sz w:val="24"/>
                <w:szCs w:val="24"/>
              </w:rPr>
            </w:pPr>
          </w:p>
        </w:tc>
        <w:tc>
          <w:tcPr>
            <w:tcW w:w="3891" w:type="dxa"/>
          </w:tcPr>
          <w:p w14:paraId="70BF98EB"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T</w:t>
            </w:r>
            <w:r w:rsidRPr="001A28DD">
              <w:rPr>
                <w:rFonts w:ascii="Times New Roman" w:hAnsi="Times New Roman" w:cs="Times New Roman"/>
                <w:sz w:val="24"/>
                <w:szCs w:val="24"/>
              </w:rPr>
              <w:t xml:space="preserve">esta un </w:t>
            </w:r>
            <w:r w:rsidRPr="001A28DD">
              <w:rPr>
                <w:rFonts w:ascii="Times New Roman" w:hAnsi="Times New Roman" w:cs="Times New Roman"/>
                <w:sz w:val="24"/>
                <w:szCs w:val="24"/>
              </w:rPr>
              <w:t>akcep</w:t>
            </w:r>
            <w:r>
              <w:rPr>
                <w:rFonts w:ascii="Times New Roman" w:hAnsi="Times New Roman" w:cs="Times New Roman"/>
                <w:sz w:val="24"/>
                <w:szCs w:val="24"/>
              </w:rPr>
              <w:t>t</w:t>
            </w:r>
            <w:r w:rsidRPr="001A28DD">
              <w:rPr>
                <w:rFonts w:ascii="Times New Roman" w:hAnsi="Times New Roman" w:cs="Times New Roman"/>
                <w:sz w:val="24"/>
                <w:szCs w:val="24"/>
              </w:rPr>
              <w:t xml:space="preserve">testa vides </w:t>
            </w:r>
            <w:r>
              <w:rPr>
                <w:rFonts w:ascii="Times New Roman" w:hAnsi="Times New Roman" w:cs="Times New Roman"/>
                <w:sz w:val="24"/>
                <w:szCs w:val="24"/>
              </w:rPr>
              <w:t>atbilstība produkcijas videi (%)</w:t>
            </w:r>
          </w:p>
        </w:tc>
        <w:tc>
          <w:tcPr>
            <w:tcW w:w="1347" w:type="dxa"/>
          </w:tcPr>
          <w:p w14:paraId="015A658A"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50</w:t>
            </w:r>
          </w:p>
        </w:tc>
        <w:tc>
          <w:tcPr>
            <w:tcW w:w="1344" w:type="dxa"/>
          </w:tcPr>
          <w:p w14:paraId="03F5FD7C"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50</w:t>
            </w:r>
          </w:p>
        </w:tc>
        <w:tc>
          <w:tcPr>
            <w:tcW w:w="1343" w:type="dxa"/>
          </w:tcPr>
          <w:p w14:paraId="0F0A20D1"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75</w:t>
            </w:r>
          </w:p>
        </w:tc>
        <w:tc>
          <w:tcPr>
            <w:tcW w:w="2065" w:type="dxa"/>
          </w:tcPr>
          <w:p w14:paraId="1299BBB1"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95</w:t>
            </w:r>
          </w:p>
        </w:tc>
      </w:tr>
      <w:tr w:rsidR="004E4823" w14:paraId="4B437C3A" w14:textId="77777777" w:rsidTr="00C216C8">
        <w:tc>
          <w:tcPr>
            <w:tcW w:w="3958" w:type="dxa"/>
            <w:vMerge/>
          </w:tcPr>
          <w:p w14:paraId="6A5D4B97" w14:textId="77777777" w:rsidR="00615FDC" w:rsidRDefault="00615FDC" w:rsidP="0089010B">
            <w:pPr>
              <w:jc w:val="both"/>
              <w:rPr>
                <w:rFonts w:ascii="Times New Roman" w:hAnsi="Times New Roman" w:cs="Times New Roman"/>
                <w:sz w:val="24"/>
                <w:szCs w:val="24"/>
              </w:rPr>
            </w:pPr>
          </w:p>
        </w:tc>
        <w:tc>
          <w:tcPr>
            <w:tcW w:w="3891" w:type="dxa"/>
          </w:tcPr>
          <w:p w14:paraId="1829C490" w14:textId="77777777" w:rsidR="00615FDC" w:rsidRPr="001A28DD" w:rsidRDefault="00F945C4" w:rsidP="0089010B">
            <w:pPr>
              <w:jc w:val="both"/>
              <w:rPr>
                <w:rFonts w:ascii="Times New Roman" w:hAnsi="Times New Roman" w:cs="Times New Roman"/>
                <w:sz w:val="24"/>
                <w:szCs w:val="24"/>
              </w:rPr>
            </w:pPr>
            <w:r w:rsidRPr="001A28DD">
              <w:rPr>
                <w:rFonts w:ascii="Times New Roman" w:hAnsi="Times New Roman" w:cs="Times New Roman"/>
                <w:sz w:val="24"/>
                <w:szCs w:val="24"/>
              </w:rPr>
              <w:t xml:space="preserve">Automātiska </w:t>
            </w:r>
            <w:r>
              <w:rPr>
                <w:rFonts w:ascii="Times New Roman" w:hAnsi="Times New Roman" w:cs="Times New Roman"/>
                <w:sz w:val="24"/>
                <w:szCs w:val="24"/>
              </w:rPr>
              <w:t xml:space="preserve">informācijas sistēmu </w:t>
            </w:r>
            <w:r w:rsidRPr="001A28DD">
              <w:rPr>
                <w:rFonts w:ascii="Times New Roman" w:hAnsi="Times New Roman" w:cs="Times New Roman"/>
                <w:sz w:val="24"/>
                <w:szCs w:val="24"/>
              </w:rPr>
              <w:t>izmaiņu piegāde</w:t>
            </w:r>
            <w:r>
              <w:rPr>
                <w:rFonts w:ascii="Times New Roman" w:hAnsi="Times New Roman" w:cs="Times New Roman"/>
                <w:sz w:val="24"/>
                <w:szCs w:val="24"/>
              </w:rPr>
              <w:t xml:space="preserve"> produkcijā(%)</w:t>
            </w:r>
          </w:p>
        </w:tc>
        <w:tc>
          <w:tcPr>
            <w:tcW w:w="1347" w:type="dxa"/>
          </w:tcPr>
          <w:p w14:paraId="15668096"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50</w:t>
            </w:r>
          </w:p>
        </w:tc>
        <w:tc>
          <w:tcPr>
            <w:tcW w:w="1344" w:type="dxa"/>
          </w:tcPr>
          <w:p w14:paraId="185FBDC8"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50</w:t>
            </w:r>
          </w:p>
        </w:tc>
        <w:tc>
          <w:tcPr>
            <w:tcW w:w="1343" w:type="dxa"/>
          </w:tcPr>
          <w:p w14:paraId="2C00597B"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75</w:t>
            </w:r>
          </w:p>
        </w:tc>
        <w:tc>
          <w:tcPr>
            <w:tcW w:w="2065" w:type="dxa"/>
          </w:tcPr>
          <w:p w14:paraId="24758386"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95</w:t>
            </w:r>
          </w:p>
        </w:tc>
      </w:tr>
      <w:tr w:rsidR="004E4823" w14:paraId="173A2119" w14:textId="77777777" w:rsidTr="00C216C8">
        <w:tc>
          <w:tcPr>
            <w:tcW w:w="3958" w:type="dxa"/>
            <w:vMerge w:val="restart"/>
          </w:tcPr>
          <w:p w14:paraId="7701A106"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Izstrādāt</w:t>
            </w:r>
            <w:r w:rsidR="00F43CCA">
              <w:rPr>
                <w:rFonts w:ascii="Times New Roman" w:hAnsi="Times New Roman" w:cs="Times New Roman"/>
                <w:sz w:val="24"/>
                <w:szCs w:val="24"/>
              </w:rPr>
              <w:t>a</w:t>
            </w:r>
            <w:r>
              <w:rPr>
                <w:rFonts w:ascii="Times New Roman" w:hAnsi="Times New Roman" w:cs="Times New Roman"/>
                <w:sz w:val="24"/>
                <w:szCs w:val="24"/>
              </w:rPr>
              <w:t xml:space="preserve"> </w:t>
            </w:r>
            <w:r w:rsidRPr="00C216C8">
              <w:rPr>
                <w:rFonts w:ascii="Times New Roman" w:hAnsi="Times New Roman" w:cs="Times New Roman"/>
                <w:sz w:val="24"/>
                <w:szCs w:val="24"/>
              </w:rPr>
              <w:t>un ieviest</w:t>
            </w:r>
            <w:r w:rsidR="003C3B60" w:rsidRPr="00C216C8">
              <w:rPr>
                <w:rFonts w:ascii="Times New Roman" w:hAnsi="Times New Roman" w:cs="Times New Roman"/>
                <w:sz w:val="24"/>
                <w:szCs w:val="24"/>
              </w:rPr>
              <w:t>a</w:t>
            </w:r>
            <w:r w:rsidRPr="00C216C8">
              <w:rPr>
                <w:rFonts w:ascii="Times New Roman" w:hAnsi="Times New Roman" w:cs="Times New Roman"/>
                <w:sz w:val="24"/>
                <w:szCs w:val="24"/>
              </w:rPr>
              <w:t xml:space="preserve"> </w:t>
            </w:r>
            <w:r w:rsidR="005A210C" w:rsidRPr="00C216C8">
              <w:rPr>
                <w:rFonts w:ascii="Times New Roman" w:hAnsi="Times New Roman" w:cs="Times New Roman"/>
                <w:sz w:val="24"/>
                <w:szCs w:val="24"/>
              </w:rPr>
              <w:t>i</w:t>
            </w:r>
            <w:r w:rsidR="00E07CF0" w:rsidRPr="00C216C8">
              <w:rPr>
                <w:rFonts w:ascii="Times New Roman" w:hAnsi="Times New Roman" w:cs="Times New Roman"/>
                <w:sz w:val="24"/>
                <w:szCs w:val="24"/>
              </w:rPr>
              <w:t>nformācijas sistēm</w:t>
            </w:r>
            <w:r w:rsidR="00F43CCA" w:rsidRPr="00C216C8">
              <w:rPr>
                <w:rFonts w:ascii="Times New Roman" w:hAnsi="Times New Roman" w:cs="Times New Roman"/>
                <w:sz w:val="24"/>
                <w:szCs w:val="24"/>
              </w:rPr>
              <w:t>u</w:t>
            </w:r>
            <w:r w:rsidR="00E07CF0" w:rsidRPr="00C216C8">
              <w:rPr>
                <w:rFonts w:ascii="Times New Roman" w:hAnsi="Times New Roman" w:cs="Times New Roman"/>
                <w:sz w:val="24"/>
                <w:szCs w:val="24"/>
              </w:rPr>
              <w:t xml:space="preserve"> izstrādes un izmaiņu </w:t>
            </w:r>
            <w:r w:rsidR="00E07CF0" w:rsidRPr="00C216C8">
              <w:rPr>
                <w:rFonts w:ascii="Times New Roman" w:hAnsi="Times New Roman" w:cs="Times New Roman"/>
                <w:sz w:val="24"/>
                <w:szCs w:val="24"/>
              </w:rPr>
              <w:lastRenderedPageBreak/>
              <w:t xml:space="preserve">pārvaldība </w:t>
            </w:r>
            <w:r w:rsidRPr="00C216C8">
              <w:rPr>
                <w:rFonts w:ascii="Times New Roman" w:hAnsi="Times New Roman" w:cs="Times New Roman"/>
                <w:sz w:val="24"/>
                <w:szCs w:val="24"/>
              </w:rPr>
              <w:t xml:space="preserve">NVD IS attīstībai un pilnveidošanai, </w:t>
            </w:r>
            <w:r w:rsidR="00067F96" w:rsidRPr="00C216C8">
              <w:rPr>
                <w:rFonts w:ascii="Times New Roman" w:hAnsi="Times New Roman" w:cs="Times New Roman"/>
                <w:sz w:val="24"/>
                <w:szCs w:val="24"/>
              </w:rPr>
              <w:t xml:space="preserve">paredzot </w:t>
            </w:r>
            <w:r w:rsidRPr="00C216C8">
              <w:rPr>
                <w:rFonts w:ascii="Times New Roman" w:hAnsi="Times New Roman" w:cs="Times New Roman"/>
                <w:sz w:val="24"/>
                <w:szCs w:val="24"/>
              </w:rPr>
              <w:t>iesais</w:t>
            </w:r>
            <w:r w:rsidR="00067F96" w:rsidRPr="00C216C8">
              <w:rPr>
                <w:rFonts w:ascii="Times New Roman" w:hAnsi="Times New Roman" w:cs="Times New Roman"/>
                <w:sz w:val="24"/>
                <w:szCs w:val="24"/>
              </w:rPr>
              <w:t>tīt</w:t>
            </w:r>
            <w:r w:rsidRPr="00C216C8">
              <w:rPr>
                <w:rFonts w:ascii="Times New Roman" w:hAnsi="Times New Roman" w:cs="Times New Roman"/>
                <w:sz w:val="24"/>
                <w:szCs w:val="24"/>
              </w:rPr>
              <w:t xml:space="preserve"> IS lietotājus lēmumu pieņemšanā</w:t>
            </w:r>
          </w:p>
        </w:tc>
        <w:tc>
          <w:tcPr>
            <w:tcW w:w="3891" w:type="dxa"/>
            <w:tcBorders>
              <w:top w:val="single" w:sz="8" w:space="0" w:color="auto"/>
              <w:left w:val="nil"/>
              <w:bottom w:val="nil"/>
              <w:right w:val="nil"/>
            </w:tcBorders>
            <w:shd w:val="clear" w:color="auto" w:fill="auto"/>
            <w:vAlign w:val="center"/>
          </w:tcPr>
          <w:p w14:paraId="148B48DC" w14:textId="77777777" w:rsidR="00615FDC" w:rsidRDefault="00F945C4" w:rsidP="0089010B">
            <w:pPr>
              <w:jc w:val="both"/>
              <w:rPr>
                <w:rFonts w:ascii="Times New Roman" w:hAnsi="Times New Roman" w:cs="Times New Roman"/>
                <w:sz w:val="24"/>
                <w:szCs w:val="24"/>
              </w:rPr>
            </w:pPr>
            <w:r w:rsidRPr="003D58BB">
              <w:rPr>
                <w:rFonts w:ascii="Times New Roman" w:hAnsi="Times New Roman" w:cs="Times New Roman"/>
                <w:sz w:val="24"/>
                <w:szCs w:val="24"/>
              </w:rPr>
              <w:lastRenderedPageBreak/>
              <w:t>Izstrādāt</w:t>
            </w:r>
            <w:r w:rsidR="0009273E">
              <w:rPr>
                <w:rFonts w:ascii="Times New Roman" w:hAnsi="Times New Roman" w:cs="Times New Roman"/>
                <w:sz w:val="24"/>
                <w:szCs w:val="24"/>
              </w:rPr>
              <w:t>a</w:t>
            </w:r>
            <w:r w:rsidRPr="003D58BB">
              <w:rPr>
                <w:rFonts w:ascii="Times New Roman" w:hAnsi="Times New Roman" w:cs="Times New Roman"/>
                <w:sz w:val="24"/>
                <w:szCs w:val="24"/>
              </w:rPr>
              <w:t xml:space="preserve"> un ieviest</w:t>
            </w:r>
            <w:r w:rsidR="0009273E">
              <w:rPr>
                <w:rFonts w:ascii="Times New Roman" w:hAnsi="Times New Roman" w:cs="Times New Roman"/>
                <w:sz w:val="24"/>
                <w:szCs w:val="24"/>
              </w:rPr>
              <w:t>a</w:t>
            </w:r>
            <w:r w:rsidRPr="003D58BB">
              <w:rPr>
                <w:rFonts w:ascii="Times New Roman" w:hAnsi="Times New Roman" w:cs="Times New Roman"/>
                <w:sz w:val="24"/>
                <w:szCs w:val="24"/>
              </w:rPr>
              <w:t xml:space="preserve"> </w:t>
            </w:r>
            <w:r w:rsidR="005A210C">
              <w:rPr>
                <w:rFonts w:ascii="Times New Roman" w:hAnsi="Times New Roman" w:cs="Times New Roman"/>
                <w:sz w:val="24"/>
                <w:szCs w:val="24"/>
              </w:rPr>
              <w:t>informā</w:t>
            </w:r>
            <w:r w:rsidR="008D799F">
              <w:rPr>
                <w:rFonts w:ascii="Times New Roman" w:hAnsi="Times New Roman" w:cs="Times New Roman"/>
                <w:sz w:val="24"/>
                <w:szCs w:val="24"/>
              </w:rPr>
              <w:t xml:space="preserve">cijas sistēmu izstrādes un izmaiņu </w:t>
            </w:r>
            <w:r w:rsidR="008D799F">
              <w:rPr>
                <w:rFonts w:ascii="Times New Roman" w:hAnsi="Times New Roman" w:cs="Times New Roman"/>
                <w:sz w:val="24"/>
                <w:szCs w:val="24"/>
              </w:rPr>
              <w:lastRenderedPageBreak/>
              <w:t>pārvaldība</w:t>
            </w:r>
            <w:r w:rsidRPr="003D58BB">
              <w:rPr>
                <w:rFonts w:ascii="Times New Roman" w:hAnsi="Times New Roman" w:cs="Times New Roman"/>
                <w:sz w:val="24"/>
                <w:szCs w:val="24"/>
              </w:rPr>
              <w:t xml:space="preserve"> NVD IS attīstībai (skaits)</w:t>
            </w:r>
          </w:p>
        </w:tc>
        <w:tc>
          <w:tcPr>
            <w:tcW w:w="1347" w:type="dxa"/>
            <w:tcBorders>
              <w:top w:val="single" w:sz="4" w:space="0" w:color="auto"/>
              <w:left w:val="single" w:sz="4" w:space="0" w:color="auto"/>
              <w:bottom w:val="nil"/>
              <w:right w:val="single" w:sz="4" w:space="0" w:color="auto"/>
            </w:tcBorders>
            <w:shd w:val="clear" w:color="auto" w:fill="auto"/>
            <w:vAlign w:val="center"/>
          </w:tcPr>
          <w:p w14:paraId="3E76E621"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344" w:type="dxa"/>
            <w:tcBorders>
              <w:top w:val="single" w:sz="4" w:space="0" w:color="auto"/>
              <w:left w:val="nil"/>
              <w:bottom w:val="nil"/>
              <w:right w:val="single" w:sz="4" w:space="0" w:color="auto"/>
            </w:tcBorders>
            <w:shd w:val="clear" w:color="auto" w:fill="auto"/>
            <w:vAlign w:val="center"/>
          </w:tcPr>
          <w:p w14:paraId="72676164"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343" w:type="dxa"/>
            <w:tcBorders>
              <w:top w:val="single" w:sz="4" w:space="0" w:color="auto"/>
              <w:left w:val="nil"/>
              <w:bottom w:val="nil"/>
              <w:right w:val="single" w:sz="4" w:space="0" w:color="auto"/>
            </w:tcBorders>
            <w:shd w:val="clear" w:color="auto" w:fill="auto"/>
            <w:vAlign w:val="center"/>
          </w:tcPr>
          <w:p w14:paraId="03103EA1" w14:textId="77777777" w:rsidR="00615FDC" w:rsidRPr="003D58BB" w:rsidRDefault="00F945C4" w:rsidP="0089010B">
            <w:pPr>
              <w:jc w:val="center"/>
              <w:rPr>
                <w:rStyle w:val="CommentReference"/>
                <w:rFonts w:ascii="Times New Roman" w:hAnsi="Times New Roman" w:cs="Times New Roman"/>
                <w:sz w:val="24"/>
              </w:rPr>
            </w:pPr>
            <w:r>
              <w:rPr>
                <w:rFonts w:ascii="Times New Roman" w:hAnsi="Times New Roman" w:cs="Times New Roman"/>
                <w:color w:val="000000"/>
                <w:sz w:val="24"/>
              </w:rPr>
              <w:t>-</w:t>
            </w:r>
          </w:p>
        </w:tc>
        <w:tc>
          <w:tcPr>
            <w:tcW w:w="2065" w:type="dxa"/>
            <w:tcBorders>
              <w:top w:val="single" w:sz="4" w:space="0" w:color="auto"/>
              <w:left w:val="nil"/>
              <w:bottom w:val="single" w:sz="4" w:space="0" w:color="auto"/>
              <w:right w:val="single" w:sz="4" w:space="0" w:color="auto"/>
            </w:tcBorders>
            <w:shd w:val="clear" w:color="auto" w:fill="auto"/>
            <w:vAlign w:val="center"/>
          </w:tcPr>
          <w:p w14:paraId="213F5F5C" w14:textId="77777777" w:rsidR="00615FDC" w:rsidRPr="003D58BB" w:rsidRDefault="00F945C4" w:rsidP="0089010B">
            <w:pPr>
              <w:jc w:val="center"/>
              <w:rPr>
                <w:rFonts w:ascii="Times New Roman" w:hAnsi="Times New Roman" w:cs="Times New Roman"/>
                <w:sz w:val="24"/>
                <w:szCs w:val="24"/>
              </w:rPr>
            </w:pPr>
            <w:r w:rsidRPr="003D58BB">
              <w:rPr>
                <w:rFonts w:ascii="Times New Roman" w:hAnsi="Times New Roman" w:cs="Times New Roman"/>
                <w:color w:val="000000"/>
                <w:sz w:val="24"/>
              </w:rPr>
              <w:t>1</w:t>
            </w:r>
          </w:p>
        </w:tc>
      </w:tr>
      <w:tr w:rsidR="004E4823" w14:paraId="6EACD1A0" w14:textId="77777777" w:rsidTr="00C216C8">
        <w:tc>
          <w:tcPr>
            <w:tcW w:w="3958" w:type="dxa"/>
            <w:vMerge/>
          </w:tcPr>
          <w:p w14:paraId="2C1469F1" w14:textId="77777777" w:rsidR="00615FDC" w:rsidRDefault="00615FDC" w:rsidP="0089010B">
            <w:pPr>
              <w:jc w:val="both"/>
              <w:rPr>
                <w:rFonts w:ascii="Times New Roman" w:hAnsi="Times New Roman" w:cs="Times New Roman"/>
                <w:sz w:val="24"/>
                <w:szCs w:val="24"/>
              </w:rPr>
            </w:pPr>
          </w:p>
        </w:tc>
        <w:tc>
          <w:tcPr>
            <w:tcW w:w="3891" w:type="dxa"/>
            <w:tcBorders>
              <w:top w:val="single" w:sz="4" w:space="0" w:color="auto"/>
              <w:left w:val="single" w:sz="4" w:space="0" w:color="auto"/>
              <w:bottom w:val="single" w:sz="4" w:space="0" w:color="auto"/>
              <w:right w:val="single" w:sz="4" w:space="0" w:color="auto"/>
            </w:tcBorders>
            <w:shd w:val="clear" w:color="auto" w:fill="auto"/>
            <w:vAlign w:val="center"/>
          </w:tcPr>
          <w:p w14:paraId="2630FC53" w14:textId="77777777" w:rsidR="00615FDC" w:rsidRDefault="00F945C4" w:rsidP="0089010B">
            <w:pPr>
              <w:jc w:val="both"/>
              <w:rPr>
                <w:rFonts w:ascii="Times New Roman" w:hAnsi="Times New Roman" w:cs="Times New Roman"/>
                <w:sz w:val="24"/>
                <w:szCs w:val="24"/>
              </w:rPr>
            </w:pPr>
            <w:r w:rsidRPr="003D58BB">
              <w:rPr>
                <w:rFonts w:ascii="Times New Roman" w:hAnsi="Times New Roman" w:cs="Times New Roman"/>
                <w:sz w:val="24"/>
                <w:szCs w:val="24"/>
              </w:rPr>
              <w:t xml:space="preserve"> NVD IS attī</w:t>
            </w:r>
            <w:r w:rsidR="00E1703F">
              <w:rPr>
                <w:rFonts w:ascii="Times New Roman" w:hAnsi="Times New Roman" w:cs="Times New Roman"/>
                <w:sz w:val="24"/>
                <w:szCs w:val="24"/>
              </w:rPr>
              <w:t xml:space="preserve">stība un izmaiņu pārvaldība </w:t>
            </w:r>
            <w:r w:rsidRPr="003D58BB">
              <w:rPr>
                <w:rFonts w:ascii="Times New Roman" w:hAnsi="Times New Roman" w:cs="Times New Roman"/>
                <w:sz w:val="24"/>
                <w:szCs w:val="24"/>
              </w:rPr>
              <w:t xml:space="preserve">notiek saskaņā ar izstrādāto </w:t>
            </w:r>
            <w:r w:rsidR="002810B1">
              <w:rPr>
                <w:rFonts w:ascii="Times New Roman" w:hAnsi="Times New Roman" w:cs="Times New Roman"/>
                <w:sz w:val="24"/>
                <w:szCs w:val="24"/>
              </w:rPr>
              <w:t>informācijas sistēmu izstrādes un izmaiņu pārvaldību</w:t>
            </w:r>
            <w:r w:rsidR="002810B1" w:rsidRPr="003D58BB">
              <w:rPr>
                <w:rFonts w:ascii="Times New Roman" w:hAnsi="Times New Roman" w:cs="Times New Roman"/>
                <w:sz w:val="24"/>
                <w:szCs w:val="24"/>
              </w:rPr>
              <w:t xml:space="preserve"> </w:t>
            </w:r>
            <w:r w:rsidRPr="003D58BB">
              <w:rPr>
                <w:rFonts w:ascii="Times New Roman" w:hAnsi="Times New Roman" w:cs="Times New Roman"/>
                <w:sz w:val="24"/>
                <w:szCs w:val="24"/>
              </w:rPr>
              <w:t>(</w:t>
            </w:r>
            <w:r w:rsidR="007E2ADD">
              <w:rPr>
                <w:rFonts w:ascii="Times New Roman" w:hAnsi="Times New Roman" w:cs="Times New Roman"/>
                <w:sz w:val="24"/>
                <w:szCs w:val="24"/>
              </w:rPr>
              <w:t>%</w:t>
            </w:r>
            <w:r w:rsidR="0085418A">
              <w:rPr>
                <w:rFonts w:ascii="Times New Roman" w:hAnsi="Times New Roman" w:cs="Times New Roman"/>
                <w:sz w:val="24"/>
                <w:szCs w:val="24"/>
              </w:rPr>
              <w:t xml:space="preserve"> no visām veiktajām </w:t>
            </w:r>
            <w:r w:rsidR="00380847">
              <w:rPr>
                <w:rFonts w:ascii="Times New Roman" w:hAnsi="Times New Roman" w:cs="Times New Roman"/>
                <w:sz w:val="24"/>
                <w:szCs w:val="24"/>
              </w:rPr>
              <w:t>izstrādēm un izmaiņām</w:t>
            </w:r>
            <w:r w:rsidRPr="003D58BB">
              <w:rPr>
                <w:rFonts w:ascii="Times New Roman" w:hAnsi="Times New Roman" w:cs="Times New Roman"/>
                <w:sz w:val="24"/>
                <w:szCs w:val="24"/>
              </w:rPr>
              <w:t>)</w:t>
            </w:r>
          </w:p>
        </w:tc>
        <w:tc>
          <w:tcPr>
            <w:tcW w:w="1347" w:type="dxa"/>
            <w:tcBorders>
              <w:top w:val="single" w:sz="4" w:space="0" w:color="auto"/>
              <w:left w:val="nil"/>
              <w:bottom w:val="single" w:sz="4" w:space="0" w:color="auto"/>
              <w:right w:val="single" w:sz="4" w:space="0" w:color="auto"/>
            </w:tcBorders>
            <w:shd w:val="clear" w:color="auto" w:fill="auto"/>
            <w:vAlign w:val="center"/>
          </w:tcPr>
          <w:p w14:paraId="404CB15A"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344" w:type="dxa"/>
            <w:tcBorders>
              <w:top w:val="single" w:sz="4" w:space="0" w:color="auto"/>
              <w:left w:val="nil"/>
              <w:bottom w:val="single" w:sz="4" w:space="0" w:color="auto"/>
              <w:right w:val="single" w:sz="4" w:space="0" w:color="auto"/>
            </w:tcBorders>
            <w:shd w:val="clear" w:color="auto" w:fill="auto"/>
            <w:vAlign w:val="center"/>
          </w:tcPr>
          <w:p w14:paraId="593CA22F"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343" w:type="dxa"/>
            <w:tcBorders>
              <w:top w:val="single" w:sz="4" w:space="0" w:color="auto"/>
              <w:left w:val="nil"/>
              <w:bottom w:val="single" w:sz="4" w:space="0" w:color="auto"/>
              <w:right w:val="single" w:sz="4" w:space="0" w:color="auto"/>
            </w:tcBorders>
            <w:shd w:val="clear" w:color="auto" w:fill="auto"/>
            <w:vAlign w:val="center"/>
          </w:tcPr>
          <w:p w14:paraId="0626D2C6" w14:textId="77777777" w:rsidR="00615FDC" w:rsidRPr="003D58BB" w:rsidRDefault="00F945C4" w:rsidP="0089010B">
            <w:pPr>
              <w:jc w:val="center"/>
              <w:rPr>
                <w:rStyle w:val="CommentReference"/>
                <w:rFonts w:ascii="Times New Roman" w:hAnsi="Times New Roman" w:cs="Times New Roman"/>
                <w:sz w:val="24"/>
              </w:rPr>
            </w:pPr>
            <w:r>
              <w:rPr>
                <w:rStyle w:val="CommentReference"/>
                <w:rFonts w:ascii="Times New Roman" w:hAnsi="Times New Roman" w:cs="Times New Roman"/>
                <w:sz w:val="24"/>
              </w:rPr>
              <w:t>-</w:t>
            </w:r>
          </w:p>
        </w:tc>
        <w:tc>
          <w:tcPr>
            <w:tcW w:w="2065" w:type="dxa"/>
            <w:tcBorders>
              <w:top w:val="nil"/>
              <w:left w:val="nil"/>
              <w:bottom w:val="single" w:sz="4" w:space="0" w:color="auto"/>
              <w:right w:val="single" w:sz="4" w:space="0" w:color="auto"/>
            </w:tcBorders>
            <w:shd w:val="clear" w:color="auto" w:fill="auto"/>
            <w:vAlign w:val="center"/>
          </w:tcPr>
          <w:p w14:paraId="1A70A669" w14:textId="77777777" w:rsidR="00615FDC" w:rsidRPr="003D58BB" w:rsidRDefault="00F945C4" w:rsidP="0089010B">
            <w:pPr>
              <w:jc w:val="center"/>
              <w:rPr>
                <w:rFonts w:ascii="Times New Roman" w:hAnsi="Times New Roman" w:cs="Times New Roman"/>
                <w:sz w:val="24"/>
                <w:szCs w:val="24"/>
              </w:rPr>
            </w:pPr>
            <w:r>
              <w:rPr>
                <w:rFonts w:ascii="Times New Roman" w:hAnsi="Times New Roman" w:cs="Times New Roman"/>
                <w:color w:val="000000"/>
                <w:sz w:val="24"/>
              </w:rPr>
              <w:t>30</w:t>
            </w:r>
          </w:p>
        </w:tc>
      </w:tr>
      <w:tr w:rsidR="004E4823" w14:paraId="1B804132" w14:textId="77777777" w:rsidTr="00C216C8">
        <w:tc>
          <w:tcPr>
            <w:tcW w:w="3958" w:type="dxa"/>
          </w:tcPr>
          <w:p w14:paraId="76F2CBE7" w14:textId="77777777" w:rsidR="00615FDC" w:rsidRDefault="00F945C4" w:rsidP="0089010B">
            <w:pPr>
              <w:jc w:val="both"/>
              <w:rPr>
                <w:rFonts w:ascii="Times New Roman" w:hAnsi="Times New Roman" w:cs="Times New Roman"/>
                <w:sz w:val="24"/>
                <w:szCs w:val="24"/>
              </w:rPr>
            </w:pPr>
            <w:r>
              <w:br w:type="page"/>
            </w:r>
          </w:p>
        </w:tc>
        <w:tc>
          <w:tcPr>
            <w:tcW w:w="3891" w:type="dxa"/>
          </w:tcPr>
          <w:p w14:paraId="5B854298"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 xml:space="preserve">IS lietotāju un izmantotāju (t.sk. no dažādām iestādēm un organizācijām, </w:t>
            </w:r>
            <w:r>
              <w:rPr>
                <w:rFonts w:ascii="Times New Roman" w:hAnsi="Times New Roman" w:cs="Times New Roman"/>
                <w:sz w:val="24"/>
                <w:szCs w:val="24"/>
              </w:rPr>
              <w:t>integratori)</w:t>
            </w:r>
            <w:r w:rsidR="00E074ED">
              <w:rPr>
                <w:rFonts w:ascii="Times New Roman" w:hAnsi="Times New Roman" w:cs="Times New Roman"/>
                <w:sz w:val="24"/>
                <w:szCs w:val="24"/>
              </w:rPr>
              <w:t xml:space="preserve"> </w:t>
            </w:r>
            <w:r w:rsidR="00C216C8">
              <w:rPr>
                <w:rFonts w:ascii="Times New Roman" w:hAnsi="Times New Roman" w:cs="Times New Roman"/>
                <w:sz w:val="24"/>
                <w:szCs w:val="24"/>
              </w:rPr>
              <w:t>apmierinātība</w:t>
            </w:r>
            <w:r w:rsidR="00A46714">
              <w:rPr>
                <w:rFonts w:ascii="Times New Roman" w:hAnsi="Times New Roman" w:cs="Times New Roman"/>
                <w:sz w:val="24"/>
                <w:szCs w:val="24"/>
              </w:rPr>
              <w:t xml:space="preserve"> ar izmantoto sistēmu lietošanu</w:t>
            </w:r>
            <w:r>
              <w:rPr>
                <w:rFonts w:ascii="Times New Roman" w:hAnsi="Times New Roman" w:cs="Times New Roman"/>
                <w:sz w:val="24"/>
                <w:szCs w:val="24"/>
              </w:rPr>
              <w:t xml:space="preserve"> </w:t>
            </w:r>
            <w:r w:rsidR="0072014A">
              <w:rPr>
                <w:rFonts w:ascii="Times New Roman" w:hAnsi="Times New Roman" w:cs="Times New Roman"/>
                <w:sz w:val="24"/>
                <w:szCs w:val="24"/>
              </w:rPr>
              <w:t>(</w:t>
            </w:r>
            <w:r>
              <w:rPr>
                <w:rFonts w:ascii="Times New Roman" w:hAnsi="Times New Roman" w:cs="Times New Roman"/>
                <w:sz w:val="24"/>
                <w:szCs w:val="24"/>
              </w:rPr>
              <w:t>% no aptaujāto skaita, ar IS darbību un funkcionalitāti</w:t>
            </w:r>
            <w:r w:rsidR="0072014A">
              <w:rPr>
                <w:rFonts w:ascii="Times New Roman" w:hAnsi="Times New Roman" w:cs="Times New Roman"/>
                <w:sz w:val="24"/>
                <w:szCs w:val="24"/>
              </w:rPr>
              <w:t xml:space="preserve"> ir apmierināti)</w:t>
            </w:r>
          </w:p>
        </w:tc>
        <w:tc>
          <w:tcPr>
            <w:tcW w:w="1347" w:type="dxa"/>
          </w:tcPr>
          <w:p w14:paraId="2258ADCB"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344" w:type="dxa"/>
          </w:tcPr>
          <w:p w14:paraId="3F0FFFCA"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343" w:type="dxa"/>
          </w:tcPr>
          <w:p w14:paraId="63D4C751" w14:textId="77777777" w:rsidR="00615FDC" w:rsidRDefault="00F945C4" w:rsidP="0089010B">
            <w:pPr>
              <w:jc w:val="center"/>
              <w:rPr>
                <w:rStyle w:val="CommentReference"/>
                <w:rFonts w:ascii="Calibri" w:hAnsi="Calibri" w:cs="Times New Roman"/>
              </w:rPr>
            </w:pPr>
            <w:r>
              <w:rPr>
                <w:rStyle w:val="CommentReference"/>
                <w:rFonts w:ascii="Calibri" w:hAnsi="Calibri" w:cs="Times New Roman"/>
              </w:rPr>
              <w:t>-</w:t>
            </w:r>
          </w:p>
        </w:tc>
        <w:tc>
          <w:tcPr>
            <w:tcW w:w="2065" w:type="dxa"/>
          </w:tcPr>
          <w:p w14:paraId="74EF4D95"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50</w:t>
            </w:r>
          </w:p>
        </w:tc>
      </w:tr>
      <w:tr w:rsidR="004E4823" w14:paraId="75FD12FD" w14:textId="77777777" w:rsidTr="00C216C8">
        <w:tc>
          <w:tcPr>
            <w:tcW w:w="3958" w:type="dxa"/>
          </w:tcPr>
          <w:p w14:paraId="2251DC94"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 xml:space="preserve">Nodrošināta </w:t>
            </w:r>
            <w:r w:rsidRPr="00A01DE9">
              <w:rPr>
                <w:rFonts w:ascii="Times New Roman" w:hAnsi="Times New Roman" w:cs="Times New Roman"/>
                <w:sz w:val="24"/>
                <w:szCs w:val="24"/>
              </w:rPr>
              <w:t>personas datu šifrēšan</w:t>
            </w:r>
            <w:r>
              <w:rPr>
                <w:rFonts w:ascii="Times New Roman" w:hAnsi="Times New Roman" w:cs="Times New Roman"/>
                <w:sz w:val="24"/>
                <w:szCs w:val="24"/>
              </w:rPr>
              <w:t xml:space="preserve">a vai to </w:t>
            </w:r>
            <w:proofErr w:type="spellStart"/>
            <w:r>
              <w:rPr>
                <w:rFonts w:ascii="Times New Roman" w:hAnsi="Times New Roman" w:cs="Times New Roman"/>
                <w:sz w:val="24"/>
                <w:szCs w:val="24"/>
              </w:rPr>
              <w:t>anonimizācija</w:t>
            </w:r>
            <w:proofErr w:type="spellEnd"/>
            <w:r>
              <w:rPr>
                <w:rFonts w:ascii="Times New Roman" w:hAnsi="Times New Roman" w:cs="Times New Roman"/>
                <w:sz w:val="24"/>
                <w:szCs w:val="24"/>
              </w:rPr>
              <w:t xml:space="preserve"> testa un akcepttesta vidēs, informācijas </w:t>
            </w:r>
            <w:r>
              <w:rPr>
                <w:rFonts w:ascii="Times New Roman" w:hAnsi="Times New Roman" w:cs="Times New Roman"/>
                <w:sz w:val="24"/>
                <w:szCs w:val="24"/>
              </w:rPr>
              <w:t xml:space="preserve">sistēmās, kurās tiek apstrādāti </w:t>
            </w:r>
            <w:proofErr w:type="spellStart"/>
            <w:r>
              <w:rPr>
                <w:rFonts w:ascii="Times New Roman" w:hAnsi="Times New Roman" w:cs="Times New Roman"/>
                <w:sz w:val="24"/>
                <w:szCs w:val="24"/>
              </w:rPr>
              <w:t>sensitīvi</w:t>
            </w:r>
            <w:proofErr w:type="spellEnd"/>
            <w:r>
              <w:rPr>
                <w:rFonts w:ascii="Times New Roman" w:hAnsi="Times New Roman" w:cs="Times New Roman"/>
                <w:sz w:val="24"/>
                <w:szCs w:val="24"/>
              </w:rPr>
              <w:t xml:space="preserve"> personu dati</w:t>
            </w:r>
          </w:p>
        </w:tc>
        <w:tc>
          <w:tcPr>
            <w:tcW w:w="3891" w:type="dxa"/>
          </w:tcPr>
          <w:p w14:paraId="3987E332" w14:textId="77777777" w:rsidR="00615FDC" w:rsidRDefault="00F945C4" w:rsidP="0089010B">
            <w:pPr>
              <w:tabs>
                <w:tab w:val="center" w:pos="1947"/>
              </w:tabs>
              <w:jc w:val="both"/>
              <w:rPr>
                <w:rFonts w:ascii="Times New Roman" w:hAnsi="Times New Roman" w:cs="Times New Roman"/>
                <w:sz w:val="24"/>
                <w:szCs w:val="24"/>
              </w:rPr>
            </w:pPr>
            <w:r>
              <w:rPr>
                <w:rFonts w:ascii="Times New Roman" w:hAnsi="Times New Roman" w:cs="Times New Roman"/>
                <w:sz w:val="24"/>
                <w:szCs w:val="24"/>
              </w:rPr>
              <w:t xml:space="preserve">Testa un akcepttesta vidēs personu dati ir </w:t>
            </w:r>
            <w:proofErr w:type="spellStart"/>
            <w:r>
              <w:rPr>
                <w:rFonts w:ascii="Times New Roman" w:hAnsi="Times New Roman" w:cs="Times New Roman"/>
                <w:sz w:val="24"/>
                <w:szCs w:val="24"/>
              </w:rPr>
              <w:t>anon</w:t>
            </w:r>
            <w:r w:rsidR="00D765D0">
              <w:rPr>
                <w:rFonts w:ascii="Times New Roman" w:hAnsi="Times New Roman" w:cs="Times New Roman"/>
                <w:sz w:val="24"/>
                <w:szCs w:val="24"/>
              </w:rPr>
              <w:t>imizēti</w:t>
            </w:r>
            <w:proofErr w:type="spellEnd"/>
            <w:r w:rsidR="00D765D0">
              <w:rPr>
                <w:rFonts w:ascii="Times New Roman" w:hAnsi="Times New Roman" w:cs="Times New Roman"/>
                <w:sz w:val="24"/>
                <w:szCs w:val="24"/>
              </w:rPr>
              <w:t xml:space="preserve"> % no kopējā datu apjoma</w:t>
            </w:r>
          </w:p>
        </w:tc>
        <w:tc>
          <w:tcPr>
            <w:tcW w:w="1347" w:type="dxa"/>
          </w:tcPr>
          <w:p w14:paraId="2D23CF4E"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344" w:type="dxa"/>
          </w:tcPr>
          <w:p w14:paraId="51D4AA84"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343" w:type="dxa"/>
          </w:tcPr>
          <w:p w14:paraId="669E7938" w14:textId="77777777" w:rsidR="00615FDC" w:rsidRDefault="00F945C4" w:rsidP="0089010B">
            <w:pPr>
              <w:jc w:val="center"/>
              <w:rPr>
                <w:rStyle w:val="CommentReference"/>
                <w:rFonts w:ascii="Calibri" w:hAnsi="Calibri" w:cs="Times New Roman"/>
              </w:rPr>
            </w:pPr>
            <w:r>
              <w:rPr>
                <w:rStyle w:val="CommentReference"/>
                <w:rFonts w:ascii="Calibri" w:hAnsi="Calibri" w:cs="Times New Roman"/>
              </w:rPr>
              <w:t>-</w:t>
            </w:r>
          </w:p>
        </w:tc>
        <w:tc>
          <w:tcPr>
            <w:tcW w:w="2065" w:type="dxa"/>
          </w:tcPr>
          <w:p w14:paraId="689D4F6E"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100</w:t>
            </w:r>
          </w:p>
        </w:tc>
      </w:tr>
      <w:tr w:rsidR="004E4823" w14:paraId="3EE89706" w14:textId="77777777" w:rsidTr="00C216C8">
        <w:tc>
          <w:tcPr>
            <w:tcW w:w="3958" w:type="dxa"/>
          </w:tcPr>
          <w:p w14:paraId="08CE608F" w14:textId="77777777" w:rsidR="00615FDC" w:rsidRDefault="00F945C4" w:rsidP="00C216C8">
            <w:pPr>
              <w:jc w:val="both"/>
              <w:rPr>
                <w:rFonts w:ascii="Times New Roman" w:hAnsi="Times New Roman" w:cs="Times New Roman"/>
                <w:sz w:val="24"/>
                <w:szCs w:val="24"/>
              </w:rPr>
            </w:pPr>
            <w:r w:rsidRPr="00830485">
              <w:rPr>
                <w:rFonts w:ascii="Times New Roman" w:hAnsi="Times New Roman" w:cs="Times New Roman"/>
                <w:sz w:val="24"/>
                <w:szCs w:val="24"/>
              </w:rPr>
              <w:t xml:space="preserve">Nodrošināt </w:t>
            </w:r>
            <w:r>
              <w:rPr>
                <w:rFonts w:ascii="Times New Roman" w:hAnsi="Times New Roman" w:cs="Times New Roman"/>
                <w:sz w:val="24"/>
                <w:szCs w:val="24"/>
              </w:rPr>
              <w:t xml:space="preserve">realizētajos </w:t>
            </w:r>
            <w:r w:rsidRPr="00830485">
              <w:rPr>
                <w:rFonts w:ascii="Times New Roman" w:hAnsi="Times New Roman" w:cs="Times New Roman"/>
                <w:sz w:val="24"/>
                <w:szCs w:val="24"/>
              </w:rPr>
              <w:t>e-veselības projektos (kas finansēti no ERAF līdzekļiem) noteikto IS funkcionalitāt</w:t>
            </w:r>
            <w:r>
              <w:rPr>
                <w:rFonts w:ascii="Times New Roman" w:hAnsi="Times New Roman" w:cs="Times New Roman"/>
                <w:sz w:val="24"/>
                <w:szCs w:val="24"/>
              </w:rPr>
              <w:t>es l</w:t>
            </w:r>
            <w:r>
              <w:rPr>
                <w:rFonts w:ascii="Times New Roman" w:hAnsi="Times New Roman" w:cs="Times New Roman"/>
                <w:sz w:val="24"/>
                <w:szCs w:val="24"/>
              </w:rPr>
              <w:t>ietojamību</w:t>
            </w:r>
            <w:r w:rsidRPr="00830485">
              <w:rPr>
                <w:rFonts w:ascii="Times New Roman" w:hAnsi="Times New Roman" w:cs="Times New Roman"/>
                <w:sz w:val="24"/>
                <w:szCs w:val="24"/>
              </w:rPr>
              <w:t>, rezultatīvo rādītāju izpildi un uzturēšanu saskaņā ar projektos noteikto.</w:t>
            </w:r>
          </w:p>
        </w:tc>
        <w:tc>
          <w:tcPr>
            <w:tcW w:w="3891" w:type="dxa"/>
          </w:tcPr>
          <w:p w14:paraId="705B101C" w14:textId="77777777" w:rsidR="00615FDC" w:rsidRDefault="00F945C4" w:rsidP="0089010B">
            <w:pPr>
              <w:jc w:val="both"/>
              <w:rPr>
                <w:rFonts w:ascii="Times New Roman" w:hAnsi="Times New Roman" w:cs="Times New Roman"/>
                <w:sz w:val="24"/>
                <w:szCs w:val="24"/>
              </w:rPr>
            </w:pPr>
            <w:r w:rsidRPr="00EC7F21">
              <w:rPr>
                <w:rFonts w:ascii="Times New Roman" w:hAnsi="Times New Roman" w:cs="Times New Roman"/>
                <w:sz w:val="24"/>
                <w:szCs w:val="24"/>
              </w:rPr>
              <w:t>Pozitīvi CFLA</w:t>
            </w:r>
            <w:r>
              <w:rPr>
                <w:rFonts w:ascii="Times New Roman" w:hAnsi="Times New Roman" w:cs="Times New Roman"/>
                <w:sz w:val="24"/>
                <w:szCs w:val="24"/>
              </w:rPr>
              <w:t xml:space="preserve"> atzinumi par projektu rezultatīvo rādītāju izpildi (CFLA atzinusi, ka rezultatīvie rādītāji izpildīti (%))</w:t>
            </w:r>
          </w:p>
        </w:tc>
        <w:tc>
          <w:tcPr>
            <w:tcW w:w="1347" w:type="dxa"/>
          </w:tcPr>
          <w:p w14:paraId="7085EAEB"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344" w:type="dxa"/>
          </w:tcPr>
          <w:p w14:paraId="5C92372D"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343" w:type="dxa"/>
          </w:tcPr>
          <w:p w14:paraId="705B9249" w14:textId="77777777" w:rsidR="00615FDC" w:rsidRPr="00F94006" w:rsidRDefault="00F945C4" w:rsidP="0089010B">
            <w:pPr>
              <w:jc w:val="center"/>
              <w:rPr>
                <w:rStyle w:val="CommentReference"/>
                <w:rFonts w:ascii="Times New Roman" w:hAnsi="Times New Roman" w:cs="Times New Roman"/>
                <w:sz w:val="24"/>
                <w:szCs w:val="24"/>
              </w:rPr>
            </w:pPr>
            <w:r w:rsidRPr="00F94006">
              <w:rPr>
                <w:rStyle w:val="CommentReference"/>
                <w:rFonts w:ascii="Times New Roman" w:hAnsi="Times New Roman" w:cs="Times New Roman"/>
                <w:sz w:val="24"/>
                <w:szCs w:val="24"/>
              </w:rPr>
              <w:t>100</w:t>
            </w:r>
          </w:p>
        </w:tc>
        <w:tc>
          <w:tcPr>
            <w:tcW w:w="2065" w:type="dxa"/>
          </w:tcPr>
          <w:p w14:paraId="0407EBAA"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100</w:t>
            </w:r>
          </w:p>
        </w:tc>
      </w:tr>
      <w:tr w:rsidR="004E4823" w14:paraId="3E52843D" w14:textId="77777777" w:rsidTr="0089010B">
        <w:tc>
          <w:tcPr>
            <w:tcW w:w="13948" w:type="dxa"/>
            <w:gridSpan w:val="6"/>
            <w:shd w:val="clear" w:color="auto" w:fill="CAD3E4"/>
          </w:tcPr>
          <w:p w14:paraId="7BF698D8" w14:textId="77777777" w:rsidR="00615FDC" w:rsidRPr="00597DE7" w:rsidRDefault="00F945C4" w:rsidP="0089010B">
            <w:pPr>
              <w:rPr>
                <w:rFonts w:ascii="Times New Roman" w:hAnsi="Times New Roman" w:cs="Times New Roman"/>
                <w:b/>
                <w:sz w:val="24"/>
                <w:szCs w:val="24"/>
              </w:rPr>
            </w:pPr>
            <w:r w:rsidRPr="00597DE7">
              <w:rPr>
                <w:rFonts w:ascii="Times New Roman" w:hAnsi="Times New Roman" w:cs="Times New Roman"/>
                <w:b/>
                <w:sz w:val="24"/>
                <w:szCs w:val="24"/>
              </w:rPr>
              <w:t xml:space="preserve">Uzdevumi darbības virziena </w:t>
            </w:r>
            <w:r w:rsidRPr="00597DE7">
              <w:rPr>
                <w:rFonts w:ascii="Times New Roman" w:hAnsi="Times New Roman" w:cs="Times New Roman"/>
                <w:b/>
                <w:sz w:val="24"/>
                <w:szCs w:val="24"/>
              </w:rPr>
              <w:t>īstenošanai</w:t>
            </w:r>
          </w:p>
        </w:tc>
      </w:tr>
      <w:tr w:rsidR="004E4823" w14:paraId="2F3A3296" w14:textId="77777777" w:rsidTr="0089010B">
        <w:tc>
          <w:tcPr>
            <w:tcW w:w="13948" w:type="dxa"/>
            <w:gridSpan w:val="6"/>
          </w:tcPr>
          <w:p w14:paraId="7EA7F60B" w14:textId="77777777" w:rsidR="00615FDC" w:rsidRPr="00A01DE9" w:rsidRDefault="00F945C4" w:rsidP="00F95787">
            <w:pPr>
              <w:pStyle w:val="ListParagraph"/>
              <w:numPr>
                <w:ilvl w:val="0"/>
                <w:numId w:val="31"/>
              </w:numPr>
              <w:jc w:val="both"/>
              <w:rPr>
                <w:rFonts w:ascii="Times New Roman" w:hAnsi="Times New Roman" w:cs="Times New Roman"/>
                <w:sz w:val="24"/>
                <w:szCs w:val="24"/>
              </w:rPr>
            </w:pPr>
            <w:r w:rsidRPr="00A01DE9">
              <w:rPr>
                <w:rFonts w:ascii="Times New Roman" w:hAnsi="Times New Roman" w:cs="Times New Roman"/>
                <w:sz w:val="24"/>
                <w:szCs w:val="24"/>
              </w:rPr>
              <w:t xml:space="preserve">Nodrošināt zināšanu, kompetenču un dokumentācijas pieejamību par </w:t>
            </w:r>
            <w:r>
              <w:rPr>
                <w:rFonts w:ascii="Times New Roman" w:hAnsi="Times New Roman" w:cs="Times New Roman"/>
                <w:sz w:val="24"/>
                <w:szCs w:val="24"/>
              </w:rPr>
              <w:t>IS un IKT risinājumiem</w:t>
            </w:r>
            <w:r w:rsidRPr="00A01DE9">
              <w:rPr>
                <w:rFonts w:ascii="Times New Roman" w:hAnsi="Times New Roman" w:cs="Times New Roman"/>
                <w:sz w:val="24"/>
                <w:szCs w:val="24"/>
              </w:rPr>
              <w:t>;</w:t>
            </w:r>
          </w:p>
          <w:p w14:paraId="0C96F4B1" w14:textId="77777777" w:rsidR="00615FDC" w:rsidRPr="00A01DE9" w:rsidRDefault="00F945C4" w:rsidP="00F95787">
            <w:pPr>
              <w:pStyle w:val="ListParagraph"/>
              <w:numPr>
                <w:ilvl w:val="0"/>
                <w:numId w:val="31"/>
              </w:numPr>
              <w:jc w:val="both"/>
              <w:rPr>
                <w:rFonts w:ascii="Times New Roman" w:hAnsi="Times New Roman" w:cs="Times New Roman"/>
                <w:sz w:val="24"/>
                <w:szCs w:val="24"/>
              </w:rPr>
            </w:pPr>
            <w:r w:rsidRPr="00A01DE9">
              <w:rPr>
                <w:rFonts w:ascii="Times New Roman" w:hAnsi="Times New Roman" w:cs="Times New Roman"/>
                <w:sz w:val="24"/>
                <w:szCs w:val="24"/>
              </w:rPr>
              <w:t>Nodrošināt kvalitatīvu testa un akcepttesta vides pieejamību un uzturēšanu, t.sk. arī ārējo sistēmu, kas integrētas</w:t>
            </w:r>
            <w:r w:rsidR="00E1703F">
              <w:rPr>
                <w:rFonts w:ascii="Times New Roman" w:hAnsi="Times New Roman" w:cs="Times New Roman"/>
                <w:sz w:val="24"/>
                <w:szCs w:val="24"/>
              </w:rPr>
              <w:t xml:space="preserve"> </w:t>
            </w:r>
            <w:r w:rsidRPr="00A01DE9">
              <w:rPr>
                <w:rFonts w:ascii="Times New Roman" w:hAnsi="Times New Roman" w:cs="Times New Roman"/>
                <w:sz w:val="24"/>
                <w:szCs w:val="24"/>
              </w:rPr>
              <w:t>ar e-veselī</w:t>
            </w:r>
            <w:r w:rsidR="00E1703F">
              <w:rPr>
                <w:rFonts w:ascii="Times New Roman" w:hAnsi="Times New Roman" w:cs="Times New Roman"/>
                <w:sz w:val="24"/>
                <w:szCs w:val="24"/>
              </w:rPr>
              <w:t>bas sistēmu, izstrādātājiem, un</w:t>
            </w:r>
            <w:r w:rsidRPr="00A01DE9">
              <w:rPr>
                <w:rFonts w:ascii="Times New Roman" w:hAnsi="Times New Roman" w:cs="Times New Roman"/>
                <w:sz w:val="24"/>
                <w:szCs w:val="24"/>
              </w:rPr>
              <w:t xml:space="preserve"> personas datu šifrēšanu</w:t>
            </w:r>
            <w:r>
              <w:rPr>
                <w:rFonts w:ascii="Times New Roman" w:hAnsi="Times New Roman" w:cs="Times New Roman"/>
                <w:sz w:val="24"/>
                <w:szCs w:val="24"/>
              </w:rPr>
              <w:t xml:space="preserve">, vai to </w:t>
            </w:r>
            <w:proofErr w:type="spellStart"/>
            <w:r>
              <w:rPr>
                <w:rFonts w:ascii="Times New Roman" w:hAnsi="Times New Roman" w:cs="Times New Roman"/>
                <w:sz w:val="24"/>
                <w:szCs w:val="24"/>
              </w:rPr>
              <w:t>anonimizāciju</w:t>
            </w:r>
            <w:proofErr w:type="spellEnd"/>
            <w:r w:rsidRPr="00A01DE9">
              <w:rPr>
                <w:rFonts w:ascii="Times New Roman" w:hAnsi="Times New Roman" w:cs="Times New Roman"/>
                <w:sz w:val="24"/>
                <w:szCs w:val="24"/>
              </w:rPr>
              <w:t>;</w:t>
            </w:r>
          </w:p>
          <w:p w14:paraId="1635E4F9" w14:textId="77777777" w:rsidR="00615FDC" w:rsidRPr="00A01DE9" w:rsidRDefault="00F945C4" w:rsidP="00F95787">
            <w:pPr>
              <w:pStyle w:val="ListParagraph"/>
              <w:numPr>
                <w:ilvl w:val="0"/>
                <w:numId w:val="31"/>
              </w:numPr>
              <w:jc w:val="both"/>
              <w:rPr>
                <w:rFonts w:ascii="Times New Roman" w:hAnsi="Times New Roman" w:cs="Times New Roman"/>
                <w:sz w:val="24"/>
                <w:szCs w:val="24"/>
              </w:rPr>
            </w:pPr>
            <w:r w:rsidRPr="00A01DE9">
              <w:rPr>
                <w:rFonts w:ascii="Times New Roman" w:hAnsi="Times New Roman" w:cs="Times New Roman"/>
                <w:sz w:val="24"/>
                <w:szCs w:val="24"/>
              </w:rPr>
              <w:t xml:space="preserve">Nodrošināt automātisku </w:t>
            </w:r>
            <w:r>
              <w:rPr>
                <w:rFonts w:ascii="Times New Roman" w:hAnsi="Times New Roman" w:cs="Times New Roman"/>
                <w:sz w:val="24"/>
                <w:szCs w:val="24"/>
              </w:rPr>
              <w:t xml:space="preserve">IS </w:t>
            </w:r>
            <w:r w:rsidRPr="00A01DE9">
              <w:rPr>
                <w:rFonts w:ascii="Times New Roman" w:hAnsi="Times New Roman" w:cs="Times New Roman"/>
                <w:sz w:val="24"/>
                <w:szCs w:val="24"/>
              </w:rPr>
              <w:t>izmaiņu piegād</w:t>
            </w:r>
            <w:r>
              <w:rPr>
                <w:rFonts w:ascii="Times New Roman" w:hAnsi="Times New Roman" w:cs="Times New Roman"/>
                <w:sz w:val="24"/>
                <w:szCs w:val="24"/>
              </w:rPr>
              <w:t>i produkcijā</w:t>
            </w:r>
            <w:r w:rsidRPr="00A01DE9">
              <w:rPr>
                <w:rFonts w:ascii="Times New Roman" w:hAnsi="Times New Roman" w:cs="Times New Roman"/>
                <w:sz w:val="24"/>
                <w:szCs w:val="24"/>
              </w:rPr>
              <w:t>.</w:t>
            </w:r>
          </w:p>
          <w:p w14:paraId="2C9DE08D" w14:textId="77777777" w:rsidR="00615FDC" w:rsidRDefault="00F945C4" w:rsidP="00F95787">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I</w:t>
            </w:r>
            <w:r w:rsidRPr="0051193C">
              <w:rPr>
                <w:rFonts w:ascii="Times New Roman" w:hAnsi="Times New Roman" w:cs="Times New Roman"/>
                <w:sz w:val="24"/>
                <w:szCs w:val="24"/>
              </w:rPr>
              <w:t>eviest</w:t>
            </w:r>
            <w:r>
              <w:rPr>
                <w:rFonts w:ascii="Times New Roman" w:hAnsi="Times New Roman" w:cs="Times New Roman"/>
                <w:sz w:val="24"/>
                <w:szCs w:val="24"/>
              </w:rPr>
              <w:t xml:space="preserve"> un dokumentēt</w:t>
            </w:r>
            <w:r w:rsidRPr="0051193C">
              <w:rPr>
                <w:rFonts w:ascii="Times New Roman" w:hAnsi="Times New Roman" w:cs="Times New Roman"/>
                <w:sz w:val="24"/>
                <w:szCs w:val="24"/>
              </w:rPr>
              <w:t xml:space="preserve"> vienot</w:t>
            </w:r>
            <w:r>
              <w:rPr>
                <w:rFonts w:ascii="Times New Roman" w:hAnsi="Times New Roman" w:cs="Times New Roman"/>
                <w:sz w:val="24"/>
                <w:szCs w:val="24"/>
              </w:rPr>
              <w:t>u</w:t>
            </w:r>
            <w:r w:rsidRPr="0051193C">
              <w:rPr>
                <w:rFonts w:ascii="Times New Roman" w:hAnsi="Times New Roman" w:cs="Times New Roman"/>
                <w:sz w:val="24"/>
                <w:szCs w:val="24"/>
              </w:rPr>
              <w:t xml:space="preserve"> pārvaldības modeli</w:t>
            </w:r>
            <w:r>
              <w:rPr>
                <w:rFonts w:ascii="Times New Roman" w:hAnsi="Times New Roman" w:cs="Times New Roman"/>
                <w:sz w:val="24"/>
                <w:szCs w:val="24"/>
              </w:rPr>
              <w:t xml:space="preserve"> </w:t>
            </w:r>
            <w:r w:rsidRPr="0051193C">
              <w:rPr>
                <w:rFonts w:ascii="Times New Roman" w:hAnsi="Times New Roman" w:cs="Times New Roman"/>
                <w:sz w:val="24"/>
                <w:szCs w:val="24"/>
              </w:rPr>
              <w:t>NVD IS attīstībai un pilnveidošanai</w:t>
            </w:r>
            <w:r>
              <w:rPr>
                <w:rFonts w:ascii="Times New Roman" w:hAnsi="Times New Roman" w:cs="Times New Roman"/>
                <w:sz w:val="24"/>
                <w:szCs w:val="24"/>
              </w:rPr>
              <w:t>, iesaistot IS lietotājus lēmumu pieņemšanā;</w:t>
            </w:r>
          </w:p>
          <w:p w14:paraId="3FBC4EA0" w14:textId="77777777" w:rsidR="00615FDC" w:rsidRPr="00A01DE9" w:rsidRDefault="00F945C4" w:rsidP="00F95787">
            <w:pPr>
              <w:pStyle w:val="ListParagraph"/>
              <w:numPr>
                <w:ilvl w:val="0"/>
                <w:numId w:val="31"/>
              </w:numPr>
              <w:jc w:val="both"/>
              <w:rPr>
                <w:rFonts w:ascii="Times New Roman" w:hAnsi="Times New Roman" w:cs="Times New Roman"/>
                <w:sz w:val="24"/>
                <w:szCs w:val="24"/>
              </w:rPr>
            </w:pPr>
            <w:r w:rsidRPr="00A01DE9">
              <w:rPr>
                <w:rFonts w:ascii="Times New Roman" w:hAnsi="Times New Roman" w:cs="Times New Roman"/>
                <w:sz w:val="24"/>
                <w:szCs w:val="24"/>
              </w:rPr>
              <w:t xml:space="preserve">Nodrošināt e-veselības projektos (kas finansēti no ERAF līdzekļiem) noteikto IS funkcionalitāti, rezultatīvo rādītāju izpildi un </w:t>
            </w:r>
            <w:r w:rsidRPr="00A01DE9">
              <w:rPr>
                <w:rFonts w:ascii="Times New Roman" w:hAnsi="Times New Roman" w:cs="Times New Roman"/>
                <w:sz w:val="24"/>
                <w:szCs w:val="24"/>
              </w:rPr>
              <w:lastRenderedPageBreak/>
              <w:t>uzturēšanu saskaņā ar projektos noteikto.</w:t>
            </w:r>
          </w:p>
          <w:p w14:paraId="36211BF4" w14:textId="77777777" w:rsidR="00615FDC" w:rsidRDefault="00F945C4" w:rsidP="00F95787">
            <w:pPr>
              <w:pStyle w:val="ListParagraph"/>
              <w:numPr>
                <w:ilvl w:val="0"/>
                <w:numId w:val="31"/>
              </w:numPr>
              <w:jc w:val="both"/>
              <w:rPr>
                <w:rFonts w:ascii="Times New Roman" w:hAnsi="Times New Roman" w:cs="Times New Roman"/>
                <w:sz w:val="24"/>
                <w:szCs w:val="24"/>
              </w:rPr>
            </w:pPr>
            <w:r w:rsidRPr="00A01DE9">
              <w:rPr>
                <w:rFonts w:ascii="Times New Roman" w:hAnsi="Times New Roman" w:cs="Times New Roman"/>
                <w:sz w:val="24"/>
                <w:szCs w:val="24"/>
              </w:rPr>
              <w:t>Ieviest e-veselības sistēmas uzlabojumus, t.sk. atbilstoši normatīvajos aktos noteikt</w:t>
            </w:r>
            <w:r w:rsidRPr="00A01DE9">
              <w:rPr>
                <w:rFonts w:ascii="Times New Roman" w:hAnsi="Times New Roman" w:cs="Times New Roman"/>
                <w:sz w:val="24"/>
                <w:szCs w:val="24"/>
              </w:rPr>
              <w:t xml:space="preserve">ajam un </w:t>
            </w:r>
            <w:r w:rsidR="003F2563">
              <w:rPr>
                <w:rFonts w:ascii="Times New Roman" w:hAnsi="Times New Roman" w:cs="Times New Roman"/>
                <w:sz w:val="24"/>
                <w:szCs w:val="24"/>
              </w:rPr>
              <w:t>e</w:t>
            </w:r>
            <w:r w:rsidRPr="00A01DE9">
              <w:rPr>
                <w:rFonts w:ascii="Times New Roman" w:hAnsi="Times New Roman" w:cs="Times New Roman"/>
                <w:sz w:val="24"/>
                <w:szCs w:val="24"/>
              </w:rPr>
              <w:t>-veselības lietotāju padomes izvirzītajām prioritātēm.</w:t>
            </w:r>
          </w:p>
        </w:tc>
      </w:tr>
    </w:tbl>
    <w:p w14:paraId="66B38140" w14:textId="77777777" w:rsidR="00615FDC" w:rsidRDefault="00615FDC" w:rsidP="00615FDC">
      <w:pPr>
        <w:spacing w:after="0" w:line="240" w:lineRule="auto"/>
        <w:jc w:val="both"/>
        <w:rPr>
          <w:rFonts w:ascii="Times New Roman" w:hAnsi="Times New Roman" w:cs="Times New Roman"/>
          <w:b/>
          <w:i/>
          <w:sz w:val="28"/>
          <w:szCs w:val="28"/>
        </w:rPr>
      </w:pPr>
    </w:p>
    <w:tbl>
      <w:tblPr>
        <w:tblStyle w:val="TableGrid"/>
        <w:tblW w:w="0" w:type="auto"/>
        <w:tblLook w:val="04A0" w:firstRow="1" w:lastRow="0" w:firstColumn="1" w:lastColumn="0" w:noHBand="0" w:noVBand="1"/>
      </w:tblPr>
      <w:tblGrid>
        <w:gridCol w:w="4248"/>
        <w:gridCol w:w="4111"/>
        <w:gridCol w:w="1417"/>
        <w:gridCol w:w="1418"/>
        <w:gridCol w:w="1417"/>
        <w:gridCol w:w="1337"/>
      </w:tblGrid>
      <w:tr w:rsidR="004E4823" w14:paraId="342CA059" w14:textId="77777777" w:rsidTr="0089010B">
        <w:trPr>
          <w:trHeight w:val="488"/>
        </w:trPr>
        <w:tc>
          <w:tcPr>
            <w:tcW w:w="13948" w:type="dxa"/>
            <w:gridSpan w:val="6"/>
            <w:shd w:val="clear" w:color="auto" w:fill="385DC6"/>
          </w:tcPr>
          <w:p w14:paraId="0F726F83" w14:textId="77777777" w:rsidR="00615FDC" w:rsidRPr="00077ABB" w:rsidRDefault="00F945C4" w:rsidP="0089010B">
            <w:pPr>
              <w:spacing w:before="60"/>
              <w:jc w:val="center"/>
              <w:rPr>
                <w:rFonts w:ascii="Times New Roman" w:hAnsi="Times New Roman" w:cs="Times New Roman"/>
                <w:color w:val="FFFFFF" w:themeColor="background1"/>
                <w:sz w:val="24"/>
                <w:szCs w:val="24"/>
              </w:rPr>
            </w:pPr>
            <w:r w:rsidRPr="00077ABB">
              <w:rPr>
                <w:rFonts w:ascii="Times New Roman" w:hAnsi="Times New Roman" w:cs="Times New Roman"/>
                <w:b/>
                <w:color w:val="FFFFFF" w:themeColor="background1"/>
                <w:sz w:val="24"/>
                <w:szCs w:val="24"/>
              </w:rPr>
              <w:t>4. Darbības virziens: Efektīvas un drošas IKT sistēmas</w:t>
            </w:r>
          </w:p>
        </w:tc>
      </w:tr>
      <w:tr w:rsidR="004E4823" w14:paraId="2053747C" w14:textId="77777777" w:rsidTr="0089010B">
        <w:trPr>
          <w:trHeight w:val="490"/>
        </w:trPr>
        <w:tc>
          <w:tcPr>
            <w:tcW w:w="13948" w:type="dxa"/>
            <w:gridSpan w:val="6"/>
            <w:shd w:val="clear" w:color="auto" w:fill="CAD3E4"/>
          </w:tcPr>
          <w:p w14:paraId="2F10532B" w14:textId="77777777" w:rsidR="00615FDC" w:rsidRPr="00077ABB" w:rsidRDefault="00F945C4" w:rsidP="0089010B">
            <w:pPr>
              <w:spacing w:before="120"/>
              <w:jc w:val="center"/>
              <w:rPr>
                <w:rFonts w:ascii="Times New Roman" w:hAnsi="Times New Roman" w:cs="Times New Roman"/>
                <w:b/>
                <w:sz w:val="24"/>
                <w:szCs w:val="24"/>
              </w:rPr>
            </w:pPr>
            <w:r w:rsidRPr="00077ABB">
              <w:rPr>
                <w:rFonts w:ascii="Times New Roman" w:hAnsi="Times New Roman" w:cs="Times New Roman"/>
                <w:b/>
                <w:sz w:val="24"/>
                <w:szCs w:val="24"/>
              </w:rPr>
              <w:t xml:space="preserve">Mērķis Nr. 4.4.: </w:t>
            </w:r>
            <w:r>
              <w:rPr>
                <w:rFonts w:ascii="Times New Roman" w:hAnsi="Times New Roman" w:cs="Times New Roman"/>
                <w:b/>
                <w:sz w:val="24"/>
                <w:szCs w:val="24"/>
              </w:rPr>
              <w:t xml:space="preserve">Realizēt </w:t>
            </w:r>
            <w:r w:rsidRPr="00077ABB">
              <w:rPr>
                <w:rFonts w:ascii="Times New Roman" w:hAnsi="Times New Roman" w:cs="Times New Roman"/>
                <w:b/>
                <w:sz w:val="24"/>
                <w:szCs w:val="24"/>
              </w:rPr>
              <w:t>Eiropas Savienības finansēt</w:t>
            </w:r>
            <w:r>
              <w:rPr>
                <w:rFonts w:ascii="Times New Roman" w:hAnsi="Times New Roman" w:cs="Times New Roman"/>
                <w:b/>
                <w:sz w:val="24"/>
                <w:szCs w:val="24"/>
              </w:rPr>
              <w:t>os</w:t>
            </w:r>
            <w:r w:rsidRPr="00077ABB">
              <w:rPr>
                <w:rFonts w:ascii="Times New Roman" w:hAnsi="Times New Roman" w:cs="Times New Roman"/>
                <w:b/>
                <w:sz w:val="24"/>
                <w:szCs w:val="24"/>
              </w:rPr>
              <w:t xml:space="preserve"> projekt</w:t>
            </w:r>
            <w:r>
              <w:rPr>
                <w:rFonts w:ascii="Times New Roman" w:hAnsi="Times New Roman" w:cs="Times New Roman"/>
                <w:b/>
                <w:sz w:val="24"/>
                <w:szCs w:val="24"/>
              </w:rPr>
              <w:t>us un nodrošināt e-veselības sistēmas attīstību</w:t>
            </w:r>
          </w:p>
        </w:tc>
      </w:tr>
      <w:tr w:rsidR="004E4823" w14:paraId="6438F1FF" w14:textId="77777777" w:rsidTr="0089010B">
        <w:tc>
          <w:tcPr>
            <w:tcW w:w="4248" w:type="dxa"/>
            <w:vMerge w:val="restart"/>
          </w:tcPr>
          <w:p w14:paraId="3CA8870C" w14:textId="77777777" w:rsidR="00615FDC" w:rsidRPr="00077ABB" w:rsidRDefault="00F945C4" w:rsidP="0089010B">
            <w:pPr>
              <w:jc w:val="center"/>
              <w:rPr>
                <w:rFonts w:ascii="Times New Roman" w:hAnsi="Times New Roman" w:cs="Times New Roman"/>
                <w:b/>
                <w:sz w:val="24"/>
                <w:szCs w:val="24"/>
              </w:rPr>
            </w:pPr>
            <w:r w:rsidRPr="00077ABB">
              <w:rPr>
                <w:rFonts w:ascii="Times New Roman" w:hAnsi="Times New Roman" w:cs="Times New Roman"/>
                <w:b/>
                <w:sz w:val="24"/>
                <w:szCs w:val="24"/>
              </w:rPr>
              <w:t>Rezultāts</w:t>
            </w:r>
          </w:p>
        </w:tc>
        <w:tc>
          <w:tcPr>
            <w:tcW w:w="4111" w:type="dxa"/>
            <w:vMerge w:val="restart"/>
          </w:tcPr>
          <w:p w14:paraId="2851B492" w14:textId="77777777" w:rsidR="00615FDC" w:rsidRPr="00077ABB" w:rsidRDefault="00F945C4" w:rsidP="0089010B">
            <w:pPr>
              <w:jc w:val="center"/>
              <w:rPr>
                <w:rFonts w:ascii="Times New Roman" w:hAnsi="Times New Roman" w:cs="Times New Roman"/>
                <w:b/>
                <w:sz w:val="24"/>
                <w:szCs w:val="24"/>
              </w:rPr>
            </w:pPr>
            <w:r w:rsidRPr="00077ABB">
              <w:rPr>
                <w:rFonts w:ascii="Times New Roman" w:hAnsi="Times New Roman" w:cs="Times New Roman"/>
                <w:b/>
                <w:sz w:val="24"/>
                <w:szCs w:val="24"/>
              </w:rPr>
              <w:t>Rezultatīvais rādītājs</w:t>
            </w:r>
          </w:p>
        </w:tc>
        <w:tc>
          <w:tcPr>
            <w:tcW w:w="5589" w:type="dxa"/>
            <w:gridSpan w:val="4"/>
          </w:tcPr>
          <w:p w14:paraId="61891D61" w14:textId="77777777" w:rsidR="00615FDC" w:rsidRPr="00077ABB" w:rsidRDefault="00F945C4" w:rsidP="0089010B">
            <w:pPr>
              <w:jc w:val="center"/>
              <w:rPr>
                <w:rFonts w:ascii="Times New Roman" w:hAnsi="Times New Roman" w:cs="Times New Roman"/>
                <w:b/>
                <w:sz w:val="24"/>
                <w:szCs w:val="24"/>
              </w:rPr>
            </w:pPr>
            <w:r w:rsidRPr="00077ABB">
              <w:rPr>
                <w:rFonts w:ascii="Times New Roman" w:hAnsi="Times New Roman" w:cs="Times New Roman"/>
                <w:b/>
                <w:sz w:val="24"/>
                <w:szCs w:val="24"/>
              </w:rPr>
              <w:t>Rezultatīvā rādītāja skaitliskās vērtības</w:t>
            </w:r>
          </w:p>
        </w:tc>
      </w:tr>
      <w:tr w:rsidR="004E4823" w14:paraId="0B4C13FA" w14:textId="77777777" w:rsidTr="0089010B">
        <w:tc>
          <w:tcPr>
            <w:tcW w:w="4248" w:type="dxa"/>
            <w:vMerge/>
          </w:tcPr>
          <w:p w14:paraId="77A8A2B8" w14:textId="77777777" w:rsidR="00615FDC" w:rsidRPr="00077ABB" w:rsidRDefault="00615FDC" w:rsidP="0089010B">
            <w:pPr>
              <w:jc w:val="center"/>
              <w:rPr>
                <w:rFonts w:ascii="Times New Roman" w:hAnsi="Times New Roman" w:cs="Times New Roman"/>
                <w:b/>
                <w:sz w:val="24"/>
                <w:szCs w:val="24"/>
              </w:rPr>
            </w:pPr>
          </w:p>
        </w:tc>
        <w:tc>
          <w:tcPr>
            <w:tcW w:w="4111" w:type="dxa"/>
            <w:vMerge/>
          </w:tcPr>
          <w:p w14:paraId="1B7759F1" w14:textId="77777777" w:rsidR="00615FDC" w:rsidRPr="00077ABB" w:rsidRDefault="00615FDC" w:rsidP="0089010B">
            <w:pPr>
              <w:jc w:val="center"/>
              <w:rPr>
                <w:rFonts w:ascii="Times New Roman" w:hAnsi="Times New Roman" w:cs="Times New Roman"/>
                <w:b/>
                <w:sz w:val="24"/>
                <w:szCs w:val="24"/>
              </w:rPr>
            </w:pPr>
          </w:p>
        </w:tc>
        <w:tc>
          <w:tcPr>
            <w:tcW w:w="1417" w:type="dxa"/>
          </w:tcPr>
          <w:p w14:paraId="4CC23802" w14:textId="77777777" w:rsidR="00615FDC" w:rsidRPr="00077ABB" w:rsidRDefault="00F945C4" w:rsidP="0089010B">
            <w:pPr>
              <w:jc w:val="center"/>
              <w:rPr>
                <w:rFonts w:ascii="Times New Roman" w:hAnsi="Times New Roman" w:cs="Times New Roman"/>
                <w:b/>
                <w:sz w:val="24"/>
                <w:szCs w:val="24"/>
              </w:rPr>
            </w:pPr>
            <w:r w:rsidRPr="00077ABB">
              <w:rPr>
                <w:rFonts w:ascii="Times New Roman" w:hAnsi="Times New Roman" w:cs="Times New Roman"/>
                <w:b/>
                <w:sz w:val="24"/>
                <w:szCs w:val="24"/>
              </w:rPr>
              <w:t>Fakts</w:t>
            </w:r>
          </w:p>
        </w:tc>
        <w:tc>
          <w:tcPr>
            <w:tcW w:w="1418" w:type="dxa"/>
          </w:tcPr>
          <w:p w14:paraId="51EB8D2D" w14:textId="77777777" w:rsidR="00615FDC" w:rsidRPr="00077ABB" w:rsidRDefault="00F945C4" w:rsidP="0089010B">
            <w:pPr>
              <w:jc w:val="center"/>
              <w:rPr>
                <w:rFonts w:ascii="Times New Roman" w:hAnsi="Times New Roman" w:cs="Times New Roman"/>
                <w:b/>
                <w:sz w:val="24"/>
                <w:szCs w:val="24"/>
              </w:rPr>
            </w:pPr>
            <w:r w:rsidRPr="00077ABB">
              <w:rPr>
                <w:rFonts w:ascii="Times New Roman" w:hAnsi="Times New Roman" w:cs="Times New Roman"/>
                <w:b/>
                <w:sz w:val="24"/>
                <w:szCs w:val="24"/>
              </w:rPr>
              <w:t>2019.</w:t>
            </w:r>
          </w:p>
        </w:tc>
        <w:tc>
          <w:tcPr>
            <w:tcW w:w="1417" w:type="dxa"/>
          </w:tcPr>
          <w:p w14:paraId="5493D921" w14:textId="77777777" w:rsidR="00615FDC" w:rsidRPr="00077ABB" w:rsidRDefault="00F945C4" w:rsidP="0089010B">
            <w:pPr>
              <w:jc w:val="center"/>
              <w:rPr>
                <w:rFonts w:ascii="Times New Roman" w:hAnsi="Times New Roman" w:cs="Times New Roman"/>
                <w:b/>
                <w:sz w:val="24"/>
                <w:szCs w:val="24"/>
              </w:rPr>
            </w:pPr>
            <w:r w:rsidRPr="00077ABB">
              <w:rPr>
                <w:rFonts w:ascii="Times New Roman" w:hAnsi="Times New Roman" w:cs="Times New Roman"/>
                <w:b/>
                <w:sz w:val="24"/>
                <w:szCs w:val="24"/>
              </w:rPr>
              <w:t>2020.</w:t>
            </w:r>
          </w:p>
        </w:tc>
        <w:tc>
          <w:tcPr>
            <w:tcW w:w="1337" w:type="dxa"/>
          </w:tcPr>
          <w:p w14:paraId="46FDA267" w14:textId="77777777" w:rsidR="00615FDC" w:rsidRPr="00077ABB" w:rsidRDefault="00F945C4" w:rsidP="0089010B">
            <w:pPr>
              <w:jc w:val="center"/>
              <w:rPr>
                <w:rFonts w:ascii="Times New Roman" w:hAnsi="Times New Roman" w:cs="Times New Roman"/>
                <w:b/>
                <w:sz w:val="24"/>
                <w:szCs w:val="24"/>
              </w:rPr>
            </w:pPr>
            <w:r w:rsidRPr="00077ABB">
              <w:rPr>
                <w:rFonts w:ascii="Times New Roman" w:hAnsi="Times New Roman" w:cs="Times New Roman"/>
                <w:b/>
                <w:sz w:val="24"/>
                <w:szCs w:val="24"/>
              </w:rPr>
              <w:t>2021.</w:t>
            </w:r>
          </w:p>
        </w:tc>
      </w:tr>
      <w:tr w:rsidR="004E4823" w14:paraId="62D62A91" w14:textId="77777777" w:rsidTr="0089010B">
        <w:trPr>
          <w:trHeight w:val="399"/>
        </w:trPr>
        <w:tc>
          <w:tcPr>
            <w:tcW w:w="4248" w:type="dxa"/>
            <w:vMerge w:val="restart"/>
          </w:tcPr>
          <w:p w14:paraId="00A70709" w14:textId="77777777" w:rsidR="00615FDC" w:rsidRPr="00077ABB" w:rsidRDefault="00F945C4" w:rsidP="00B8152A">
            <w:pPr>
              <w:jc w:val="both"/>
              <w:rPr>
                <w:rFonts w:ascii="Times New Roman" w:hAnsi="Times New Roman" w:cs="Times New Roman"/>
                <w:sz w:val="24"/>
                <w:szCs w:val="24"/>
              </w:rPr>
            </w:pPr>
            <w:r>
              <w:rPr>
                <w:rFonts w:ascii="Times New Roman" w:hAnsi="Times New Roman" w:cs="Times New Roman"/>
                <w:sz w:val="24"/>
                <w:szCs w:val="24"/>
              </w:rPr>
              <w:t xml:space="preserve">Pieteikti un atbalstīti, un tiek realizēti jauni </w:t>
            </w:r>
            <w:r w:rsidRPr="00077ABB">
              <w:rPr>
                <w:rFonts w:ascii="Times New Roman" w:hAnsi="Times New Roman" w:cs="Times New Roman"/>
                <w:sz w:val="24"/>
                <w:szCs w:val="24"/>
              </w:rPr>
              <w:t xml:space="preserve">Eiropas </w:t>
            </w:r>
            <w:r>
              <w:rPr>
                <w:rFonts w:ascii="Times New Roman" w:hAnsi="Times New Roman" w:cs="Times New Roman"/>
                <w:sz w:val="24"/>
                <w:szCs w:val="24"/>
              </w:rPr>
              <w:t xml:space="preserve">Savienības finansēti IKT </w:t>
            </w:r>
            <w:r w:rsidRPr="00077ABB">
              <w:rPr>
                <w:rFonts w:ascii="Times New Roman" w:hAnsi="Times New Roman" w:cs="Times New Roman"/>
                <w:sz w:val="24"/>
                <w:szCs w:val="24"/>
              </w:rPr>
              <w:t>projekt</w:t>
            </w:r>
            <w:r>
              <w:rPr>
                <w:rFonts w:ascii="Times New Roman" w:hAnsi="Times New Roman" w:cs="Times New Roman"/>
                <w:sz w:val="24"/>
                <w:szCs w:val="24"/>
              </w:rPr>
              <w:t>i</w:t>
            </w:r>
            <w:r w:rsidRPr="00077ABB">
              <w:rPr>
                <w:rFonts w:ascii="Times New Roman" w:hAnsi="Times New Roman" w:cs="Times New Roman"/>
                <w:sz w:val="24"/>
                <w:szCs w:val="24"/>
              </w:rPr>
              <w:t xml:space="preserve"> veselības jomā</w:t>
            </w:r>
          </w:p>
        </w:tc>
        <w:tc>
          <w:tcPr>
            <w:tcW w:w="4111" w:type="dxa"/>
          </w:tcPr>
          <w:p w14:paraId="22C59400" w14:textId="77777777" w:rsidR="00615FDC" w:rsidRPr="00077ABB" w:rsidRDefault="00F945C4" w:rsidP="0089010B">
            <w:pPr>
              <w:jc w:val="both"/>
              <w:rPr>
                <w:rFonts w:ascii="Times New Roman" w:hAnsi="Times New Roman" w:cs="Times New Roman"/>
                <w:sz w:val="24"/>
                <w:szCs w:val="24"/>
              </w:rPr>
            </w:pPr>
            <w:r>
              <w:rPr>
                <w:rFonts w:ascii="Times New Roman" w:hAnsi="Times New Roman" w:cs="Times New Roman"/>
                <w:sz w:val="24"/>
                <w:szCs w:val="24"/>
              </w:rPr>
              <w:t xml:space="preserve">Sagatavoti un iesniegti jauni projektu pieteikumi, </w:t>
            </w:r>
            <w:r w:rsidRPr="00077ABB">
              <w:rPr>
                <w:rFonts w:ascii="Times New Roman" w:hAnsi="Times New Roman" w:cs="Times New Roman"/>
                <w:sz w:val="24"/>
                <w:szCs w:val="24"/>
              </w:rPr>
              <w:t>kur NVD ir kā galvenais projekta realizētājs</w:t>
            </w:r>
            <w:r>
              <w:rPr>
                <w:rFonts w:ascii="Times New Roman" w:hAnsi="Times New Roman" w:cs="Times New Roman"/>
                <w:sz w:val="24"/>
                <w:szCs w:val="24"/>
              </w:rPr>
              <w:t xml:space="preserve">, un ir uzsākta šo projektu ieviešana </w:t>
            </w:r>
            <w:r w:rsidRPr="00077ABB">
              <w:rPr>
                <w:rFonts w:ascii="Times New Roman" w:hAnsi="Times New Roman" w:cs="Times New Roman"/>
                <w:sz w:val="24"/>
                <w:szCs w:val="24"/>
              </w:rPr>
              <w:t>(</w:t>
            </w:r>
            <w:r>
              <w:rPr>
                <w:rFonts w:ascii="Times New Roman" w:hAnsi="Times New Roman" w:cs="Times New Roman"/>
                <w:sz w:val="24"/>
                <w:szCs w:val="24"/>
              </w:rPr>
              <w:t xml:space="preserve">projektu </w:t>
            </w:r>
            <w:r w:rsidRPr="00077ABB">
              <w:rPr>
                <w:rFonts w:ascii="Times New Roman" w:hAnsi="Times New Roman" w:cs="Times New Roman"/>
                <w:sz w:val="24"/>
                <w:szCs w:val="24"/>
              </w:rPr>
              <w:t>skaits)</w:t>
            </w:r>
          </w:p>
        </w:tc>
        <w:tc>
          <w:tcPr>
            <w:tcW w:w="1417" w:type="dxa"/>
          </w:tcPr>
          <w:p w14:paraId="10CB9287" w14:textId="77777777" w:rsidR="00615FDC" w:rsidRPr="00077ABB"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6CC111CE" w14:textId="77777777" w:rsidR="00615FDC" w:rsidRPr="00077ABB" w:rsidRDefault="00F945C4" w:rsidP="0089010B">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5D4FC57" w14:textId="77777777" w:rsidR="00615FDC" w:rsidRPr="00077ABB" w:rsidRDefault="00F945C4" w:rsidP="0089010B">
            <w:pPr>
              <w:jc w:val="center"/>
              <w:rPr>
                <w:rFonts w:ascii="Times New Roman" w:hAnsi="Times New Roman" w:cs="Times New Roman"/>
                <w:sz w:val="24"/>
                <w:szCs w:val="24"/>
              </w:rPr>
            </w:pPr>
            <w:r w:rsidRPr="00077ABB">
              <w:rPr>
                <w:rFonts w:ascii="Times New Roman" w:hAnsi="Times New Roman" w:cs="Times New Roman"/>
                <w:sz w:val="24"/>
                <w:szCs w:val="24"/>
              </w:rPr>
              <w:t>1</w:t>
            </w:r>
          </w:p>
        </w:tc>
        <w:tc>
          <w:tcPr>
            <w:tcW w:w="1337" w:type="dxa"/>
          </w:tcPr>
          <w:p w14:paraId="16E17870" w14:textId="77777777" w:rsidR="00615FDC" w:rsidRPr="00077ABB" w:rsidRDefault="00F945C4" w:rsidP="0089010B">
            <w:pPr>
              <w:jc w:val="center"/>
              <w:rPr>
                <w:rFonts w:ascii="Times New Roman" w:hAnsi="Times New Roman" w:cs="Times New Roman"/>
                <w:sz w:val="24"/>
                <w:szCs w:val="24"/>
              </w:rPr>
            </w:pPr>
            <w:r w:rsidRPr="00077ABB">
              <w:rPr>
                <w:rFonts w:ascii="Times New Roman" w:hAnsi="Times New Roman" w:cs="Times New Roman"/>
                <w:sz w:val="24"/>
                <w:szCs w:val="24"/>
              </w:rPr>
              <w:t>1</w:t>
            </w:r>
          </w:p>
        </w:tc>
      </w:tr>
      <w:tr w:rsidR="004E4823" w14:paraId="5C9496A4" w14:textId="77777777" w:rsidTr="0089010B">
        <w:tc>
          <w:tcPr>
            <w:tcW w:w="4248" w:type="dxa"/>
            <w:vMerge/>
          </w:tcPr>
          <w:p w14:paraId="4D2BDA43" w14:textId="77777777" w:rsidR="00615FDC" w:rsidRPr="00077ABB" w:rsidRDefault="00615FDC" w:rsidP="0089010B">
            <w:pPr>
              <w:jc w:val="both"/>
              <w:rPr>
                <w:rFonts w:ascii="Times New Roman" w:hAnsi="Times New Roman" w:cs="Times New Roman"/>
                <w:sz w:val="24"/>
                <w:szCs w:val="24"/>
              </w:rPr>
            </w:pPr>
          </w:p>
        </w:tc>
        <w:tc>
          <w:tcPr>
            <w:tcW w:w="4111" w:type="dxa"/>
          </w:tcPr>
          <w:p w14:paraId="26611129" w14:textId="77777777" w:rsidR="00615FDC" w:rsidRPr="00077ABB" w:rsidRDefault="00F945C4" w:rsidP="0089010B">
            <w:pPr>
              <w:jc w:val="both"/>
              <w:rPr>
                <w:rFonts w:ascii="Times New Roman" w:hAnsi="Times New Roman" w:cs="Times New Roman"/>
                <w:sz w:val="24"/>
                <w:szCs w:val="24"/>
              </w:rPr>
            </w:pPr>
            <w:r>
              <w:rPr>
                <w:rFonts w:ascii="Times New Roman" w:hAnsi="Times New Roman" w:cs="Times New Roman"/>
                <w:sz w:val="24"/>
                <w:szCs w:val="24"/>
              </w:rPr>
              <w:t>Sagatavoti un iesniegti jauni projektu pieteikumi</w:t>
            </w:r>
            <w:r w:rsidRPr="00077ABB">
              <w:rPr>
                <w:rFonts w:ascii="Times New Roman" w:hAnsi="Times New Roman" w:cs="Times New Roman"/>
                <w:sz w:val="24"/>
                <w:szCs w:val="24"/>
              </w:rPr>
              <w:t>, kur NVD ir kā sadarbības partneris</w:t>
            </w:r>
            <w:r w:rsidR="00E1703F">
              <w:rPr>
                <w:rFonts w:ascii="Times New Roman" w:hAnsi="Times New Roman" w:cs="Times New Roman"/>
                <w:sz w:val="24"/>
                <w:szCs w:val="24"/>
              </w:rPr>
              <w:t>, un ir uzsākta šo projektu</w:t>
            </w:r>
            <w:r w:rsidRPr="00077ABB">
              <w:rPr>
                <w:rFonts w:ascii="Times New Roman" w:hAnsi="Times New Roman" w:cs="Times New Roman"/>
                <w:sz w:val="24"/>
                <w:szCs w:val="24"/>
              </w:rPr>
              <w:t xml:space="preserve"> </w:t>
            </w:r>
            <w:r>
              <w:rPr>
                <w:rFonts w:ascii="Times New Roman" w:hAnsi="Times New Roman" w:cs="Times New Roman"/>
                <w:sz w:val="24"/>
                <w:szCs w:val="24"/>
              </w:rPr>
              <w:t>ieviešana</w:t>
            </w:r>
            <w:r w:rsidRPr="00077ABB">
              <w:rPr>
                <w:rFonts w:ascii="Times New Roman" w:hAnsi="Times New Roman" w:cs="Times New Roman"/>
                <w:sz w:val="24"/>
                <w:szCs w:val="24"/>
              </w:rPr>
              <w:t xml:space="preserve"> (</w:t>
            </w:r>
            <w:r>
              <w:rPr>
                <w:rFonts w:ascii="Times New Roman" w:hAnsi="Times New Roman" w:cs="Times New Roman"/>
                <w:sz w:val="24"/>
                <w:szCs w:val="24"/>
              </w:rPr>
              <w:t xml:space="preserve">projektu </w:t>
            </w:r>
            <w:r w:rsidRPr="00077ABB">
              <w:rPr>
                <w:rFonts w:ascii="Times New Roman" w:hAnsi="Times New Roman" w:cs="Times New Roman"/>
                <w:sz w:val="24"/>
                <w:szCs w:val="24"/>
              </w:rPr>
              <w:t>skaits)</w:t>
            </w:r>
          </w:p>
        </w:tc>
        <w:tc>
          <w:tcPr>
            <w:tcW w:w="1417" w:type="dxa"/>
          </w:tcPr>
          <w:p w14:paraId="74DC1D0B" w14:textId="77777777" w:rsidR="00615FDC" w:rsidRPr="00077ABB" w:rsidRDefault="00F945C4" w:rsidP="0089010B">
            <w:pPr>
              <w:jc w:val="center"/>
              <w:rPr>
                <w:rFonts w:ascii="Times New Roman" w:hAnsi="Times New Roman" w:cs="Times New Roman"/>
                <w:sz w:val="24"/>
                <w:szCs w:val="24"/>
              </w:rPr>
            </w:pPr>
            <w:r w:rsidRPr="00077ABB">
              <w:rPr>
                <w:rFonts w:ascii="Times New Roman" w:hAnsi="Times New Roman" w:cs="Times New Roman"/>
                <w:sz w:val="24"/>
                <w:szCs w:val="24"/>
              </w:rPr>
              <w:t>2</w:t>
            </w:r>
          </w:p>
        </w:tc>
        <w:tc>
          <w:tcPr>
            <w:tcW w:w="1418" w:type="dxa"/>
          </w:tcPr>
          <w:p w14:paraId="3B533651" w14:textId="77777777" w:rsidR="00615FDC" w:rsidRPr="00077ABB" w:rsidRDefault="00F945C4" w:rsidP="0089010B">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2579D11" w14:textId="77777777" w:rsidR="00615FDC" w:rsidRPr="00077ABB" w:rsidRDefault="00F945C4" w:rsidP="0089010B">
            <w:pPr>
              <w:jc w:val="center"/>
              <w:rPr>
                <w:rFonts w:ascii="Times New Roman" w:hAnsi="Times New Roman" w:cs="Times New Roman"/>
                <w:sz w:val="24"/>
                <w:szCs w:val="24"/>
              </w:rPr>
            </w:pPr>
            <w:r>
              <w:rPr>
                <w:rFonts w:ascii="Times New Roman" w:hAnsi="Times New Roman" w:cs="Times New Roman"/>
                <w:sz w:val="24"/>
                <w:szCs w:val="24"/>
              </w:rPr>
              <w:t>2</w:t>
            </w:r>
          </w:p>
        </w:tc>
        <w:tc>
          <w:tcPr>
            <w:tcW w:w="1337" w:type="dxa"/>
          </w:tcPr>
          <w:p w14:paraId="76314E45" w14:textId="77777777" w:rsidR="00615FDC" w:rsidRPr="00077ABB" w:rsidRDefault="00F945C4" w:rsidP="0089010B">
            <w:pPr>
              <w:jc w:val="center"/>
              <w:rPr>
                <w:rFonts w:ascii="Times New Roman" w:hAnsi="Times New Roman" w:cs="Times New Roman"/>
                <w:sz w:val="24"/>
                <w:szCs w:val="24"/>
              </w:rPr>
            </w:pPr>
            <w:r w:rsidRPr="00077ABB">
              <w:rPr>
                <w:rFonts w:ascii="Times New Roman" w:hAnsi="Times New Roman" w:cs="Times New Roman"/>
                <w:sz w:val="24"/>
                <w:szCs w:val="24"/>
              </w:rPr>
              <w:t>3</w:t>
            </w:r>
          </w:p>
        </w:tc>
      </w:tr>
      <w:tr w:rsidR="004E4823" w14:paraId="1081FF95" w14:textId="77777777" w:rsidTr="0089010B">
        <w:tc>
          <w:tcPr>
            <w:tcW w:w="4248" w:type="dxa"/>
            <w:vMerge/>
          </w:tcPr>
          <w:p w14:paraId="4B63FFCC" w14:textId="77777777" w:rsidR="00615FDC" w:rsidRPr="00077ABB" w:rsidRDefault="00615FDC" w:rsidP="0089010B">
            <w:pPr>
              <w:jc w:val="both"/>
              <w:rPr>
                <w:rFonts w:ascii="Times New Roman" w:hAnsi="Times New Roman" w:cs="Times New Roman"/>
                <w:sz w:val="24"/>
                <w:szCs w:val="24"/>
              </w:rPr>
            </w:pPr>
          </w:p>
        </w:tc>
        <w:tc>
          <w:tcPr>
            <w:tcW w:w="4111" w:type="dxa"/>
          </w:tcPr>
          <w:p w14:paraId="5659165E" w14:textId="77777777" w:rsidR="00615FDC" w:rsidRDefault="00F945C4" w:rsidP="0089010B">
            <w:pPr>
              <w:jc w:val="both"/>
              <w:rPr>
                <w:rFonts w:ascii="Times New Roman" w:hAnsi="Times New Roman" w:cs="Times New Roman"/>
                <w:sz w:val="24"/>
                <w:szCs w:val="24"/>
              </w:rPr>
            </w:pPr>
            <w:r>
              <w:rPr>
                <w:rFonts w:ascii="Times New Roman" w:hAnsi="Times New Roman" w:cs="Times New Roman"/>
                <w:sz w:val="24"/>
                <w:szCs w:val="24"/>
              </w:rPr>
              <w:t>Pabeigti projekti, kur NVD ir kā galvenais projekta realizētājs, vai kā sadarbības partneris (skaits)</w:t>
            </w:r>
          </w:p>
        </w:tc>
        <w:tc>
          <w:tcPr>
            <w:tcW w:w="1417" w:type="dxa"/>
          </w:tcPr>
          <w:p w14:paraId="32BBE526" w14:textId="77777777" w:rsidR="00615FDC" w:rsidRPr="00077ABB"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6D52A3D7"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1664626C" w14:textId="77777777" w:rsidR="00615FDC" w:rsidRDefault="00F945C4" w:rsidP="0089010B">
            <w:pPr>
              <w:jc w:val="center"/>
              <w:rPr>
                <w:rFonts w:ascii="Times New Roman" w:hAnsi="Times New Roman" w:cs="Times New Roman"/>
                <w:sz w:val="24"/>
                <w:szCs w:val="24"/>
              </w:rPr>
            </w:pPr>
            <w:r>
              <w:rPr>
                <w:rFonts w:ascii="Times New Roman" w:hAnsi="Times New Roman" w:cs="Times New Roman"/>
                <w:sz w:val="24"/>
                <w:szCs w:val="24"/>
              </w:rPr>
              <w:t>1</w:t>
            </w:r>
          </w:p>
        </w:tc>
        <w:tc>
          <w:tcPr>
            <w:tcW w:w="1337" w:type="dxa"/>
          </w:tcPr>
          <w:p w14:paraId="242091B1" w14:textId="77777777" w:rsidR="00615FDC" w:rsidRPr="00077ABB" w:rsidRDefault="00F945C4" w:rsidP="0089010B">
            <w:pPr>
              <w:jc w:val="center"/>
              <w:rPr>
                <w:rFonts w:ascii="Times New Roman" w:hAnsi="Times New Roman" w:cs="Times New Roman"/>
                <w:sz w:val="24"/>
                <w:szCs w:val="24"/>
              </w:rPr>
            </w:pPr>
            <w:r>
              <w:rPr>
                <w:rFonts w:ascii="Times New Roman" w:hAnsi="Times New Roman" w:cs="Times New Roman"/>
                <w:sz w:val="24"/>
                <w:szCs w:val="24"/>
              </w:rPr>
              <w:t>1</w:t>
            </w:r>
          </w:p>
        </w:tc>
      </w:tr>
      <w:tr w:rsidR="004E4823" w14:paraId="7720EE0E" w14:textId="77777777" w:rsidTr="0089010B">
        <w:tc>
          <w:tcPr>
            <w:tcW w:w="4248" w:type="dxa"/>
          </w:tcPr>
          <w:p w14:paraId="6636A728" w14:textId="77777777" w:rsidR="00615FDC" w:rsidRPr="00077ABB" w:rsidRDefault="00F945C4" w:rsidP="00911EF6">
            <w:pPr>
              <w:jc w:val="both"/>
              <w:rPr>
                <w:rFonts w:ascii="Times New Roman" w:hAnsi="Times New Roman" w:cs="Times New Roman"/>
                <w:sz w:val="24"/>
                <w:szCs w:val="24"/>
              </w:rPr>
            </w:pPr>
            <w:r w:rsidRPr="00077ABB">
              <w:rPr>
                <w:rFonts w:ascii="Times New Roman" w:hAnsi="Times New Roman" w:cs="Times New Roman"/>
                <w:sz w:val="24"/>
                <w:szCs w:val="24"/>
              </w:rPr>
              <w:t>Realizē</w:t>
            </w:r>
            <w:r>
              <w:rPr>
                <w:rFonts w:ascii="Times New Roman" w:hAnsi="Times New Roman" w:cs="Times New Roman"/>
                <w:sz w:val="24"/>
                <w:szCs w:val="24"/>
              </w:rPr>
              <w:t>ti</w:t>
            </w:r>
            <w:r w:rsidRPr="00077ABB">
              <w:rPr>
                <w:rFonts w:ascii="Times New Roman" w:hAnsi="Times New Roman" w:cs="Times New Roman"/>
                <w:sz w:val="24"/>
                <w:szCs w:val="24"/>
              </w:rPr>
              <w:t xml:space="preserve"> </w:t>
            </w:r>
            <w:r>
              <w:rPr>
                <w:rFonts w:ascii="Times New Roman" w:hAnsi="Times New Roman" w:cs="Times New Roman"/>
                <w:sz w:val="24"/>
                <w:szCs w:val="24"/>
              </w:rPr>
              <w:t xml:space="preserve">būtiski </w:t>
            </w:r>
            <w:r w:rsidRPr="00077ABB">
              <w:rPr>
                <w:rFonts w:ascii="Times New Roman" w:hAnsi="Times New Roman" w:cs="Times New Roman"/>
                <w:sz w:val="24"/>
                <w:szCs w:val="24"/>
              </w:rPr>
              <w:t xml:space="preserve">VIS un </w:t>
            </w:r>
            <w:r>
              <w:rPr>
                <w:rFonts w:ascii="Times New Roman" w:hAnsi="Times New Roman" w:cs="Times New Roman"/>
                <w:sz w:val="24"/>
                <w:szCs w:val="24"/>
              </w:rPr>
              <w:t>e</w:t>
            </w:r>
            <w:r w:rsidR="00911EF6">
              <w:rPr>
                <w:rFonts w:ascii="Times New Roman" w:hAnsi="Times New Roman" w:cs="Times New Roman"/>
                <w:sz w:val="24"/>
                <w:szCs w:val="24"/>
              </w:rPr>
              <w:t>-</w:t>
            </w:r>
            <w:r>
              <w:rPr>
                <w:rFonts w:ascii="Times New Roman" w:hAnsi="Times New Roman" w:cs="Times New Roman"/>
                <w:sz w:val="24"/>
                <w:szCs w:val="24"/>
              </w:rPr>
              <w:t xml:space="preserve">veselības sistēmas </w:t>
            </w:r>
            <w:r w:rsidRPr="00077ABB">
              <w:rPr>
                <w:rFonts w:ascii="Times New Roman" w:hAnsi="Times New Roman" w:cs="Times New Roman"/>
                <w:sz w:val="24"/>
                <w:szCs w:val="24"/>
              </w:rPr>
              <w:t>uzlabojumi</w:t>
            </w:r>
            <w:r>
              <w:rPr>
                <w:rFonts w:ascii="Times New Roman" w:hAnsi="Times New Roman" w:cs="Times New Roman"/>
                <w:sz w:val="24"/>
                <w:szCs w:val="24"/>
              </w:rPr>
              <w:t xml:space="preserve">, atbilstoši projektu </w:t>
            </w:r>
            <w:r>
              <w:rPr>
                <w:rFonts w:ascii="Times New Roman" w:hAnsi="Times New Roman" w:cs="Times New Roman"/>
                <w:sz w:val="24"/>
                <w:szCs w:val="24"/>
              </w:rPr>
              <w:t>aprakstos noteiktajam (e-veselības gadījumā – plānotajam)</w:t>
            </w:r>
          </w:p>
        </w:tc>
        <w:tc>
          <w:tcPr>
            <w:tcW w:w="4111" w:type="dxa"/>
          </w:tcPr>
          <w:p w14:paraId="59B793EE" w14:textId="77777777" w:rsidR="00615FDC" w:rsidRPr="00077ABB" w:rsidRDefault="00F945C4" w:rsidP="0089010B">
            <w:pPr>
              <w:jc w:val="both"/>
              <w:rPr>
                <w:rFonts w:ascii="Times New Roman" w:hAnsi="Times New Roman" w:cs="Times New Roman"/>
                <w:sz w:val="24"/>
                <w:szCs w:val="24"/>
              </w:rPr>
            </w:pPr>
            <w:r w:rsidRPr="00077ABB">
              <w:rPr>
                <w:rFonts w:ascii="Times New Roman" w:hAnsi="Times New Roman" w:cs="Times New Roman"/>
                <w:sz w:val="24"/>
                <w:szCs w:val="24"/>
              </w:rPr>
              <w:t xml:space="preserve">Veselības nozares </w:t>
            </w:r>
            <w:r>
              <w:rPr>
                <w:rFonts w:ascii="Times New Roman" w:hAnsi="Times New Roman" w:cs="Times New Roman"/>
                <w:sz w:val="24"/>
                <w:szCs w:val="24"/>
              </w:rPr>
              <w:t xml:space="preserve">būtiski pilnveidoto </w:t>
            </w:r>
            <w:r w:rsidRPr="00077ABB">
              <w:rPr>
                <w:rFonts w:ascii="Times New Roman" w:hAnsi="Times New Roman" w:cs="Times New Roman"/>
                <w:sz w:val="24"/>
                <w:szCs w:val="24"/>
              </w:rPr>
              <w:t xml:space="preserve">pamatdarbības procesu </w:t>
            </w:r>
            <w:r>
              <w:rPr>
                <w:rFonts w:ascii="Times New Roman" w:hAnsi="Times New Roman" w:cs="Times New Roman"/>
                <w:sz w:val="24"/>
                <w:szCs w:val="24"/>
              </w:rPr>
              <w:t>skaits VIS un e-veselības sistēmā</w:t>
            </w:r>
          </w:p>
        </w:tc>
        <w:tc>
          <w:tcPr>
            <w:tcW w:w="1417" w:type="dxa"/>
          </w:tcPr>
          <w:p w14:paraId="72B2E89A" w14:textId="77777777" w:rsidR="00615FDC" w:rsidRPr="00077ABB"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54923F4D" w14:textId="77777777" w:rsidR="00615FDC" w:rsidRPr="00077ABB"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0993416C" w14:textId="77777777" w:rsidR="00615FDC" w:rsidRPr="00077ABB" w:rsidRDefault="00F945C4" w:rsidP="0089010B">
            <w:pPr>
              <w:jc w:val="center"/>
              <w:rPr>
                <w:rFonts w:ascii="Times New Roman" w:hAnsi="Times New Roman" w:cs="Times New Roman"/>
                <w:sz w:val="24"/>
                <w:szCs w:val="24"/>
              </w:rPr>
            </w:pPr>
            <w:r w:rsidRPr="00077ABB">
              <w:rPr>
                <w:rFonts w:ascii="Times New Roman" w:hAnsi="Times New Roman" w:cs="Times New Roman"/>
                <w:sz w:val="24"/>
                <w:szCs w:val="24"/>
              </w:rPr>
              <w:t>11</w:t>
            </w:r>
          </w:p>
        </w:tc>
        <w:tc>
          <w:tcPr>
            <w:tcW w:w="1337" w:type="dxa"/>
          </w:tcPr>
          <w:p w14:paraId="7141748B" w14:textId="77777777" w:rsidR="00615FDC" w:rsidRPr="00077ABB" w:rsidRDefault="00F945C4" w:rsidP="0089010B">
            <w:pPr>
              <w:jc w:val="center"/>
              <w:rPr>
                <w:rFonts w:ascii="Times New Roman" w:hAnsi="Times New Roman" w:cs="Times New Roman"/>
                <w:sz w:val="24"/>
                <w:szCs w:val="24"/>
              </w:rPr>
            </w:pPr>
            <w:r w:rsidRPr="00077ABB">
              <w:rPr>
                <w:rFonts w:ascii="Times New Roman" w:hAnsi="Times New Roman" w:cs="Times New Roman"/>
                <w:sz w:val="24"/>
                <w:szCs w:val="24"/>
              </w:rPr>
              <w:t>22</w:t>
            </w:r>
          </w:p>
        </w:tc>
      </w:tr>
      <w:tr w:rsidR="004E4823" w14:paraId="71ACE911" w14:textId="77777777" w:rsidTr="0089010B">
        <w:tc>
          <w:tcPr>
            <w:tcW w:w="4248" w:type="dxa"/>
          </w:tcPr>
          <w:p w14:paraId="45598F23" w14:textId="77777777" w:rsidR="00615FDC" w:rsidRPr="00077ABB" w:rsidRDefault="00F945C4" w:rsidP="0089010B">
            <w:pPr>
              <w:jc w:val="both"/>
              <w:rPr>
                <w:rFonts w:ascii="Times New Roman" w:hAnsi="Times New Roman" w:cs="Times New Roman"/>
                <w:sz w:val="24"/>
                <w:szCs w:val="24"/>
              </w:rPr>
            </w:pPr>
            <w:r w:rsidRPr="00AA53E1">
              <w:rPr>
                <w:rFonts w:ascii="Times New Roman" w:hAnsi="Times New Roman" w:cs="Times New Roman"/>
                <w:sz w:val="24"/>
                <w:szCs w:val="24"/>
              </w:rPr>
              <w:t>Atvērto datu portālā publicētas un tiek uzturētas</w:t>
            </w:r>
            <w:r>
              <w:rPr>
                <w:rFonts w:ascii="Times New Roman" w:hAnsi="Times New Roman" w:cs="Times New Roman"/>
                <w:sz w:val="24"/>
                <w:szCs w:val="24"/>
              </w:rPr>
              <w:t xml:space="preserve"> jaunas</w:t>
            </w:r>
            <w:r w:rsidRPr="00AA53E1">
              <w:rPr>
                <w:rFonts w:ascii="Times New Roman" w:hAnsi="Times New Roman" w:cs="Times New Roman"/>
                <w:sz w:val="24"/>
                <w:szCs w:val="24"/>
              </w:rPr>
              <w:t xml:space="preserve"> atvērto datu kopas.</w:t>
            </w:r>
          </w:p>
        </w:tc>
        <w:tc>
          <w:tcPr>
            <w:tcW w:w="4111" w:type="dxa"/>
          </w:tcPr>
          <w:p w14:paraId="17D51BE4" w14:textId="77777777" w:rsidR="00615FDC" w:rsidRPr="00077ABB" w:rsidRDefault="00F945C4" w:rsidP="0089010B">
            <w:pPr>
              <w:jc w:val="both"/>
              <w:rPr>
                <w:rFonts w:ascii="Times New Roman" w:hAnsi="Times New Roman" w:cs="Times New Roman"/>
                <w:sz w:val="24"/>
                <w:szCs w:val="24"/>
              </w:rPr>
            </w:pPr>
            <w:r w:rsidRPr="00077ABB">
              <w:rPr>
                <w:rFonts w:ascii="Times New Roman" w:hAnsi="Times New Roman" w:cs="Times New Roman"/>
                <w:sz w:val="24"/>
                <w:szCs w:val="24"/>
              </w:rPr>
              <w:t>Atvērtā datu portālā publicēt</w:t>
            </w:r>
            <w:r>
              <w:rPr>
                <w:rFonts w:ascii="Times New Roman" w:hAnsi="Times New Roman" w:cs="Times New Roman"/>
                <w:sz w:val="24"/>
                <w:szCs w:val="24"/>
              </w:rPr>
              <w:t>o</w:t>
            </w:r>
            <w:r w:rsidRPr="00077ABB">
              <w:rPr>
                <w:rFonts w:ascii="Times New Roman" w:hAnsi="Times New Roman" w:cs="Times New Roman"/>
                <w:sz w:val="24"/>
                <w:szCs w:val="24"/>
              </w:rPr>
              <w:t xml:space="preserve"> </w:t>
            </w:r>
            <w:r>
              <w:rPr>
                <w:rFonts w:ascii="Times New Roman" w:hAnsi="Times New Roman" w:cs="Times New Roman"/>
                <w:sz w:val="24"/>
                <w:szCs w:val="24"/>
              </w:rPr>
              <w:t xml:space="preserve">jauno </w:t>
            </w:r>
            <w:r w:rsidRPr="00077ABB">
              <w:rPr>
                <w:rFonts w:ascii="Times New Roman" w:hAnsi="Times New Roman" w:cs="Times New Roman"/>
                <w:sz w:val="24"/>
                <w:szCs w:val="24"/>
              </w:rPr>
              <w:t>datu kop</w:t>
            </w:r>
            <w:r>
              <w:rPr>
                <w:rFonts w:ascii="Times New Roman" w:hAnsi="Times New Roman" w:cs="Times New Roman"/>
                <w:sz w:val="24"/>
                <w:szCs w:val="24"/>
              </w:rPr>
              <w:t>u</w:t>
            </w:r>
            <w:r w:rsidRPr="00077ABB">
              <w:rPr>
                <w:rFonts w:ascii="Times New Roman" w:hAnsi="Times New Roman" w:cs="Times New Roman"/>
                <w:sz w:val="24"/>
                <w:szCs w:val="24"/>
              </w:rPr>
              <w:t xml:space="preserve"> </w:t>
            </w:r>
            <w:r>
              <w:rPr>
                <w:rFonts w:ascii="Times New Roman" w:hAnsi="Times New Roman" w:cs="Times New Roman"/>
                <w:sz w:val="24"/>
                <w:szCs w:val="24"/>
              </w:rPr>
              <w:t xml:space="preserve">skaits </w:t>
            </w:r>
          </w:p>
        </w:tc>
        <w:tc>
          <w:tcPr>
            <w:tcW w:w="1417" w:type="dxa"/>
          </w:tcPr>
          <w:p w14:paraId="659BBC10" w14:textId="77777777" w:rsidR="00615FDC" w:rsidRPr="00077ABB"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228AA188" w14:textId="77777777" w:rsidR="00615FDC" w:rsidRPr="00077ABB"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3B63B194" w14:textId="77777777" w:rsidR="00615FDC" w:rsidRPr="00077ABB" w:rsidRDefault="00F945C4" w:rsidP="0089010B">
            <w:pPr>
              <w:jc w:val="center"/>
              <w:rPr>
                <w:rFonts w:ascii="Times New Roman" w:hAnsi="Times New Roman" w:cs="Times New Roman"/>
                <w:sz w:val="24"/>
                <w:szCs w:val="24"/>
              </w:rPr>
            </w:pPr>
            <w:r w:rsidRPr="00077ABB">
              <w:rPr>
                <w:rFonts w:ascii="Times New Roman" w:hAnsi="Times New Roman" w:cs="Times New Roman"/>
                <w:sz w:val="24"/>
                <w:szCs w:val="24"/>
              </w:rPr>
              <w:t>8</w:t>
            </w:r>
          </w:p>
        </w:tc>
        <w:tc>
          <w:tcPr>
            <w:tcW w:w="1337" w:type="dxa"/>
          </w:tcPr>
          <w:p w14:paraId="7AA04611" w14:textId="77777777" w:rsidR="00615FDC" w:rsidRPr="00077ABB" w:rsidRDefault="00F945C4" w:rsidP="0089010B">
            <w:pPr>
              <w:jc w:val="center"/>
              <w:rPr>
                <w:rFonts w:ascii="Times New Roman" w:hAnsi="Times New Roman" w:cs="Times New Roman"/>
                <w:sz w:val="24"/>
                <w:szCs w:val="24"/>
              </w:rPr>
            </w:pPr>
            <w:r w:rsidRPr="00077ABB">
              <w:rPr>
                <w:rFonts w:ascii="Times New Roman" w:hAnsi="Times New Roman" w:cs="Times New Roman"/>
                <w:sz w:val="24"/>
                <w:szCs w:val="24"/>
              </w:rPr>
              <w:t>16</w:t>
            </w:r>
          </w:p>
        </w:tc>
      </w:tr>
      <w:tr w:rsidR="004E4823" w14:paraId="5BBE8070" w14:textId="77777777" w:rsidTr="0089010B">
        <w:tc>
          <w:tcPr>
            <w:tcW w:w="4248" w:type="dxa"/>
            <w:vMerge w:val="restart"/>
          </w:tcPr>
          <w:p w14:paraId="11762ACA" w14:textId="77777777" w:rsidR="00615FDC" w:rsidRPr="00077ABB" w:rsidRDefault="00F945C4" w:rsidP="0089010B">
            <w:pPr>
              <w:jc w:val="both"/>
              <w:rPr>
                <w:rFonts w:ascii="Times New Roman" w:hAnsi="Times New Roman" w:cs="Times New Roman"/>
                <w:sz w:val="24"/>
                <w:szCs w:val="24"/>
              </w:rPr>
            </w:pPr>
            <w:r>
              <w:rPr>
                <w:rFonts w:ascii="Times New Roman" w:hAnsi="Times New Roman" w:cs="Times New Roman"/>
                <w:sz w:val="24"/>
                <w:szCs w:val="24"/>
              </w:rPr>
              <w:t>Apstiprināts e-veselības attīstības plāns un nodrošināta tā izpilde</w:t>
            </w:r>
          </w:p>
        </w:tc>
        <w:tc>
          <w:tcPr>
            <w:tcW w:w="4111" w:type="dxa"/>
          </w:tcPr>
          <w:p w14:paraId="7D54335D" w14:textId="77777777" w:rsidR="00615FDC" w:rsidRPr="00077ABB" w:rsidRDefault="00F945C4" w:rsidP="0089010B">
            <w:pPr>
              <w:jc w:val="both"/>
              <w:rPr>
                <w:rFonts w:ascii="Times New Roman" w:hAnsi="Times New Roman" w:cs="Times New Roman"/>
                <w:sz w:val="24"/>
                <w:szCs w:val="24"/>
              </w:rPr>
            </w:pPr>
            <w:r>
              <w:rPr>
                <w:rFonts w:ascii="Times New Roman" w:hAnsi="Times New Roman" w:cs="Times New Roman"/>
                <w:sz w:val="24"/>
                <w:szCs w:val="24"/>
              </w:rPr>
              <w:t>Apstiprināts un tiek aktualizēts e-veselības attīstības plāns</w:t>
            </w:r>
          </w:p>
        </w:tc>
        <w:tc>
          <w:tcPr>
            <w:tcW w:w="1417" w:type="dxa"/>
          </w:tcPr>
          <w:p w14:paraId="22436887" w14:textId="77777777" w:rsidR="00615FDC" w:rsidRPr="00077ABB"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0F0DD2B2" w14:textId="77777777" w:rsidR="00615FDC" w:rsidRPr="00077ABB"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2058AD5D" w14:textId="77777777" w:rsidR="00615FDC" w:rsidRPr="00077ABB" w:rsidRDefault="00F945C4" w:rsidP="0089010B">
            <w:pPr>
              <w:jc w:val="center"/>
              <w:rPr>
                <w:rFonts w:ascii="Times New Roman" w:hAnsi="Times New Roman" w:cs="Times New Roman"/>
                <w:sz w:val="24"/>
                <w:szCs w:val="24"/>
              </w:rPr>
            </w:pPr>
            <w:r>
              <w:rPr>
                <w:rFonts w:ascii="Times New Roman" w:hAnsi="Times New Roman" w:cs="Times New Roman"/>
                <w:sz w:val="24"/>
                <w:szCs w:val="24"/>
              </w:rPr>
              <w:t>1</w:t>
            </w:r>
          </w:p>
        </w:tc>
        <w:tc>
          <w:tcPr>
            <w:tcW w:w="1337" w:type="dxa"/>
          </w:tcPr>
          <w:p w14:paraId="04FF9331" w14:textId="77777777" w:rsidR="00615FDC" w:rsidRPr="00077ABB" w:rsidRDefault="00F945C4" w:rsidP="0089010B">
            <w:pPr>
              <w:jc w:val="center"/>
              <w:rPr>
                <w:rFonts w:ascii="Times New Roman" w:hAnsi="Times New Roman" w:cs="Times New Roman"/>
                <w:sz w:val="24"/>
                <w:szCs w:val="24"/>
              </w:rPr>
            </w:pPr>
            <w:r>
              <w:rPr>
                <w:rFonts w:ascii="Times New Roman" w:hAnsi="Times New Roman" w:cs="Times New Roman"/>
                <w:sz w:val="24"/>
                <w:szCs w:val="24"/>
              </w:rPr>
              <w:t>Aktualizēts</w:t>
            </w:r>
          </w:p>
        </w:tc>
      </w:tr>
      <w:tr w:rsidR="004E4823" w14:paraId="12E620B3" w14:textId="77777777" w:rsidTr="0089010B">
        <w:tc>
          <w:tcPr>
            <w:tcW w:w="4248" w:type="dxa"/>
            <w:vMerge/>
          </w:tcPr>
          <w:p w14:paraId="36522706" w14:textId="77777777" w:rsidR="00615FDC" w:rsidRPr="00697D0B" w:rsidRDefault="00615FDC" w:rsidP="0089010B">
            <w:pPr>
              <w:jc w:val="both"/>
              <w:rPr>
                <w:rFonts w:ascii="Times New Roman" w:hAnsi="Times New Roman" w:cs="Times New Roman"/>
                <w:sz w:val="24"/>
                <w:szCs w:val="24"/>
                <w:highlight w:val="red"/>
              </w:rPr>
            </w:pPr>
          </w:p>
        </w:tc>
        <w:tc>
          <w:tcPr>
            <w:tcW w:w="4111" w:type="dxa"/>
          </w:tcPr>
          <w:p w14:paraId="08AFDEF5" w14:textId="77777777" w:rsidR="00615FDC" w:rsidRPr="00077ABB" w:rsidRDefault="00F945C4" w:rsidP="0089010B">
            <w:pPr>
              <w:jc w:val="both"/>
              <w:rPr>
                <w:rFonts w:ascii="Times New Roman" w:hAnsi="Times New Roman" w:cs="Times New Roman"/>
                <w:sz w:val="24"/>
                <w:szCs w:val="24"/>
              </w:rPr>
            </w:pPr>
            <w:r>
              <w:rPr>
                <w:rFonts w:ascii="Times New Roman" w:hAnsi="Times New Roman" w:cs="Times New Roman"/>
                <w:sz w:val="24"/>
                <w:szCs w:val="24"/>
              </w:rPr>
              <w:t xml:space="preserve">Savlaicīga </w:t>
            </w:r>
            <w:r>
              <w:rPr>
                <w:rFonts w:ascii="Times New Roman" w:hAnsi="Times New Roman" w:cs="Times New Roman"/>
                <w:sz w:val="24"/>
                <w:szCs w:val="24"/>
              </w:rPr>
              <w:t>plāna pasākumu izpilde (%, cik no pasākumiem tiek realizēti savlaicīgi)</w:t>
            </w:r>
          </w:p>
        </w:tc>
        <w:tc>
          <w:tcPr>
            <w:tcW w:w="1417" w:type="dxa"/>
          </w:tcPr>
          <w:p w14:paraId="5E09254F" w14:textId="77777777" w:rsidR="00615FDC" w:rsidRPr="00077ABB"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1FE92C68" w14:textId="77777777" w:rsidR="00615FDC" w:rsidRPr="00077ABB" w:rsidRDefault="00F945C4" w:rsidP="0089010B">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4F594A0D" w14:textId="77777777" w:rsidR="00615FDC" w:rsidRPr="00077ABB" w:rsidRDefault="00615FDC" w:rsidP="0089010B">
            <w:pPr>
              <w:jc w:val="center"/>
              <w:rPr>
                <w:rFonts w:ascii="Times New Roman" w:hAnsi="Times New Roman" w:cs="Times New Roman"/>
                <w:sz w:val="24"/>
                <w:szCs w:val="24"/>
              </w:rPr>
            </w:pPr>
          </w:p>
        </w:tc>
        <w:tc>
          <w:tcPr>
            <w:tcW w:w="1337" w:type="dxa"/>
          </w:tcPr>
          <w:p w14:paraId="2F7ABE5F" w14:textId="77777777" w:rsidR="00615FDC" w:rsidRPr="00077ABB" w:rsidRDefault="00F945C4" w:rsidP="0089010B">
            <w:pPr>
              <w:jc w:val="center"/>
              <w:rPr>
                <w:rFonts w:ascii="Times New Roman" w:hAnsi="Times New Roman" w:cs="Times New Roman"/>
                <w:sz w:val="24"/>
                <w:szCs w:val="24"/>
              </w:rPr>
            </w:pPr>
            <w:r>
              <w:rPr>
                <w:rFonts w:ascii="Times New Roman" w:hAnsi="Times New Roman" w:cs="Times New Roman"/>
                <w:sz w:val="24"/>
                <w:szCs w:val="24"/>
              </w:rPr>
              <w:t>100</w:t>
            </w:r>
          </w:p>
        </w:tc>
      </w:tr>
      <w:tr w:rsidR="004E4823" w14:paraId="74893F32" w14:textId="77777777" w:rsidTr="0089010B">
        <w:tc>
          <w:tcPr>
            <w:tcW w:w="13948" w:type="dxa"/>
            <w:gridSpan w:val="6"/>
            <w:shd w:val="clear" w:color="auto" w:fill="CAD3E4"/>
          </w:tcPr>
          <w:p w14:paraId="218132DE" w14:textId="77777777" w:rsidR="00615FDC" w:rsidRPr="00077ABB" w:rsidRDefault="00F945C4" w:rsidP="0089010B">
            <w:pPr>
              <w:rPr>
                <w:rFonts w:ascii="Times New Roman" w:hAnsi="Times New Roman" w:cs="Times New Roman"/>
                <w:b/>
                <w:sz w:val="24"/>
                <w:szCs w:val="24"/>
              </w:rPr>
            </w:pPr>
            <w:r w:rsidRPr="00077ABB">
              <w:rPr>
                <w:rFonts w:ascii="Times New Roman" w:hAnsi="Times New Roman" w:cs="Times New Roman"/>
                <w:b/>
                <w:sz w:val="24"/>
                <w:szCs w:val="24"/>
              </w:rPr>
              <w:lastRenderedPageBreak/>
              <w:t>Uzdevumi darbības virziena īstenošanai</w:t>
            </w:r>
          </w:p>
        </w:tc>
      </w:tr>
      <w:tr w:rsidR="004E4823" w14:paraId="2CD6B157" w14:textId="77777777" w:rsidTr="0089010B">
        <w:tc>
          <w:tcPr>
            <w:tcW w:w="13948" w:type="dxa"/>
            <w:gridSpan w:val="6"/>
          </w:tcPr>
          <w:p w14:paraId="504A451E" w14:textId="77777777" w:rsidR="00615FDC" w:rsidRDefault="00F945C4" w:rsidP="00F95787">
            <w:pPr>
              <w:pStyle w:val="ListParagraph"/>
              <w:numPr>
                <w:ilvl w:val="0"/>
                <w:numId w:val="35"/>
              </w:numPr>
              <w:ind w:left="880"/>
              <w:jc w:val="both"/>
              <w:rPr>
                <w:rFonts w:ascii="Times New Roman" w:hAnsi="Times New Roman" w:cs="Times New Roman"/>
                <w:sz w:val="24"/>
                <w:szCs w:val="24"/>
              </w:rPr>
            </w:pPr>
            <w:r w:rsidRPr="00077ABB">
              <w:rPr>
                <w:rFonts w:ascii="Times New Roman" w:hAnsi="Times New Roman" w:cs="Times New Roman"/>
                <w:sz w:val="24"/>
                <w:szCs w:val="24"/>
              </w:rPr>
              <w:t xml:space="preserve">Dalība konferencēs un pasākumos par Eiropas fondu </w:t>
            </w:r>
            <w:r>
              <w:rPr>
                <w:rFonts w:ascii="Times New Roman" w:hAnsi="Times New Roman" w:cs="Times New Roman"/>
                <w:sz w:val="24"/>
                <w:szCs w:val="24"/>
              </w:rPr>
              <w:t>izmantošanas iespējām</w:t>
            </w:r>
            <w:r w:rsidRPr="00077ABB">
              <w:rPr>
                <w:rFonts w:ascii="Times New Roman" w:hAnsi="Times New Roman" w:cs="Times New Roman"/>
                <w:sz w:val="24"/>
                <w:szCs w:val="24"/>
              </w:rPr>
              <w:t>, sadarbības partneru meklēšana</w:t>
            </w:r>
            <w:r>
              <w:rPr>
                <w:rFonts w:ascii="Times New Roman" w:hAnsi="Times New Roman" w:cs="Times New Roman"/>
                <w:sz w:val="24"/>
                <w:szCs w:val="24"/>
              </w:rPr>
              <w:t xml:space="preserve">, lai </w:t>
            </w:r>
          </w:p>
          <w:p w14:paraId="4C4A75BA" w14:textId="77777777" w:rsidR="00615FDC" w:rsidRPr="00B8152A" w:rsidRDefault="00F945C4" w:rsidP="00911EF6">
            <w:pPr>
              <w:pStyle w:val="ListParagraph"/>
              <w:ind w:left="880"/>
              <w:jc w:val="both"/>
              <w:rPr>
                <w:rFonts w:ascii="Times New Roman" w:hAnsi="Times New Roman" w:cs="Times New Roman"/>
                <w:sz w:val="24"/>
                <w:szCs w:val="24"/>
              </w:rPr>
            </w:pPr>
            <w:r>
              <w:rPr>
                <w:rFonts w:ascii="Times New Roman" w:hAnsi="Times New Roman" w:cs="Times New Roman"/>
                <w:sz w:val="24"/>
                <w:szCs w:val="24"/>
              </w:rPr>
              <w:t xml:space="preserve">pieteiktu un gūtu atbalstītu IKT projektu veselības jomā </w:t>
            </w:r>
            <w:r w:rsidRPr="00B8152A">
              <w:rPr>
                <w:rFonts w:ascii="Times New Roman" w:hAnsi="Times New Roman" w:cs="Times New Roman"/>
                <w:sz w:val="24"/>
                <w:szCs w:val="24"/>
              </w:rPr>
              <w:t>realizācijai.</w:t>
            </w:r>
          </w:p>
          <w:p w14:paraId="5F9334A3" w14:textId="77777777" w:rsidR="00615FDC" w:rsidRPr="00B8152A" w:rsidRDefault="00F945C4" w:rsidP="00F95787">
            <w:pPr>
              <w:pStyle w:val="ListParagraph"/>
              <w:numPr>
                <w:ilvl w:val="0"/>
                <w:numId w:val="35"/>
              </w:numPr>
              <w:ind w:left="880"/>
              <w:jc w:val="both"/>
              <w:rPr>
                <w:rFonts w:ascii="Times New Roman" w:hAnsi="Times New Roman" w:cs="Times New Roman"/>
                <w:bCs/>
                <w:color w:val="000000"/>
                <w:sz w:val="24"/>
                <w:szCs w:val="24"/>
              </w:rPr>
            </w:pPr>
            <w:r w:rsidRPr="00B8152A">
              <w:rPr>
                <w:rFonts w:ascii="Times New Roman" w:hAnsi="Times New Roman" w:cs="Times New Roman"/>
                <w:bCs/>
                <w:sz w:val="24"/>
                <w:szCs w:val="24"/>
                <w:shd w:val="clear" w:color="auto" w:fill="FFFFFF"/>
              </w:rPr>
              <w:t xml:space="preserve">Eiropas Reģionālās attīstības fonda </w:t>
            </w:r>
            <w:r w:rsidR="00E1703F">
              <w:rPr>
                <w:rFonts w:ascii="Times New Roman" w:hAnsi="Times New Roman" w:cs="Times New Roman"/>
                <w:bCs/>
                <w:spacing w:val="-10"/>
                <w:sz w:val="24"/>
                <w:szCs w:val="24"/>
              </w:rPr>
              <w:t xml:space="preserve">projekta </w:t>
            </w:r>
            <w:r w:rsidRPr="00B8152A">
              <w:rPr>
                <w:rFonts w:ascii="Times New Roman" w:hAnsi="Times New Roman" w:cs="Times New Roman"/>
                <w:bCs/>
                <w:color w:val="000000"/>
                <w:sz w:val="24"/>
                <w:szCs w:val="24"/>
              </w:rPr>
              <w:t>Nr.2.2.1.1/18/I/001 "Veselības nozares informācijas sistēmu (reģistri) modernizācija, attīstība un integrācija ar e-veselības</w:t>
            </w:r>
            <w:r w:rsidR="00E1703F">
              <w:rPr>
                <w:rFonts w:ascii="Times New Roman" w:hAnsi="Times New Roman" w:cs="Times New Roman"/>
                <w:bCs/>
                <w:color w:val="000000"/>
                <w:sz w:val="24"/>
                <w:szCs w:val="24"/>
              </w:rPr>
              <w:t xml:space="preserve"> informācijas sistēmu” ietvaros ieviest </w:t>
            </w:r>
            <w:r w:rsidRPr="00B8152A">
              <w:rPr>
                <w:rFonts w:ascii="Times New Roman" w:hAnsi="Times New Roman" w:cs="Times New Roman"/>
                <w:bCs/>
                <w:color w:val="000000"/>
                <w:sz w:val="24"/>
                <w:szCs w:val="24"/>
              </w:rPr>
              <w:t xml:space="preserve">detalizētajā projekta aprakstā plānotās aktivitātes, atbilstoši projekta laika grafikam, nodrošināt: </w:t>
            </w:r>
          </w:p>
          <w:p w14:paraId="2D5749C7" w14:textId="77777777" w:rsidR="00615FDC" w:rsidRPr="00B8152A" w:rsidRDefault="00F945C4" w:rsidP="00911EF6">
            <w:pPr>
              <w:pStyle w:val="ListParagraph"/>
              <w:numPr>
                <w:ilvl w:val="0"/>
                <w:numId w:val="1"/>
              </w:numPr>
              <w:ind w:left="1447"/>
              <w:jc w:val="both"/>
              <w:rPr>
                <w:rFonts w:ascii="Times New Roman" w:hAnsi="Times New Roman" w:cs="Times New Roman"/>
                <w:sz w:val="24"/>
                <w:szCs w:val="24"/>
              </w:rPr>
            </w:pPr>
            <w:r w:rsidRPr="00B8152A">
              <w:rPr>
                <w:rFonts w:ascii="Times New Roman" w:hAnsi="Times New Roman" w:cs="Times New Roman"/>
                <w:sz w:val="24"/>
                <w:szCs w:val="24"/>
              </w:rPr>
              <w:t>Veicināt ārstniecības pakalpojumu kvalitāti</w:t>
            </w:r>
            <w:r w:rsidR="00B8152A">
              <w:rPr>
                <w:rFonts w:ascii="Times New Roman" w:hAnsi="Times New Roman" w:cs="Times New Roman"/>
                <w:sz w:val="24"/>
                <w:szCs w:val="24"/>
              </w:rPr>
              <w:t>;</w:t>
            </w:r>
          </w:p>
          <w:p w14:paraId="08B614BD" w14:textId="77777777" w:rsidR="00615FDC" w:rsidRPr="00B8152A" w:rsidRDefault="00F945C4" w:rsidP="00911EF6">
            <w:pPr>
              <w:pStyle w:val="ListParagraph"/>
              <w:numPr>
                <w:ilvl w:val="0"/>
                <w:numId w:val="1"/>
              </w:numPr>
              <w:ind w:left="1447"/>
              <w:jc w:val="both"/>
              <w:rPr>
                <w:rFonts w:ascii="Times New Roman" w:hAnsi="Times New Roman" w:cs="Times New Roman"/>
                <w:sz w:val="24"/>
                <w:szCs w:val="24"/>
              </w:rPr>
            </w:pPr>
            <w:r w:rsidRPr="00B8152A">
              <w:rPr>
                <w:rFonts w:ascii="Times New Roman" w:hAnsi="Times New Roman" w:cs="Times New Roman"/>
                <w:sz w:val="24"/>
                <w:szCs w:val="24"/>
              </w:rPr>
              <w:t>Mazināt administratīvo slogu</w:t>
            </w:r>
            <w:r w:rsidR="00B8152A">
              <w:rPr>
                <w:rFonts w:ascii="Times New Roman" w:hAnsi="Times New Roman" w:cs="Times New Roman"/>
                <w:sz w:val="24"/>
                <w:szCs w:val="24"/>
              </w:rPr>
              <w:t>;</w:t>
            </w:r>
          </w:p>
          <w:p w14:paraId="4C46480A" w14:textId="77777777" w:rsidR="00615FDC" w:rsidRPr="00B8152A" w:rsidRDefault="00F945C4" w:rsidP="00911EF6">
            <w:pPr>
              <w:pStyle w:val="ListParagraph"/>
              <w:numPr>
                <w:ilvl w:val="0"/>
                <w:numId w:val="1"/>
              </w:numPr>
              <w:ind w:left="1447"/>
              <w:jc w:val="both"/>
              <w:rPr>
                <w:rFonts w:ascii="Times New Roman" w:hAnsi="Times New Roman" w:cs="Times New Roman"/>
                <w:sz w:val="24"/>
                <w:szCs w:val="24"/>
              </w:rPr>
            </w:pPr>
            <w:r w:rsidRPr="00B8152A">
              <w:rPr>
                <w:rFonts w:ascii="Times New Roman" w:hAnsi="Times New Roman" w:cs="Times New Roman"/>
                <w:sz w:val="24"/>
                <w:szCs w:val="24"/>
              </w:rPr>
              <w:t>Veicināt publiskās pārvaldes efektivitā</w:t>
            </w:r>
            <w:r w:rsidRPr="00B8152A">
              <w:rPr>
                <w:rFonts w:ascii="Times New Roman" w:hAnsi="Times New Roman" w:cs="Times New Roman"/>
                <w:sz w:val="24"/>
                <w:szCs w:val="24"/>
              </w:rPr>
              <w:t>ti</w:t>
            </w:r>
            <w:r w:rsidR="00B8152A">
              <w:rPr>
                <w:rFonts w:ascii="Times New Roman" w:hAnsi="Times New Roman" w:cs="Times New Roman"/>
                <w:sz w:val="24"/>
                <w:szCs w:val="24"/>
              </w:rPr>
              <w:t>.</w:t>
            </w:r>
          </w:p>
          <w:p w14:paraId="3F467602" w14:textId="77777777" w:rsidR="00615FDC" w:rsidRPr="00B8152A" w:rsidRDefault="00F945C4" w:rsidP="00F95787">
            <w:pPr>
              <w:pStyle w:val="VPBody"/>
              <w:numPr>
                <w:ilvl w:val="0"/>
                <w:numId w:val="35"/>
              </w:numPr>
              <w:spacing w:after="0"/>
              <w:ind w:left="880"/>
              <w:rPr>
                <w:bCs w:val="0"/>
                <w:szCs w:val="24"/>
              </w:rPr>
            </w:pPr>
            <w:r w:rsidRPr="00B8152A">
              <w:rPr>
                <w:bCs w:val="0"/>
                <w:szCs w:val="24"/>
              </w:rPr>
              <w:t xml:space="preserve">Savlaicīgi izstrādāts, apstiprināts un tiek aktualizēts e-veselības attīstības plāns un </w:t>
            </w:r>
            <w:r w:rsidRPr="00B8152A">
              <w:rPr>
                <w:szCs w:val="24"/>
              </w:rPr>
              <w:t xml:space="preserve">nodrošināta tā izpilde, </w:t>
            </w:r>
            <w:r w:rsidRPr="00B8152A">
              <w:rPr>
                <w:bCs w:val="0"/>
                <w:color w:val="000000"/>
                <w:szCs w:val="24"/>
              </w:rPr>
              <w:t>ieviest plānotās aktivitātes</w:t>
            </w:r>
            <w:r w:rsidRPr="00B8152A">
              <w:rPr>
                <w:bCs w:val="0"/>
                <w:spacing w:val="-10"/>
                <w:szCs w:val="24"/>
              </w:rPr>
              <w:t>:</w:t>
            </w:r>
          </w:p>
          <w:p w14:paraId="0D2A046B" w14:textId="77777777" w:rsidR="00615FDC" w:rsidRPr="00B8152A" w:rsidRDefault="00F945C4" w:rsidP="00911EF6">
            <w:pPr>
              <w:pStyle w:val="ListParagraph"/>
              <w:numPr>
                <w:ilvl w:val="0"/>
                <w:numId w:val="1"/>
              </w:numPr>
              <w:ind w:left="1447"/>
              <w:jc w:val="both"/>
              <w:rPr>
                <w:rFonts w:ascii="Times New Roman" w:hAnsi="Times New Roman" w:cs="Times New Roman"/>
                <w:sz w:val="24"/>
                <w:szCs w:val="24"/>
              </w:rPr>
            </w:pPr>
            <w:r w:rsidRPr="00B8152A">
              <w:rPr>
                <w:rFonts w:ascii="Times New Roman" w:hAnsi="Times New Roman" w:cs="Times New Roman"/>
                <w:sz w:val="24"/>
                <w:szCs w:val="24"/>
              </w:rPr>
              <w:t>Veicinot ārstniecības pakalpojumu kvalitāti</w:t>
            </w:r>
            <w:r w:rsidR="00B8152A">
              <w:rPr>
                <w:rFonts w:ascii="Times New Roman" w:hAnsi="Times New Roman" w:cs="Times New Roman"/>
                <w:sz w:val="24"/>
                <w:szCs w:val="24"/>
              </w:rPr>
              <w:t>;</w:t>
            </w:r>
          </w:p>
          <w:p w14:paraId="1FF8409C" w14:textId="77777777" w:rsidR="00615FDC" w:rsidRPr="00B8152A" w:rsidRDefault="00F945C4" w:rsidP="00911EF6">
            <w:pPr>
              <w:pStyle w:val="ListParagraph"/>
              <w:numPr>
                <w:ilvl w:val="0"/>
                <w:numId w:val="1"/>
              </w:numPr>
              <w:ind w:left="1447"/>
              <w:jc w:val="both"/>
              <w:rPr>
                <w:rFonts w:ascii="Times New Roman" w:hAnsi="Times New Roman" w:cs="Times New Roman"/>
                <w:sz w:val="24"/>
                <w:szCs w:val="24"/>
              </w:rPr>
            </w:pPr>
            <w:r w:rsidRPr="00B8152A">
              <w:rPr>
                <w:rFonts w:ascii="Times New Roman" w:hAnsi="Times New Roman" w:cs="Times New Roman"/>
                <w:sz w:val="24"/>
                <w:szCs w:val="24"/>
              </w:rPr>
              <w:t>Mazinot administratīvo slogu</w:t>
            </w:r>
            <w:r w:rsidR="00B8152A">
              <w:rPr>
                <w:rFonts w:ascii="Times New Roman" w:hAnsi="Times New Roman" w:cs="Times New Roman"/>
                <w:sz w:val="24"/>
                <w:szCs w:val="24"/>
              </w:rPr>
              <w:t>;</w:t>
            </w:r>
          </w:p>
          <w:p w14:paraId="11D35BF1" w14:textId="77777777" w:rsidR="00615FDC" w:rsidRPr="00B8152A" w:rsidRDefault="00F945C4" w:rsidP="00911EF6">
            <w:pPr>
              <w:pStyle w:val="ListParagraph"/>
              <w:numPr>
                <w:ilvl w:val="0"/>
                <w:numId w:val="1"/>
              </w:numPr>
              <w:ind w:left="1447"/>
              <w:jc w:val="both"/>
              <w:rPr>
                <w:rFonts w:ascii="Times New Roman" w:hAnsi="Times New Roman" w:cs="Times New Roman"/>
                <w:sz w:val="24"/>
                <w:szCs w:val="24"/>
              </w:rPr>
            </w:pPr>
            <w:r w:rsidRPr="00B8152A">
              <w:rPr>
                <w:rFonts w:ascii="Times New Roman" w:hAnsi="Times New Roman" w:cs="Times New Roman"/>
                <w:sz w:val="24"/>
                <w:szCs w:val="24"/>
              </w:rPr>
              <w:t>Veicinot publiskās pārvaldes efekti</w:t>
            </w:r>
            <w:r w:rsidRPr="00B8152A">
              <w:rPr>
                <w:rFonts w:ascii="Times New Roman" w:hAnsi="Times New Roman" w:cs="Times New Roman"/>
                <w:sz w:val="24"/>
                <w:szCs w:val="24"/>
              </w:rPr>
              <w:t>vitāti</w:t>
            </w:r>
            <w:r w:rsidR="00B8152A">
              <w:rPr>
                <w:rFonts w:ascii="Times New Roman" w:hAnsi="Times New Roman" w:cs="Times New Roman"/>
                <w:sz w:val="24"/>
                <w:szCs w:val="24"/>
              </w:rPr>
              <w:t>;</w:t>
            </w:r>
          </w:p>
          <w:p w14:paraId="747AFA06" w14:textId="77777777" w:rsidR="00615FDC" w:rsidRPr="00077ABB" w:rsidRDefault="00F945C4" w:rsidP="00911EF6">
            <w:pPr>
              <w:pStyle w:val="ListParagraph"/>
              <w:numPr>
                <w:ilvl w:val="0"/>
                <w:numId w:val="1"/>
              </w:numPr>
              <w:ind w:left="1447"/>
              <w:jc w:val="both"/>
            </w:pPr>
            <w:r w:rsidRPr="00B8152A">
              <w:rPr>
                <w:rFonts w:ascii="Times New Roman" w:hAnsi="Times New Roman" w:cs="Times New Roman"/>
                <w:sz w:val="24"/>
                <w:szCs w:val="24"/>
              </w:rPr>
              <w:t>Uzlabojot</w:t>
            </w:r>
            <w:r w:rsidRPr="00B8152A">
              <w:rPr>
                <w:rFonts w:ascii="Times New Roman" w:hAnsi="Times New Roman" w:cs="Times New Roman"/>
                <w:bCs/>
                <w:sz w:val="24"/>
                <w:szCs w:val="24"/>
              </w:rPr>
              <w:t xml:space="preserve"> veselības nozares pārvaldību un uzraudzību</w:t>
            </w:r>
            <w:r w:rsidRPr="00B8152A">
              <w:rPr>
                <w:rFonts w:ascii="Times New Roman" w:hAnsi="Times New Roman" w:cs="Times New Roman"/>
                <w:sz w:val="24"/>
                <w:szCs w:val="24"/>
              </w:rPr>
              <w:t>.</w:t>
            </w:r>
          </w:p>
        </w:tc>
      </w:tr>
    </w:tbl>
    <w:p w14:paraId="435E2581" w14:textId="77777777" w:rsidR="00615FDC" w:rsidRDefault="00615FDC" w:rsidP="00615FDC"/>
    <w:p w14:paraId="0DD1A9F9" w14:textId="77777777" w:rsidR="00BF555D" w:rsidRDefault="00BF555D" w:rsidP="00615FDC"/>
    <w:p w14:paraId="3F725C58" w14:textId="77777777" w:rsidR="00AD4308" w:rsidRPr="009B4DB9" w:rsidRDefault="00F945C4" w:rsidP="00196203">
      <w:pPr>
        <w:pStyle w:val="Heading3"/>
        <w:ind w:left="360"/>
        <w:jc w:val="left"/>
        <w:rPr>
          <w:color w:val="auto"/>
        </w:rPr>
      </w:pPr>
      <w:bookmarkStart w:id="66" w:name="_Toc256000034"/>
      <w:r w:rsidRPr="009B4DB9">
        <w:rPr>
          <w:color w:val="auto"/>
        </w:rPr>
        <w:t>5</w:t>
      </w:r>
      <w:r w:rsidR="007E6371" w:rsidRPr="009B4DB9">
        <w:rPr>
          <w:color w:val="auto"/>
        </w:rPr>
        <w:t xml:space="preserve">.2. </w:t>
      </w:r>
      <w:proofErr w:type="spellStart"/>
      <w:r w:rsidR="00AC55DE" w:rsidRPr="009B4DB9">
        <w:rPr>
          <w:color w:val="auto"/>
        </w:rPr>
        <w:t>Virsmērķis</w:t>
      </w:r>
      <w:proofErr w:type="spellEnd"/>
      <w:r w:rsidR="00AC55DE" w:rsidRPr="009B4DB9">
        <w:rPr>
          <w:color w:val="auto"/>
        </w:rPr>
        <w:t xml:space="preserve"> Nr.2: </w:t>
      </w:r>
      <w:r w:rsidR="004A2F3A" w:rsidRPr="009B4DB9">
        <w:rPr>
          <w:color w:val="auto"/>
        </w:rPr>
        <w:t xml:space="preserve">Nacionālais veselības dienests ir </w:t>
      </w:r>
      <w:r w:rsidR="00AF3320" w:rsidRPr="009B4DB9">
        <w:rPr>
          <w:color w:val="auto"/>
        </w:rPr>
        <w:t>mūsdienīga un</w:t>
      </w:r>
      <w:r w:rsidR="004A2F3A" w:rsidRPr="009B4DB9">
        <w:rPr>
          <w:color w:val="auto"/>
        </w:rPr>
        <w:t xml:space="preserve"> inovatīva iestāde, kurā strādā augsti motivēti darbinieki</w:t>
      </w:r>
      <w:bookmarkEnd w:id="58"/>
      <w:bookmarkEnd w:id="59"/>
      <w:bookmarkEnd w:id="60"/>
      <w:bookmarkEnd w:id="61"/>
      <w:bookmarkEnd w:id="66"/>
      <w:r w:rsidR="004A2F3A" w:rsidRPr="009B4DB9">
        <w:rPr>
          <w:color w:val="auto"/>
        </w:rPr>
        <w:t xml:space="preserve"> </w:t>
      </w:r>
    </w:p>
    <w:p w14:paraId="214D803A" w14:textId="77777777" w:rsidR="00584E6B" w:rsidRPr="009B4DB9" w:rsidRDefault="00584E6B" w:rsidP="001B2409">
      <w:pPr>
        <w:spacing w:after="0"/>
        <w:rPr>
          <w:rFonts w:ascii="Times New Roman" w:hAnsi="Times New Roman"/>
          <w:sz w:val="24"/>
          <w:szCs w:val="24"/>
        </w:rPr>
      </w:pPr>
    </w:p>
    <w:p w14:paraId="353CE5E5" w14:textId="77777777" w:rsidR="00920441" w:rsidRPr="009B4DB9" w:rsidRDefault="00F945C4" w:rsidP="00920441">
      <w:pPr>
        <w:jc w:val="both"/>
        <w:rPr>
          <w:rFonts w:ascii="Times New Roman" w:hAnsi="Times New Roman"/>
          <w:sz w:val="24"/>
          <w:szCs w:val="24"/>
        </w:rPr>
      </w:pPr>
      <w:r w:rsidRPr="009B4DB9">
        <w:rPr>
          <w:rFonts w:ascii="Times New Roman" w:hAnsi="Times New Roman"/>
          <w:color w:val="000000"/>
          <w:sz w:val="24"/>
          <w:szCs w:val="24"/>
        </w:rPr>
        <w:t xml:space="preserve">Darbinieka motivācija ir iemesls darbinieka aktīvai klātesamībai iestādes darbā un rūpēm par tās tēlu un sasniegumiem. Tieši motivācija mudina izdarīt vairāk par prasīto, ieguldīt darbu izaugsmē un pielikt pūles jaunu ideju iniciēšanai. </w:t>
      </w:r>
      <w:r w:rsidRPr="009B4DB9">
        <w:rPr>
          <w:rFonts w:ascii="Times New Roman" w:hAnsi="Times New Roman"/>
          <w:sz w:val="24"/>
          <w:szCs w:val="24"/>
        </w:rPr>
        <w:t>Ir būtiski mainījus</w:t>
      </w:r>
      <w:r w:rsidRPr="009B4DB9">
        <w:rPr>
          <w:rFonts w:ascii="Times New Roman" w:hAnsi="Times New Roman"/>
          <w:sz w:val="24"/>
          <w:szCs w:val="24"/>
        </w:rPr>
        <w:t>ies cilvēku attieksme gan pret darba vidi un apstākļiem, gan arī pret pašu darbu kā tādu. Mūsdienās darbinieks vēlas strādāt un sasniegt konkrētus rezultātus tam piemērotā vidē. Tādēļ ir svarīgi meklēt aizvien jaunus un inovatīvus risinājumus labākiem darb</w:t>
      </w:r>
      <w:r w:rsidRPr="009B4DB9">
        <w:rPr>
          <w:rFonts w:ascii="Times New Roman" w:hAnsi="Times New Roman"/>
          <w:sz w:val="24"/>
          <w:szCs w:val="24"/>
        </w:rPr>
        <w:t xml:space="preserve">a apstākļiem, videi un darbinieka sajūtām, lai stiprinātu darbinieku motivāciju, vienlaikus palielinot darba produktivitāti. </w:t>
      </w:r>
    </w:p>
    <w:p w14:paraId="7C4C5E33" w14:textId="77777777" w:rsidR="0056449E" w:rsidRPr="009B4DB9" w:rsidRDefault="0056449E" w:rsidP="00B70F4D">
      <w:pPr>
        <w:spacing w:after="0" w:line="240" w:lineRule="auto"/>
        <w:jc w:val="both"/>
        <w:rPr>
          <w:rFonts w:ascii="Times New Roman" w:hAnsi="Times New Roman" w:cs="Times New Roman"/>
          <w:b/>
          <w:i/>
          <w:sz w:val="24"/>
          <w:szCs w:val="24"/>
        </w:rPr>
      </w:pPr>
    </w:p>
    <w:p w14:paraId="18C6CCD5" w14:textId="77777777" w:rsidR="00911EF6" w:rsidRDefault="00F945C4">
      <w:bookmarkStart w:id="67" w:name="_Toc19018068"/>
      <w:bookmarkStart w:id="68" w:name="_Toc19282607"/>
      <w:bookmarkStart w:id="69" w:name="_Toc19283321"/>
      <w:bookmarkStart w:id="70" w:name="_Toc20133267"/>
      <w:r>
        <w:rPr>
          <w:b/>
        </w:rPr>
        <w:br w:type="page"/>
      </w:r>
    </w:p>
    <w:tbl>
      <w:tblPr>
        <w:tblStyle w:val="TableGrid"/>
        <w:tblW w:w="0" w:type="auto"/>
        <w:tblLook w:val="04A0" w:firstRow="1" w:lastRow="0" w:firstColumn="1" w:lastColumn="0" w:noHBand="0" w:noVBand="1"/>
      </w:tblPr>
      <w:tblGrid>
        <w:gridCol w:w="4248"/>
        <w:gridCol w:w="4394"/>
        <w:gridCol w:w="1134"/>
        <w:gridCol w:w="1418"/>
        <w:gridCol w:w="1417"/>
        <w:gridCol w:w="1337"/>
      </w:tblGrid>
      <w:tr w:rsidR="004E4823" w14:paraId="05D13D83" w14:textId="77777777" w:rsidTr="003A09B5">
        <w:trPr>
          <w:trHeight w:val="359"/>
        </w:trPr>
        <w:tc>
          <w:tcPr>
            <w:tcW w:w="13948" w:type="dxa"/>
            <w:gridSpan w:val="6"/>
            <w:shd w:val="clear" w:color="auto" w:fill="385DC6"/>
          </w:tcPr>
          <w:p w14:paraId="1DACB610" w14:textId="77777777" w:rsidR="009B55E1" w:rsidRPr="009B4DB9" w:rsidRDefault="00F945C4" w:rsidP="001B2409">
            <w:pPr>
              <w:pStyle w:val="Heading3"/>
              <w:outlineLvl w:val="2"/>
            </w:pPr>
            <w:bookmarkStart w:id="71" w:name="_Toc256000035"/>
            <w:r w:rsidRPr="009B4DB9">
              <w:lastRenderedPageBreak/>
              <w:t>1. Darbības virziens: Uz sadarbību vērsti profesionāli darbinieki, kuri veido stipru komandu</w:t>
            </w:r>
            <w:bookmarkEnd w:id="67"/>
            <w:bookmarkEnd w:id="68"/>
            <w:bookmarkEnd w:id="69"/>
            <w:bookmarkEnd w:id="70"/>
            <w:bookmarkEnd w:id="71"/>
          </w:p>
        </w:tc>
      </w:tr>
      <w:tr w:rsidR="004E4823" w14:paraId="65C8D1E5" w14:textId="77777777" w:rsidTr="00236D9C">
        <w:trPr>
          <w:trHeight w:val="561"/>
        </w:trPr>
        <w:tc>
          <w:tcPr>
            <w:tcW w:w="13948" w:type="dxa"/>
            <w:gridSpan w:val="6"/>
            <w:tcBorders>
              <w:bottom w:val="single" w:sz="4" w:space="0" w:color="auto"/>
            </w:tcBorders>
          </w:tcPr>
          <w:p w14:paraId="473178D2" w14:textId="77777777" w:rsidR="009B55E1" w:rsidRPr="009B4DB9" w:rsidRDefault="00F945C4" w:rsidP="00236D9C">
            <w:pPr>
              <w:spacing w:before="120"/>
              <w:jc w:val="both"/>
              <w:rPr>
                <w:rFonts w:ascii="Times New Roman" w:hAnsi="Times New Roman" w:cs="Times New Roman"/>
                <w:b/>
                <w:sz w:val="24"/>
                <w:szCs w:val="24"/>
              </w:rPr>
            </w:pPr>
            <w:r w:rsidRPr="009B4DB9">
              <w:rPr>
                <w:rFonts w:ascii="Times New Roman" w:hAnsi="Times New Roman" w:cs="Times New Roman"/>
                <w:b/>
                <w:sz w:val="24"/>
                <w:szCs w:val="24"/>
              </w:rPr>
              <w:t xml:space="preserve">Esošās situācijas </w:t>
            </w:r>
            <w:r w:rsidRPr="009B4DB9">
              <w:rPr>
                <w:rFonts w:ascii="Times New Roman" w:hAnsi="Times New Roman" w:cs="Times New Roman"/>
                <w:b/>
                <w:sz w:val="24"/>
                <w:szCs w:val="24"/>
              </w:rPr>
              <w:t>apraksts</w:t>
            </w:r>
          </w:p>
          <w:p w14:paraId="4FF4ECE6" w14:textId="77777777" w:rsidR="00B61879" w:rsidRPr="009B4DB9" w:rsidRDefault="00B61879" w:rsidP="0083385F">
            <w:pPr>
              <w:jc w:val="both"/>
              <w:rPr>
                <w:rFonts w:ascii="Times New Roman" w:hAnsi="Times New Roman" w:cs="Times New Roman"/>
                <w:b/>
                <w:sz w:val="24"/>
                <w:szCs w:val="24"/>
              </w:rPr>
            </w:pPr>
          </w:p>
          <w:p w14:paraId="023120E1" w14:textId="77777777" w:rsidR="00331A95" w:rsidRPr="009B4DB9" w:rsidRDefault="00F945C4" w:rsidP="00F377A2">
            <w:pPr>
              <w:jc w:val="both"/>
            </w:pPr>
            <w:r w:rsidRPr="009B4DB9">
              <w:rPr>
                <w:rFonts w:ascii="Times New Roman" w:hAnsi="Times New Roman" w:cs="Times New Roman"/>
                <w:sz w:val="24"/>
                <w:szCs w:val="24"/>
              </w:rPr>
              <w:t>NVD veic daudz dažādu funkciju, līdz ar to iestādē nodarbināti daudzu dažādu profesiju pārstāvji, kas veido vienotu komandu. Katru gadu tiek izvērtēta apmācību nepieciešamība un visiem darbiniekiem, kam tas ir nepieciešams labākai pienākumu veikš</w:t>
            </w:r>
            <w:r w:rsidRPr="009B4DB9">
              <w:rPr>
                <w:rFonts w:ascii="Times New Roman" w:hAnsi="Times New Roman" w:cs="Times New Roman"/>
                <w:sz w:val="24"/>
                <w:szCs w:val="24"/>
              </w:rPr>
              <w:t xml:space="preserve">anai, tiek nodrošinātas apmācības dažādās jomās, ko nodarbinātie labprāt izmanto, pēc tam iegūtās zināšanas pielietojot ikdienas darbā. Vairāki NVD nodarbinātie ir apguvuši </w:t>
            </w:r>
            <w:r w:rsidR="00C3489E" w:rsidRPr="009B4DB9">
              <w:rPr>
                <w:rFonts w:ascii="Times New Roman" w:hAnsi="Times New Roman" w:cs="Times New Roman"/>
                <w:sz w:val="24"/>
                <w:szCs w:val="24"/>
              </w:rPr>
              <w:t xml:space="preserve">stresa menedžmentu, </w:t>
            </w:r>
            <w:proofErr w:type="spellStart"/>
            <w:r w:rsidR="00C3489E" w:rsidRPr="009B4DB9">
              <w:rPr>
                <w:rFonts w:ascii="Times New Roman" w:hAnsi="Times New Roman" w:cs="Times New Roman"/>
                <w:sz w:val="24"/>
                <w:szCs w:val="24"/>
              </w:rPr>
              <w:t>vadītprasmes</w:t>
            </w:r>
            <w:proofErr w:type="spellEnd"/>
            <w:r w:rsidR="00C3489E" w:rsidRPr="009B4DB9">
              <w:rPr>
                <w:rFonts w:ascii="Times New Roman" w:hAnsi="Times New Roman" w:cs="Times New Roman"/>
                <w:sz w:val="24"/>
                <w:szCs w:val="24"/>
              </w:rPr>
              <w:t xml:space="preserve">, publisko iepirkumu jautājumus, projektu vadīšanu, stratēģiskās komunikācijas prasmes, personas datu aizsardzības politikas un dokumentu izstrādi, </w:t>
            </w:r>
            <w:r w:rsidR="006E4BE4" w:rsidRPr="009B4DB9">
              <w:rPr>
                <w:rFonts w:ascii="Times New Roman" w:hAnsi="Times New Roman" w:cs="Times New Roman"/>
                <w:sz w:val="24"/>
                <w:szCs w:val="24"/>
              </w:rPr>
              <w:t xml:space="preserve">dizaina domāšanas pamatus, </w:t>
            </w:r>
            <w:proofErr w:type="spellStart"/>
            <w:r w:rsidR="006E4BE4" w:rsidRPr="009B4DB9">
              <w:rPr>
                <w:rFonts w:ascii="Times New Roman" w:hAnsi="Times New Roman" w:cs="Times New Roman"/>
                <w:sz w:val="24"/>
                <w:szCs w:val="24"/>
              </w:rPr>
              <w:t>Lean</w:t>
            </w:r>
            <w:proofErr w:type="spellEnd"/>
            <w:r w:rsidR="006E4BE4" w:rsidRPr="009B4DB9">
              <w:rPr>
                <w:rFonts w:ascii="Times New Roman" w:hAnsi="Times New Roman" w:cs="Times New Roman"/>
                <w:sz w:val="24"/>
                <w:szCs w:val="24"/>
              </w:rPr>
              <w:t xml:space="preserve"> metodi, </w:t>
            </w:r>
            <w:r w:rsidR="00C3489E" w:rsidRPr="009B4DB9">
              <w:rPr>
                <w:rFonts w:ascii="Times New Roman" w:hAnsi="Times New Roman" w:cs="Times New Roman"/>
                <w:sz w:val="24"/>
                <w:szCs w:val="24"/>
              </w:rPr>
              <w:t xml:space="preserve">kā arī piedalījušies augstākā līmeņa vadītāju attīstības programmas ietvaros organizētajās apmācībās. </w:t>
            </w:r>
            <w:r w:rsidRPr="009B4DB9">
              <w:rPr>
                <w:rFonts w:ascii="Times New Roman" w:hAnsi="Times New Roman" w:cs="Times New Roman"/>
                <w:sz w:val="24"/>
                <w:szCs w:val="24"/>
              </w:rPr>
              <w:t>Ierobežotos finan</w:t>
            </w:r>
            <w:r w:rsidRPr="009B4DB9">
              <w:rPr>
                <w:rFonts w:ascii="Times New Roman" w:hAnsi="Times New Roman" w:cs="Times New Roman"/>
                <w:sz w:val="24"/>
                <w:szCs w:val="24"/>
              </w:rPr>
              <w:t xml:space="preserve">šu apstākļos NVD tomēr tiek atrasta iespējas motivēt labākos darbiniekus, izmaksājot piemaksas par papildu pienākumu izpildi, kā arī </w:t>
            </w:r>
            <w:r w:rsidRPr="009B4DB9">
              <w:rPr>
                <w:rFonts w:ascii="Times New Roman" w:eastAsia="Times New Roman" w:hAnsi="Times New Roman"/>
                <w:sz w:val="24"/>
                <w:szCs w:val="24"/>
              </w:rPr>
              <w:t xml:space="preserve">par </w:t>
            </w:r>
            <w:r w:rsidRPr="009B4DB9">
              <w:rPr>
                <w:rFonts w:ascii="Times New Roman" w:hAnsi="Times New Roman" w:cs="Times New Roman"/>
                <w:sz w:val="24"/>
                <w:szCs w:val="24"/>
              </w:rPr>
              <w:t xml:space="preserve">nodarbināto intelektuālo ieguldījumu un augstu darba kvalitāti. Tāpat tiek meklētas nemateriālās motivācijas iespējas. </w:t>
            </w:r>
            <w:r w:rsidRPr="009B4DB9">
              <w:rPr>
                <w:rFonts w:ascii="Times New Roman" w:hAnsi="Times New Roman" w:cs="Times New Roman"/>
                <w:sz w:val="24"/>
                <w:szCs w:val="24"/>
              </w:rPr>
              <w:t>Ņemot vērā pēdējā laikā aktualizējušos kadru mainību NVD, ar nodarbinātajiem, kuri ir i</w:t>
            </w:r>
            <w:r w:rsidR="00E1703F">
              <w:rPr>
                <w:rFonts w:ascii="Times New Roman" w:hAnsi="Times New Roman" w:cs="Times New Roman"/>
                <w:sz w:val="24"/>
                <w:szCs w:val="24"/>
              </w:rPr>
              <w:t>zlēmuši uzteikt darbu NVD, tiek</w:t>
            </w:r>
            <w:r w:rsidRPr="009B4DB9">
              <w:rPr>
                <w:rFonts w:ascii="Times New Roman" w:hAnsi="Times New Roman" w:cs="Times New Roman"/>
                <w:sz w:val="24"/>
                <w:szCs w:val="24"/>
              </w:rPr>
              <w:t xml:space="preserve"> veiktas īsas intervijas, kas palīdz izprast un analizēt minēto uzteikumu iemeslus. Tomēr personālvadības jomā NVD ir konstatētas vairākas</w:t>
            </w:r>
            <w:r w:rsidRPr="009B4DB9">
              <w:rPr>
                <w:rFonts w:ascii="Times New Roman" w:hAnsi="Times New Roman" w:cs="Times New Roman"/>
                <w:sz w:val="24"/>
                <w:szCs w:val="24"/>
              </w:rPr>
              <w:t xml:space="preserve"> problēmas, kas ikdienā traucē stipras komandas izveidē un mērķu sasniegšanā, tostarp:</w:t>
            </w:r>
            <w:r w:rsidR="00A86BF4" w:rsidRPr="009B4DB9">
              <w:rPr>
                <w:rFonts w:ascii="Times New Roman" w:hAnsi="Times New Roman" w:cs="Times New Roman"/>
                <w:sz w:val="24"/>
                <w:szCs w:val="24"/>
              </w:rPr>
              <w:t xml:space="preserve"> </w:t>
            </w:r>
            <w:r w:rsidR="00F43558" w:rsidRPr="009B4DB9">
              <w:rPr>
                <w:rFonts w:ascii="Times New Roman" w:hAnsi="Times New Roman" w:cs="Times New Roman"/>
                <w:sz w:val="24"/>
                <w:szCs w:val="24"/>
              </w:rPr>
              <w:t>ņemot vērā NVD vīzijā iezīmēto darbinieku orientāciju uz iedzīvotāju interesēm, kā arī uz aktīvu sadarbību ar ārstniecības iestādēm, identificēta nepieciešamība turpmāk arī darbinieku attīstību un apmācības virzīt uz sadarbības spēju attīstību, kam būtu jāpielāgo NVD apmācību plāns. Darbinieki bieži vien neizprot iestādes mērķus, konkrētie uzdevumi darbinieku ikgadējai novērtēšanai netiek savlaicīgi ierakstīti NEVIS</w:t>
            </w:r>
            <w:r w:rsidR="00E1734F" w:rsidRPr="009B4DB9">
              <w:rPr>
                <w:rFonts w:ascii="Times New Roman" w:hAnsi="Times New Roman" w:cs="Times New Roman"/>
                <w:sz w:val="24"/>
                <w:szCs w:val="24"/>
              </w:rPr>
              <w:t>. Iestādē ir</w:t>
            </w:r>
            <w:r w:rsidR="003A1DA1" w:rsidRPr="009B4DB9">
              <w:rPr>
                <w:rFonts w:ascii="Times New Roman" w:hAnsi="Times New Roman" w:cs="Times New Roman"/>
                <w:sz w:val="24"/>
                <w:szCs w:val="24"/>
              </w:rPr>
              <w:t xml:space="preserve"> intensīva</w:t>
            </w:r>
            <w:r w:rsidR="00A86BF4" w:rsidRPr="009B4DB9">
              <w:rPr>
                <w:rFonts w:ascii="Times New Roman" w:hAnsi="Times New Roman" w:cs="Times New Roman"/>
                <w:sz w:val="24"/>
                <w:szCs w:val="24"/>
              </w:rPr>
              <w:t xml:space="preserve"> </w:t>
            </w:r>
            <w:r w:rsidR="00E1734F" w:rsidRPr="009B4DB9">
              <w:rPr>
                <w:rFonts w:ascii="Times New Roman" w:hAnsi="Times New Roman" w:cs="Times New Roman"/>
                <w:sz w:val="24"/>
                <w:szCs w:val="24"/>
              </w:rPr>
              <w:t>kadru mainība,</w:t>
            </w:r>
            <w:r w:rsidR="003A1DA1" w:rsidRPr="009B4DB9">
              <w:rPr>
                <w:rFonts w:ascii="Times New Roman" w:hAnsi="Times New Roman" w:cs="Times New Roman"/>
                <w:sz w:val="24"/>
                <w:szCs w:val="24"/>
              </w:rPr>
              <w:t xml:space="preserve"> kas ievērojami apgrūtina darbu un savstarpējo sadarbību kolēģu starpā, jo</w:t>
            </w:r>
            <w:r w:rsidR="00E1734F" w:rsidRPr="009B4DB9">
              <w:rPr>
                <w:rFonts w:ascii="Times New Roman" w:hAnsi="Times New Roman" w:cs="Times New Roman"/>
                <w:sz w:val="24"/>
                <w:szCs w:val="24"/>
              </w:rPr>
              <w:t xml:space="preserve"> nodarbinātie slikti pazīst citu struktūrvienību darbiniekus, neizprot savu lomu kopējā struktūrā, nav vērsti uz komunikāciju ar citu struktūrvienību kolēģiem, līdz ar to darbu veic bez izpratnes par kopējiem mērķiem un bez ieinteresētības. Tāpat ir novērots, ka minēto iemeslu dēļ struktūrvienību vadītāji paši ir sp</w:t>
            </w:r>
            <w:r w:rsidR="00E1703F">
              <w:rPr>
                <w:rFonts w:ascii="Times New Roman" w:hAnsi="Times New Roman" w:cs="Times New Roman"/>
                <w:sz w:val="24"/>
                <w:szCs w:val="24"/>
              </w:rPr>
              <w:t xml:space="preserve">iesti veikt speciālistu darbu, </w:t>
            </w:r>
            <w:r w:rsidR="00E1734F" w:rsidRPr="009B4DB9">
              <w:rPr>
                <w:rFonts w:ascii="Times New Roman" w:hAnsi="Times New Roman" w:cs="Times New Roman"/>
                <w:sz w:val="24"/>
                <w:szCs w:val="24"/>
              </w:rPr>
              <w:t>jo speciālisti nav spējīgi strādāt bez vadošiem norādījumiem un pieņemt savam amatam atbilstošus patstāvīgus lēmumus</w:t>
            </w:r>
            <w:r w:rsidR="00164A48" w:rsidRPr="009B4DB9">
              <w:rPr>
                <w:rFonts w:ascii="Times New Roman" w:hAnsi="Times New Roman" w:cs="Times New Roman"/>
                <w:sz w:val="24"/>
                <w:szCs w:val="24"/>
              </w:rPr>
              <w:t>.</w:t>
            </w:r>
          </w:p>
          <w:p w14:paraId="31C70BBD" w14:textId="77777777" w:rsidR="00164A48" w:rsidRPr="009B4DB9" w:rsidRDefault="00164A48" w:rsidP="00F377A2">
            <w:pPr>
              <w:jc w:val="both"/>
              <w:rPr>
                <w:rFonts w:ascii="Times New Roman" w:hAnsi="Times New Roman" w:cs="Times New Roman"/>
                <w:sz w:val="24"/>
                <w:szCs w:val="24"/>
              </w:rPr>
            </w:pPr>
          </w:p>
          <w:p w14:paraId="3C1A2DC0" w14:textId="77777777" w:rsidR="00E1734F" w:rsidRPr="009B4DB9" w:rsidRDefault="00F945C4" w:rsidP="00F377A2">
            <w:pPr>
              <w:jc w:val="both"/>
              <w:rPr>
                <w:rFonts w:ascii="Times New Roman" w:hAnsi="Times New Roman" w:cs="Times New Roman"/>
                <w:sz w:val="24"/>
                <w:szCs w:val="24"/>
              </w:rPr>
            </w:pPr>
            <w:r w:rsidRPr="009B4DB9">
              <w:rPr>
                <w:rFonts w:ascii="Times New Roman" w:hAnsi="Times New Roman" w:cs="Times New Roman"/>
                <w:sz w:val="24"/>
                <w:szCs w:val="24"/>
              </w:rPr>
              <w:t xml:space="preserve">Lai gan visas personālvadības jomas darbības </w:t>
            </w:r>
            <w:r w:rsidRPr="009B4DB9">
              <w:rPr>
                <w:rFonts w:ascii="Times New Roman" w:hAnsi="Times New Roman" w:cs="Times New Roman"/>
                <w:sz w:val="24"/>
                <w:szCs w:val="24"/>
              </w:rPr>
              <w:t>ir reglamentētas dažādos dokumentos, iestādē trūkst vienotas personāla politikas, kā arī vienotas pieejas atalgojuma un piemaksu noteikšanai.</w:t>
            </w:r>
          </w:p>
          <w:p w14:paraId="5359F24B" w14:textId="77777777" w:rsidR="00164A48" w:rsidRPr="009B4DB9" w:rsidRDefault="00164A48" w:rsidP="00F377A2">
            <w:pPr>
              <w:jc w:val="both"/>
              <w:rPr>
                <w:rFonts w:ascii="Times New Roman" w:hAnsi="Times New Roman" w:cs="Times New Roman"/>
                <w:sz w:val="24"/>
                <w:szCs w:val="24"/>
              </w:rPr>
            </w:pPr>
          </w:p>
          <w:p w14:paraId="3CB11564" w14:textId="77777777" w:rsidR="00E1734F" w:rsidRPr="009B4DB9" w:rsidRDefault="00F945C4" w:rsidP="00F377A2">
            <w:pPr>
              <w:jc w:val="both"/>
            </w:pPr>
            <w:r w:rsidRPr="009B4DB9">
              <w:rPr>
                <w:rFonts w:ascii="Times New Roman" w:hAnsi="Times New Roman" w:cs="Times New Roman"/>
                <w:sz w:val="24"/>
                <w:szCs w:val="24"/>
              </w:rPr>
              <w:t>Ir identificēta nepieciešamība iegūt (piemēram, aptaujas veidā)</w:t>
            </w:r>
            <w:r w:rsidR="00867E3E" w:rsidRPr="009B4DB9">
              <w:rPr>
                <w:rFonts w:ascii="Times New Roman" w:hAnsi="Times New Roman" w:cs="Times New Roman"/>
                <w:sz w:val="24"/>
                <w:szCs w:val="24"/>
              </w:rPr>
              <w:t>,</w:t>
            </w:r>
            <w:r w:rsidRPr="009B4DB9">
              <w:rPr>
                <w:rFonts w:ascii="Times New Roman" w:hAnsi="Times New Roman" w:cs="Times New Roman"/>
                <w:sz w:val="24"/>
                <w:szCs w:val="24"/>
              </w:rPr>
              <w:t xml:space="preserve"> apkopot un analizēt darbinieku viedokli par darb</w:t>
            </w:r>
            <w:r w:rsidRPr="009B4DB9">
              <w:rPr>
                <w:rFonts w:ascii="Times New Roman" w:hAnsi="Times New Roman" w:cs="Times New Roman"/>
                <w:sz w:val="24"/>
                <w:szCs w:val="24"/>
              </w:rPr>
              <w:t>a vidi un apmierinātību ar darba organizāciju NVD, lai objektīvi izvērtētu darbinieku vajadzības.</w:t>
            </w:r>
          </w:p>
          <w:p w14:paraId="708E779D" w14:textId="77777777" w:rsidR="00164A48" w:rsidRPr="009B4DB9" w:rsidRDefault="00164A48" w:rsidP="00F377A2">
            <w:pPr>
              <w:jc w:val="both"/>
              <w:rPr>
                <w:rFonts w:ascii="Times New Roman" w:hAnsi="Times New Roman" w:cs="Times New Roman"/>
                <w:sz w:val="24"/>
                <w:szCs w:val="24"/>
              </w:rPr>
            </w:pPr>
          </w:p>
          <w:p w14:paraId="248FBD85" w14:textId="77777777" w:rsidR="00E1734F" w:rsidRPr="009B4DB9" w:rsidRDefault="00F945C4" w:rsidP="00F377A2">
            <w:pPr>
              <w:jc w:val="both"/>
              <w:rPr>
                <w:rFonts w:ascii="Times New Roman" w:hAnsi="Times New Roman" w:cs="Times New Roman"/>
                <w:sz w:val="24"/>
                <w:szCs w:val="24"/>
              </w:rPr>
            </w:pPr>
            <w:r w:rsidRPr="009B4DB9">
              <w:rPr>
                <w:rFonts w:ascii="Times New Roman" w:hAnsi="Times New Roman" w:cs="Times New Roman"/>
                <w:sz w:val="24"/>
                <w:szCs w:val="24"/>
              </w:rPr>
              <w:t>N</w:t>
            </w:r>
            <w:r w:rsidR="006F5A50" w:rsidRPr="009B4DB9">
              <w:rPr>
                <w:rFonts w:ascii="Times New Roman" w:hAnsi="Times New Roman" w:cs="Times New Roman"/>
                <w:sz w:val="24"/>
                <w:szCs w:val="24"/>
              </w:rPr>
              <w:t>epieciešams uzlabot jauno darbinieku apmācību ikdienas darbam.</w:t>
            </w:r>
            <w:r w:rsidR="00BB0F96" w:rsidRPr="009B4DB9">
              <w:rPr>
                <w:rFonts w:ascii="Times New Roman" w:hAnsi="Times New Roman" w:cs="Times New Roman"/>
                <w:sz w:val="24"/>
                <w:szCs w:val="24"/>
              </w:rPr>
              <w:t xml:space="preserve"> Veicot pārrunas ar jaunajiem darbiniekiem, kuri nesen ir izturējuši pārbaudes laiku, lielākā daļa no šiem darbiniekiem norāda, ka veiksmīgākai darba apguvei</w:t>
            </w:r>
            <w:r w:rsidR="006F5A50" w:rsidRPr="009B4DB9">
              <w:rPr>
                <w:rFonts w:ascii="Times New Roman" w:hAnsi="Times New Roman" w:cs="Times New Roman"/>
                <w:sz w:val="24"/>
                <w:szCs w:val="24"/>
              </w:rPr>
              <w:t xml:space="preserve"> pietrūkst konkrēts darbinieks-</w:t>
            </w:r>
            <w:proofErr w:type="spellStart"/>
            <w:r w:rsidR="006F5A50" w:rsidRPr="009B4DB9">
              <w:rPr>
                <w:rFonts w:ascii="Times New Roman" w:hAnsi="Times New Roman" w:cs="Times New Roman"/>
                <w:sz w:val="24"/>
                <w:szCs w:val="24"/>
              </w:rPr>
              <w:t>mentors</w:t>
            </w:r>
            <w:proofErr w:type="spellEnd"/>
            <w:r w:rsidR="006F5A50" w:rsidRPr="009B4DB9">
              <w:rPr>
                <w:rFonts w:ascii="Times New Roman" w:hAnsi="Times New Roman" w:cs="Times New Roman"/>
                <w:sz w:val="24"/>
                <w:szCs w:val="24"/>
              </w:rPr>
              <w:t xml:space="preserve">, pie kura vērsties neskaidrību gadījumos, jo struktūrvienību vadītāji pārsvarā ir noslogoti un citus kolēģus jaunajam darbiniekam ir neērti traucēt. Uzsākot nodarbinātību, jaunie darbinieki šobrīd tiek iepazīstināti ar vairākiem svarīgākajiem iekšējiem normatīviem, bet tas nav efektīvi, jo jaunais darbinieks tos nepatur prātā. Tā vietā daudz efektīvāka būtu īsa </w:t>
            </w:r>
            <w:proofErr w:type="spellStart"/>
            <w:r w:rsidR="006F5A50" w:rsidRPr="009B4DB9">
              <w:rPr>
                <w:rFonts w:ascii="Times New Roman" w:hAnsi="Times New Roman" w:cs="Times New Roman"/>
                <w:sz w:val="24"/>
                <w:szCs w:val="24"/>
              </w:rPr>
              <w:t>ievadprogramma</w:t>
            </w:r>
            <w:proofErr w:type="spellEnd"/>
            <w:r w:rsidR="006F5A50" w:rsidRPr="009B4DB9">
              <w:rPr>
                <w:rFonts w:ascii="Times New Roman" w:hAnsi="Times New Roman" w:cs="Times New Roman"/>
                <w:sz w:val="24"/>
                <w:szCs w:val="24"/>
              </w:rPr>
              <w:t xml:space="preserve">, kur aprakstītas pašas svarīgākās ar darba </w:t>
            </w:r>
            <w:r w:rsidR="006F5A50" w:rsidRPr="009B4DB9">
              <w:rPr>
                <w:rFonts w:ascii="Times New Roman" w:hAnsi="Times New Roman" w:cs="Times New Roman"/>
                <w:sz w:val="24"/>
                <w:szCs w:val="24"/>
              </w:rPr>
              <w:lastRenderedPageBreak/>
              <w:t>organizāciju saistītās lietas un specifiskie noteikumi. NVD ir pieejami apstiprināti procesi, to apraksti, iestādes rīcība aprakstīta arī iekšējos normatīvajos aktos, tomēr trūkst vienkāršu, ikdienas darbā izmantojamu instrukciju</w:t>
            </w:r>
            <w:r w:rsidRPr="009B4DB9">
              <w:rPr>
                <w:rFonts w:ascii="Times New Roman" w:hAnsi="Times New Roman" w:cs="Times New Roman"/>
                <w:sz w:val="24"/>
                <w:szCs w:val="24"/>
              </w:rPr>
              <w:t>.</w:t>
            </w:r>
          </w:p>
          <w:p w14:paraId="396657FB" w14:textId="77777777" w:rsidR="00164A48" w:rsidRPr="009B4DB9" w:rsidRDefault="00164A48" w:rsidP="00F377A2">
            <w:pPr>
              <w:jc w:val="both"/>
              <w:rPr>
                <w:rFonts w:ascii="Times New Roman" w:hAnsi="Times New Roman" w:cs="Times New Roman"/>
                <w:sz w:val="24"/>
                <w:szCs w:val="24"/>
              </w:rPr>
            </w:pPr>
          </w:p>
          <w:p w14:paraId="264A08A9" w14:textId="77777777" w:rsidR="00164A48" w:rsidRPr="009B4DB9" w:rsidRDefault="00F945C4" w:rsidP="00F377A2">
            <w:pPr>
              <w:jc w:val="both"/>
              <w:rPr>
                <w:rFonts w:ascii="Times New Roman" w:hAnsi="Times New Roman" w:cs="Times New Roman"/>
                <w:sz w:val="24"/>
                <w:szCs w:val="24"/>
              </w:rPr>
            </w:pPr>
            <w:r w:rsidRPr="009B4DB9">
              <w:rPr>
                <w:rFonts w:ascii="Times New Roman" w:hAnsi="Times New Roman" w:cs="Times New Roman"/>
                <w:sz w:val="24"/>
                <w:szCs w:val="24"/>
              </w:rPr>
              <w:t>S</w:t>
            </w:r>
            <w:r w:rsidR="006F5A50" w:rsidRPr="009B4DB9">
              <w:rPr>
                <w:rFonts w:ascii="Times New Roman" w:hAnsi="Times New Roman" w:cs="Times New Roman"/>
                <w:sz w:val="24"/>
                <w:szCs w:val="24"/>
              </w:rPr>
              <w:t>ecināts, ka NVD lietošanā esošā dokumentu pārvaldības vietne nav ērta, lai vienkopus atrastu un aplūkotu nepieciešamos iekšējos normatīvos aktus. Šobrīd iestādes kopējā diskā ir pieejams spēkā esošo iekšējo normatīvo aktu</w:t>
            </w:r>
            <w:r w:rsidR="00615B0A" w:rsidRPr="009B4DB9">
              <w:rPr>
                <w:rFonts w:ascii="Times New Roman" w:hAnsi="Times New Roman" w:cs="Times New Roman"/>
                <w:sz w:val="24"/>
                <w:szCs w:val="24"/>
              </w:rPr>
              <w:t xml:space="preserve"> saraksts, bet ir nepieciešams izveidot visiem darbiniekiem viegli pieejamu iekšējo normatīvo aktu bibliotēku, kas regulāri tiek aktualizēta. Tāpat būtu pārskatāmi arī citi NVD esošie IKT rīki, lai secinātu, cik ērti un funkcionāli tie ir lietošanā, nepieciešamības gadījumā veicot uzlabojumus</w:t>
            </w:r>
            <w:r w:rsidR="002A6069" w:rsidRPr="009B4DB9">
              <w:rPr>
                <w:rFonts w:ascii="Times New Roman" w:hAnsi="Times New Roman" w:cs="Times New Roman"/>
                <w:sz w:val="24"/>
                <w:szCs w:val="24"/>
              </w:rPr>
              <w:t xml:space="preserve"> un ieviešot citus rīkus kuri būtu ērtāk lietojami ikdienas darbā</w:t>
            </w:r>
            <w:r w:rsidRPr="009B4DB9">
              <w:rPr>
                <w:rFonts w:ascii="Times New Roman" w:hAnsi="Times New Roman" w:cs="Times New Roman"/>
                <w:sz w:val="24"/>
                <w:szCs w:val="24"/>
              </w:rPr>
              <w:t>.</w:t>
            </w:r>
          </w:p>
          <w:p w14:paraId="013AF205" w14:textId="77777777" w:rsidR="00615B0A" w:rsidRPr="009B4DB9" w:rsidRDefault="00615B0A" w:rsidP="00F377A2">
            <w:pPr>
              <w:jc w:val="both"/>
              <w:rPr>
                <w:rFonts w:ascii="Times New Roman" w:hAnsi="Times New Roman" w:cs="Times New Roman"/>
                <w:sz w:val="24"/>
                <w:szCs w:val="24"/>
              </w:rPr>
            </w:pPr>
          </w:p>
          <w:p w14:paraId="4D636D40" w14:textId="77777777" w:rsidR="006F5A50" w:rsidRPr="009B4DB9" w:rsidRDefault="00F945C4" w:rsidP="00F377A2">
            <w:pPr>
              <w:jc w:val="both"/>
              <w:rPr>
                <w:rFonts w:ascii="Times New Roman" w:hAnsi="Times New Roman" w:cs="Times New Roman"/>
                <w:sz w:val="24"/>
                <w:szCs w:val="24"/>
              </w:rPr>
            </w:pPr>
            <w:r w:rsidRPr="009B4DB9">
              <w:rPr>
                <w:rFonts w:ascii="Times New Roman" w:hAnsi="Times New Roman" w:cs="Times New Roman"/>
                <w:sz w:val="24"/>
                <w:szCs w:val="24"/>
              </w:rPr>
              <w:t>P</w:t>
            </w:r>
            <w:r w:rsidR="00CE3A91" w:rsidRPr="009B4DB9">
              <w:rPr>
                <w:rFonts w:ascii="Times New Roman" w:hAnsi="Times New Roman" w:cs="Times New Roman"/>
                <w:sz w:val="24"/>
                <w:szCs w:val="24"/>
              </w:rPr>
              <w:t>apildu atalgojumam nodarbinātajiem nepieciešama nemateriālā motivācija, kas NVD epizodiski tiek veikta, tomēr nav vienotu kritēriju par kādiem nopelniem un kādi nemateriālās motivācijas pasākumi tiek veikti NVD</w:t>
            </w:r>
            <w:r w:rsidRPr="009B4DB9">
              <w:rPr>
                <w:rFonts w:ascii="Times New Roman" w:hAnsi="Times New Roman" w:cs="Times New Roman"/>
                <w:sz w:val="24"/>
                <w:szCs w:val="24"/>
              </w:rPr>
              <w:t>.</w:t>
            </w:r>
            <w:r w:rsidR="007D1B15">
              <w:rPr>
                <w:rFonts w:ascii="Times New Roman" w:hAnsi="Times New Roman" w:cs="Times New Roman"/>
                <w:sz w:val="24"/>
                <w:szCs w:val="24"/>
              </w:rPr>
              <w:t xml:space="preserve"> </w:t>
            </w:r>
            <w:r w:rsidR="000C0AB1" w:rsidRPr="009B4DB9">
              <w:rPr>
                <w:rFonts w:ascii="Times New Roman" w:hAnsi="Times New Roman" w:cs="Times New Roman"/>
                <w:sz w:val="24"/>
                <w:szCs w:val="24"/>
              </w:rPr>
              <w:t>B</w:t>
            </w:r>
            <w:r w:rsidR="00CE3A91" w:rsidRPr="009B4DB9">
              <w:rPr>
                <w:rFonts w:ascii="Times New Roman" w:hAnsi="Times New Roman" w:cs="Times New Roman"/>
                <w:sz w:val="24"/>
                <w:szCs w:val="24"/>
              </w:rPr>
              <w:t>ieži vien struktūrvienību vadītāji neinformē padotos par iestādes informatīvajā sanāksmē apspriestajām NVD aktualitātēm, kā arī nesniedz</w:t>
            </w:r>
            <w:r w:rsidRPr="009B4DB9">
              <w:rPr>
                <w:rFonts w:ascii="Times New Roman" w:hAnsi="Times New Roman" w:cs="Times New Roman"/>
                <w:sz w:val="24"/>
                <w:szCs w:val="24"/>
              </w:rPr>
              <w:t xml:space="preserve"> </w:t>
            </w:r>
            <w:r w:rsidR="00CE3A91" w:rsidRPr="009B4DB9">
              <w:rPr>
                <w:rFonts w:ascii="Times New Roman" w:hAnsi="Times New Roman" w:cs="Times New Roman"/>
                <w:sz w:val="24"/>
                <w:szCs w:val="24"/>
              </w:rPr>
              <w:t>atgriezenisko saiti darbiniekiem. Lai uzlabotu komandas garu un veicinātu stipru komandu, nepieciešams biežāk organizēt gan kopējas kolektīva apmācības, gan dažādus neformālus pasākumus, ieviešot iestādes tradīcijas</w:t>
            </w:r>
            <w:r w:rsidR="000C0AB1" w:rsidRPr="009B4DB9">
              <w:rPr>
                <w:rFonts w:ascii="Times New Roman" w:hAnsi="Times New Roman" w:cs="Times New Roman"/>
                <w:sz w:val="24"/>
                <w:szCs w:val="24"/>
              </w:rPr>
              <w:t>.</w:t>
            </w:r>
          </w:p>
          <w:p w14:paraId="7A631C5F" w14:textId="77777777" w:rsidR="000C0AB1" w:rsidRPr="009B4DB9" w:rsidRDefault="000C0AB1" w:rsidP="00F377A2">
            <w:pPr>
              <w:jc w:val="both"/>
              <w:rPr>
                <w:rFonts w:ascii="Times New Roman" w:hAnsi="Times New Roman" w:cs="Times New Roman"/>
                <w:sz w:val="24"/>
                <w:szCs w:val="24"/>
              </w:rPr>
            </w:pPr>
          </w:p>
          <w:p w14:paraId="474451F0" w14:textId="77777777" w:rsidR="00CE3A91" w:rsidRPr="009B4DB9" w:rsidRDefault="00F945C4" w:rsidP="00F377A2">
            <w:pPr>
              <w:jc w:val="both"/>
              <w:rPr>
                <w:rFonts w:ascii="Times New Roman" w:hAnsi="Times New Roman" w:cs="Times New Roman"/>
                <w:sz w:val="24"/>
                <w:szCs w:val="24"/>
              </w:rPr>
            </w:pPr>
            <w:r w:rsidRPr="009B4DB9">
              <w:rPr>
                <w:rFonts w:ascii="Times New Roman" w:hAnsi="Times New Roman" w:cs="Times New Roman"/>
                <w:sz w:val="24"/>
                <w:szCs w:val="24"/>
              </w:rPr>
              <w:t xml:space="preserve">Kaut arī NVD pēdējā laikā atsevišķi procesi </w:t>
            </w:r>
            <w:r w:rsidR="00B92A5A" w:rsidRPr="009B4DB9">
              <w:rPr>
                <w:rFonts w:ascii="Times New Roman" w:hAnsi="Times New Roman" w:cs="Times New Roman"/>
                <w:sz w:val="24"/>
                <w:szCs w:val="24"/>
              </w:rPr>
              <w:t>ir uzlaboti un vienkāršoti, tomēr tas nav noticis visās jomās, līdz ar to pie tā darbs ir jāturpina, it īpaši vēršot uzmanību uz dokumentu kvalitāti, izejot no attiecīgā dokumenta adresāta skatu punkta. Tāpat nepieciešams izdot atsevišķu rīkojumu par pārstāvības tiesību deleģēšanu pēc iespējas tās decentralizējot, lai stiprinātu darbinieku atbildības veidošanos. Šobrīd pārstāvības tiesības izriet no vairākiem iekšējiem normatīvajiem aktiem, tomēr pārskatāmībai un skaidram minēto tiesību sadalījumam lietderīgāk būtu to noteikt ar atsevišķu rīkojumu, kuru turklāt nepieciešamības gadījumā iespējams vienkāršāk un īsākā termiņā grozīt. Līdz ar to būtu uzlabojumi arī dokumentu</w:t>
            </w:r>
            <w:r w:rsidR="0061651A" w:rsidRPr="009B4DB9">
              <w:rPr>
                <w:rFonts w:ascii="Times New Roman" w:hAnsi="Times New Roman" w:cs="Times New Roman"/>
                <w:sz w:val="24"/>
                <w:szCs w:val="24"/>
              </w:rPr>
              <w:t xml:space="preserve"> pārvaldības iekšējie noteikumi</w:t>
            </w:r>
            <w:r w:rsidRPr="009B4DB9">
              <w:rPr>
                <w:rFonts w:ascii="Times New Roman" w:hAnsi="Times New Roman" w:cs="Times New Roman"/>
                <w:sz w:val="24"/>
                <w:szCs w:val="24"/>
              </w:rPr>
              <w:t>.</w:t>
            </w:r>
          </w:p>
          <w:p w14:paraId="23082D8B" w14:textId="77777777" w:rsidR="000C0AB1" w:rsidRPr="009B4DB9" w:rsidRDefault="000C0AB1" w:rsidP="00F377A2">
            <w:pPr>
              <w:spacing w:line="252" w:lineRule="auto"/>
              <w:contextualSpacing/>
              <w:jc w:val="both"/>
              <w:rPr>
                <w:rFonts w:ascii="Times New Roman" w:hAnsi="Times New Roman" w:cs="Times New Roman"/>
                <w:bCs/>
                <w:sz w:val="24"/>
                <w:szCs w:val="24"/>
              </w:rPr>
            </w:pPr>
          </w:p>
          <w:p w14:paraId="0BC800AC" w14:textId="77777777" w:rsidR="0061651A" w:rsidRPr="009B4DB9" w:rsidRDefault="00F945C4" w:rsidP="00F377A2">
            <w:pPr>
              <w:spacing w:line="252" w:lineRule="auto"/>
              <w:contextualSpacing/>
              <w:jc w:val="both"/>
              <w:rPr>
                <w:rFonts w:ascii="Times New Roman" w:hAnsi="Times New Roman" w:cs="Times New Roman"/>
                <w:bCs/>
                <w:sz w:val="24"/>
                <w:szCs w:val="24"/>
              </w:rPr>
            </w:pPr>
            <w:r w:rsidRPr="009B4DB9">
              <w:rPr>
                <w:rFonts w:ascii="Times New Roman" w:hAnsi="Times New Roman" w:cs="Times New Roman"/>
                <w:bCs/>
                <w:sz w:val="24"/>
                <w:szCs w:val="24"/>
              </w:rPr>
              <w:t>Ņ</w:t>
            </w:r>
            <w:r w:rsidRPr="009B4DB9">
              <w:rPr>
                <w:rFonts w:ascii="Times New Roman" w:hAnsi="Times New Roman" w:cs="Times New Roman"/>
                <w:bCs/>
                <w:sz w:val="24"/>
                <w:szCs w:val="24"/>
              </w:rPr>
              <w:t xml:space="preserve">emot vērā, ka teritoriālās nodaļas ģeogrāfiski ir izvietotas 5 vietās </w:t>
            </w:r>
            <w:r w:rsidR="00545561" w:rsidRPr="009B4DB9">
              <w:rPr>
                <w:rFonts w:ascii="Times New Roman" w:hAnsi="Times New Roman" w:cs="Times New Roman"/>
                <w:bCs/>
                <w:sz w:val="24"/>
                <w:szCs w:val="24"/>
              </w:rPr>
              <w:t>–</w:t>
            </w:r>
            <w:r w:rsidRPr="009B4DB9">
              <w:rPr>
                <w:rFonts w:ascii="Times New Roman" w:hAnsi="Times New Roman" w:cs="Times New Roman"/>
                <w:bCs/>
                <w:sz w:val="24"/>
                <w:szCs w:val="24"/>
              </w:rPr>
              <w:t xml:space="preserve"> Kuldīgā, Daugavpilī, Rīgā, Smiltenē un Jelgavā, darbinieki strādā attālināti no centrālā biroja un jebkuru informāciju saņem pastarpināti no nodaļas vadītāja, e-pasta, lietvedības prog</w:t>
            </w:r>
            <w:r w:rsidRPr="009B4DB9">
              <w:rPr>
                <w:rFonts w:ascii="Times New Roman" w:hAnsi="Times New Roman" w:cs="Times New Roman"/>
                <w:bCs/>
                <w:sz w:val="24"/>
                <w:szCs w:val="24"/>
              </w:rPr>
              <w:t xml:space="preserve">rammas un mājas lapas. Rezultātā var veidoties nepareiza izpratne gan par kopējo iestādes mērķi, gan par atsevišķu uzdoto uzdevumu. </w:t>
            </w:r>
            <w:r w:rsidRPr="009B4DB9">
              <w:rPr>
                <w:rFonts w:ascii="Times New Roman" w:hAnsi="Times New Roman" w:cs="Times New Roman"/>
                <w:sz w:val="24"/>
                <w:szCs w:val="24"/>
              </w:rPr>
              <w:t>Darbinieki slikti pazīst gan pārējo teritoriālo nodaļu, gan centrālā biroja darbiniekus, neizprot savu lomu kopējā struktūrā</w:t>
            </w:r>
            <w:r w:rsidRPr="009B4DB9">
              <w:rPr>
                <w:rFonts w:ascii="Times New Roman" w:hAnsi="Times New Roman" w:cs="Times New Roman"/>
                <w:sz w:val="24"/>
                <w:szCs w:val="24"/>
              </w:rPr>
              <w:t xml:space="preserve">, nav vērsti uz komunikāciju ar citu struktūrvienību kolēģiem. Līdz ar to darbiniekiem nevar veidoties izpratne par kopējiem mērķiem un darbā sāks zust vajadzīgā ieinteresētība. </w:t>
            </w:r>
            <w:r w:rsidRPr="009B4DB9">
              <w:rPr>
                <w:rFonts w:ascii="Times New Roman" w:hAnsi="Times New Roman" w:cs="Times New Roman"/>
                <w:bCs/>
                <w:sz w:val="24"/>
                <w:szCs w:val="24"/>
              </w:rPr>
              <w:t>Risinājums - teritoriālo nodaļu darbiniekiem jānodrošina regulāras tikšanās pa</w:t>
            </w:r>
            <w:r w:rsidRPr="009B4DB9">
              <w:rPr>
                <w:rFonts w:ascii="Times New Roman" w:hAnsi="Times New Roman" w:cs="Times New Roman"/>
                <w:bCs/>
                <w:sz w:val="24"/>
                <w:szCs w:val="24"/>
              </w:rPr>
              <w:t xml:space="preserve">r konkrētiem jautājumiem, pieaicinot centrālā biroja darbiniekus, lai saņemtu vienotus skaidrojumus. Īpaši šādas tikšanās ir nepieciešamas pie jaunumiem veselības aprūpē. </w:t>
            </w:r>
          </w:p>
          <w:p w14:paraId="12CE6B6D" w14:textId="77777777" w:rsidR="00081195" w:rsidRPr="009B4DB9" w:rsidRDefault="00081195" w:rsidP="0083385F">
            <w:pPr>
              <w:jc w:val="both"/>
              <w:rPr>
                <w:rFonts w:ascii="Times New Roman" w:hAnsi="Times New Roman" w:cs="Times New Roman"/>
                <w:sz w:val="24"/>
                <w:szCs w:val="24"/>
                <w:u w:val="single"/>
              </w:rPr>
            </w:pPr>
          </w:p>
          <w:p w14:paraId="13FBFD22" w14:textId="77777777" w:rsidR="009B55E1" w:rsidRPr="009B4DB9" w:rsidRDefault="00F945C4" w:rsidP="0083385F">
            <w:pPr>
              <w:jc w:val="both"/>
              <w:rPr>
                <w:rFonts w:ascii="Times New Roman" w:hAnsi="Times New Roman" w:cs="Times New Roman"/>
                <w:sz w:val="24"/>
                <w:szCs w:val="24"/>
              </w:rPr>
            </w:pPr>
            <w:r w:rsidRPr="009B4DB9">
              <w:rPr>
                <w:rFonts w:ascii="Times New Roman" w:hAnsi="Times New Roman" w:cs="Times New Roman"/>
                <w:sz w:val="24"/>
                <w:szCs w:val="24"/>
              </w:rPr>
              <w:t xml:space="preserve">Darbības virziena </w:t>
            </w:r>
            <w:r w:rsidRPr="009B4DB9">
              <w:rPr>
                <w:rFonts w:ascii="Times New Roman" w:hAnsi="Times New Roman" w:cs="Times New Roman"/>
                <w:b/>
                <w:sz w:val="24"/>
                <w:szCs w:val="24"/>
              </w:rPr>
              <w:t xml:space="preserve">Uz sadarbību vērsti profesionāli darbinieki, kuri veido </w:t>
            </w:r>
            <w:r w:rsidRPr="009B4DB9">
              <w:rPr>
                <w:rFonts w:ascii="Times New Roman" w:hAnsi="Times New Roman" w:cs="Times New Roman"/>
                <w:b/>
                <w:sz w:val="24"/>
                <w:szCs w:val="24"/>
              </w:rPr>
              <w:t>stipru komandu</w:t>
            </w:r>
            <w:r w:rsidRPr="009B4DB9">
              <w:rPr>
                <w:rFonts w:ascii="Times New Roman" w:hAnsi="Times New Roman" w:cs="Times New Roman"/>
                <w:sz w:val="24"/>
                <w:szCs w:val="24"/>
              </w:rPr>
              <w:t xml:space="preserve"> turpmākajam plānošanas periodam līdz 2021.gadam tiek </w:t>
            </w:r>
            <w:r w:rsidR="00890B60" w:rsidRPr="009B4DB9">
              <w:rPr>
                <w:rFonts w:ascii="Times New Roman" w:hAnsi="Times New Roman" w:cs="Times New Roman"/>
                <w:sz w:val="24"/>
                <w:szCs w:val="24"/>
              </w:rPr>
              <w:t>noteikti sekojoši</w:t>
            </w:r>
            <w:r w:rsidR="009C7BF5" w:rsidRPr="009B4DB9">
              <w:rPr>
                <w:rFonts w:ascii="Times New Roman" w:hAnsi="Times New Roman" w:cs="Times New Roman"/>
                <w:sz w:val="24"/>
                <w:szCs w:val="24"/>
              </w:rPr>
              <w:t xml:space="preserve"> </w:t>
            </w:r>
            <w:r w:rsidRPr="009B4DB9">
              <w:rPr>
                <w:rFonts w:ascii="Times New Roman" w:hAnsi="Times New Roman" w:cs="Times New Roman"/>
                <w:sz w:val="24"/>
                <w:szCs w:val="24"/>
              </w:rPr>
              <w:t>mērķi:</w:t>
            </w:r>
          </w:p>
          <w:p w14:paraId="452AAE3C" w14:textId="77777777" w:rsidR="00536BF1" w:rsidRPr="009B4DB9" w:rsidRDefault="00F945C4" w:rsidP="00F95787">
            <w:pPr>
              <w:pStyle w:val="ListParagraph"/>
              <w:numPr>
                <w:ilvl w:val="0"/>
                <w:numId w:val="32"/>
              </w:numPr>
              <w:jc w:val="both"/>
              <w:rPr>
                <w:rFonts w:ascii="Times New Roman" w:hAnsi="Times New Roman" w:cs="Times New Roman"/>
                <w:sz w:val="24"/>
                <w:szCs w:val="24"/>
              </w:rPr>
            </w:pPr>
            <w:r w:rsidRPr="009B4DB9">
              <w:rPr>
                <w:rFonts w:ascii="Times New Roman" w:hAnsi="Times New Roman" w:cs="Times New Roman"/>
                <w:sz w:val="24"/>
                <w:szCs w:val="24"/>
              </w:rPr>
              <w:lastRenderedPageBreak/>
              <w:t>D</w:t>
            </w:r>
            <w:r w:rsidR="00B92A5A" w:rsidRPr="009B4DB9">
              <w:rPr>
                <w:rFonts w:ascii="Times New Roman" w:hAnsi="Times New Roman" w:cs="Times New Roman"/>
                <w:sz w:val="24"/>
                <w:szCs w:val="24"/>
              </w:rPr>
              <w:t>arbiniekiem saprotami personālvadības procesi, izpratne par iestādes mērķiem</w:t>
            </w:r>
            <w:r w:rsidR="00911EF6">
              <w:rPr>
                <w:rFonts w:ascii="Times New Roman" w:hAnsi="Times New Roman" w:cs="Times New Roman"/>
                <w:sz w:val="24"/>
                <w:szCs w:val="24"/>
              </w:rPr>
              <w:t>.</w:t>
            </w:r>
          </w:p>
          <w:p w14:paraId="116B0612" w14:textId="77777777" w:rsidR="00536BF1" w:rsidRPr="009B4DB9" w:rsidRDefault="00F945C4" w:rsidP="00F95787">
            <w:pPr>
              <w:pStyle w:val="ListParagraph"/>
              <w:numPr>
                <w:ilvl w:val="0"/>
                <w:numId w:val="32"/>
              </w:numPr>
              <w:jc w:val="both"/>
              <w:rPr>
                <w:rFonts w:ascii="Times New Roman" w:hAnsi="Times New Roman" w:cs="Times New Roman"/>
                <w:sz w:val="24"/>
                <w:szCs w:val="24"/>
              </w:rPr>
            </w:pPr>
            <w:r w:rsidRPr="009B4DB9">
              <w:rPr>
                <w:rFonts w:ascii="Times New Roman" w:hAnsi="Times New Roman" w:cs="Times New Roman"/>
                <w:sz w:val="24"/>
                <w:szCs w:val="24"/>
              </w:rPr>
              <w:t>M</w:t>
            </w:r>
            <w:r w:rsidR="00B92A5A" w:rsidRPr="009B4DB9">
              <w:rPr>
                <w:rFonts w:ascii="Times New Roman" w:hAnsi="Times New Roman" w:cs="Times New Roman"/>
                <w:sz w:val="24"/>
                <w:szCs w:val="24"/>
              </w:rPr>
              <w:t>otivēta, stipra,</w:t>
            </w:r>
            <w:r w:rsidR="005B3D61" w:rsidRPr="009B4DB9">
              <w:rPr>
                <w:rFonts w:ascii="Times New Roman" w:hAnsi="Times New Roman" w:cs="Times New Roman"/>
                <w:sz w:val="24"/>
                <w:szCs w:val="24"/>
              </w:rPr>
              <w:t xml:space="preserve"> uz komunikāciju vērsta</w:t>
            </w:r>
            <w:r w:rsidR="0064299C" w:rsidRPr="009B4DB9">
              <w:rPr>
                <w:rFonts w:ascii="Times New Roman" w:hAnsi="Times New Roman" w:cs="Times New Roman"/>
                <w:sz w:val="24"/>
                <w:szCs w:val="24"/>
              </w:rPr>
              <w:t xml:space="preserve"> profesionāļu</w:t>
            </w:r>
            <w:r w:rsidR="005B3D61" w:rsidRPr="009B4DB9">
              <w:rPr>
                <w:rFonts w:ascii="Times New Roman" w:hAnsi="Times New Roman" w:cs="Times New Roman"/>
                <w:sz w:val="24"/>
                <w:szCs w:val="24"/>
              </w:rPr>
              <w:t xml:space="preserve"> komanda</w:t>
            </w:r>
            <w:r w:rsidR="005E6EF1" w:rsidRPr="009B4DB9">
              <w:rPr>
                <w:rFonts w:ascii="Times New Roman" w:hAnsi="Times New Roman" w:cs="Times New Roman"/>
                <w:sz w:val="24"/>
                <w:szCs w:val="24"/>
              </w:rPr>
              <w:t>.</w:t>
            </w:r>
          </w:p>
          <w:p w14:paraId="51D4A4F3" w14:textId="77777777" w:rsidR="008116B3" w:rsidRPr="009B4DB9" w:rsidRDefault="008116B3" w:rsidP="00F377A2">
            <w:pPr>
              <w:pStyle w:val="ListParagraph"/>
              <w:jc w:val="both"/>
              <w:rPr>
                <w:rFonts w:ascii="Times New Roman" w:hAnsi="Times New Roman" w:cs="Times New Roman"/>
                <w:sz w:val="24"/>
                <w:szCs w:val="24"/>
              </w:rPr>
            </w:pPr>
          </w:p>
        </w:tc>
      </w:tr>
      <w:tr w:rsidR="004E4823" w14:paraId="1BA20D82" w14:textId="77777777" w:rsidTr="00236D9C">
        <w:trPr>
          <w:trHeight w:val="561"/>
        </w:trPr>
        <w:tc>
          <w:tcPr>
            <w:tcW w:w="13948" w:type="dxa"/>
            <w:gridSpan w:val="6"/>
            <w:tcBorders>
              <w:left w:val="nil"/>
              <w:right w:val="nil"/>
            </w:tcBorders>
          </w:tcPr>
          <w:p w14:paraId="6429334D" w14:textId="77777777" w:rsidR="00236D9C" w:rsidRPr="009B4DB9" w:rsidRDefault="00236D9C" w:rsidP="00236D9C">
            <w:pPr>
              <w:spacing w:before="120"/>
              <w:jc w:val="both"/>
              <w:rPr>
                <w:rFonts w:ascii="Times New Roman" w:hAnsi="Times New Roman" w:cs="Times New Roman"/>
                <w:b/>
                <w:sz w:val="24"/>
                <w:szCs w:val="24"/>
              </w:rPr>
            </w:pPr>
          </w:p>
        </w:tc>
      </w:tr>
      <w:tr w:rsidR="004E4823" w14:paraId="44DAFD90" w14:textId="77777777" w:rsidTr="003A09B5">
        <w:trPr>
          <w:trHeight w:val="426"/>
        </w:trPr>
        <w:tc>
          <w:tcPr>
            <w:tcW w:w="13948" w:type="dxa"/>
            <w:gridSpan w:val="6"/>
            <w:shd w:val="clear" w:color="auto" w:fill="385DC6"/>
          </w:tcPr>
          <w:p w14:paraId="32ECE35C" w14:textId="77777777" w:rsidR="009B55E1" w:rsidRPr="009B4DB9" w:rsidRDefault="00F945C4" w:rsidP="00F15B7A">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 xml:space="preserve">1.Darbības virziens: Uz sadarbību vērsti profesionāli darbinieki, kuri veido stipru komandu </w:t>
            </w:r>
          </w:p>
        </w:tc>
      </w:tr>
      <w:tr w:rsidR="004E4823" w14:paraId="13E4365C" w14:textId="77777777" w:rsidTr="00CC3CCA">
        <w:trPr>
          <w:trHeight w:val="411"/>
        </w:trPr>
        <w:tc>
          <w:tcPr>
            <w:tcW w:w="13948" w:type="dxa"/>
            <w:gridSpan w:val="6"/>
            <w:shd w:val="clear" w:color="auto" w:fill="CAD3E4"/>
          </w:tcPr>
          <w:p w14:paraId="203E5F8C" w14:textId="77777777" w:rsidR="009B55E1" w:rsidRPr="009B4DB9" w:rsidRDefault="00F945C4" w:rsidP="00CC3CCA">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 xml:space="preserve">Mērķis Nr. 1.1.: Izveidot motivētu </w:t>
            </w:r>
            <w:r w:rsidR="004256A7" w:rsidRPr="009B4DB9">
              <w:rPr>
                <w:rFonts w:ascii="Times New Roman" w:hAnsi="Times New Roman" w:cs="Times New Roman"/>
                <w:b/>
                <w:sz w:val="24"/>
                <w:szCs w:val="24"/>
              </w:rPr>
              <w:t>un stipru komandu</w:t>
            </w:r>
          </w:p>
        </w:tc>
      </w:tr>
      <w:tr w:rsidR="004E4823" w14:paraId="4F528DA1" w14:textId="77777777" w:rsidTr="00236D9C">
        <w:tc>
          <w:tcPr>
            <w:tcW w:w="4248" w:type="dxa"/>
            <w:vMerge w:val="restart"/>
            <w:vAlign w:val="center"/>
          </w:tcPr>
          <w:p w14:paraId="35061940" w14:textId="77777777" w:rsidR="009B55E1"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394" w:type="dxa"/>
            <w:vMerge w:val="restart"/>
            <w:vAlign w:val="center"/>
          </w:tcPr>
          <w:p w14:paraId="46037E12" w14:textId="77777777" w:rsidR="009B55E1"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306" w:type="dxa"/>
            <w:gridSpan w:val="4"/>
          </w:tcPr>
          <w:p w14:paraId="0F085FDE" w14:textId="77777777" w:rsidR="009B55E1"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4862B2B0" w14:textId="77777777" w:rsidTr="0083385F">
        <w:tc>
          <w:tcPr>
            <w:tcW w:w="4248" w:type="dxa"/>
            <w:vMerge/>
          </w:tcPr>
          <w:p w14:paraId="2D104C5B" w14:textId="77777777" w:rsidR="009B55E1" w:rsidRPr="009B4DB9" w:rsidRDefault="009B55E1" w:rsidP="0052263F">
            <w:pPr>
              <w:jc w:val="center"/>
              <w:rPr>
                <w:rFonts w:ascii="Times New Roman" w:hAnsi="Times New Roman" w:cs="Times New Roman"/>
                <w:b/>
                <w:sz w:val="24"/>
                <w:szCs w:val="24"/>
              </w:rPr>
            </w:pPr>
          </w:p>
        </w:tc>
        <w:tc>
          <w:tcPr>
            <w:tcW w:w="4394" w:type="dxa"/>
            <w:vMerge/>
          </w:tcPr>
          <w:p w14:paraId="654E03FE" w14:textId="77777777" w:rsidR="009B55E1" w:rsidRPr="009B4DB9" w:rsidRDefault="009B55E1" w:rsidP="0052263F">
            <w:pPr>
              <w:jc w:val="center"/>
              <w:rPr>
                <w:rFonts w:ascii="Times New Roman" w:hAnsi="Times New Roman" w:cs="Times New Roman"/>
                <w:b/>
                <w:sz w:val="24"/>
                <w:szCs w:val="24"/>
              </w:rPr>
            </w:pPr>
          </w:p>
        </w:tc>
        <w:tc>
          <w:tcPr>
            <w:tcW w:w="1134" w:type="dxa"/>
          </w:tcPr>
          <w:p w14:paraId="7CFC054E" w14:textId="77777777" w:rsidR="009B55E1"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14:paraId="6B647FF6" w14:textId="77777777" w:rsidR="009B55E1"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14:paraId="098DFFAD" w14:textId="77777777" w:rsidR="009B55E1"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14:paraId="27963457" w14:textId="77777777" w:rsidR="009B55E1"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08A09C10" w14:textId="77777777" w:rsidTr="0083385F">
        <w:tc>
          <w:tcPr>
            <w:tcW w:w="4248" w:type="dxa"/>
            <w:vMerge w:val="restart"/>
          </w:tcPr>
          <w:p w14:paraId="0D6DF5EA" w14:textId="77777777" w:rsidR="00B05A06" w:rsidRPr="009B4DB9" w:rsidRDefault="00F945C4" w:rsidP="00923CE2">
            <w:pPr>
              <w:jc w:val="both"/>
              <w:rPr>
                <w:rFonts w:ascii="Times New Roman" w:hAnsi="Times New Roman" w:cs="Times New Roman"/>
                <w:sz w:val="24"/>
                <w:szCs w:val="24"/>
              </w:rPr>
            </w:pPr>
            <w:r w:rsidRPr="009B4DB9">
              <w:rPr>
                <w:rFonts w:ascii="Times New Roman" w:hAnsi="Times New Roman" w:cs="Times New Roman"/>
                <w:sz w:val="24"/>
                <w:szCs w:val="24"/>
              </w:rPr>
              <w:t>Motivēta un stipra komanda</w:t>
            </w:r>
          </w:p>
        </w:tc>
        <w:tc>
          <w:tcPr>
            <w:tcW w:w="4394" w:type="dxa"/>
          </w:tcPr>
          <w:p w14:paraId="4E7FBBAB" w14:textId="77777777" w:rsidR="00B05A06" w:rsidRPr="009B4DB9" w:rsidRDefault="00F945C4" w:rsidP="002B7CBE">
            <w:pPr>
              <w:jc w:val="both"/>
              <w:rPr>
                <w:rFonts w:ascii="Times New Roman" w:hAnsi="Times New Roman" w:cs="Times New Roman"/>
                <w:sz w:val="24"/>
                <w:szCs w:val="24"/>
              </w:rPr>
            </w:pPr>
            <w:r w:rsidRPr="009B4DB9">
              <w:rPr>
                <w:rFonts w:ascii="Times New Roman" w:hAnsi="Times New Roman" w:cs="Times New Roman"/>
                <w:sz w:val="24"/>
                <w:szCs w:val="24"/>
              </w:rPr>
              <w:t>Samazinās</w:t>
            </w:r>
            <w:r w:rsidR="002628F5" w:rsidRPr="009B4DB9">
              <w:rPr>
                <w:rFonts w:ascii="Times New Roman" w:hAnsi="Times New Roman" w:cs="Times New Roman"/>
                <w:sz w:val="24"/>
                <w:szCs w:val="24"/>
              </w:rPr>
              <w:t xml:space="preserve"> (%)</w:t>
            </w:r>
            <w:r w:rsidR="00DD70B6" w:rsidRPr="009B4DB9">
              <w:rPr>
                <w:rFonts w:ascii="Times New Roman" w:hAnsi="Times New Roman" w:cs="Times New Roman"/>
                <w:sz w:val="24"/>
                <w:szCs w:val="24"/>
              </w:rPr>
              <w:t xml:space="preserve"> </w:t>
            </w:r>
            <w:r w:rsidR="002B7CBE" w:rsidRPr="009B4DB9">
              <w:rPr>
                <w:rFonts w:ascii="Times New Roman" w:hAnsi="Times New Roman" w:cs="Times New Roman"/>
                <w:sz w:val="24"/>
                <w:szCs w:val="24"/>
              </w:rPr>
              <w:t>personāla</w:t>
            </w:r>
            <w:r w:rsidR="00A9782D" w:rsidRPr="009B4DB9">
              <w:rPr>
                <w:rFonts w:ascii="Times New Roman" w:hAnsi="Times New Roman" w:cs="Times New Roman"/>
                <w:sz w:val="24"/>
                <w:szCs w:val="24"/>
              </w:rPr>
              <w:t xml:space="preserve"> </w:t>
            </w:r>
            <w:r w:rsidRPr="009B4DB9">
              <w:rPr>
                <w:rFonts w:ascii="Times New Roman" w:hAnsi="Times New Roman" w:cs="Times New Roman"/>
                <w:sz w:val="24"/>
                <w:szCs w:val="24"/>
              </w:rPr>
              <w:t>mainība NVD</w:t>
            </w:r>
          </w:p>
        </w:tc>
        <w:tc>
          <w:tcPr>
            <w:tcW w:w="1134" w:type="dxa"/>
          </w:tcPr>
          <w:p w14:paraId="154F68AA" w14:textId="77777777" w:rsidR="00B05A06" w:rsidRPr="009B4DB9" w:rsidRDefault="00F945C4" w:rsidP="00C22776">
            <w:pPr>
              <w:jc w:val="center"/>
              <w:rPr>
                <w:rFonts w:ascii="Times New Roman" w:hAnsi="Times New Roman" w:cs="Times New Roman"/>
                <w:sz w:val="24"/>
                <w:szCs w:val="24"/>
              </w:rPr>
            </w:pPr>
            <w:r w:rsidRPr="009B4DB9">
              <w:rPr>
                <w:rFonts w:ascii="Times New Roman" w:hAnsi="Times New Roman" w:cs="Times New Roman"/>
                <w:sz w:val="24"/>
                <w:szCs w:val="24"/>
              </w:rPr>
              <w:t>26</w:t>
            </w:r>
          </w:p>
        </w:tc>
        <w:tc>
          <w:tcPr>
            <w:tcW w:w="1418" w:type="dxa"/>
          </w:tcPr>
          <w:p w14:paraId="226EF78F" w14:textId="77777777" w:rsidR="00B05A06" w:rsidRPr="009B4DB9" w:rsidRDefault="00F945C4" w:rsidP="000735AA">
            <w:pPr>
              <w:jc w:val="center"/>
              <w:rPr>
                <w:rFonts w:ascii="Times New Roman" w:hAnsi="Times New Roman" w:cs="Times New Roman"/>
                <w:sz w:val="24"/>
                <w:szCs w:val="24"/>
              </w:rPr>
            </w:pPr>
            <w:r w:rsidRPr="009B4DB9">
              <w:rPr>
                <w:rFonts w:ascii="Times New Roman" w:hAnsi="Times New Roman" w:cs="Times New Roman"/>
                <w:sz w:val="24"/>
                <w:szCs w:val="24"/>
              </w:rPr>
              <w:t>25</w:t>
            </w:r>
          </w:p>
        </w:tc>
        <w:tc>
          <w:tcPr>
            <w:tcW w:w="1417" w:type="dxa"/>
          </w:tcPr>
          <w:p w14:paraId="161BEC76" w14:textId="77777777" w:rsidR="00B05A06" w:rsidRPr="009B4DB9" w:rsidRDefault="00F945C4" w:rsidP="000735AA">
            <w:pPr>
              <w:jc w:val="center"/>
              <w:rPr>
                <w:rFonts w:ascii="Times New Roman" w:hAnsi="Times New Roman" w:cs="Times New Roman"/>
                <w:sz w:val="24"/>
                <w:szCs w:val="24"/>
              </w:rPr>
            </w:pPr>
            <w:r w:rsidRPr="009B4DB9">
              <w:rPr>
                <w:rFonts w:ascii="Times New Roman" w:hAnsi="Times New Roman" w:cs="Times New Roman"/>
                <w:sz w:val="24"/>
                <w:szCs w:val="24"/>
              </w:rPr>
              <w:t>22</w:t>
            </w:r>
          </w:p>
        </w:tc>
        <w:tc>
          <w:tcPr>
            <w:tcW w:w="1337" w:type="dxa"/>
          </w:tcPr>
          <w:p w14:paraId="484B3798" w14:textId="77777777" w:rsidR="00B05A06" w:rsidRPr="009B4DB9" w:rsidRDefault="00F945C4" w:rsidP="002628F5">
            <w:pPr>
              <w:jc w:val="center"/>
              <w:rPr>
                <w:rFonts w:ascii="Times New Roman" w:hAnsi="Times New Roman" w:cs="Times New Roman"/>
                <w:sz w:val="24"/>
                <w:szCs w:val="24"/>
              </w:rPr>
            </w:pPr>
            <w:r w:rsidRPr="009B4DB9">
              <w:rPr>
                <w:rFonts w:ascii="Times New Roman" w:hAnsi="Times New Roman" w:cs="Times New Roman"/>
                <w:sz w:val="24"/>
                <w:szCs w:val="24"/>
              </w:rPr>
              <w:t>20</w:t>
            </w:r>
          </w:p>
        </w:tc>
      </w:tr>
      <w:tr w:rsidR="004E4823" w14:paraId="0DC59BA4" w14:textId="77777777" w:rsidTr="00BB2DF6">
        <w:trPr>
          <w:trHeight w:val="1104"/>
        </w:trPr>
        <w:tc>
          <w:tcPr>
            <w:tcW w:w="4248" w:type="dxa"/>
            <w:vMerge/>
          </w:tcPr>
          <w:p w14:paraId="148FBD20" w14:textId="77777777" w:rsidR="00923CE2" w:rsidRPr="009B4DB9" w:rsidRDefault="00923CE2" w:rsidP="0052263F">
            <w:pPr>
              <w:jc w:val="both"/>
              <w:rPr>
                <w:rFonts w:ascii="Times New Roman" w:hAnsi="Times New Roman" w:cs="Times New Roman"/>
                <w:sz w:val="24"/>
                <w:szCs w:val="24"/>
              </w:rPr>
            </w:pPr>
          </w:p>
        </w:tc>
        <w:tc>
          <w:tcPr>
            <w:tcW w:w="4394" w:type="dxa"/>
          </w:tcPr>
          <w:p w14:paraId="695727A6" w14:textId="77777777" w:rsidR="00923CE2" w:rsidRPr="009B4DB9" w:rsidRDefault="00F945C4" w:rsidP="0052263F">
            <w:pPr>
              <w:jc w:val="both"/>
              <w:rPr>
                <w:rFonts w:ascii="Times New Roman" w:hAnsi="Times New Roman" w:cs="Times New Roman"/>
                <w:sz w:val="24"/>
                <w:szCs w:val="24"/>
              </w:rPr>
            </w:pPr>
            <w:r w:rsidRPr="009B4DB9">
              <w:rPr>
                <w:rFonts w:ascii="Times New Roman" w:hAnsi="Times New Roman" w:cs="Times New Roman"/>
                <w:sz w:val="24"/>
                <w:szCs w:val="24"/>
              </w:rPr>
              <w:t>Beidzoties pārbaudes laikam, vairāk (%) jauno darbinieku izprot veicamos darbus</w:t>
            </w:r>
          </w:p>
        </w:tc>
        <w:tc>
          <w:tcPr>
            <w:tcW w:w="1134" w:type="dxa"/>
          </w:tcPr>
          <w:p w14:paraId="4F98FFE4" w14:textId="77777777" w:rsidR="00923CE2" w:rsidRPr="009B4DB9" w:rsidRDefault="00F945C4" w:rsidP="00C22776">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14:paraId="3B9DBFF2" w14:textId="77777777" w:rsidR="00923CE2" w:rsidRPr="009B4DB9" w:rsidRDefault="00F945C4" w:rsidP="002628F5">
            <w:pPr>
              <w:jc w:val="center"/>
              <w:rPr>
                <w:rFonts w:ascii="Times New Roman" w:hAnsi="Times New Roman" w:cs="Times New Roman"/>
                <w:sz w:val="24"/>
                <w:szCs w:val="24"/>
              </w:rPr>
            </w:pPr>
            <w:r w:rsidRPr="009B4DB9">
              <w:rPr>
                <w:rFonts w:ascii="Times New Roman" w:hAnsi="Times New Roman" w:cs="Times New Roman"/>
                <w:sz w:val="24"/>
                <w:szCs w:val="24"/>
              </w:rPr>
              <w:t>75</w:t>
            </w:r>
          </w:p>
        </w:tc>
        <w:tc>
          <w:tcPr>
            <w:tcW w:w="1417" w:type="dxa"/>
          </w:tcPr>
          <w:p w14:paraId="2DD972E5" w14:textId="77777777" w:rsidR="00923CE2" w:rsidRPr="009B4DB9" w:rsidRDefault="00F945C4" w:rsidP="002628F5">
            <w:pPr>
              <w:jc w:val="center"/>
              <w:rPr>
                <w:rFonts w:ascii="Times New Roman" w:hAnsi="Times New Roman" w:cs="Times New Roman"/>
                <w:sz w:val="24"/>
                <w:szCs w:val="24"/>
              </w:rPr>
            </w:pPr>
            <w:r w:rsidRPr="009B4DB9">
              <w:rPr>
                <w:rFonts w:ascii="Times New Roman" w:hAnsi="Times New Roman" w:cs="Times New Roman"/>
                <w:sz w:val="24"/>
                <w:szCs w:val="24"/>
              </w:rPr>
              <w:t>78</w:t>
            </w:r>
          </w:p>
        </w:tc>
        <w:tc>
          <w:tcPr>
            <w:tcW w:w="1337" w:type="dxa"/>
          </w:tcPr>
          <w:p w14:paraId="0A1975B7" w14:textId="77777777" w:rsidR="00923CE2" w:rsidRPr="009B4DB9" w:rsidRDefault="00F945C4" w:rsidP="002628F5">
            <w:pPr>
              <w:jc w:val="center"/>
              <w:rPr>
                <w:rFonts w:ascii="Times New Roman" w:hAnsi="Times New Roman" w:cs="Times New Roman"/>
                <w:sz w:val="24"/>
                <w:szCs w:val="24"/>
              </w:rPr>
            </w:pPr>
            <w:r w:rsidRPr="009B4DB9">
              <w:rPr>
                <w:rFonts w:ascii="Times New Roman" w:hAnsi="Times New Roman" w:cs="Times New Roman"/>
                <w:sz w:val="24"/>
                <w:szCs w:val="24"/>
              </w:rPr>
              <w:t>80</w:t>
            </w:r>
          </w:p>
        </w:tc>
      </w:tr>
      <w:tr w:rsidR="004E4823" w14:paraId="58187000" w14:textId="77777777" w:rsidTr="00CC3CCA">
        <w:trPr>
          <w:trHeight w:val="420"/>
        </w:trPr>
        <w:tc>
          <w:tcPr>
            <w:tcW w:w="13948" w:type="dxa"/>
            <w:gridSpan w:val="6"/>
            <w:shd w:val="clear" w:color="auto" w:fill="CAD3E4"/>
          </w:tcPr>
          <w:p w14:paraId="70F091DB" w14:textId="77777777" w:rsidR="009B55E1" w:rsidRPr="009B4DB9" w:rsidRDefault="00F945C4" w:rsidP="00CC3CCA">
            <w:pPr>
              <w:spacing w:before="60"/>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rsidR="004E4823" w14:paraId="1BCBCF91" w14:textId="77777777" w:rsidTr="00DB678D">
        <w:trPr>
          <w:trHeight w:val="3960"/>
        </w:trPr>
        <w:tc>
          <w:tcPr>
            <w:tcW w:w="13948" w:type="dxa"/>
            <w:gridSpan w:val="6"/>
          </w:tcPr>
          <w:p w14:paraId="3C8D8A24" w14:textId="77777777" w:rsidR="009B55E1" w:rsidRPr="009B4DB9" w:rsidRDefault="00F945C4" w:rsidP="00F95787">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 xml:space="preserve">Ieviest </w:t>
            </w:r>
            <w:proofErr w:type="spellStart"/>
            <w:r w:rsidRPr="009B4DB9">
              <w:rPr>
                <w:rFonts w:ascii="Times New Roman" w:hAnsi="Times New Roman" w:cs="Times New Roman"/>
                <w:sz w:val="24"/>
                <w:szCs w:val="24"/>
              </w:rPr>
              <w:t>mentoru</w:t>
            </w:r>
            <w:proofErr w:type="spellEnd"/>
            <w:r w:rsidRPr="009B4DB9">
              <w:rPr>
                <w:rFonts w:ascii="Times New Roman" w:hAnsi="Times New Roman" w:cs="Times New Roman"/>
                <w:sz w:val="24"/>
                <w:szCs w:val="24"/>
              </w:rPr>
              <w:t xml:space="preserve"> sistēmu jauno </w:t>
            </w:r>
            <w:r w:rsidRPr="009B4DB9">
              <w:rPr>
                <w:rFonts w:ascii="Times New Roman" w:hAnsi="Times New Roman" w:cs="Times New Roman"/>
                <w:sz w:val="24"/>
                <w:szCs w:val="24"/>
              </w:rPr>
              <w:t>darbinieku apmācībai</w:t>
            </w:r>
            <w:r w:rsidR="00911EF6">
              <w:rPr>
                <w:rFonts w:ascii="Times New Roman" w:hAnsi="Times New Roman" w:cs="Times New Roman"/>
                <w:sz w:val="24"/>
                <w:szCs w:val="24"/>
              </w:rPr>
              <w:t>.</w:t>
            </w:r>
          </w:p>
          <w:p w14:paraId="1CF94E43" w14:textId="77777777" w:rsidR="00543FFF" w:rsidRPr="009B4DB9" w:rsidRDefault="00F945C4" w:rsidP="00F95787">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 xml:space="preserve">Sagatavot jauno darbinieku </w:t>
            </w:r>
            <w:proofErr w:type="spellStart"/>
            <w:r w:rsidRPr="009B4DB9">
              <w:rPr>
                <w:rFonts w:ascii="Times New Roman" w:hAnsi="Times New Roman" w:cs="Times New Roman"/>
                <w:sz w:val="24"/>
                <w:szCs w:val="24"/>
              </w:rPr>
              <w:t>ievadprogrammu</w:t>
            </w:r>
            <w:proofErr w:type="spellEnd"/>
            <w:r w:rsidRPr="009B4DB9">
              <w:rPr>
                <w:rFonts w:ascii="Times New Roman" w:hAnsi="Times New Roman" w:cs="Times New Roman"/>
                <w:sz w:val="24"/>
                <w:szCs w:val="24"/>
              </w:rPr>
              <w:t xml:space="preserve"> – īsu aprakstu par to, kas jāzina strādājošajam NVD ar ieskatu NVD svarīgākajos iekšējos normatīvajos aktos, kā arī regulāri organizēt vadības iepazīšanos ar jaunajiem darbiniekiem</w:t>
            </w:r>
            <w:r w:rsidR="00911EF6">
              <w:rPr>
                <w:rFonts w:ascii="Times New Roman" w:hAnsi="Times New Roman" w:cs="Times New Roman"/>
                <w:sz w:val="24"/>
                <w:szCs w:val="24"/>
              </w:rPr>
              <w:t>.</w:t>
            </w:r>
          </w:p>
          <w:p w14:paraId="233C293F" w14:textId="77777777" w:rsidR="00543FFF" w:rsidRPr="009B4DB9" w:rsidRDefault="00F945C4" w:rsidP="00F95787">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Izstrādāt anketu un, beidzoties pārbaudes laikam, veikt jauno darbinieku aptauju, lai noskaidrotu izpratni par veicamajiem darbiem un apmierinātību ar veikto apmācību</w:t>
            </w:r>
            <w:r w:rsidR="00911EF6">
              <w:rPr>
                <w:rFonts w:ascii="Times New Roman" w:hAnsi="Times New Roman" w:cs="Times New Roman"/>
                <w:sz w:val="24"/>
                <w:szCs w:val="24"/>
              </w:rPr>
              <w:t>.</w:t>
            </w:r>
          </w:p>
          <w:p w14:paraId="5607259C" w14:textId="77777777" w:rsidR="00543FFF" w:rsidRPr="009B4DB9" w:rsidRDefault="00F945C4" w:rsidP="00F95787">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Izveidot talantu vadības programmu</w:t>
            </w:r>
            <w:r w:rsidR="00DD34DC" w:rsidRPr="009B4DB9">
              <w:rPr>
                <w:rFonts w:ascii="Times New Roman" w:hAnsi="Times New Roman" w:cs="Times New Roman"/>
                <w:sz w:val="24"/>
                <w:szCs w:val="24"/>
              </w:rPr>
              <w:t>, kas iestādē palīdzētu attīstīties perspektīviem darbiniekiem</w:t>
            </w:r>
            <w:r w:rsidR="00911EF6">
              <w:rPr>
                <w:rFonts w:ascii="Times New Roman" w:hAnsi="Times New Roman" w:cs="Times New Roman"/>
                <w:sz w:val="24"/>
                <w:szCs w:val="24"/>
              </w:rPr>
              <w:t>.</w:t>
            </w:r>
          </w:p>
          <w:p w14:paraId="6B3AB5B3" w14:textId="77777777" w:rsidR="00CC0186" w:rsidRPr="009B4DB9" w:rsidRDefault="00F945C4" w:rsidP="00F95787">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Regulāri, vismaz reizi gadā, turpināt iepriekš periodiski veikto labāko darbinieku publisku godināšanu kopīgā kolektīva pasākumā</w:t>
            </w:r>
            <w:r w:rsidR="00B6360A" w:rsidRPr="009B4DB9">
              <w:rPr>
                <w:rFonts w:ascii="Times New Roman" w:hAnsi="Times New Roman" w:cs="Times New Roman"/>
                <w:sz w:val="24"/>
                <w:szCs w:val="24"/>
              </w:rPr>
              <w:t>, iepriekš definējot objektīvus kritērijus</w:t>
            </w:r>
            <w:r w:rsidR="00911EF6">
              <w:rPr>
                <w:rFonts w:ascii="Times New Roman" w:hAnsi="Times New Roman" w:cs="Times New Roman"/>
                <w:sz w:val="24"/>
                <w:szCs w:val="24"/>
              </w:rPr>
              <w:t>.</w:t>
            </w:r>
          </w:p>
          <w:p w14:paraId="465980AC" w14:textId="77777777" w:rsidR="00CC0186" w:rsidRPr="009B4DB9" w:rsidRDefault="00F945C4" w:rsidP="00F95787">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Izveidot kolektīva stiprināšanas pasākumu organizēšanas darba grupu</w:t>
            </w:r>
            <w:r w:rsidR="00911EF6">
              <w:rPr>
                <w:rFonts w:ascii="Times New Roman" w:hAnsi="Times New Roman" w:cs="Times New Roman"/>
                <w:sz w:val="24"/>
                <w:szCs w:val="24"/>
              </w:rPr>
              <w:t>.</w:t>
            </w:r>
          </w:p>
          <w:p w14:paraId="72AA2F02" w14:textId="77777777" w:rsidR="000369C4" w:rsidRPr="009B4DB9" w:rsidRDefault="00F945C4" w:rsidP="00F95787">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Vismaz reizi pusgadā organizēt komandas stiprināšanas pasākumu – kopīgas visa kolektīva apmācības</w:t>
            </w:r>
            <w:r w:rsidR="000D660C" w:rsidRPr="009B4DB9">
              <w:rPr>
                <w:rFonts w:ascii="Times New Roman" w:hAnsi="Times New Roman" w:cs="Times New Roman"/>
                <w:sz w:val="24"/>
                <w:szCs w:val="24"/>
              </w:rPr>
              <w:t xml:space="preserve"> un pasākumus (</w:t>
            </w:r>
            <w:r w:rsidRPr="009B4DB9">
              <w:rPr>
                <w:rFonts w:ascii="Times New Roman" w:hAnsi="Times New Roman" w:cs="Times New Roman"/>
                <w:sz w:val="24"/>
                <w:szCs w:val="24"/>
              </w:rPr>
              <w:t>nozīmīgu valsts svētku un iestādes gadadienas atzīmēšana u</w:t>
            </w:r>
            <w:r w:rsidR="00911EF6">
              <w:rPr>
                <w:rFonts w:ascii="Times New Roman" w:hAnsi="Times New Roman" w:cs="Times New Roman"/>
                <w:sz w:val="24"/>
                <w:szCs w:val="24"/>
              </w:rPr>
              <w:t>.</w:t>
            </w:r>
            <w:r w:rsidRPr="009B4DB9">
              <w:rPr>
                <w:rFonts w:ascii="Times New Roman" w:hAnsi="Times New Roman" w:cs="Times New Roman"/>
                <w:sz w:val="24"/>
                <w:szCs w:val="24"/>
              </w:rPr>
              <w:t>tml.</w:t>
            </w:r>
            <w:r w:rsidR="000D660C" w:rsidRPr="009B4DB9">
              <w:rPr>
                <w:rFonts w:ascii="Times New Roman" w:hAnsi="Times New Roman" w:cs="Times New Roman"/>
                <w:sz w:val="24"/>
                <w:szCs w:val="24"/>
              </w:rPr>
              <w:t>)</w:t>
            </w:r>
            <w:r w:rsidR="00911EF6">
              <w:rPr>
                <w:rFonts w:ascii="Times New Roman" w:hAnsi="Times New Roman" w:cs="Times New Roman"/>
                <w:sz w:val="24"/>
                <w:szCs w:val="24"/>
              </w:rPr>
              <w:t>.</w:t>
            </w:r>
          </w:p>
          <w:p w14:paraId="05DA487B" w14:textId="77777777" w:rsidR="000369C4" w:rsidRPr="009B4DB9" w:rsidRDefault="00F945C4" w:rsidP="00F95787">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Izvērtēt nepieciešamību ieviest jaunas metodes darbinieku piesaistīšanai un no</w:t>
            </w:r>
            <w:r w:rsidRPr="009B4DB9">
              <w:rPr>
                <w:rFonts w:ascii="Times New Roman" w:hAnsi="Times New Roman" w:cs="Times New Roman"/>
                <w:sz w:val="24"/>
                <w:szCs w:val="24"/>
              </w:rPr>
              <w:t>turēšanai, izvēlēties piemērotāko un uzsākt tās ieviešanu</w:t>
            </w:r>
            <w:r w:rsidR="00911EF6">
              <w:rPr>
                <w:rFonts w:ascii="Times New Roman" w:hAnsi="Times New Roman" w:cs="Times New Roman"/>
                <w:sz w:val="24"/>
                <w:szCs w:val="24"/>
              </w:rPr>
              <w:t>.</w:t>
            </w:r>
          </w:p>
          <w:p w14:paraId="221B47C4" w14:textId="77777777" w:rsidR="000369C4" w:rsidRPr="009B4DB9" w:rsidRDefault="00F945C4" w:rsidP="00F95787">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Nodrošināt visu darbinieku apmācības par savas lomas apzināšanos kolektīvā, iesaisti mērķu sasniegšanā un atbildību par paveikto</w:t>
            </w:r>
            <w:r w:rsidR="00911EF6">
              <w:rPr>
                <w:rFonts w:ascii="Times New Roman" w:hAnsi="Times New Roman" w:cs="Times New Roman"/>
                <w:sz w:val="24"/>
                <w:szCs w:val="24"/>
              </w:rPr>
              <w:t>.</w:t>
            </w:r>
          </w:p>
          <w:p w14:paraId="0B9CDCB5" w14:textId="77777777" w:rsidR="009B55E1" w:rsidRPr="009B4DB9" w:rsidRDefault="00F945C4" w:rsidP="00236D9C">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Iespēju robežās veikt atalgojumu izlīdzināšanu līdzīgiem amatiem un</w:t>
            </w:r>
            <w:r w:rsidRPr="009B4DB9">
              <w:rPr>
                <w:rFonts w:ascii="Times New Roman" w:hAnsi="Times New Roman" w:cs="Times New Roman"/>
                <w:sz w:val="24"/>
                <w:szCs w:val="24"/>
              </w:rPr>
              <w:t xml:space="preserve"> palielināt to, uzlabot piemaksu procesu, padarot atalgojuma piešķiršanas sistēmu saprotamu darbiniekiem.</w:t>
            </w:r>
          </w:p>
        </w:tc>
      </w:tr>
    </w:tbl>
    <w:p w14:paraId="74E6AFE9" w14:textId="77777777" w:rsidR="00125E3F" w:rsidRDefault="00125E3F" w:rsidP="00B70F4D">
      <w:pPr>
        <w:spacing w:after="0" w:line="240" w:lineRule="auto"/>
        <w:jc w:val="both"/>
        <w:rPr>
          <w:rFonts w:ascii="Times New Roman" w:hAnsi="Times New Roman" w:cs="Times New Roman"/>
          <w:b/>
          <w:i/>
          <w:sz w:val="24"/>
          <w:szCs w:val="24"/>
        </w:rPr>
      </w:pPr>
    </w:p>
    <w:p w14:paraId="50F76D5D" w14:textId="77777777" w:rsidR="00CC3CCA" w:rsidRPr="009B4DB9" w:rsidRDefault="00CC3CCA" w:rsidP="00B70F4D">
      <w:pPr>
        <w:spacing w:after="0" w:line="240" w:lineRule="auto"/>
        <w:jc w:val="both"/>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4248"/>
        <w:gridCol w:w="4111"/>
        <w:gridCol w:w="1417"/>
        <w:gridCol w:w="1418"/>
        <w:gridCol w:w="1417"/>
        <w:gridCol w:w="1337"/>
      </w:tblGrid>
      <w:tr w:rsidR="004E4823" w14:paraId="7D76712D" w14:textId="77777777" w:rsidTr="003A09B5">
        <w:trPr>
          <w:trHeight w:val="494"/>
        </w:trPr>
        <w:tc>
          <w:tcPr>
            <w:tcW w:w="13948" w:type="dxa"/>
            <w:gridSpan w:val="6"/>
            <w:shd w:val="clear" w:color="auto" w:fill="385DC6"/>
          </w:tcPr>
          <w:p w14:paraId="3F2B5C08" w14:textId="77777777" w:rsidR="00EA39B1" w:rsidRPr="009B4DB9" w:rsidRDefault="00F945C4" w:rsidP="003A09B5">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1.Darbības virziens: Uz sadarbību vērsti profesionāli darbinieki, kuri veido stipru komandu</w:t>
            </w:r>
          </w:p>
        </w:tc>
      </w:tr>
      <w:tr w:rsidR="004E4823" w14:paraId="1EB796F5" w14:textId="77777777" w:rsidTr="00CC3CCA">
        <w:trPr>
          <w:trHeight w:val="469"/>
        </w:trPr>
        <w:tc>
          <w:tcPr>
            <w:tcW w:w="13948" w:type="dxa"/>
            <w:gridSpan w:val="6"/>
            <w:shd w:val="clear" w:color="auto" w:fill="CAD3E4"/>
          </w:tcPr>
          <w:p w14:paraId="43E0B61F" w14:textId="77777777" w:rsidR="00EA39B1" w:rsidRPr="009B4DB9" w:rsidRDefault="00F945C4" w:rsidP="00CC3CCA">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 xml:space="preserve">Mērķis Nr. 1.2.: Uzlabot darbinieku zināšanas un </w:t>
            </w:r>
            <w:r w:rsidRPr="009B4DB9">
              <w:rPr>
                <w:rFonts w:ascii="Times New Roman" w:hAnsi="Times New Roman" w:cs="Times New Roman"/>
                <w:b/>
                <w:sz w:val="24"/>
                <w:szCs w:val="24"/>
              </w:rPr>
              <w:t>izpratni par personālvadības procesiem un iestādes mērķiem</w:t>
            </w:r>
          </w:p>
        </w:tc>
      </w:tr>
      <w:tr w:rsidR="004E4823" w14:paraId="152C0AAB" w14:textId="77777777" w:rsidTr="00236D9C">
        <w:tc>
          <w:tcPr>
            <w:tcW w:w="4248" w:type="dxa"/>
            <w:vMerge w:val="restart"/>
            <w:vAlign w:val="center"/>
          </w:tcPr>
          <w:p w14:paraId="04270ABA" w14:textId="77777777" w:rsidR="00EA39B1"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vAlign w:val="center"/>
          </w:tcPr>
          <w:p w14:paraId="68D32D40" w14:textId="77777777" w:rsidR="00EA39B1"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14:paraId="087BEC7C" w14:textId="77777777" w:rsidR="00EA39B1"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6FF74A17" w14:textId="77777777" w:rsidTr="0052263F">
        <w:tc>
          <w:tcPr>
            <w:tcW w:w="4248" w:type="dxa"/>
            <w:vMerge/>
          </w:tcPr>
          <w:p w14:paraId="55A20FBF" w14:textId="77777777" w:rsidR="00EA39B1" w:rsidRPr="009B4DB9" w:rsidRDefault="00EA39B1" w:rsidP="0052263F">
            <w:pPr>
              <w:jc w:val="center"/>
              <w:rPr>
                <w:rFonts w:ascii="Times New Roman" w:hAnsi="Times New Roman" w:cs="Times New Roman"/>
                <w:b/>
                <w:sz w:val="24"/>
                <w:szCs w:val="24"/>
              </w:rPr>
            </w:pPr>
          </w:p>
        </w:tc>
        <w:tc>
          <w:tcPr>
            <w:tcW w:w="4111" w:type="dxa"/>
            <w:vMerge/>
          </w:tcPr>
          <w:p w14:paraId="4542F31F" w14:textId="77777777" w:rsidR="00EA39B1" w:rsidRPr="009B4DB9" w:rsidRDefault="00EA39B1" w:rsidP="0052263F">
            <w:pPr>
              <w:jc w:val="center"/>
              <w:rPr>
                <w:rFonts w:ascii="Times New Roman" w:hAnsi="Times New Roman" w:cs="Times New Roman"/>
                <w:b/>
                <w:sz w:val="24"/>
                <w:szCs w:val="24"/>
              </w:rPr>
            </w:pPr>
          </w:p>
        </w:tc>
        <w:tc>
          <w:tcPr>
            <w:tcW w:w="1417" w:type="dxa"/>
          </w:tcPr>
          <w:p w14:paraId="3475B2D8" w14:textId="77777777" w:rsidR="00EA39B1"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14:paraId="225AE65B" w14:textId="77777777" w:rsidR="00EA39B1"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14:paraId="1443FB64" w14:textId="77777777" w:rsidR="00EA39B1"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14:paraId="0F0FE600" w14:textId="77777777" w:rsidR="00EA39B1"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247EFAD9" w14:textId="77777777" w:rsidTr="0052263F">
        <w:tc>
          <w:tcPr>
            <w:tcW w:w="4248" w:type="dxa"/>
            <w:vMerge w:val="restart"/>
          </w:tcPr>
          <w:p w14:paraId="7CE2481E" w14:textId="77777777" w:rsidR="00B05A06" w:rsidRPr="009B4DB9" w:rsidRDefault="00F945C4" w:rsidP="00B05A06">
            <w:pPr>
              <w:jc w:val="both"/>
              <w:rPr>
                <w:rFonts w:ascii="Times New Roman" w:hAnsi="Times New Roman" w:cs="Times New Roman"/>
                <w:sz w:val="24"/>
                <w:szCs w:val="24"/>
              </w:rPr>
            </w:pPr>
            <w:r w:rsidRPr="009B4DB9">
              <w:rPr>
                <w:rFonts w:ascii="Times New Roman" w:hAnsi="Times New Roman" w:cs="Times New Roman"/>
                <w:sz w:val="24"/>
                <w:szCs w:val="24"/>
              </w:rPr>
              <w:t>Darbiniekiem saprotami personālvadības procesi, izpratne par iestādes mērķiem</w:t>
            </w:r>
          </w:p>
        </w:tc>
        <w:tc>
          <w:tcPr>
            <w:tcW w:w="4111" w:type="dxa"/>
          </w:tcPr>
          <w:p w14:paraId="0FF5992B" w14:textId="77777777" w:rsidR="00B05A06" w:rsidRPr="009B4DB9" w:rsidRDefault="00F945C4" w:rsidP="00B05A06">
            <w:pPr>
              <w:jc w:val="both"/>
              <w:rPr>
                <w:rFonts w:ascii="Times New Roman" w:hAnsi="Times New Roman" w:cs="Times New Roman"/>
                <w:sz w:val="24"/>
                <w:szCs w:val="24"/>
              </w:rPr>
            </w:pPr>
            <w:r w:rsidRPr="009B4DB9">
              <w:rPr>
                <w:rFonts w:ascii="Times New Roman" w:hAnsi="Times New Roman" w:cs="Times New Roman"/>
                <w:sz w:val="24"/>
                <w:szCs w:val="24"/>
              </w:rPr>
              <w:t>Darbinieki izprot iestādes mērķus un saredz sakarību staro saviem uzdevumiem un iestādes mērķiem (% atbilstoši ikgadējās anketēšanas datiem)</w:t>
            </w:r>
          </w:p>
        </w:tc>
        <w:tc>
          <w:tcPr>
            <w:tcW w:w="1417" w:type="dxa"/>
          </w:tcPr>
          <w:p w14:paraId="5C01BA3F" w14:textId="77777777" w:rsidR="00B05A06" w:rsidRPr="009B4DB9" w:rsidRDefault="00F945C4" w:rsidP="00C22776">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14:paraId="4952E27F" w14:textId="77777777" w:rsidR="00B05A06" w:rsidRPr="009B4DB9" w:rsidRDefault="00F945C4" w:rsidP="00B50ED1">
            <w:pPr>
              <w:jc w:val="center"/>
              <w:rPr>
                <w:rFonts w:ascii="Times New Roman" w:hAnsi="Times New Roman" w:cs="Times New Roman"/>
                <w:sz w:val="24"/>
                <w:szCs w:val="24"/>
              </w:rPr>
            </w:pPr>
            <w:r w:rsidRPr="009B4DB9">
              <w:rPr>
                <w:rFonts w:ascii="Times New Roman" w:hAnsi="Times New Roman" w:cs="Times New Roman"/>
                <w:sz w:val="24"/>
                <w:szCs w:val="24"/>
              </w:rPr>
              <w:t>80</w:t>
            </w:r>
          </w:p>
        </w:tc>
        <w:tc>
          <w:tcPr>
            <w:tcW w:w="1417" w:type="dxa"/>
          </w:tcPr>
          <w:p w14:paraId="0BC7F34A" w14:textId="77777777" w:rsidR="00B05A06" w:rsidRPr="009B4DB9" w:rsidRDefault="00F945C4" w:rsidP="00B50ED1">
            <w:pPr>
              <w:jc w:val="center"/>
              <w:rPr>
                <w:rFonts w:ascii="Times New Roman" w:hAnsi="Times New Roman" w:cs="Times New Roman"/>
                <w:sz w:val="24"/>
                <w:szCs w:val="24"/>
              </w:rPr>
            </w:pPr>
            <w:r w:rsidRPr="009B4DB9">
              <w:rPr>
                <w:rFonts w:ascii="Times New Roman" w:hAnsi="Times New Roman" w:cs="Times New Roman"/>
                <w:sz w:val="24"/>
                <w:szCs w:val="24"/>
              </w:rPr>
              <w:t>85</w:t>
            </w:r>
          </w:p>
        </w:tc>
        <w:tc>
          <w:tcPr>
            <w:tcW w:w="1337" w:type="dxa"/>
          </w:tcPr>
          <w:p w14:paraId="10CD067F" w14:textId="77777777" w:rsidR="00B05A06" w:rsidRPr="009B4DB9" w:rsidRDefault="00F945C4" w:rsidP="00B50ED1">
            <w:pPr>
              <w:jc w:val="center"/>
              <w:rPr>
                <w:rFonts w:ascii="Times New Roman" w:hAnsi="Times New Roman" w:cs="Times New Roman"/>
                <w:sz w:val="24"/>
                <w:szCs w:val="24"/>
              </w:rPr>
            </w:pPr>
            <w:r w:rsidRPr="009B4DB9">
              <w:rPr>
                <w:rFonts w:ascii="Times New Roman" w:hAnsi="Times New Roman" w:cs="Times New Roman"/>
                <w:sz w:val="24"/>
                <w:szCs w:val="24"/>
              </w:rPr>
              <w:t>90</w:t>
            </w:r>
          </w:p>
        </w:tc>
      </w:tr>
      <w:tr w:rsidR="004E4823" w14:paraId="66062699" w14:textId="77777777" w:rsidTr="0052263F">
        <w:tc>
          <w:tcPr>
            <w:tcW w:w="4248" w:type="dxa"/>
            <w:vMerge/>
          </w:tcPr>
          <w:p w14:paraId="366A1FF7" w14:textId="77777777" w:rsidR="00B05A06" w:rsidRPr="009B4DB9" w:rsidRDefault="00B05A06" w:rsidP="00B05A06">
            <w:pPr>
              <w:jc w:val="both"/>
              <w:rPr>
                <w:rFonts w:ascii="Times New Roman" w:hAnsi="Times New Roman" w:cs="Times New Roman"/>
                <w:sz w:val="24"/>
                <w:szCs w:val="24"/>
              </w:rPr>
            </w:pPr>
          </w:p>
        </w:tc>
        <w:tc>
          <w:tcPr>
            <w:tcW w:w="4111" w:type="dxa"/>
          </w:tcPr>
          <w:p w14:paraId="20590500" w14:textId="77777777" w:rsidR="00B05A06" w:rsidRPr="009B4DB9" w:rsidRDefault="00F945C4" w:rsidP="00C21132">
            <w:pPr>
              <w:jc w:val="both"/>
              <w:rPr>
                <w:rFonts w:ascii="Times New Roman" w:hAnsi="Times New Roman" w:cs="Times New Roman"/>
                <w:sz w:val="24"/>
                <w:szCs w:val="24"/>
              </w:rPr>
            </w:pPr>
            <w:r w:rsidRPr="009B4DB9">
              <w:rPr>
                <w:rFonts w:ascii="Times New Roman" w:hAnsi="Times New Roman" w:cs="Times New Roman"/>
                <w:sz w:val="24"/>
                <w:szCs w:val="24"/>
              </w:rPr>
              <w:t xml:space="preserve"> Personālvadības procesi ir saprotami un caurspīdīgi, darbinieki saprot algu veidošanās, piemaksu piešķiršanas, karjeras izaugsmes procesus (darbinieku </w:t>
            </w:r>
            <w:r w:rsidR="00C21132" w:rsidRPr="009B4DB9">
              <w:rPr>
                <w:rFonts w:ascii="Times New Roman" w:hAnsi="Times New Roman" w:cs="Times New Roman"/>
                <w:sz w:val="24"/>
                <w:szCs w:val="24"/>
              </w:rPr>
              <w:t>īpatsvars</w:t>
            </w:r>
            <w:r w:rsidRPr="009B4DB9">
              <w:rPr>
                <w:rFonts w:ascii="Times New Roman" w:hAnsi="Times New Roman" w:cs="Times New Roman"/>
                <w:sz w:val="24"/>
                <w:szCs w:val="24"/>
              </w:rPr>
              <w:t xml:space="preserve"> (%)</w:t>
            </w:r>
            <w:r w:rsidR="00C21132" w:rsidRPr="009B4DB9">
              <w:rPr>
                <w:rFonts w:ascii="Times New Roman" w:hAnsi="Times New Roman" w:cs="Times New Roman"/>
                <w:sz w:val="24"/>
                <w:szCs w:val="24"/>
              </w:rPr>
              <w:t>)</w:t>
            </w:r>
          </w:p>
        </w:tc>
        <w:tc>
          <w:tcPr>
            <w:tcW w:w="1417" w:type="dxa"/>
          </w:tcPr>
          <w:p w14:paraId="1221824E" w14:textId="77777777" w:rsidR="00B05A06" w:rsidRPr="009B4DB9" w:rsidRDefault="00F945C4" w:rsidP="00C22776">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14:paraId="2A90B1BF" w14:textId="77777777" w:rsidR="00B05A06" w:rsidRPr="009B4DB9" w:rsidRDefault="00F945C4" w:rsidP="00B50ED1">
            <w:pPr>
              <w:jc w:val="center"/>
              <w:rPr>
                <w:rFonts w:ascii="Times New Roman" w:hAnsi="Times New Roman" w:cs="Times New Roman"/>
                <w:sz w:val="24"/>
                <w:szCs w:val="24"/>
              </w:rPr>
            </w:pPr>
            <w:r w:rsidRPr="009B4DB9">
              <w:rPr>
                <w:rFonts w:ascii="Times New Roman" w:hAnsi="Times New Roman" w:cs="Times New Roman"/>
                <w:sz w:val="24"/>
                <w:szCs w:val="24"/>
              </w:rPr>
              <w:t>58</w:t>
            </w:r>
          </w:p>
        </w:tc>
        <w:tc>
          <w:tcPr>
            <w:tcW w:w="1417" w:type="dxa"/>
          </w:tcPr>
          <w:p w14:paraId="0BFFA3D6" w14:textId="77777777" w:rsidR="00B05A06" w:rsidRPr="009B4DB9" w:rsidRDefault="00F945C4" w:rsidP="00B50ED1">
            <w:pPr>
              <w:jc w:val="center"/>
              <w:rPr>
                <w:rFonts w:ascii="Times New Roman" w:hAnsi="Times New Roman" w:cs="Times New Roman"/>
                <w:sz w:val="24"/>
                <w:szCs w:val="24"/>
              </w:rPr>
            </w:pPr>
            <w:r w:rsidRPr="009B4DB9">
              <w:rPr>
                <w:rFonts w:ascii="Times New Roman" w:hAnsi="Times New Roman" w:cs="Times New Roman"/>
                <w:sz w:val="24"/>
                <w:szCs w:val="24"/>
              </w:rPr>
              <w:t>60</w:t>
            </w:r>
          </w:p>
        </w:tc>
        <w:tc>
          <w:tcPr>
            <w:tcW w:w="1337" w:type="dxa"/>
          </w:tcPr>
          <w:p w14:paraId="693D0C1A" w14:textId="77777777" w:rsidR="00B05A06" w:rsidRPr="009B4DB9" w:rsidRDefault="00F945C4" w:rsidP="00B50ED1">
            <w:pPr>
              <w:jc w:val="center"/>
              <w:rPr>
                <w:rFonts w:ascii="Times New Roman" w:hAnsi="Times New Roman" w:cs="Times New Roman"/>
                <w:sz w:val="24"/>
                <w:szCs w:val="24"/>
              </w:rPr>
            </w:pPr>
            <w:r w:rsidRPr="009B4DB9">
              <w:rPr>
                <w:rFonts w:ascii="Times New Roman" w:hAnsi="Times New Roman" w:cs="Times New Roman"/>
                <w:sz w:val="24"/>
                <w:szCs w:val="24"/>
              </w:rPr>
              <w:t>64</w:t>
            </w:r>
          </w:p>
        </w:tc>
      </w:tr>
      <w:tr w:rsidR="004E4823" w14:paraId="46C453AE" w14:textId="77777777" w:rsidTr="000C4BBA">
        <w:tc>
          <w:tcPr>
            <w:tcW w:w="13948" w:type="dxa"/>
            <w:gridSpan w:val="6"/>
            <w:shd w:val="clear" w:color="auto" w:fill="CAD3E4"/>
          </w:tcPr>
          <w:p w14:paraId="15039DAB" w14:textId="77777777" w:rsidR="00EA39B1" w:rsidRPr="009B4DB9" w:rsidRDefault="00F945C4" w:rsidP="0052263F">
            <w:pPr>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rsidR="004E4823" w14:paraId="1B9D4479" w14:textId="77777777" w:rsidTr="0052263F">
        <w:tc>
          <w:tcPr>
            <w:tcW w:w="13948" w:type="dxa"/>
            <w:gridSpan w:val="6"/>
          </w:tcPr>
          <w:p w14:paraId="74CB1AA4" w14:textId="77777777" w:rsidR="00EA39B1" w:rsidRPr="009B4DB9" w:rsidRDefault="00F945C4" w:rsidP="00F95787">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 xml:space="preserve">Izveidot aptaujas anketu </w:t>
            </w:r>
            <w:r w:rsidRPr="009B4DB9">
              <w:rPr>
                <w:rFonts w:ascii="Times New Roman" w:hAnsi="Times New Roman" w:cs="Times New Roman"/>
                <w:sz w:val="24"/>
                <w:szCs w:val="24"/>
              </w:rPr>
              <w:t>ikgadējai darbinieku iesaistes aptaujai un vismaz vienu reizi gadā veikt aptauju, lai noskaidrotu darbinieku izpratni par NVD procesiem un apmierinātību ar darba apstākļiem</w:t>
            </w:r>
            <w:r w:rsidR="00433F3F">
              <w:rPr>
                <w:rFonts w:ascii="Times New Roman" w:hAnsi="Times New Roman" w:cs="Times New Roman"/>
                <w:sz w:val="24"/>
                <w:szCs w:val="24"/>
              </w:rPr>
              <w:t>.</w:t>
            </w:r>
          </w:p>
          <w:p w14:paraId="2EC9FD04" w14:textId="77777777" w:rsidR="005416EA" w:rsidRPr="009B4DB9" w:rsidRDefault="00F945C4" w:rsidP="00F95787">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 xml:space="preserve">Izstrādāt nodarbināto apmācības plānu, kas vērsts uz sadarbības prasmju izkopšanu </w:t>
            </w:r>
            <w:r w:rsidRPr="009B4DB9">
              <w:rPr>
                <w:rFonts w:ascii="Times New Roman" w:hAnsi="Times New Roman" w:cs="Times New Roman"/>
                <w:sz w:val="24"/>
                <w:szCs w:val="24"/>
              </w:rPr>
              <w:t>un profesionālo zināšanu uzlabošanu</w:t>
            </w:r>
            <w:r w:rsidR="00433F3F">
              <w:rPr>
                <w:rFonts w:ascii="Times New Roman" w:hAnsi="Times New Roman" w:cs="Times New Roman"/>
                <w:sz w:val="24"/>
                <w:szCs w:val="24"/>
              </w:rPr>
              <w:t>.</w:t>
            </w:r>
          </w:p>
          <w:p w14:paraId="15FC4A9D" w14:textId="77777777" w:rsidR="005416EA" w:rsidRPr="009B4DB9" w:rsidRDefault="00F945C4" w:rsidP="00F95787">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Izdot rīkojumu par pārstāvības tiesībām, pēc iespējas tās decentralizējot</w:t>
            </w:r>
            <w:r w:rsidR="00433F3F">
              <w:rPr>
                <w:rFonts w:ascii="Times New Roman" w:hAnsi="Times New Roman" w:cs="Times New Roman"/>
                <w:sz w:val="24"/>
                <w:szCs w:val="24"/>
              </w:rPr>
              <w:t>.</w:t>
            </w:r>
          </w:p>
          <w:p w14:paraId="0AC71971" w14:textId="77777777" w:rsidR="005416EA" w:rsidRPr="009B4DB9" w:rsidRDefault="00F945C4" w:rsidP="00F95787">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Pārstrādāt dokumentu pārvaldības iekšējos noteikumus</w:t>
            </w:r>
            <w:r w:rsidR="00433F3F">
              <w:rPr>
                <w:rFonts w:ascii="Times New Roman" w:hAnsi="Times New Roman" w:cs="Times New Roman"/>
                <w:sz w:val="24"/>
                <w:szCs w:val="24"/>
              </w:rPr>
              <w:t>.</w:t>
            </w:r>
          </w:p>
          <w:p w14:paraId="1327C491" w14:textId="77777777" w:rsidR="005416EA" w:rsidRPr="009B4DB9" w:rsidRDefault="00F945C4" w:rsidP="00F95787">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Izstrādāt un apstiprināt NVD personāla politiku</w:t>
            </w:r>
            <w:r w:rsidR="00433F3F">
              <w:rPr>
                <w:rFonts w:ascii="Times New Roman" w:hAnsi="Times New Roman" w:cs="Times New Roman"/>
                <w:sz w:val="24"/>
                <w:szCs w:val="24"/>
              </w:rPr>
              <w:t>.</w:t>
            </w:r>
          </w:p>
          <w:p w14:paraId="77ACB136" w14:textId="77777777" w:rsidR="00543FFF" w:rsidRPr="009B4DB9" w:rsidRDefault="00F945C4" w:rsidP="00F95787">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Izstrādāt vienkāršas, īsas instrukcijas i</w:t>
            </w:r>
            <w:r w:rsidRPr="009B4DB9">
              <w:rPr>
                <w:rFonts w:ascii="Times New Roman" w:hAnsi="Times New Roman" w:cs="Times New Roman"/>
                <w:sz w:val="24"/>
                <w:szCs w:val="24"/>
              </w:rPr>
              <w:t>kdienas darba veikšanai katrā struktūrvienībā</w:t>
            </w:r>
            <w:r w:rsidR="00433F3F">
              <w:rPr>
                <w:rFonts w:ascii="Times New Roman" w:hAnsi="Times New Roman" w:cs="Times New Roman"/>
                <w:sz w:val="24"/>
                <w:szCs w:val="24"/>
              </w:rPr>
              <w:t>.</w:t>
            </w:r>
          </w:p>
          <w:p w14:paraId="371749D9" w14:textId="77777777" w:rsidR="00543FFF" w:rsidRPr="009B4DB9" w:rsidRDefault="00F945C4" w:rsidP="00F95787">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Koplietošanas diskā, izveidotajā iekšējo normatīvo aktu bibliotēkā, apkopot un regulāri aktualizēt NVD spēkā esošos iekšējos normatīvos aktus, grozījumu gadījumā veikt to konsolidāciju</w:t>
            </w:r>
            <w:r w:rsidR="00433F3F">
              <w:rPr>
                <w:rFonts w:ascii="Times New Roman" w:hAnsi="Times New Roman" w:cs="Times New Roman"/>
                <w:sz w:val="24"/>
                <w:szCs w:val="24"/>
              </w:rPr>
              <w:t>.</w:t>
            </w:r>
          </w:p>
          <w:p w14:paraId="1378CC99" w14:textId="77777777" w:rsidR="00543FFF" w:rsidRPr="009B4DB9" w:rsidRDefault="00F945C4" w:rsidP="00F95787">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Izvērtēt spēkā esošos i</w:t>
            </w:r>
            <w:r w:rsidRPr="009B4DB9">
              <w:rPr>
                <w:rFonts w:ascii="Times New Roman" w:hAnsi="Times New Roman" w:cs="Times New Roman"/>
                <w:sz w:val="24"/>
                <w:szCs w:val="24"/>
              </w:rPr>
              <w:t>ekšējos normatīvos aktus, sagatavot plānu, kurā noteikti termiņi un atbildīgie par grozījumu veikšanu tajos normatīvos, kur tie nepieciešami, kā arī jaunu iekšējo normatīvu izdošana</w:t>
            </w:r>
            <w:r w:rsidR="00433F3F">
              <w:rPr>
                <w:rFonts w:ascii="Times New Roman" w:hAnsi="Times New Roman" w:cs="Times New Roman"/>
                <w:sz w:val="24"/>
                <w:szCs w:val="24"/>
              </w:rPr>
              <w:t>.</w:t>
            </w:r>
          </w:p>
          <w:p w14:paraId="1C4DB6FE" w14:textId="77777777" w:rsidR="00543FFF" w:rsidRPr="009B4DB9" w:rsidRDefault="00F945C4" w:rsidP="00F95787">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Turpināt darbu pie sagatavojamo dokumentu pārskatīšanas, padarot tos sapr</w:t>
            </w:r>
            <w:r w:rsidRPr="009B4DB9">
              <w:rPr>
                <w:rFonts w:ascii="Times New Roman" w:hAnsi="Times New Roman" w:cs="Times New Roman"/>
                <w:sz w:val="24"/>
                <w:szCs w:val="24"/>
              </w:rPr>
              <w:t>otamākus adresātam</w:t>
            </w:r>
            <w:r w:rsidR="00433F3F">
              <w:rPr>
                <w:rFonts w:ascii="Times New Roman" w:hAnsi="Times New Roman" w:cs="Times New Roman"/>
                <w:sz w:val="24"/>
                <w:szCs w:val="24"/>
              </w:rPr>
              <w:t>.</w:t>
            </w:r>
          </w:p>
          <w:p w14:paraId="6C71E498" w14:textId="77777777" w:rsidR="00EA39B1" w:rsidRPr="001334CB" w:rsidRDefault="00F945C4" w:rsidP="00F95787">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Veikt stratēģijas mērķu kaskadēšanu kopīgi ar darbiniekiem katrā struktūrvienībā un savlaicīga stratēģijai atbilstošo mērķu iekļaušana NEVIS</w:t>
            </w:r>
            <w:r w:rsidR="001334CB">
              <w:rPr>
                <w:rFonts w:ascii="Times New Roman" w:hAnsi="Times New Roman" w:cs="Times New Roman"/>
                <w:sz w:val="24"/>
                <w:szCs w:val="24"/>
              </w:rPr>
              <w:t>.</w:t>
            </w:r>
          </w:p>
          <w:p w14:paraId="685B8F81" w14:textId="77777777" w:rsidR="00EA39B1" w:rsidRPr="009B4DB9" w:rsidRDefault="00EA39B1" w:rsidP="0052263F">
            <w:pPr>
              <w:jc w:val="both"/>
              <w:rPr>
                <w:rFonts w:ascii="Times New Roman" w:hAnsi="Times New Roman" w:cs="Times New Roman"/>
                <w:sz w:val="24"/>
                <w:szCs w:val="24"/>
              </w:rPr>
            </w:pPr>
          </w:p>
        </w:tc>
      </w:tr>
      <w:tr w:rsidR="004E4823" w14:paraId="0F01D479" w14:textId="77777777" w:rsidTr="00236D9C">
        <w:trPr>
          <w:trHeight w:val="554"/>
        </w:trPr>
        <w:tc>
          <w:tcPr>
            <w:tcW w:w="13948" w:type="dxa"/>
            <w:gridSpan w:val="6"/>
            <w:shd w:val="clear" w:color="auto" w:fill="385DC6"/>
            <w:vAlign w:val="center"/>
          </w:tcPr>
          <w:p w14:paraId="7B588C0D" w14:textId="77777777" w:rsidR="009F2F97" w:rsidRPr="009B4DB9" w:rsidRDefault="00F945C4" w:rsidP="00236D9C">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lastRenderedPageBreak/>
              <w:t>1.</w:t>
            </w:r>
            <w:r w:rsidR="003A09B5" w:rsidRPr="009B4DB9">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Uz sadarbību vērsti profesionāli darbinieki, kuri veido stipru </w:t>
            </w:r>
            <w:r w:rsidRPr="009B4DB9">
              <w:rPr>
                <w:rFonts w:ascii="Times New Roman" w:hAnsi="Times New Roman" w:cs="Times New Roman"/>
                <w:b/>
                <w:color w:val="FFFFFF" w:themeColor="background1"/>
                <w:sz w:val="24"/>
                <w:szCs w:val="24"/>
              </w:rPr>
              <w:t>komandu</w:t>
            </w:r>
          </w:p>
        </w:tc>
      </w:tr>
      <w:tr w:rsidR="004E4823" w14:paraId="583579BC" w14:textId="77777777" w:rsidTr="000C4BBA">
        <w:trPr>
          <w:trHeight w:val="413"/>
        </w:trPr>
        <w:tc>
          <w:tcPr>
            <w:tcW w:w="13948" w:type="dxa"/>
            <w:gridSpan w:val="6"/>
            <w:shd w:val="clear" w:color="auto" w:fill="CAD3E4"/>
          </w:tcPr>
          <w:p w14:paraId="5440E246" w14:textId="77777777" w:rsidR="009F2F97" w:rsidRPr="009B4DB9" w:rsidRDefault="00F945C4" w:rsidP="000C4BBA">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 xml:space="preserve">Mērķis Nr.1.3.: Uzlabot </w:t>
            </w:r>
            <w:r w:rsidR="00AF3320" w:rsidRPr="009B4DB9">
              <w:rPr>
                <w:rFonts w:ascii="Times New Roman" w:hAnsi="Times New Roman" w:cs="Times New Roman"/>
                <w:b/>
                <w:sz w:val="24"/>
                <w:szCs w:val="24"/>
              </w:rPr>
              <w:t xml:space="preserve">iekšējo NVD </w:t>
            </w:r>
            <w:r w:rsidRPr="009B4DB9">
              <w:rPr>
                <w:rFonts w:ascii="Times New Roman" w:hAnsi="Times New Roman" w:cs="Times New Roman"/>
                <w:b/>
                <w:sz w:val="24"/>
                <w:szCs w:val="24"/>
              </w:rPr>
              <w:t xml:space="preserve">komunikāciju </w:t>
            </w:r>
          </w:p>
        </w:tc>
      </w:tr>
      <w:tr w:rsidR="004E4823" w14:paraId="54A79BBA" w14:textId="77777777" w:rsidTr="00236D9C">
        <w:tc>
          <w:tcPr>
            <w:tcW w:w="4248" w:type="dxa"/>
            <w:vMerge w:val="restart"/>
            <w:vAlign w:val="center"/>
          </w:tcPr>
          <w:p w14:paraId="168C0721" w14:textId="77777777" w:rsidR="009F2F97"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vAlign w:val="center"/>
          </w:tcPr>
          <w:p w14:paraId="14FA2AB3" w14:textId="77777777" w:rsidR="009F2F97"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14:paraId="5C44C0DC" w14:textId="77777777" w:rsidR="009F2F97"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1D52061F" w14:textId="77777777" w:rsidTr="0052263F">
        <w:tc>
          <w:tcPr>
            <w:tcW w:w="4248" w:type="dxa"/>
            <w:vMerge/>
          </w:tcPr>
          <w:p w14:paraId="3D0E0650" w14:textId="77777777" w:rsidR="009F2F97" w:rsidRPr="009B4DB9" w:rsidRDefault="009F2F97" w:rsidP="0052263F">
            <w:pPr>
              <w:jc w:val="center"/>
              <w:rPr>
                <w:rFonts w:ascii="Times New Roman" w:hAnsi="Times New Roman" w:cs="Times New Roman"/>
                <w:b/>
                <w:sz w:val="24"/>
                <w:szCs w:val="24"/>
              </w:rPr>
            </w:pPr>
          </w:p>
        </w:tc>
        <w:tc>
          <w:tcPr>
            <w:tcW w:w="4111" w:type="dxa"/>
            <w:vMerge/>
          </w:tcPr>
          <w:p w14:paraId="5E14F970" w14:textId="77777777" w:rsidR="009F2F97" w:rsidRPr="009B4DB9" w:rsidRDefault="009F2F97" w:rsidP="0052263F">
            <w:pPr>
              <w:jc w:val="center"/>
              <w:rPr>
                <w:rFonts w:ascii="Times New Roman" w:hAnsi="Times New Roman" w:cs="Times New Roman"/>
                <w:b/>
                <w:sz w:val="24"/>
                <w:szCs w:val="24"/>
              </w:rPr>
            </w:pPr>
          </w:p>
        </w:tc>
        <w:tc>
          <w:tcPr>
            <w:tcW w:w="1417" w:type="dxa"/>
          </w:tcPr>
          <w:p w14:paraId="65B21760" w14:textId="77777777" w:rsidR="009F2F97"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14:paraId="7C37A7F8" w14:textId="77777777" w:rsidR="009F2F97"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14:paraId="7E33DD16" w14:textId="77777777" w:rsidR="009F2F97"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14:paraId="26B588E8" w14:textId="77777777" w:rsidR="009F2F97"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1EAF1652" w14:textId="77777777" w:rsidTr="0052263F">
        <w:tc>
          <w:tcPr>
            <w:tcW w:w="4248" w:type="dxa"/>
          </w:tcPr>
          <w:p w14:paraId="6EC1A4EE" w14:textId="77777777" w:rsidR="00923CE2" w:rsidRPr="009B4DB9" w:rsidRDefault="00F945C4" w:rsidP="00923CE2">
            <w:pPr>
              <w:jc w:val="both"/>
              <w:rPr>
                <w:rFonts w:ascii="Times New Roman" w:hAnsi="Times New Roman" w:cs="Times New Roman"/>
                <w:sz w:val="24"/>
                <w:szCs w:val="24"/>
              </w:rPr>
            </w:pPr>
            <w:r w:rsidRPr="009B4DB9">
              <w:rPr>
                <w:rFonts w:ascii="Times New Roman" w:hAnsi="Times New Roman" w:cs="Times New Roman"/>
                <w:sz w:val="24"/>
                <w:szCs w:val="24"/>
              </w:rPr>
              <w:t>Uz komunikāciju vērsta komanda</w:t>
            </w:r>
          </w:p>
        </w:tc>
        <w:tc>
          <w:tcPr>
            <w:tcW w:w="4111" w:type="dxa"/>
          </w:tcPr>
          <w:p w14:paraId="15E13E37" w14:textId="77777777" w:rsidR="00923CE2" w:rsidRPr="009B4DB9" w:rsidRDefault="00F945C4" w:rsidP="00923CE2">
            <w:pPr>
              <w:jc w:val="both"/>
              <w:rPr>
                <w:rFonts w:ascii="Times New Roman" w:hAnsi="Times New Roman" w:cs="Times New Roman"/>
                <w:sz w:val="24"/>
                <w:szCs w:val="24"/>
              </w:rPr>
            </w:pPr>
            <w:r w:rsidRPr="009B4DB9">
              <w:rPr>
                <w:rFonts w:ascii="Times New Roman" w:hAnsi="Times New Roman" w:cs="Times New Roman"/>
                <w:sz w:val="24"/>
                <w:szCs w:val="24"/>
              </w:rPr>
              <w:t xml:space="preserve">Darbinieki ir apmierināti ar informācijas apriti un </w:t>
            </w:r>
            <w:r w:rsidRPr="009B4DB9">
              <w:rPr>
                <w:rFonts w:ascii="Times New Roman" w:hAnsi="Times New Roman" w:cs="Times New Roman"/>
                <w:sz w:val="24"/>
                <w:szCs w:val="24"/>
              </w:rPr>
              <w:t>savstarpējo komunikāciju NVD (% atbilstoši ikgadējās anketēšanas datiem)</w:t>
            </w:r>
          </w:p>
        </w:tc>
        <w:tc>
          <w:tcPr>
            <w:tcW w:w="1417" w:type="dxa"/>
          </w:tcPr>
          <w:p w14:paraId="7D1C9247" w14:textId="77777777" w:rsidR="00923CE2" w:rsidRPr="009B4DB9" w:rsidRDefault="00F945C4" w:rsidP="00C22776">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14:paraId="4C24A6E0" w14:textId="77777777" w:rsidR="00923CE2" w:rsidRPr="009B4DB9" w:rsidRDefault="00F945C4" w:rsidP="00B50ED1">
            <w:pPr>
              <w:jc w:val="center"/>
              <w:rPr>
                <w:rFonts w:ascii="Times New Roman" w:hAnsi="Times New Roman" w:cs="Times New Roman"/>
                <w:sz w:val="24"/>
                <w:szCs w:val="24"/>
              </w:rPr>
            </w:pPr>
            <w:r w:rsidRPr="009B4DB9">
              <w:rPr>
                <w:rFonts w:ascii="Times New Roman" w:hAnsi="Times New Roman" w:cs="Times New Roman"/>
                <w:sz w:val="24"/>
                <w:szCs w:val="24"/>
              </w:rPr>
              <w:t>53</w:t>
            </w:r>
          </w:p>
        </w:tc>
        <w:tc>
          <w:tcPr>
            <w:tcW w:w="1417" w:type="dxa"/>
          </w:tcPr>
          <w:p w14:paraId="3522CD98" w14:textId="77777777" w:rsidR="00923CE2" w:rsidRPr="009B4DB9" w:rsidRDefault="00F945C4" w:rsidP="00B50ED1">
            <w:pPr>
              <w:jc w:val="center"/>
              <w:rPr>
                <w:rFonts w:ascii="Times New Roman" w:hAnsi="Times New Roman" w:cs="Times New Roman"/>
                <w:sz w:val="24"/>
                <w:szCs w:val="24"/>
              </w:rPr>
            </w:pPr>
            <w:r w:rsidRPr="009B4DB9">
              <w:rPr>
                <w:rFonts w:ascii="Times New Roman" w:hAnsi="Times New Roman" w:cs="Times New Roman"/>
                <w:sz w:val="24"/>
                <w:szCs w:val="24"/>
              </w:rPr>
              <w:t>55</w:t>
            </w:r>
          </w:p>
        </w:tc>
        <w:tc>
          <w:tcPr>
            <w:tcW w:w="1337" w:type="dxa"/>
          </w:tcPr>
          <w:p w14:paraId="1336217B" w14:textId="77777777" w:rsidR="00923CE2" w:rsidRPr="009B4DB9" w:rsidRDefault="00F945C4" w:rsidP="00B50ED1">
            <w:pPr>
              <w:jc w:val="center"/>
              <w:rPr>
                <w:rFonts w:ascii="Times New Roman" w:hAnsi="Times New Roman" w:cs="Times New Roman"/>
                <w:sz w:val="24"/>
                <w:szCs w:val="24"/>
              </w:rPr>
            </w:pPr>
            <w:r w:rsidRPr="009B4DB9">
              <w:rPr>
                <w:rFonts w:ascii="Times New Roman" w:hAnsi="Times New Roman" w:cs="Times New Roman"/>
                <w:sz w:val="24"/>
                <w:szCs w:val="24"/>
              </w:rPr>
              <w:t>57</w:t>
            </w:r>
          </w:p>
        </w:tc>
      </w:tr>
      <w:tr w:rsidR="004E4823" w14:paraId="7BCA4E3F" w14:textId="77777777" w:rsidTr="0052263F">
        <w:tc>
          <w:tcPr>
            <w:tcW w:w="4248" w:type="dxa"/>
          </w:tcPr>
          <w:p w14:paraId="3DF808D4" w14:textId="77777777" w:rsidR="00923CE2" w:rsidRPr="009B4DB9" w:rsidRDefault="00F945C4" w:rsidP="00923CE2">
            <w:pPr>
              <w:jc w:val="both"/>
              <w:rPr>
                <w:rFonts w:ascii="Times New Roman" w:hAnsi="Times New Roman" w:cs="Times New Roman"/>
                <w:sz w:val="24"/>
                <w:szCs w:val="24"/>
              </w:rPr>
            </w:pPr>
            <w:r w:rsidRPr="009B4DB9">
              <w:rPr>
                <w:rFonts w:ascii="Times New Roman" w:hAnsi="Times New Roman" w:cs="Times New Roman"/>
                <w:sz w:val="24"/>
                <w:szCs w:val="24"/>
              </w:rPr>
              <w:t>Informēti NVD teritoriālo nodaļu darbinieki par aktuālajiem darba jautājumiem NVD</w:t>
            </w:r>
          </w:p>
        </w:tc>
        <w:tc>
          <w:tcPr>
            <w:tcW w:w="4111" w:type="dxa"/>
          </w:tcPr>
          <w:p w14:paraId="6F7779F7" w14:textId="77777777" w:rsidR="00923CE2" w:rsidRPr="009B4DB9" w:rsidRDefault="00F945C4" w:rsidP="00923CE2">
            <w:pPr>
              <w:jc w:val="both"/>
              <w:rPr>
                <w:rFonts w:ascii="Times New Roman" w:hAnsi="Times New Roman" w:cs="Times New Roman"/>
                <w:sz w:val="24"/>
                <w:szCs w:val="24"/>
              </w:rPr>
            </w:pPr>
            <w:r w:rsidRPr="009B4DB9">
              <w:rPr>
                <w:rFonts w:ascii="Times New Roman" w:hAnsi="Times New Roman" w:cs="Times New Roman"/>
                <w:sz w:val="24"/>
                <w:szCs w:val="24"/>
              </w:rPr>
              <w:t xml:space="preserve">Organizētas NVD centrālā biroja un teritoriālo nodaļu izbraukuma sanāksmes </w:t>
            </w:r>
            <w:r w:rsidRPr="009B4DB9">
              <w:rPr>
                <w:rFonts w:ascii="Times New Roman" w:hAnsi="Times New Roman" w:cs="Times New Roman"/>
                <w:sz w:val="24"/>
                <w:szCs w:val="24"/>
              </w:rPr>
              <w:t>(skaits)</w:t>
            </w:r>
          </w:p>
        </w:tc>
        <w:tc>
          <w:tcPr>
            <w:tcW w:w="1417" w:type="dxa"/>
          </w:tcPr>
          <w:p w14:paraId="558EE779" w14:textId="77777777" w:rsidR="00923CE2" w:rsidRPr="009B4DB9" w:rsidRDefault="00F945C4" w:rsidP="0019287B">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14:paraId="6652F8C7" w14:textId="77777777" w:rsidR="00923CE2" w:rsidRPr="009B4DB9" w:rsidRDefault="00F945C4" w:rsidP="0019287B">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7" w:type="dxa"/>
          </w:tcPr>
          <w:p w14:paraId="181ED2BF" w14:textId="77777777" w:rsidR="00923CE2" w:rsidRPr="009B4DB9" w:rsidRDefault="00F945C4" w:rsidP="0019287B">
            <w:pPr>
              <w:jc w:val="center"/>
              <w:rPr>
                <w:rFonts w:ascii="Times New Roman" w:hAnsi="Times New Roman" w:cs="Times New Roman"/>
                <w:sz w:val="24"/>
                <w:szCs w:val="24"/>
              </w:rPr>
            </w:pPr>
            <w:r w:rsidRPr="009B4DB9">
              <w:rPr>
                <w:rFonts w:ascii="Times New Roman" w:hAnsi="Times New Roman" w:cs="Times New Roman"/>
                <w:sz w:val="24"/>
                <w:szCs w:val="24"/>
              </w:rPr>
              <w:t>4</w:t>
            </w:r>
          </w:p>
        </w:tc>
        <w:tc>
          <w:tcPr>
            <w:tcW w:w="1337" w:type="dxa"/>
          </w:tcPr>
          <w:p w14:paraId="7187A4CD" w14:textId="77777777" w:rsidR="00923CE2" w:rsidRPr="009B4DB9" w:rsidRDefault="00F945C4" w:rsidP="0019287B">
            <w:pPr>
              <w:jc w:val="center"/>
              <w:rPr>
                <w:rFonts w:ascii="Times New Roman" w:hAnsi="Times New Roman" w:cs="Times New Roman"/>
                <w:sz w:val="24"/>
                <w:szCs w:val="24"/>
              </w:rPr>
            </w:pPr>
            <w:r w:rsidRPr="009B4DB9">
              <w:rPr>
                <w:rFonts w:ascii="Times New Roman" w:hAnsi="Times New Roman" w:cs="Times New Roman"/>
                <w:sz w:val="24"/>
                <w:szCs w:val="24"/>
              </w:rPr>
              <w:t>4</w:t>
            </w:r>
          </w:p>
        </w:tc>
      </w:tr>
      <w:tr w:rsidR="004E4823" w14:paraId="0420297D" w14:textId="77777777" w:rsidTr="00CC3CCA">
        <w:trPr>
          <w:trHeight w:val="485"/>
        </w:trPr>
        <w:tc>
          <w:tcPr>
            <w:tcW w:w="13948" w:type="dxa"/>
            <w:gridSpan w:val="6"/>
            <w:shd w:val="clear" w:color="auto" w:fill="CAD3E4"/>
          </w:tcPr>
          <w:p w14:paraId="1B28B7CE" w14:textId="77777777" w:rsidR="009F2F97" w:rsidRPr="009B4DB9" w:rsidRDefault="00F945C4" w:rsidP="00CC3CCA">
            <w:pPr>
              <w:spacing w:before="60"/>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rsidR="004E4823" w14:paraId="4BB8AFDF" w14:textId="77777777" w:rsidTr="0052263F">
        <w:tc>
          <w:tcPr>
            <w:tcW w:w="13948" w:type="dxa"/>
            <w:gridSpan w:val="6"/>
          </w:tcPr>
          <w:p w14:paraId="60E4571B" w14:textId="77777777" w:rsidR="009F2F97" w:rsidRPr="009B4DB9" w:rsidRDefault="00F945C4" w:rsidP="00F95787">
            <w:pPr>
              <w:pStyle w:val="ListParagraph"/>
              <w:numPr>
                <w:ilvl w:val="0"/>
                <w:numId w:val="7"/>
              </w:numPr>
              <w:jc w:val="both"/>
              <w:rPr>
                <w:rFonts w:ascii="Times New Roman" w:hAnsi="Times New Roman" w:cs="Times New Roman"/>
                <w:sz w:val="24"/>
                <w:szCs w:val="24"/>
              </w:rPr>
            </w:pPr>
            <w:r w:rsidRPr="009B4DB9">
              <w:rPr>
                <w:rFonts w:ascii="Times New Roman" w:hAnsi="Times New Roman" w:cs="Times New Roman"/>
                <w:sz w:val="24"/>
                <w:szCs w:val="24"/>
              </w:rPr>
              <w:t>Nodrošināt iespēju teritoriālu nodaļu vadītājiem piedalīties attālināti regulārajās informatīvajās sanāksmēs</w:t>
            </w:r>
            <w:r w:rsidR="00433F3F">
              <w:rPr>
                <w:rFonts w:ascii="Times New Roman" w:hAnsi="Times New Roman" w:cs="Times New Roman"/>
                <w:sz w:val="24"/>
                <w:szCs w:val="24"/>
              </w:rPr>
              <w:t>.</w:t>
            </w:r>
          </w:p>
          <w:p w14:paraId="32EE9794" w14:textId="77777777" w:rsidR="004E1E8C" w:rsidRPr="009B4DB9" w:rsidRDefault="00F945C4" w:rsidP="00F95787">
            <w:pPr>
              <w:pStyle w:val="ListParagraph"/>
              <w:numPr>
                <w:ilvl w:val="0"/>
                <w:numId w:val="7"/>
              </w:numPr>
              <w:jc w:val="both"/>
              <w:rPr>
                <w:rFonts w:ascii="Times New Roman" w:hAnsi="Times New Roman" w:cs="Times New Roman"/>
                <w:sz w:val="24"/>
                <w:szCs w:val="24"/>
              </w:rPr>
            </w:pPr>
            <w:r w:rsidRPr="009B4DB9">
              <w:rPr>
                <w:rFonts w:ascii="Times New Roman" w:hAnsi="Times New Roman" w:cs="Times New Roman"/>
                <w:sz w:val="24"/>
                <w:szCs w:val="24"/>
              </w:rPr>
              <w:t xml:space="preserve">Visās struktūrvienībās ieviest informatīvas sanāksmes pēc vadītāju kopējās </w:t>
            </w:r>
            <w:r w:rsidRPr="009B4DB9">
              <w:rPr>
                <w:rFonts w:ascii="Times New Roman" w:hAnsi="Times New Roman" w:cs="Times New Roman"/>
                <w:sz w:val="24"/>
                <w:szCs w:val="24"/>
              </w:rPr>
              <w:t>informatīvās sanāksmes, lai NVD aktualitātes zinātu visi iestādes darbinieki</w:t>
            </w:r>
            <w:r w:rsidR="00433F3F">
              <w:rPr>
                <w:rFonts w:ascii="Times New Roman" w:hAnsi="Times New Roman" w:cs="Times New Roman"/>
                <w:sz w:val="24"/>
                <w:szCs w:val="24"/>
              </w:rPr>
              <w:t>.</w:t>
            </w:r>
          </w:p>
          <w:p w14:paraId="0639CA68" w14:textId="77777777" w:rsidR="004E1E8C" w:rsidRPr="009B4DB9" w:rsidRDefault="00F945C4" w:rsidP="00F95787">
            <w:pPr>
              <w:pStyle w:val="ListParagraph"/>
              <w:numPr>
                <w:ilvl w:val="0"/>
                <w:numId w:val="7"/>
              </w:numPr>
              <w:jc w:val="both"/>
              <w:rPr>
                <w:rFonts w:ascii="Times New Roman" w:hAnsi="Times New Roman" w:cs="Times New Roman"/>
                <w:sz w:val="24"/>
                <w:szCs w:val="24"/>
              </w:rPr>
            </w:pPr>
            <w:r w:rsidRPr="009B4DB9">
              <w:rPr>
                <w:rFonts w:ascii="Times New Roman" w:hAnsi="Times New Roman" w:cs="Times New Roman"/>
                <w:sz w:val="24"/>
                <w:szCs w:val="24"/>
              </w:rPr>
              <w:t>Izveidot NVD iekšējā interaktīvā vietne darbinieku savstarpējai saziņai, kā arī ideju un ierosinājumu izpaušanai</w:t>
            </w:r>
            <w:r w:rsidR="00433F3F">
              <w:rPr>
                <w:rFonts w:ascii="Times New Roman" w:hAnsi="Times New Roman" w:cs="Times New Roman"/>
                <w:sz w:val="24"/>
                <w:szCs w:val="24"/>
              </w:rPr>
              <w:t>.</w:t>
            </w:r>
          </w:p>
          <w:p w14:paraId="7216AFC0" w14:textId="77777777" w:rsidR="009F2F97" w:rsidRPr="009B4DB9" w:rsidRDefault="00F945C4" w:rsidP="00F95787">
            <w:pPr>
              <w:pStyle w:val="ListParagraph"/>
              <w:numPr>
                <w:ilvl w:val="0"/>
                <w:numId w:val="7"/>
              </w:numPr>
              <w:jc w:val="both"/>
              <w:rPr>
                <w:rFonts w:ascii="Times New Roman" w:hAnsi="Times New Roman" w:cs="Times New Roman"/>
                <w:sz w:val="24"/>
                <w:szCs w:val="24"/>
              </w:rPr>
            </w:pPr>
            <w:r w:rsidRPr="009B4DB9">
              <w:rPr>
                <w:rFonts w:ascii="Times New Roman" w:hAnsi="Times New Roman" w:cs="Times New Roman"/>
                <w:sz w:val="24"/>
                <w:szCs w:val="24"/>
              </w:rPr>
              <w:t>Apzināt esošo IKT rīku atbilstību ikdienas pienākumu izpildei, l</w:t>
            </w:r>
            <w:r w:rsidRPr="009B4DB9">
              <w:rPr>
                <w:rFonts w:ascii="Times New Roman" w:hAnsi="Times New Roman" w:cs="Times New Roman"/>
                <w:sz w:val="24"/>
                <w:szCs w:val="24"/>
              </w:rPr>
              <w:t>emt par nepieciešamajiem uzlabojumiem</w:t>
            </w:r>
            <w:r w:rsidR="00433F3F">
              <w:rPr>
                <w:rFonts w:ascii="Times New Roman" w:hAnsi="Times New Roman" w:cs="Times New Roman"/>
                <w:sz w:val="24"/>
                <w:szCs w:val="24"/>
              </w:rPr>
              <w:t>.</w:t>
            </w:r>
          </w:p>
          <w:p w14:paraId="6B614CE3" w14:textId="77777777" w:rsidR="00C558BE" w:rsidRPr="009B4DB9" w:rsidRDefault="00F945C4" w:rsidP="00F95787">
            <w:pPr>
              <w:pStyle w:val="ListParagraph"/>
              <w:numPr>
                <w:ilvl w:val="0"/>
                <w:numId w:val="7"/>
              </w:numPr>
              <w:jc w:val="both"/>
              <w:rPr>
                <w:rFonts w:ascii="Times New Roman" w:hAnsi="Times New Roman" w:cs="Times New Roman"/>
                <w:sz w:val="24"/>
                <w:szCs w:val="24"/>
              </w:rPr>
            </w:pPr>
            <w:r w:rsidRPr="009B4DB9">
              <w:rPr>
                <w:rFonts w:ascii="Times New Roman" w:hAnsi="Times New Roman" w:cs="Times New Roman"/>
                <w:sz w:val="24"/>
                <w:szCs w:val="24"/>
              </w:rPr>
              <w:t>Organizēt NVD centrālā biroja un teritoriālo nodaļu izbraukuma s</w:t>
            </w:r>
            <w:r w:rsidR="00C22108" w:rsidRPr="009B4DB9">
              <w:rPr>
                <w:rFonts w:ascii="Times New Roman" w:hAnsi="Times New Roman" w:cs="Times New Roman"/>
                <w:sz w:val="24"/>
                <w:szCs w:val="24"/>
              </w:rPr>
              <w:t>anāksmes</w:t>
            </w:r>
            <w:r w:rsidR="0064248D" w:rsidRPr="009B4DB9">
              <w:rPr>
                <w:rFonts w:ascii="Times New Roman" w:hAnsi="Times New Roman" w:cs="Times New Roman"/>
                <w:sz w:val="24"/>
                <w:szCs w:val="24"/>
              </w:rPr>
              <w:t xml:space="preserve"> par aktuālajiem NVD darba jautājumiem</w:t>
            </w:r>
          </w:p>
          <w:p w14:paraId="0ECF8F4A" w14:textId="77777777" w:rsidR="009F2F97" w:rsidRPr="009B4DB9" w:rsidRDefault="009F2F97" w:rsidP="0052263F">
            <w:pPr>
              <w:jc w:val="both"/>
              <w:rPr>
                <w:rFonts w:ascii="Times New Roman" w:hAnsi="Times New Roman" w:cs="Times New Roman"/>
                <w:sz w:val="24"/>
                <w:szCs w:val="24"/>
              </w:rPr>
            </w:pPr>
          </w:p>
        </w:tc>
      </w:tr>
    </w:tbl>
    <w:p w14:paraId="073FDB60" w14:textId="77777777" w:rsidR="00433F3F" w:rsidRDefault="00F945C4">
      <w:bookmarkStart w:id="72" w:name="_Toc20133268"/>
      <w:r>
        <w:rPr>
          <w:b/>
        </w:rPr>
        <w:br w:type="page"/>
      </w:r>
    </w:p>
    <w:tbl>
      <w:tblPr>
        <w:tblStyle w:val="TableGrid"/>
        <w:tblW w:w="0" w:type="auto"/>
        <w:tblLook w:val="04A0" w:firstRow="1" w:lastRow="0" w:firstColumn="1" w:lastColumn="0" w:noHBand="0" w:noVBand="1"/>
      </w:tblPr>
      <w:tblGrid>
        <w:gridCol w:w="13948"/>
      </w:tblGrid>
      <w:tr w:rsidR="004E4823" w14:paraId="35E469E6" w14:textId="77777777" w:rsidTr="003A09B5">
        <w:trPr>
          <w:trHeight w:val="474"/>
        </w:trPr>
        <w:tc>
          <w:tcPr>
            <w:tcW w:w="13948" w:type="dxa"/>
            <w:shd w:val="clear" w:color="auto" w:fill="385DC6"/>
          </w:tcPr>
          <w:p w14:paraId="37CFB1CA" w14:textId="77777777" w:rsidR="002D0B4B" w:rsidRPr="009B4DB9" w:rsidRDefault="00F945C4" w:rsidP="001B2409">
            <w:pPr>
              <w:pStyle w:val="Heading3"/>
              <w:outlineLvl w:val="2"/>
            </w:pPr>
            <w:bookmarkStart w:id="73" w:name="_Toc256000036"/>
            <w:r w:rsidRPr="009B4DB9">
              <w:lastRenderedPageBreak/>
              <w:t xml:space="preserve">2. </w:t>
            </w:r>
            <w:bookmarkStart w:id="74" w:name="_Toc19018069"/>
            <w:bookmarkStart w:id="75" w:name="_Toc19282608"/>
            <w:bookmarkStart w:id="76" w:name="_Toc19283322"/>
            <w:r w:rsidR="008C28D3" w:rsidRPr="009B4DB9">
              <w:t>Darbības virziens: Mūsdienīga</w:t>
            </w:r>
            <w:r w:rsidRPr="009B4DB9">
              <w:t xml:space="preserve"> darba vide un tehniskais nodrošinājums</w:t>
            </w:r>
            <w:bookmarkEnd w:id="72"/>
            <w:bookmarkEnd w:id="73"/>
            <w:bookmarkEnd w:id="74"/>
            <w:bookmarkEnd w:id="75"/>
            <w:bookmarkEnd w:id="76"/>
          </w:p>
        </w:tc>
      </w:tr>
      <w:tr w:rsidR="004E4823" w14:paraId="497E41C5" w14:textId="77777777" w:rsidTr="0052263F">
        <w:trPr>
          <w:trHeight w:val="1657"/>
        </w:trPr>
        <w:tc>
          <w:tcPr>
            <w:tcW w:w="13948" w:type="dxa"/>
          </w:tcPr>
          <w:p w14:paraId="16BF7C64" w14:textId="77777777" w:rsidR="002D0B4B" w:rsidRPr="009B4DB9" w:rsidRDefault="00F945C4" w:rsidP="0052263F">
            <w:pPr>
              <w:jc w:val="both"/>
              <w:rPr>
                <w:rFonts w:ascii="Times New Roman" w:hAnsi="Times New Roman" w:cs="Times New Roman"/>
                <w:b/>
                <w:sz w:val="24"/>
                <w:szCs w:val="24"/>
              </w:rPr>
            </w:pPr>
            <w:r w:rsidRPr="009B4DB9">
              <w:rPr>
                <w:rFonts w:ascii="Times New Roman" w:hAnsi="Times New Roman" w:cs="Times New Roman"/>
                <w:b/>
                <w:sz w:val="24"/>
                <w:szCs w:val="24"/>
              </w:rPr>
              <w:t>Esošās situācijas aprak</w:t>
            </w:r>
            <w:r w:rsidR="00051F17" w:rsidRPr="009B4DB9">
              <w:rPr>
                <w:rFonts w:ascii="Times New Roman" w:hAnsi="Times New Roman" w:cs="Times New Roman"/>
                <w:b/>
                <w:sz w:val="24"/>
                <w:szCs w:val="24"/>
              </w:rPr>
              <w:t>sts</w:t>
            </w:r>
          </w:p>
          <w:p w14:paraId="4B13C804" w14:textId="77777777" w:rsidR="00634C20" w:rsidRPr="009B4DB9" w:rsidRDefault="00634C20" w:rsidP="00EF0A3E">
            <w:pPr>
              <w:jc w:val="both"/>
              <w:rPr>
                <w:rFonts w:ascii="Times New Roman" w:hAnsi="Times New Roman" w:cs="Times New Roman"/>
                <w:sz w:val="24"/>
                <w:szCs w:val="24"/>
              </w:rPr>
            </w:pPr>
          </w:p>
          <w:p w14:paraId="50ED2A6D" w14:textId="77777777" w:rsidR="00536BF1" w:rsidRPr="009B4DB9" w:rsidRDefault="00F945C4" w:rsidP="00EF0A3E">
            <w:pPr>
              <w:jc w:val="both"/>
              <w:rPr>
                <w:rFonts w:ascii="Times New Roman" w:hAnsi="Times New Roman" w:cs="Times New Roman"/>
                <w:sz w:val="24"/>
                <w:szCs w:val="24"/>
              </w:rPr>
            </w:pPr>
            <w:r w:rsidRPr="009B4DB9">
              <w:rPr>
                <w:rFonts w:ascii="Times New Roman" w:hAnsi="Times New Roman" w:cs="Times New Roman"/>
                <w:sz w:val="24"/>
                <w:szCs w:val="24"/>
              </w:rPr>
              <w:t xml:space="preserve">Ņemot vērā, ka NVD uzdevumu izpilde saistīta ar ilgstošu sēdēšanu, kas atstāj iespaidu uz nodarbināto veselību, kā arī to, ka atsevišķos darba kabinetos ir nolietojušies biroja </w:t>
            </w:r>
            <w:r w:rsidRPr="009B4DB9">
              <w:rPr>
                <w:rFonts w:ascii="Times New Roman" w:hAnsi="Times New Roman" w:cs="Times New Roman"/>
                <w:sz w:val="24"/>
                <w:szCs w:val="24"/>
              </w:rPr>
              <w:t>krēsli, NVD būtu veicami attiecīgās darba vides uzlabojumi. Tāpat konstatēts, ka darbinieku komforta uzlabošanai un NVD darbības veiksmīgai nodrošināšanai ir nepieciešamas papildu telpas, tajā skaitā vēl viena sēžu zāle.</w:t>
            </w:r>
          </w:p>
          <w:p w14:paraId="358183CC" w14:textId="77777777" w:rsidR="006502E4" w:rsidRPr="009B4DB9" w:rsidRDefault="00F945C4" w:rsidP="000D522F">
            <w:pPr>
              <w:jc w:val="both"/>
              <w:rPr>
                <w:rFonts w:ascii="Times New Roman" w:hAnsi="Times New Roman" w:cs="Times New Roman"/>
                <w:sz w:val="24"/>
                <w:szCs w:val="24"/>
                <w:u w:val="single"/>
              </w:rPr>
            </w:pPr>
            <w:r w:rsidRPr="009B4DB9">
              <w:rPr>
                <w:rFonts w:ascii="Times New Roman" w:hAnsi="Times New Roman" w:cs="Times New Roman"/>
                <w:sz w:val="24"/>
                <w:szCs w:val="24"/>
              </w:rPr>
              <w:t xml:space="preserve">Darbinieki ikdienas darba veikšanai izmanto šobrīd pieejamo programatūru, piemēram Microsoft Office sastāvā esošos rīkus Word, Excel, PowerPoint. </w:t>
            </w:r>
            <w:r w:rsidR="006B70C8" w:rsidRPr="009B4DB9">
              <w:rPr>
                <w:rFonts w:ascii="Times New Roman" w:hAnsi="Times New Roman" w:cs="Times New Roman"/>
                <w:sz w:val="24"/>
                <w:szCs w:val="24"/>
              </w:rPr>
              <w:t>NVD ir i</w:t>
            </w:r>
            <w:r w:rsidRPr="009B4DB9">
              <w:rPr>
                <w:rFonts w:ascii="Times New Roman" w:hAnsi="Times New Roman" w:cs="Times New Roman"/>
                <w:sz w:val="24"/>
                <w:szCs w:val="24"/>
              </w:rPr>
              <w:t>eviest</w:t>
            </w:r>
            <w:r w:rsidR="006B70C8" w:rsidRPr="009B4DB9">
              <w:rPr>
                <w:rFonts w:ascii="Times New Roman" w:hAnsi="Times New Roman" w:cs="Times New Roman"/>
                <w:sz w:val="24"/>
                <w:szCs w:val="24"/>
              </w:rPr>
              <w:t>s</w:t>
            </w:r>
            <w:r w:rsidRPr="009B4DB9">
              <w:rPr>
                <w:rFonts w:ascii="Times New Roman" w:hAnsi="Times New Roman" w:cs="Times New Roman"/>
                <w:sz w:val="24"/>
                <w:szCs w:val="24"/>
              </w:rPr>
              <w:t xml:space="preserve"> ir biznesa inteliģences rīk</w:t>
            </w:r>
            <w:r w:rsidR="006B70C8" w:rsidRPr="009B4DB9">
              <w:rPr>
                <w:rFonts w:ascii="Times New Roman" w:hAnsi="Times New Roman" w:cs="Times New Roman"/>
                <w:sz w:val="24"/>
                <w:szCs w:val="24"/>
              </w:rPr>
              <w:t>s</w:t>
            </w:r>
            <w:r w:rsidRPr="009B4DB9">
              <w:rPr>
                <w:rFonts w:ascii="Times New Roman" w:hAnsi="Times New Roman" w:cs="Times New Roman"/>
                <w:sz w:val="24"/>
                <w:szCs w:val="24"/>
              </w:rPr>
              <w:t xml:space="preserve"> </w:t>
            </w:r>
            <w:proofErr w:type="spellStart"/>
            <w:r w:rsidRPr="009B4DB9">
              <w:rPr>
                <w:rFonts w:ascii="Times New Roman" w:hAnsi="Times New Roman" w:cs="Times New Roman"/>
                <w:sz w:val="24"/>
                <w:szCs w:val="24"/>
              </w:rPr>
              <w:t>MicroStrategy</w:t>
            </w:r>
            <w:proofErr w:type="spellEnd"/>
            <w:r w:rsidR="00412AEF" w:rsidRPr="009B4DB9">
              <w:rPr>
                <w:rFonts w:ascii="Times New Roman" w:hAnsi="Times New Roman" w:cs="Times New Roman"/>
                <w:sz w:val="24"/>
                <w:szCs w:val="24"/>
              </w:rPr>
              <w:t>,</w:t>
            </w:r>
            <w:r w:rsidRPr="009B4DB9">
              <w:rPr>
                <w:rFonts w:ascii="Times New Roman" w:hAnsi="Times New Roman" w:cs="Times New Roman"/>
                <w:sz w:val="24"/>
                <w:szCs w:val="24"/>
              </w:rPr>
              <w:t xml:space="preserve"> ar kuru </w:t>
            </w:r>
            <w:r w:rsidR="006B70C8" w:rsidRPr="009B4DB9">
              <w:rPr>
                <w:rFonts w:ascii="Times New Roman" w:hAnsi="Times New Roman" w:cs="Times New Roman"/>
                <w:sz w:val="24"/>
                <w:szCs w:val="24"/>
              </w:rPr>
              <w:t xml:space="preserve">iespējams </w:t>
            </w:r>
            <w:r w:rsidRPr="009B4DB9">
              <w:rPr>
                <w:rFonts w:ascii="Times New Roman" w:hAnsi="Times New Roman" w:cs="Times New Roman"/>
                <w:sz w:val="24"/>
                <w:szCs w:val="24"/>
              </w:rPr>
              <w:t>vei</w:t>
            </w:r>
            <w:r w:rsidR="006B70C8" w:rsidRPr="009B4DB9">
              <w:rPr>
                <w:rFonts w:ascii="Times New Roman" w:hAnsi="Times New Roman" w:cs="Times New Roman"/>
                <w:sz w:val="24"/>
                <w:szCs w:val="24"/>
              </w:rPr>
              <w:t>kt sarežģītu</w:t>
            </w:r>
            <w:r w:rsidRPr="009B4DB9">
              <w:rPr>
                <w:rFonts w:ascii="Times New Roman" w:hAnsi="Times New Roman" w:cs="Times New Roman"/>
                <w:sz w:val="24"/>
                <w:szCs w:val="24"/>
              </w:rPr>
              <w:t xml:space="preserve"> datu analīzi. </w:t>
            </w:r>
            <w:r w:rsidR="006B70C8" w:rsidRPr="009B4DB9">
              <w:rPr>
                <w:rFonts w:ascii="Times New Roman" w:hAnsi="Times New Roman" w:cs="Times New Roman"/>
                <w:sz w:val="24"/>
                <w:szCs w:val="24"/>
              </w:rPr>
              <w:t xml:space="preserve">Lai nodrošinātu darbiniekus ar iespēju veikt </w:t>
            </w:r>
            <w:r w:rsidR="00F9793C" w:rsidRPr="009B4DB9">
              <w:rPr>
                <w:rFonts w:ascii="Times New Roman" w:hAnsi="Times New Roman" w:cs="Times New Roman"/>
                <w:sz w:val="24"/>
                <w:szCs w:val="24"/>
              </w:rPr>
              <w:t xml:space="preserve">vienkāršākas datu analīzes </w:t>
            </w:r>
            <w:r w:rsidR="006B70C8" w:rsidRPr="009B4DB9">
              <w:rPr>
                <w:rFonts w:ascii="Times New Roman" w:hAnsi="Times New Roman" w:cs="Times New Roman"/>
                <w:sz w:val="24"/>
                <w:szCs w:val="24"/>
              </w:rPr>
              <w:t>ikdien</w:t>
            </w:r>
            <w:r w:rsidR="00F9793C" w:rsidRPr="009B4DB9">
              <w:rPr>
                <w:rFonts w:ascii="Times New Roman" w:hAnsi="Times New Roman" w:cs="Times New Roman"/>
                <w:sz w:val="24"/>
                <w:szCs w:val="24"/>
              </w:rPr>
              <w:t>ā, nepieciešams</w:t>
            </w:r>
            <w:r w:rsidR="00DB34E1" w:rsidRPr="009B4DB9">
              <w:rPr>
                <w:rFonts w:ascii="Times New Roman" w:hAnsi="Times New Roman" w:cs="Times New Roman"/>
                <w:sz w:val="24"/>
                <w:szCs w:val="24"/>
              </w:rPr>
              <w:t xml:space="preserve"> ne tikai pilnveidot NVD izmantojamos datu analīzes rīkus. </w:t>
            </w:r>
            <w:r w:rsidR="00E1703F" w:rsidRPr="009B4DB9">
              <w:rPr>
                <w:rFonts w:ascii="Times New Roman" w:hAnsi="Times New Roman" w:cs="Times New Roman"/>
                <w:sz w:val="24"/>
                <w:szCs w:val="24"/>
              </w:rPr>
              <w:t>L</w:t>
            </w:r>
            <w:r w:rsidR="00DB34E1" w:rsidRPr="009B4DB9">
              <w:rPr>
                <w:rFonts w:ascii="Times New Roman" w:hAnsi="Times New Roman" w:cs="Times New Roman"/>
                <w:sz w:val="24"/>
                <w:szCs w:val="24"/>
              </w:rPr>
              <w:t>ai</w:t>
            </w:r>
            <w:r w:rsidR="00E1703F">
              <w:rPr>
                <w:rFonts w:ascii="Times New Roman" w:hAnsi="Times New Roman" w:cs="Times New Roman"/>
                <w:sz w:val="24"/>
                <w:szCs w:val="24"/>
              </w:rPr>
              <w:t xml:space="preserve"> </w:t>
            </w:r>
            <w:r w:rsidR="00DB34E1" w:rsidRPr="009B4DB9">
              <w:rPr>
                <w:rFonts w:ascii="Times New Roman" w:hAnsi="Times New Roman" w:cs="Times New Roman"/>
                <w:sz w:val="24"/>
                <w:szCs w:val="24"/>
              </w:rPr>
              <w:t xml:space="preserve">tie </w:t>
            </w:r>
            <w:r w:rsidR="00F9793C" w:rsidRPr="009B4DB9">
              <w:rPr>
                <w:rFonts w:ascii="Times New Roman" w:hAnsi="Times New Roman" w:cs="Times New Roman"/>
                <w:sz w:val="24"/>
                <w:szCs w:val="24"/>
              </w:rPr>
              <w:t xml:space="preserve">būtu vieglāk izmantojami un ērtāki tieši vienkāršām datu analīzēm. </w:t>
            </w:r>
            <w:r w:rsidRPr="009B4DB9">
              <w:rPr>
                <w:rFonts w:ascii="Times New Roman" w:hAnsi="Times New Roman" w:cs="Times New Roman"/>
                <w:sz w:val="24"/>
                <w:szCs w:val="24"/>
              </w:rPr>
              <w:t xml:space="preserve">Tirgū ir pieejami daudzi citi </w:t>
            </w:r>
            <w:r w:rsidR="00F9793C" w:rsidRPr="009B4DB9">
              <w:rPr>
                <w:rFonts w:ascii="Times New Roman" w:hAnsi="Times New Roman" w:cs="Times New Roman"/>
                <w:sz w:val="24"/>
                <w:szCs w:val="24"/>
              </w:rPr>
              <w:t xml:space="preserve">datu analīzes </w:t>
            </w:r>
            <w:r w:rsidRPr="009B4DB9">
              <w:rPr>
                <w:rFonts w:ascii="Times New Roman" w:hAnsi="Times New Roman" w:cs="Times New Roman"/>
                <w:sz w:val="24"/>
                <w:szCs w:val="24"/>
              </w:rPr>
              <w:t>rīki, piemēram</w:t>
            </w:r>
            <w:r w:rsidR="00F9793C" w:rsidRPr="009B4DB9">
              <w:rPr>
                <w:rFonts w:ascii="Times New Roman" w:hAnsi="Times New Roman" w:cs="Times New Roman"/>
                <w:sz w:val="24"/>
                <w:szCs w:val="24"/>
              </w:rPr>
              <w:t>,</w:t>
            </w:r>
            <w:r w:rsidRPr="009B4DB9">
              <w:rPr>
                <w:rFonts w:ascii="Times New Roman" w:hAnsi="Times New Roman" w:cs="Times New Roman"/>
                <w:sz w:val="24"/>
                <w:szCs w:val="24"/>
              </w:rPr>
              <w:t xml:space="preserve"> </w:t>
            </w:r>
            <w:proofErr w:type="spellStart"/>
            <w:r w:rsidRPr="009B4DB9">
              <w:rPr>
                <w:rFonts w:ascii="Times New Roman" w:hAnsi="Times New Roman" w:cs="Times New Roman"/>
                <w:sz w:val="24"/>
                <w:szCs w:val="24"/>
              </w:rPr>
              <w:t>Qlik</w:t>
            </w:r>
            <w:proofErr w:type="spellEnd"/>
            <w:r w:rsidRPr="009B4DB9">
              <w:rPr>
                <w:rFonts w:ascii="Times New Roman" w:hAnsi="Times New Roman" w:cs="Times New Roman"/>
                <w:sz w:val="24"/>
                <w:szCs w:val="24"/>
              </w:rPr>
              <w:t xml:space="preserve">. Darbiniekiem sadarbībā ar IT būtu jāapzina šādu rīku esamība un to izmantošana </w:t>
            </w:r>
            <w:r w:rsidR="00DB34E1" w:rsidRPr="009B4DB9">
              <w:rPr>
                <w:rFonts w:ascii="Times New Roman" w:hAnsi="Times New Roman" w:cs="Times New Roman"/>
                <w:sz w:val="24"/>
                <w:szCs w:val="24"/>
              </w:rPr>
              <w:t xml:space="preserve">efektivitāte </w:t>
            </w:r>
            <w:r w:rsidRPr="009B4DB9">
              <w:rPr>
                <w:rFonts w:ascii="Times New Roman" w:hAnsi="Times New Roman" w:cs="Times New Roman"/>
                <w:sz w:val="24"/>
                <w:szCs w:val="24"/>
              </w:rPr>
              <w:t>ikdienas vajadzībām.</w:t>
            </w:r>
            <w:r w:rsidR="00DB34E1" w:rsidRPr="009B4DB9">
              <w:rPr>
                <w:rFonts w:ascii="Times New Roman" w:hAnsi="Times New Roman" w:cs="Times New Roman"/>
                <w:sz w:val="24"/>
                <w:szCs w:val="24"/>
              </w:rPr>
              <w:t xml:space="preserve"> </w:t>
            </w:r>
          </w:p>
          <w:p w14:paraId="44A9E7AD" w14:textId="77777777" w:rsidR="009A4576" w:rsidRPr="009B4DB9" w:rsidRDefault="009A4576" w:rsidP="0052263F">
            <w:pPr>
              <w:rPr>
                <w:rFonts w:ascii="Times New Roman" w:hAnsi="Times New Roman" w:cs="Times New Roman"/>
                <w:sz w:val="24"/>
                <w:szCs w:val="24"/>
                <w:u w:val="single"/>
              </w:rPr>
            </w:pPr>
          </w:p>
          <w:p w14:paraId="4529A506" w14:textId="77777777" w:rsidR="002D0B4B" w:rsidRPr="009B4DB9" w:rsidRDefault="00F945C4" w:rsidP="00433F3F">
            <w:pPr>
              <w:jc w:val="both"/>
              <w:rPr>
                <w:rFonts w:ascii="Times New Roman" w:hAnsi="Times New Roman" w:cs="Times New Roman"/>
                <w:sz w:val="24"/>
                <w:szCs w:val="24"/>
              </w:rPr>
            </w:pPr>
            <w:r w:rsidRPr="009B4DB9">
              <w:rPr>
                <w:rFonts w:ascii="Times New Roman" w:hAnsi="Times New Roman" w:cs="Times New Roman"/>
                <w:sz w:val="24"/>
                <w:szCs w:val="24"/>
              </w:rPr>
              <w:t>Darbības virziena</w:t>
            </w:r>
            <w:r w:rsidRPr="009B4DB9">
              <w:rPr>
                <w:rFonts w:ascii="Times New Roman" w:hAnsi="Times New Roman" w:cs="Times New Roman"/>
                <w:b/>
                <w:sz w:val="24"/>
                <w:szCs w:val="24"/>
              </w:rPr>
              <w:t xml:space="preserve"> Mūsdienīga darba vide un tehniskais nodrošinājums </w:t>
            </w:r>
            <w:r w:rsidRPr="009B4DB9">
              <w:rPr>
                <w:rFonts w:ascii="Times New Roman" w:hAnsi="Times New Roman" w:cs="Times New Roman"/>
                <w:sz w:val="24"/>
                <w:szCs w:val="24"/>
              </w:rPr>
              <w:t>t</w:t>
            </w:r>
            <w:r w:rsidRPr="009B4DB9">
              <w:rPr>
                <w:rFonts w:ascii="Times New Roman" w:hAnsi="Times New Roman" w:cs="Times New Roman"/>
                <w:sz w:val="24"/>
                <w:szCs w:val="24"/>
              </w:rPr>
              <w:t>urpmākajam plānošanas periodam līdz 2021.gadam tiek noteikti sekojoši mērķi:</w:t>
            </w:r>
          </w:p>
          <w:p w14:paraId="69ACB477" w14:textId="77777777" w:rsidR="002D0B4B" w:rsidRPr="009B4DB9" w:rsidRDefault="00F945C4" w:rsidP="00F95787">
            <w:pPr>
              <w:pStyle w:val="ListParagraph"/>
              <w:numPr>
                <w:ilvl w:val="0"/>
                <w:numId w:val="4"/>
              </w:numPr>
              <w:rPr>
                <w:rFonts w:ascii="Times New Roman" w:hAnsi="Times New Roman" w:cs="Times New Roman"/>
                <w:sz w:val="24"/>
                <w:szCs w:val="24"/>
              </w:rPr>
            </w:pPr>
            <w:r w:rsidRPr="009B4DB9">
              <w:rPr>
                <w:rFonts w:ascii="Times New Roman" w:hAnsi="Times New Roman" w:cs="Times New Roman"/>
                <w:sz w:val="24"/>
                <w:szCs w:val="24"/>
              </w:rPr>
              <w:t>Modernizēt darba vidi</w:t>
            </w:r>
            <w:r w:rsidR="00433F3F">
              <w:rPr>
                <w:rFonts w:ascii="Times New Roman" w:hAnsi="Times New Roman" w:cs="Times New Roman"/>
                <w:sz w:val="24"/>
                <w:szCs w:val="24"/>
              </w:rPr>
              <w:t>.</w:t>
            </w:r>
          </w:p>
          <w:p w14:paraId="2194188B" w14:textId="77777777" w:rsidR="00C62B9A" w:rsidRPr="009B4DB9" w:rsidRDefault="00F945C4" w:rsidP="00236D9C">
            <w:pPr>
              <w:pStyle w:val="ListParagraph"/>
              <w:numPr>
                <w:ilvl w:val="0"/>
                <w:numId w:val="4"/>
              </w:numPr>
              <w:spacing w:after="120"/>
              <w:ind w:left="714" w:hanging="357"/>
              <w:rPr>
                <w:rFonts w:ascii="Times New Roman" w:hAnsi="Times New Roman" w:cs="Times New Roman"/>
                <w:sz w:val="24"/>
                <w:szCs w:val="24"/>
              </w:rPr>
            </w:pPr>
            <w:r w:rsidRPr="009B4DB9">
              <w:rPr>
                <w:rFonts w:ascii="Times New Roman" w:hAnsi="Times New Roman" w:cs="Times New Roman"/>
                <w:sz w:val="24"/>
                <w:szCs w:val="24"/>
              </w:rPr>
              <w:t>Uzlabot IT kapacitāti un programmnodrošinājumu</w:t>
            </w:r>
            <w:r w:rsidR="008E2817" w:rsidRPr="009B4DB9">
              <w:rPr>
                <w:rFonts w:ascii="Times New Roman" w:hAnsi="Times New Roman" w:cs="Times New Roman"/>
                <w:sz w:val="24"/>
                <w:szCs w:val="24"/>
              </w:rPr>
              <w:t>.</w:t>
            </w:r>
          </w:p>
        </w:tc>
      </w:tr>
    </w:tbl>
    <w:p w14:paraId="0BAE0207" w14:textId="77777777" w:rsidR="002D0B4B" w:rsidRPr="009B4DB9" w:rsidRDefault="002D0B4B" w:rsidP="002D0B4B">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248"/>
        <w:gridCol w:w="4111"/>
        <w:gridCol w:w="1417"/>
        <w:gridCol w:w="1418"/>
        <w:gridCol w:w="1417"/>
        <w:gridCol w:w="1337"/>
      </w:tblGrid>
      <w:tr w:rsidR="004E4823" w14:paraId="1D018855" w14:textId="77777777" w:rsidTr="00CC3CCA">
        <w:trPr>
          <w:trHeight w:val="430"/>
        </w:trPr>
        <w:tc>
          <w:tcPr>
            <w:tcW w:w="13948" w:type="dxa"/>
            <w:gridSpan w:val="6"/>
            <w:shd w:val="clear" w:color="auto" w:fill="385DC6"/>
          </w:tcPr>
          <w:p w14:paraId="2D9089C1" w14:textId="77777777" w:rsidR="002D0B4B" w:rsidRPr="009B4DB9" w:rsidRDefault="00F945C4" w:rsidP="00CC3CCA">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2.</w:t>
            </w:r>
            <w:r w:rsidR="003A09B5" w:rsidRPr="009B4DB9">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w:t>
            </w:r>
            <w:r w:rsidR="00757BAD" w:rsidRPr="009B4DB9">
              <w:rPr>
                <w:rFonts w:ascii="Times New Roman" w:hAnsi="Times New Roman" w:cs="Times New Roman"/>
                <w:b/>
                <w:color w:val="FFFFFF" w:themeColor="background1"/>
                <w:sz w:val="24"/>
                <w:szCs w:val="24"/>
              </w:rPr>
              <w:t xml:space="preserve">Mūsdienīga </w:t>
            </w:r>
            <w:r w:rsidRPr="009B4DB9">
              <w:rPr>
                <w:rFonts w:ascii="Times New Roman" w:hAnsi="Times New Roman" w:cs="Times New Roman"/>
                <w:b/>
                <w:color w:val="FFFFFF" w:themeColor="background1"/>
                <w:sz w:val="24"/>
                <w:szCs w:val="24"/>
              </w:rPr>
              <w:t>darba vide un tehniskais nodrošinājums</w:t>
            </w:r>
          </w:p>
        </w:tc>
      </w:tr>
      <w:tr w:rsidR="004E4823" w14:paraId="1C0C5048" w14:textId="77777777" w:rsidTr="00CC3CCA">
        <w:trPr>
          <w:trHeight w:val="422"/>
        </w:trPr>
        <w:tc>
          <w:tcPr>
            <w:tcW w:w="13948" w:type="dxa"/>
            <w:gridSpan w:val="6"/>
            <w:shd w:val="clear" w:color="auto" w:fill="CAD3E4"/>
          </w:tcPr>
          <w:p w14:paraId="5ED7E8D6" w14:textId="77777777" w:rsidR="002D0B4B" w:rsidRPr="009B4DB9" w:rsidRDefault="00F945C4" w:rsidP="00CC3CCA">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Mērķis Nr.</w:t>
            </w:r>
            <w:r w:rsidR="003819A2" w:rsidRPr="009B4DB9">
              <w:rPr>
                <w:rFonts w:ascii="Times New Roman" w:hAnsi="Times New Roman" w:cs="Times New Roman"/>
                <w:b/>
                <w:sz w:val="24"/>
                <w:szCs w:val="24"/>
              </w:rPr>
              <w:t>2</w:t>
            </w:r>
            <w:r w:rsidRPr="009B4DB9">
              <w:rPr>
                <w:rFonts w:ascii="Times New Roman" w:hAnsi="Times New Roman" w:cs="Times New Roman"/>
                <w:b/>
                <w:sz w:val="24"/>
                <w:szCs w:val="24"/>
              </w:rPr>
              <w:t xml:space="preserve">.1.: </w:t>
            </w:r>
            <w:r w:rsidRPr="009B4DB9">
              <w:rPr>
                <w:rFonts w:ascii="Times New Roman" w:hAnsi="Times New Roman" w:cs="Times New Roman"/>
                <w:b/>
                <w:sz w:val="24"/>
                <w:szCs w:val="24"/>
              </w:rPr>
              <w:t>Modernizēt darba vidi</w:t>
            </w:r>
          </w:p>
        </w:tc>
      </w:tr>
      <w:tr w:rsidR="004E4823" w14:paraId="0ECD94AC" w14:textId="77777777" w:rsidTr="00236D9C">
        <w:tc>
          <w:tcPr>
            <w:tcW w:w="4248" w:type="dxa"/>
            <w:vMerge w:val="restart"/>
            <w:vAlign w:val="center"/>
          </w:tcPr>
          <w:p w14:paraId="1F709B45" w14:textId="77777777" w:rsidR="002D0B4B"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vAlign w:val="center"/>
          </w:tcPr>
          <w:p w14:paraId="3E0179FD" w14:textId="77777777" w:rsidR="002D0B4B"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14:paraId="59B1A32B" w14:textId="77777777" w:rsidR="002D0B4B"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603BBF9A" w14:textId="77777777" w:rsidTr="0052263F">
        <w:tc>
          <w:tcPr>
            <w:tcW w:w="4248" w:type="dxa"/>
            <w:vMerge/>
          </w:tcPr>
          <w:p w14:paraId="7FCD3B1C" w14:textId="77777777" w:rsidR="002D0B4B" w:rsidRPr="009B4DB9" w:rsidRDefault="002D0B4B" w:rsidP="0052263F">
            <w:pPr>
              <w:jc w:val="center"/>
              <w:rPr>
                <w:rFonts w:ascii="Times New Roman" w:hAnsi="Times New Roman" w:cs="Times New Roman"/>
                <w:b/>
                <w:sz w:val="24"/>
                <w:szCs w:val="24"/>
              </w:rPr>
            </w:pPr>
          </w:p>
        </w:tc>
        <w:tc>
          <w:tcPr>
            <w:tcW w:w="4111" w:type="dxa"/>
            <w:vMerge/>
          </w:tcPr>
          <w:p w14:paraId="7F619CF3" w14:textId="77777777" w:rsidR="002D0B4B" w:rsidRPr="009B4DB9" w:rsidRDefault="002D0B4B" w:rsidP="0052263F">
            <w:pPr>
              <w:jc w:val="center"/>
              <w:rPr>
                <w:rFonts w:ascii="Times New Roman" w:hAnsi="Times New Roman" w:cs="Times New Roman"/>
                <w:b/>
                <w:sz w:val="24"/>
                <w:szCs w:val="24"/>
              </w:rPr>
            </w:pPr>
          </w:p>
        </w:tc>
        <w:tc>
          <w:tcPr>
            <w:tcW w:w="1417" w:type="dxa"/>
          </w:tcPr>
          <w:p w14:paraId="5ECF192D" w14:textId="77777777" w:rsidR="002D0B4B"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14:paraId="4A05B9C6" w14:textId="77777777" w:rsidR="002D0B4B"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14:paraId="58B4C662" w14:textId="77777777" w:rsidR="002D0B4B"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14:paraId="2A2B7532" w14:textId="77777777" w:rsidR="002D0B4B"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0E8EC3CC" w14:textId="77777777" w:rsidTr="00BB2DF6">
        <w:trPr>
          <w:trHeight w:val="828"/>
        </w:trPr>
        <w:tc>
          <w:tcPr>
            <w:tcW w:w="4248" w:type="dxa"/>
            <w:vMerge w:val="restart"/>
          </w:tcPr>
          <w:p w14:paraId="6F3258E0" w14:textId="77777777" w:rsidR="000539AC" w:rsidRPr="009B4DB9" w:rsidRDefault="00F945C4" w:rsidP="00EB4331">
            <w:pPr>
              <w:jc w:val="both"/>
              <w:rPr>
                <w:rFonts w:ascii="Times New Roman" w:hAnsi="Times New Roman" w:cs="Times New Roman"/>
                <w:sz w:val="24"/>
                <w:szCs w:val="24"/>
              </w:rPr>
            </w:pPr>
            <w:r w:rsidRPr="009B4DB9">
              <w:rPr>
                <w:rFonts w:ascii="Times New Roman" w:hAnsi="Times New Roman" w:cs="Times New Roman"/>
                <w:sz w:val="24"/>
                <w:szCs w:val="24"/>
              </w:rPr>
              <w:t>Mūsdienīga darba organizācija mūsdienīgā darba vidē</w:t>
            </w:r>
          </w:p>
        </w:tc>
        <w:tc>
          <w:tcPr>
            <w:tcW w:w="4111" w:type="dxa"/>
          </w:tcPr>
          <w:p w14:paraId="798872B9" w14:textId="77777777" w:rsidR="000539AC" w:rsidRPr="009B4DB9" w:rsidRDefault="00F945C4" w:rsidP="0052263F">
            <w:pPr>
              <w:jc w:val="both"/>
              <w:rPr>
                <w:rFonts w:ascii="Times New Roman" w:hAnsi="Times New Roman" w:cs="Times New Roman"/>
                <w:sz w:val="24"/>
                <w:szCs w:val="24"/>
              </w:rPr>
            </w:pPr>
            <w:r w:rsidRPr="009B4DB9">
              <w:rPr>
                <w:rFonts w:ascii="Times New Roman" w:hAnsi="Times New Roman" w:cs="Times New Roman"/>
                <w:sz w:val="24"/>
                <w:szCs w:val="24"/>
              </w:rPr>
              <w:t xml:space="preserve"> Darbinieki </w:t>
            </w:r>
            <w:r w:rsidRPr="009B4DB9">
              <w:rPr>
                <w:rFonts w:ascii="Times New Roman" w:hAnsi="Times New Roman"/>
                <w:sz w:val="24"/>
                <w:szCs w:val="24"/>
              </w:rPr>
              <w:t xml:space="preserve">(%), kuri </w:t>
            </w:r>
            <w:r w:rsidRPr="009B4DB9">
              <w:rPr>
                <w:rFonts w:ascii="Times New Roman" w:hAnsi="Times New Roman" w:cs="Times New Roman"/>
                <w:sz w:val="24"/>
                <w:szCs w:val="24"/>
              </w:rPr>
              <w:t xml:space="preserve">savus darba apstākļus vērtē kā labus un </w:t>
            </w:r>
            <w:r w:rsidRPr="009B4DB9">
              <w:rPr>
                <w:rFonts w:ascii="Times New Roman" w:hAnsi="Times New Roman" w:cs="Times New Roman"/>
                <w:sz w:val="24"/>
                <w:szCs w:val="24"/>
              </w:rPr>
              <w:t>mūsdienīgus</w:t>
            </w:r>
          </w:p>
        </w:tc>
        <w:tc>
          <w:tcPr>
            <w:tcW w:w="1417" w:type="dxa"/>
          </w:tcPr>
          <w:p w14:paraId="02A60C09" w14:textId="77777777" w:rsidR="000539AC" w:rsidRPr="009B4DB9" w:rsidRDefault="00F945C4" w:rsidP="00AA6346">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14:paraId="37286D3E" w14:textId="77777777" w:rsidR="000539AC" w:rsidRPr="009B4DB9" w:rsidRDefault="00F945C4" w:rsidP="00B50ED1">
            <w:pPr>
              <w:jc w:val="center"/>
              <w:rPr>
                <w:rFonts w:ascii="Times New Roman" w:hAnsi="Times New Roman" w:cs="Times New Roman"/>
                <w:sz w:val="24"/>
                <w:szCs w:val="24"/>
              </w:rPr>
            </w:pPr>
            <w:r w:rsidRPr="009B4DB9">
              <w:rPr>
                <w:rFonts w:ascii="Times New Roman" w:hAnsi="Times New Roman" w:cs="Times New Roman"/>
                <w:sz w:val="24"/>
                <w:szCs w:val="24"/>
              </w:rPr>
              <w:t>70</w:t>
            </w:r>
          </w:p>
        </w:tc>
        <w:tc>
          <w:tcPr>
            <w:tcW w:w="1417" w:type="dxa"/>
          </w:tcPr>
          <w:p w14:paraId="24F3B14E" w14:textId="77777777" w:rsidR="000539AC" w:rsidRPr="009B4DB9" w:rsidRDefault="00F945C4" w:rsidP="00B50ED1">
            <w:pPr>
              <w:jc w:val="center"/>
              <w:rPr>
                <w:rFonts w:ascii="Times New Roman" w:hAnsi="Times New Roman" w:cs="Times New Roman"/>
                <w:sz w:val="24"/>
                <w:szCs w:val="24"/>
              </w:rPr>
            </w:pPr>
            <w:r w:rsidRPr="009B4DB9">
              <w:rPr>
                <w:rFonts w:ascii="Times New Roman" w:hAnsi="Times New Roman" w:cs="Times New Roman"/>
                <w:sz w:val="24"/>
                <w:szCs w:val="24"/>
              </w:rPr>
              <w:t>80</w:t>
            </w:r>
          </w:p>
        </w:tc>
        <w:tc>
          <w:tcPr>
            <w:tcW w:w="1337" w:type="dxa"/>
          </w:tcPr>
          <w:p w14:paraId="33E5B648" w14:textId="77777777" w:rsidR="000539AC" w:rsidRPr="009B4DB9" w:rsidRDefault="00F945C4" w:rsidP="00B50ED1">
            <w:pPr>
              <w:jc w:val="center"/>
              <w:rPr>
                <w:rFonts w:ascii="Times New Roman" w:hAnsi="Times New Roman" w:cs="Times New Roman"/>
                <w:sz w:val="24"/>
                <w:szCs w:val="24"/>
              </w:rPr>
            </w:pPr>
            <w:r w:rsidRPr="009B4DB9">
              <w:rPr>
                <w:rFonts w:ascii="Times New Roman" w:hAnsi="Times New Roman" w:cs="Times New Roman"/>
                <w:sz w:val="24"/>
                <w:szCs w:val="24"/>
              </w:rPr>
              <w:t>85</w:t>
            </w:r>
          </w:p>
        </w:tc>
      </w:tr>
      <w:tr w:rsidR="004E4823" w14:paraId="797BFE7A" w14:textId="77777777" w:rsidTr="0052263F">
        <w:tc>
          <w:tcPr>
            <w:tcW w:w="4248" w:type="dxa"/>
            <w:vMerge/>
          </w:tcPr>
          <w:p w14:paraId="15FA2235" w14:textId="77777777" w:rsidR="00ED212B" w:rsidRPr="009B4DB9" w:rsidRDefault="00ED212B" w:rsidP="0052263F">
            <w:pPr>
              <w:jc w:val="both"/>
              <w:rPr>
                <w:rFonts w:ascii="Times New Roman" w:hAnsi="Times New Roman" w:cs="Times New Roman"/>
                <w:sz w:val="24"/>
                <w:szCs w:val="24"/>
              </w:rPr>
            </w:pPr>
          </w:p>
        </w:tc>
        <w:tc>
          <w:tcPr>
            <w:tcW w:w="4111" w:type="dxa"/>
          </w:tcPr>
          <w:p w14:paraId="37FF0E77" w14:textId="77777777" w:rsidR="00ED212B" w:rsidRPr="009B4DB9" w:rsidRDefault="00F945C4" w:rsidP="0052263F">
            <w:pPr>
              <w:jc w:val="both"/>
              <w:rPr>
                <w:rFonts w:ascii="Times New Roman" w:hAnsi="Times New Roman" w:cs="Times New Roman"/>
                <w:sz w:val="24"/>
                <w:szCs w:val="24"/>
              </w:rPr>
            </w:pPr>
            <w:r w:rsidRPr="009B4DB9">
              <w:rPr>
                <w:rFonts w:ascii="Times New Roman" w:hAnsi="Times New Roman" w:cs="Times New Roman"/>
                <w:sz w:val="24"/>
                <w:szCs w:val="24"/>
              </w:rPr>
              <w:t xml:space="preserve">Iegādāti </w:t>
            </w:r>
            <w:proofErr w:type="spellStart"/>
            <w:r w:rsidRPr="009B4DB9">
              <w:rPr>
                <w:rFonts w:ascii="Times New Roman" w:hAnsi="Times New Roman" w:cs="Times New Roman"/>
                <w:sz w:val="24"/>
                <w:szCs w:val="24"/>
              </w:rPr>
              <w:t>stāvgaldi</w:t>
            </w:r>
            <w:proofErr w:type="spellEnd"/>
            <w:r w:rsidR="00B50ED1" w:rsidRPr="009B4DB9">
              <w:rPr>
                <w:rFonts w:ascii="Times New Roman" w:hAnsi="Times New Roman" w:cs="Times New Roman"/>
                <w:sz w:val="24"/>
                <w:szCs w:val="24"/>
              </w:rPr>
              <w:t xml:space="preserve"> (skaits)</w:t>
            </w:r>
          </w:p>
        </w:tc>
        <w:tc>
          <w:tcPr>
            <w:tcW w:w="1417" w:type="dxa"/>
          </w:tcPr>
          <w:p w14:paraId="4EDAC272" w14:textId="77777777" w:rsidR="00ED212B" w:rsidRPr="009B4DB9" w:rsidRDefault="00F945C4" w:rsidP="00814006">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14:paraId="396279BD" w14:textId="77777777" w:rsidR="00ED212B" w:rsidRPr="009B4DB9" w:rsidRDefault="00F945C4" w:rsidP="00ED212B">
            <w:pPr>
              <w:jc w:val="center"/>
              <w:rPr>
                <w:rFonts w:ascii="Times New Roman" w:hAnsi="Times New Roman" w:cs="Times New Roman"/>
                <w:sz w:val="24"/>
                <w:szCs w:val="24"/>
              </w:rPr>
            </w:pPr>
            <w:r w:rsidRPr="009B4DB9">
              <w:rPr>
                <w:rFonts w:ascii="Times New Roman" w:hAnsi="Times New Roman" w:cs="Times New Roman"/>
                <w:sz w:val="24"/>
                <w:szCs w:val="24"/>
              </w:rPr>
              <w:t>3</w:t>
            </w:r>
          </w:p>
        </w:tc>
        <w:tc>
          <w:tcPr>
            <w:tcW w:w="1417" w:type="dxa"/>
          </w:tcPr>
          <w:p w14:paraId="11E517D6" w14:textId="77777777" w:rsidR="00ED212B" w:rsidRPr="009B4DB9" w:rsidRDefault="00F945C4" w:rsidP="00ED212B">
            <w:pPr>
              <w:jc w:val="center"/>
              <w:rPr>
                <w:rFonts w:ascii="Times New Roman" w:hAnsi="Times New Roman" w:cs="Times New Roman"/>
                <w:sz w:val="24"/>
                <w:szCs w:val="24"/>
              </w:rPr>
            </w:pPr>
            <w:r w:rsidRPr="009B4DB9">
              <w:rPr>
                <w:rFonts w:ascii="Times New Roman" w:hAnsi="Times New Roman" w:cs="Times New Roman"/>
                <w:sz w:val="24"/>
                <w:szCs w:val="24"/>
              </w:rPr>
              <w:t>5</w:t>
            </w:r>
          </w:p>
        </w:tc>
        <w:tc>
          <w:tcPr>
            <w:tcW w:w="1337" w:type="dxa"/>
          </w:tcPr>
          <w:p w14:paraId="1CD02DDB" w14:textId="77777777" w:rsidR="00ED212B" w:rsidRPr="009B4DB9" w:rsidRDefault="00F945C4" w:rsidP="00ED212B">
            <w:pPr>
              <w:jc w:val="center"/>
              <w:rPr>
                <w:rFonts w:ascii="Times New Roman" w:hAnsi="Times New Roman" w:cs="Times New Roman"/>
                <w:sz w:val="24"/>
                <w:szCs w:val="24"/>
              </w:rPr>
            </w:pPr>
            <w:r w:rsidRPr="009B4DB9">
              <w:rPr>
                <w:rFonts w:ascii="Times New Roman" w:hAnsi="Times New Roman" w:cs="Times New Roman"/>
                <w:sz w:val="24"/>
                <w:szCs w:val="24"/>
              </w:rPr>
              <w:t>7</w:t>
            </w:r>
          </w:p>
        </w:tc>
      </w:tr>
      <w:tr w:rsidR="004E4823" w14:paraId="2C4E53A6" w14:textId="77777777" w:rsidTr="0052263F">
        <w:tc>
          <w:tcPr>
            <w:tcW w:w="4248" w:type="dxa"/>
            <w:vMerge/>
          </w:tcPr>
          <w:p w14:paraId="24DE78F2" w14:textId="77777777" w:rsidR="00ED212B" w:rsidRPr="009B4DB9" w:rsidRDefault="00ED212B" w:rsidP="0052263F">
            <w:pPr>
              <w:jc w:val="both"/>
              <w:rPr>
                <w:rFonts w:ascii="Times New Roman" w:hAnsi="Times New Roman" w:cs="Times New Roman"/>
                <w:sz w:val="24"/>
                <w:szCs w:val="24"/>
              </w:rPr>
            </w:pPr>
          </w:p>
        </w:tc>
        <w:tc>
          <w:tcPr>
            <w:tcW w:w="4111" w:type="dxa"/>
          </w:tcPr>
          <w:p w14:paraId="05D2A1AD" w14:textId="77777777" w:rsidR="00ED212B" w:rsidRPr="009B4DB9" w:rsidRDefault="00F945C4" w:rsidP="0052263F">
            <w:pPr>
              <w:jc w:val="both"/>
              <w:rPr>
                <w:rFonts w:ascii="Times New Roman" w:hAnsi="Times New Roman" w:cs="Times New Roman"/>
                <w:sz w:val="24"/>
                <w:szCs w:val="24"/>
              </w:rPr>
            </w:pPr>
            <w:r w:rsidRPr="009B4DB9">
              <w:rPr>
                <w:rFonts w:ascii="Times New Roman" w:hAnsi="Times New Roman" w:cs="Times New Roman"/>
                <w:sz w:val="24"/>
                <w:szCs w:val="24"/>
              </w:rPr>
              <w:t>Iegādāti jauni biroja krēsli</w:t>
            </w:r>
            <w:r w:rsidR="00B50ED1" w:rsidRPr="009B4DB9">
              <w:rPr>
                <w:rFonts w:ascii="Times New Roman" w:hAnsi="Times New Roman" w:cs="Times New Roman"/>
                <w:sz w:val="24"/>
                <w:szCs w:val="24"/>
              </w:rPr>
              <w:t xml:space="preserve"> (skaits)</w:t>
            </w:r>
          </w:p>
        </w:tc>
        <w:tc>
          <w:tcPr>
            <w:tcW w:w="1417" w:type="dxa"/>
          </w:tcPr>
          <w:p w14:paraId="7C912171" w14:textId="77777777" w:rsidR="00ED212B" w:rsidRPr="009B4DB9" w:rsidRDefault="00F945C4" w:rsidP="00814006">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14:paraId="66BCE3B6" w14:textId="77777777" w:rsidR="00ED212B" w:rsidRPr="009B4DB9" w:rsidRDefault="00F945C4" w:rsidP="00ED212B">
            <w:pPr>
              <w:jc w:val="center"/>
              <w:rPr>
                <w:rFonts w:ascii="Times New Roman" w:hAnsi="Times New Roman" w:cs="Times New Roman"/>
                <w:sz w:val="24"/>
                <w:szCs w:val="24"/>
              </w:rPr>
            </w:pPr>
            <w:r w:rsidRPr="009B4DB9">
              <w:rPr>
                <w:rFonts w:ascii="Times New Roman" w:hAnsi="Times New Roman" w:cs="Times New Roman"/>
                <w:sz w:val="24"/>
                <w:szCs w:val="24"/>
              </w:rPr>
              <w:t>38</w:t>
            </w:r>
          </w:p>
        </w:tc>
        <w:tc>
          <w:tcPr>
            <w:tcW w:w="1417" w:type="dxa"/>
          </w:tcPr>
          <w:p w14:paraId="77789A1A" w14:textId="77777777" w:rsidR="00ED212B" w:rsidRPr="009B4DB9" w:rsidRDefault="00F945C4" w:rsidP="00ED212B">
            <w:pPr>
              <w:jc w:val="center"/>
              <w:rPr>
                <w:rFonts w:ascii="Times New Roman" w:hAnsi="Times New Roman" w:cs="Times New Roman"/>
                <w:sz w:val="24"/>
                <w:szCs w:val="24"/>
              </w:rPr>
            </w:pPr>
            <w:r w:rsidRPr="009B4DB9">
              <w:rPr>
                <w:rFonts w:ascii="Times New Roman" w:hAnsi="Times New Roman" w:cs="Times New Roman"/>
                <w:sz w:val="24"/>
                <w:szCs w:val="24"/>
              </w:rPr>
              <w:t>25</w:t>
            </w:r>
          </w:p>
        </w:tc>
        <w:tc>
          <w:tcPr>
            <w:tcW w:w="1337" w:type="dxa"/>
          </w:tcPr>
          <w:p w14:paraId="68BCC13E" w14:textId="77777777" w:rsidR="00ED212B" w:rsidRPr="009B4DB9" w:rsidRDefault="00F945C4" w:rsidP="00ED212B">
            <w:pPr>
              <w:jc w:val="center"/>
              <w:rPr>
                <w:rFonts w:ascii="Times New Roman" w:hAnsi="Times New Roman" w:cs="Times New Roman"/>
                <w:sz w:val="24"/>
                <w:szCs w:val="24"/>
              </w:rPr>
            </w:pPr>
            <w:r w:rsidRPr="009B4DB9">
              <w:rPr>
                <w:rFonts w:ascii="Times New Roman" w:hAnsi="Times New Roman" w:cs="Times New Roman"/>
                <w:sz w:val="24"/>
                <w:szCs w:val="24"/>
              </w:rPr>
              <w:t>25</w:t>
            </w:r>
          </w:p>
        </w:tc>
      </w:tr>
    </w:tbl>
    <w:p w14:paraId="53EBBEE7" w14:textId="77777777" w:rsidR="00433F3F" w:rsidRDefault="00F945C4">
      <w:r>
        <w:br w:type="page"/>
      </w:r>
    </w:p>
    <w:tbl>
      <w:tblPr>
        <w:tblStyle w:val="TableGrid"/>
        <w:tblW w:w="0" w:type="auto"/>
        <w:tblLook w:val="04A0" w:firstRow="1" w:lastRow="0" w:firstColumn="1" w:lastColumn="0" w:noHBand="0" w:noVBand="1"/>
      </w:tblPr>
      <w:tblGrid>
        <w:gridCol w:w="13948"/>
      </w:tblGrid>
      <w:tr w:rsidR="004E4823" w14:paraId="37289BE4" w14:textId="77777777" w:rsidTr="00903BE5">
        <w:tc>
          <w:tcPr>
            <w:tcW w:w="13948" w:type="dxa"/>
            <w:shd w:val="clear" w:color="auto" w:fill="CAD3E4"/>
          </w:tcPr>
          <w:p w14:paraId="16077538" w14:textId="77777777" w:rsidR="002D0B4B" w:rsidRPr="009B4DB9" w:rsidRDefault="00F945C4" w:rsidP="0052263F">
            <w:pPr>
              <w:rPr>
                <w:rFonts w:ascii="Times New Roman" w:hAnsi="Times New Roman" w:cs="Times New Roman"/>
                <w:b/>
                <w:sz w:val="24"/>
                <w:szCs w:val="24"/>
              </w:rPr>
            </w:pPr>
            <w:r w:rsidRPr="009B4DB9">
              <w:rPr>
                <w:rFonts w:ascii="Times New Roman" w:hAnsi="Times New Roman" w:cs="Times New Roman"/>
                <w:b/>
                <w:sz w:val="24"/>
                <w:szCs w:val="24"/>
              </w:rPr>
              <w:lastRenderedPageBreak/>
              <w:t>Uzdevumi darbības virziena īstenošanai</w:t>
            </w:r>
          </w:p>
        </w:tc>
      </w:tr>
      <w:tr w:rsidR="004E4823" w14:paraId="77F0367A" w14:textId="77777777" w:rsidTr="0052263F">
        <w:tc>
          <w:tcPr>
            <w:tcW w:w="13948" w:type="dxa"/>
          </w:tcPr>
          <w:p w14:paraId="2BF15CA9" w14:textId="77777777" w:rsidR="000151D7" w:rsidRPr="009B4DB9" w:rsidRDefault="00F945C4" w:rsidP="00F95787">
            <w:pPr>
              <w:pStyle w:val="ListParagraph"/>
              <w:numPr>
                <w:ilvl w:val="0"/>
                <w:numId w:val="41"/>
              </w:numPr>
              <w:ind w:left="1163"/>
              <w:jc w:val="both"/>
              <w:rPr>
                <w:rFonts w:ascii="Times New Roman" w:hAnsi="Times New Roman" w:cs="Times New Roman"/>
                <w:sz w:val="24"/>
                <w:szCs w:val="24"/>
              </w:rPr>
            </w:pPr>
            <w:r w:rsidRPr="009B4DB9">
              <w:rPr>
                <w:rFonts w:ascii="Times New Roman" w:hAnsi="Times New Roman" w:cs="Times New Roman"/>
                <w:sz w:val="24"/>
                <w:szCs w:val="24"/>
              </w:rPr>
              <w:t xml:space="preserve">Apzināt, kuriem darbiniekiem nepieciešams </w:t>
            </w:r>
            <w:proofErr w:type="spellStart"/>
            <w:r w:rsidRPr="009B4DB9">
              <w:rPr>
                <w:rFonts w:ascii="Times New Roman" w:hAnsi="Times New Roman" w:cs="Times New Roman"/>
                <w:sz w:val="24"/>
                <w:szCs w:val="24"/>
              </w:rPr>
              <w:t>stāvgalds</w:t>
            </w:r>
            <w:proofErr w:type="spellEnd"/>
            <w:r w:rsidRPr="009B4DB9">
              <w:rPr>
                <w:rFonts w:ascii="Times New Roman" w:hAnsi="Times New Roman" w:cs="Times New Roman"/>
                <w:sz w:val="24"/>
                <w:szCs w:val="24"/>
              </w:rPr>
              <w:t>, veikt to iepirkšanu</w:t>
            </w:r>
            <w:r w:rsidR="00433F3F">
              <w:rPr>
                <w:rFonts w:ascii="Times New Roman" w:hAnsi="Times New Roman" w:cs="Times New Roman"/>
                <w:sz w:val="24"/>
                <w:szCs w:val="24"/>
              </w:rPr>
              <w:t>.</w:t>
            </w:r>
          </w:p>
          <w:p w14:paraId="657C8946" w14:textId="77777777" w:rsidR="000151D7" w:rsidRPr="009B4DB9" w:rsidRDefault="00F945C4" w:rsidP="00F95787">
            <w:pPr>
              <w:pStyle w:val="ListParagraph"/>
              <w:numPr>
                <w:ilvl w:val="0"/>
                <w:numId w:val="41"/>
              </w:numPr>
              <w:ind w:left="1163"/>
              <w:jc w:val="both"/>
              <w:rPr>
                <w:rFonts w:ascii="Times New Roman" w:hAnsi="Times New Roman" w:cs="Times New Roman"/>
                <w:sz w:val="24"/>
                <w:szCs w:val="24"/>
              </w:rPr>
            </w:pPr>
            <w:r w:rsidRPr="009B4DB9">
              <w:rPr>
                <w:rFonts w:ascii="Times New Roman" w:hAnsi="Times New Roman" w:cs="Times New Roman"/>
                <w:sz w:val="24"/>
                <w:szCs w:val="24"/>
              </w:rPr>
              <w:t xml:space="preserve">Apzināt, kuros </w:t>
            </w:r>
            <w:r w:rsidRPr="009B4DB9">
              <w:rPr>
                <w:rFonts w:ascii="Times New Roman" w:hAnsi="Times New Roman" w:cs="Times New Roman"/>
                <w:sz w:val="24"/>
                <w:szCs w:val="24"/>
              </w:rPr>
              <w:t>kabinetos darbiniekiem nepieciešami jauni bi</w:t>
            </w:r>
            <w:r w:rsidR="00F43234" w:rsidRPr="009B4DB9">
              <w:rPr>
                <w:rFonts w:ascii="Times New Roman" w:hAnsi="Times New Roman" w:cs="Times New Roman"/>
                <w:sz w:val="24"/>
                <w:szCs w:val="24"/>
              </w:rPr>
              <w:t>roja krēsli, veikt to iepirkšanu</w:t>
            </w:r>
            <w:r w:rsidR="00433F3F">
              <w:rPr>
                <w:rFonts w:ascii="Times New Roman" w:hAnsi="Times New Roman" w:cs="Times New Roman"/>
                <w:sz w:val="24"/>
                <w:szCs w:val="24"/>
              </w:rPr>
              <w:t>.</w:t>
            </w:r>
          </w:p>
          <w:p w14:paraId="75AB2003" w14:textId="77777777" w:rsidR="002D0B4B" w:rsidRPr="009B4DB9" w:rsidRDefault="00F945C4" w:rsidP="00F95787">
            <w:pPr>
              <w:pStyle w:val="ListParagraph"/>
              <w:numPr>
                <w:ilvl w:val="0"/>
                <w:numId w:val="41"/>
              </w:numPr>
              <w:ind w:left="1163"/>
              <w:jc w:val="both"/>
              <w:rPr>
                <w:rFonts w:ascii="Times New Roman" w:hAnsi="Times New Roman" w:cs="Times New Roman"/>
                <w:sz w:val="24"/>
                <w:szCs w:val="24"/>
              </w:rPr>
            </w:pPr>
            <w:r w:rsidRPr="009B4DB9">
              <w:rPr>
                <w:rFonts w:ascii="Times New Roman" w:hAnsi="Times New Roman" w:cs="Times New Roman"/>
                <w:sz w:val="24"/>
                <w:szCs w:val="24"/>
              </w:rPr>
              <w:t>Paplašināt NVD izmantojamās telpas, nodrošinot vēl vienu sēžu zāli</w:t>
            </w:r>
            <w:r w:rsidR="00433F3F">
              <w:rPr>
                <w:rFonts w:ascii="Times New Roman" w:hAnsi="Times New Roman" w:cs="Times New Roman"/>
                <w:sz w:val="24"/>
                <w:szCs w:val="24"/>
              </w:rPr>
              <w:t>.</w:t>
            </w:r>
          </w:p>
          <w:p w14:paraId="40F80E46" w14:textId="77777777" w:rsidR="002C39FC" w:rsidRPr="009B4DB9" w:rsidRDefault="00F945C4" w:rsidP="00F95787">
            <w:pPr>
              <w:pStyle w:val="ListParagraph"/>
              <w:numPr>
                <w:ilvl w:val="0"/>
                <w:numId w:val="41"/>
              </w:numPr>
              <w:ind w:left="1163"/>
              <w:jc w:val="both"/>
              <w:rPr>
                <w:rFonts w:ascii="Times New Roman" w:hAnsi="Times New Roman" w:cs="Times New Roman"/>
                <w:sz w:val="24"/>
                <w:szCs w:val="24"/>
              </w:rPr>
            </w:pPr>
            <w:r w:rsidRPr="009B4DB9">
              <w:rPr>
                <w:rFonts w:ascii="Times New Roman" w:hAnsi="Times New Roman" w:cs="Times New Roman"/>
                <w:sz w:val="24"/>
                <w:szCs w:val="24"/>
              </w:rPr>
              <w:t>Uzlabot/ierīkot ventilācijas sistēmas gaisa padevi</w:t>
            </w:r>
            <w:r w:rsidR="00433F3F">
              <w:rPr>
                <w:rFonts w:ascii="Times New Roman" w:hAnsi="Times New Roman" w:cs="Times New Roman"/>
                <w:sz w:val="24"/>
                <w:szCs w:val="24"/>
              </w:rPr>
              <w:t>.</w:t>
            </w:r>
          </w:p>
          <w:p w14:paraId="07485E96" w14:textId="77777777" w:rsidR="002C39FC" w:rsidRPr="009B4DB9" w:rsidRDefault="00F945C4" w:rsidP="00F95787">
            <w:pPr>
              <w:pStyle w:val="ListParagraph"/>
              <w:numPr>
                <w:ilvl w:val="0"/>
                <w:numId w:val="41"/>
              </w:numPr>
              <w:ind w:left="1163"/>
              <w:jc w:val="both"/>
              <w:rPr>
                <w:rFonts w:ascii="Times New Roman" w:hAnsi="Times New Roman" w:cs="Times New Roman"/>
                <w:sz w:val="24"/>
                <w:szCs w:val="24"/>
              </w:rPr>
            </w:pPr>
            <w:r w:rsidRPr="009B4DB9">
              <w:rPr>
                <w:rFonts w:ascii="Times New Roman" w:hAnsi="Times New Roman" w:cs="Times New Roman"/>
                <w:sz w:val="24"/>
                <w:szCs w:val="24"/>
              </w:rPr>
              <w:t xml:space="preserve">Uzlabot vides pieejamību NVD klientiem (ierīkota invalīdu </w:t>
            </w:r>
            <w:r w:rsidRPr="009B4DB9">
              <w:rPr>
                <w:rFonts w:ascii="Times New Roman" w:hAnsi="Times New Roman" w:cs="Times New Roman"/>
                <w:sz w:val="24"/>
                <w:szCs w:val="24"/>
              </w:rPr>
              <w:t>tualete u.c.).</w:t>
            </w:r>
          </w:p>
          <w:p w14:paraId="7E615B15" w14:textId="77777777" w:rsidR="002D0B4B" w:rsidRPr="009B4DB9" w:rsidRDefault="002D0B4B" w:rsidP="0052263F">
            <w:pPr>
              <w:jc w:val="both"/>
              <w:rPr>
                <w:rFonts w:ascii="Times New Roman" w:hAnsi="Times New Roman" w:cs="Times New Roman"/>
                <w:sz w:val="24"/>
                <w:szCs w:val="24"/>
              </w:rPr>
            </w:pPr>
          </w:p>
        </w:tc>
      </w:tr>
    </w:tbl>
    <w:p w14:paraId="5566DE48" w14:textId="77777777" w:rsidR="002D0B4B" w:rsidRPr="009B4DB9" w:rsidRDefault="002D0B4B" w:rsidP="00B70F4D">
      <w:pPr>
        <w:spacing w:after="0" w:line="240" w:lineRule="auto"/>
        <w:jc w:val="both"/>
        <w:rPr>
          <w:rFonts w:ascii="Times New Roman" w:hAnsi="Times New Roman" w:cs="Times New Roman"/>
          <w:b/>
          <w:i/>
          <w:sz w:val="24"/>
          <w:szCs w:val="24"/>
        </w:rPr>
      </w:pPr>
    </w:p>
    <w:p w14:paraId="666A42A6" w14:textId="77777777" w:rsidR="00CC3CCA" w:rsidRPr="009B4DB9" w:rsidRDefault="00CC3CCA" w:rsidP="00B70F4D">
      <w:pPr>
        <w:spacing w:after="0" w:line="240" w:lineRule="auto"/>
        <w:jc w:val="both"/>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4248"/>
        <w:gridCol w:w="4111"/>
        <w:gridCol w:w="1417"/>
        <w:gridCol w:w="1418"/>
        <w:gridCol w:w="1417"/>
        <w:gridCol w:w="1337"/>
      </w:tblGrid>
      <w:tr w:rsidR="004E4823" w14:paraId="31365FCE" w14:textId="77777777" w:rsidTr="003A09B5">
        <w:trPr>
          <w:trHeight w:val="440"/>
        </w:trPr>
        <w:tc>
          <w:tcPr>
            <w:tcW w:w="13948" w:type="dxa"/>
            <w:gridSpan w:val="6"/>
            <w:shd w:val="clear" w:color="auto" w:fill="385DC6"/>
          </w:tcPr>
          <w:p w14:paraId="158BD9FC" w14:textId="77777777" w:rsidR="002D0B4B" w:rsidRPr="009B4DB9" w:rsidRDefault="00F945C4" w:rsidP="003A09B5">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2.</w:t>
            </w:r>
            <w:r w:rsidR="00CC3CCA" w:rsidRPr="009B4DB9">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w:t>
            </w:r>
            <w:r w:rsidR="00757BAD" w:rsidRPr="009B4DB9">
              <w:rPr>
                <w:rFonts w:ascii="Times New Roman" w:hAnsi="Times New Roman" w:cs="Times New Roman"/>
                <w:b/>
                <w:color w:val="FFFFFF" w:themeColor="background1"/>
                <w:sz w:val="24"/>
                <w:szCs w:val="24"/>
              </w:rPr>
              <w:t>Mūsdienīga</w:t>
            </w:r>
            <w:r w:rsidR="00AF15D4" w:rsidRPr="009B4DB9">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darba vide un tehniskais nodrošinājums</w:t>
            </w:r>
          </w:p>
        </w:tc>
      </w:tr>
      <w:tr w:rsidR="004E4823" w14:paraId="1EADDEB9" w14:textId="77777777" w:rsidTr="00903BE5">
        <w:trPr>
          <w:trHeight w:val="391"/>
        </w:trPr>
        <w:tc>
          <w:tcPr>
            <w:tcW w:w="13948" w:type="dxa"/>
            <w:gridSpan w:val="6"/>
            <w:shd w:val="clear" w:color="auto" w:fill="CAD3E4"/>
          </w:tcPr>
          <w:p w14:paraId="0E0631B6" w14:textId="77777777" w:rsidR="002D0B4B" w:rsidRPr="009B4DB9" w:rsidRDefault="00F945C4" w:rsidP="00903BE5">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Mērķis Nr.</w:t>
            </w:r>
            <w:r w:rsidR="003819A2" w:rsidRPr="009B4DB9">
              <w:rPr>
                <w:rFonts w:ascii="Times New Roman" w:hAnsi="Times New Roman" w:cs="Times New Roman"/>
                <w:b/>
                <w:sz w:val="24"/>
                <w:szCs w:val="24"/>
              </w:rPr>
              <w:t>2</w:t>
            </w:r>
            <w:r w:rsidRPr="009B4DB9">
              <w:rPr>
                <w:rFonts w:ascii="Times New Roman" w:hAnsi="Times New Roman" w:cs="Times New Roman"/>
                <w:b/>
                <w:sz w:val="24"/>
                <w:szCs w:val="24"/>
              </w:rPr>
              <w:t>.2.: Uzlabot IT kapacitāti un programmnodrošinājumu</w:t>
            </w:r>
          </w:p>
        </w:tc>
      </w:tr>
      <w:tr w:rsidR="004E4823" w14:paraId="4C697D9C" w14:textId="77777777" w:rsidTr="00236D9C">
        <w:tc>
          <w:tcPr>
            <w:tcW w:w="4248" w:type="dxa"/>
            <w:vMerge w:val="restart"/>
            <w:vAlign w:val="center"/>
          </w:tcPr>
          <w:p w14:paraId="0F461D40" w14:textId="77777777" w:rsidR="002D0B4B"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vAlign w:val="center"/>
          </w:tcPr>
          <w:p w14:paraId="0FDCE304" w14:textId="77777777" w:rsidR="002D0B4B"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14:paraId="27FDBDDD" w14:textId="77777777" w:rsidR="002D0B4B"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72EB77A0" w14:textId="77777777" w:rsidTr="0052263F">
        <w:tc>
          <w:tcPr>
            <w:tcW w:w="4248" w:type="dxa"/>
            <w:vMerge/>
          </w:tcPr>
          <w:p w14:paraId="0604979A" w14:textId="77777777" w:rsidR="002D0B4B" w:rsidRPr="009B4DB9" w:rsidRDefault="002D0B4B" w:rsidP="0052263F">
            <w:pPr>
              <w:jc w:val="center"/>
              <w:rPr>
                <w:rFonts w:ascii="Times New Roman" w:hAnsi="Times New Roman" w:cs="Times New Roman"/>
                <w:b/>
                <w:sz w:val="24"/>
                <w:szCs w:val="24"/>
              </w:rPr>
            </w:pPr>
          </w:p>
        </w:tc>
        <w:tc>
          <w:tcPr>
            <w:tcW w:w="4111" w:type="dxa"/>
            <w:vMerge/>
          </w:tcPr>
          <w:p w14:paraId="79389ED2" w14:textId="77777777" w:rsidR="002D0B4B" w:rsidRPr="009B4DB9" w:rsidRDefault="002D0B4B" w:rsidP="0052263F">
            <w:pPr>
              <w:jc w:val="center"/>
              <w:rPr>
                <w:rFonts w:ascii="Times New Roman" w:hAnsi="Times New Roman" w:cs="Times New Roman"/>
                <w:b/>
                <w:sz w:val="24"/>
                <w:szCs w:val="24"/>
              </w:rPr>
            </w:pPr>
          </w:p>
        </w:tc>
        <w:tc>
          <w:tcPr>
            <w:tcW w:w="1417" w:type="dxa"/>
          </w:tcPr>
          <w:p w14:paraId="0C31E11E" w14:textId="77777777" w:rsidR="002D0B4B"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14:paraId="7095F511" w14:textId="77777777" w:rsidR="002D0B4B"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14:paraId="43E77DB8" w14:textId="77777777" w:rsidR="002D0B4B"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14:paraId="22CECF17" w14:textId="77777777" w:rsidR="002D0B4B"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27FF7E13" w14:textId="77777777" w:rsidTr="0052263F">
        <w:tc>
          <w:tcPr>
            <w:tcW w:w="4248" w:type="dxa"/>
          </w:tcPr>
          <w:p w14:paraId="4E591FE6" w14:textId="77777777" w:rsidR="000539AC" w:rsidRPr="009B4DB9" w:rsidRDefault="00F945C4" w:rsidP="00F9793C">
            <w:pPr>
              <w:jc w:val="both"/>
              <w:rPr>
                <w:rFonts w:ascii="Times New Roman" w:hAnsi="Times New Roman" w:cs="Times New Roman"/>
                <w:sz w:val="24"/>
                <w:szCs w:val="24"/>
              </w:rPr>
            </w:pPr>
            <w:r w:rsidRPr="009B4DB9">
              <w:rPr>
                <w:rFonts w:ascii="Times New Roman" w:hAnsi="Times New Roman" w:cs="Times New Roman"/>
                <w:sz w:val="24"/>
                <w:szCs w:val="24"/>
              </w:rPr>
              <w:t>Nodrošināt darbinieku mobilitāti un a</w:t>
            </w:r>
            <w:r w:rsidR="00B67431" w:rsidRPr="009B4DB9">
              <w:rPr>
                <w:rFonts w:ascii="Times New Roman" w:hAnsi="Times New Roman" w:cs="Times New Roman"/>
                <w:sz w:val="24"/>
                <w:szCs w:val="24"/>
              </w:rPr>
              <w:t>ttālināta darba iespējas</w:t>
            </w:r>
          </w:p>
        </w:tc>
        <w:tc>
          <w:tcPr>
            <w:tcW w:w="4111" w:type="dxa"/>
          </w:tcPr>
          <w:p w14:paraId="4C298E40" w14:textId="77777777" w:rsidR="000539AC" w:rsidRPr="009B4DB9" w:rsidRDefault="00F945C4" w:rsidP="000539AC">
            <w:pPr>
              <w:jc w:val="both"/>
              <w:rPr>
                <w:rFonts w:ascii="Times New Roman" w:hAnsi="Times New Roman" w:cs="Times New Roman"/>
                <w:sz w:val="24"/>
                <w:szCs w:val="24"/>
              </w:rPr>
            </w:pPr>
            <w:r w:rsidRPr="009B4DB9">
              <w:rPr>
                <w:rFonts w:ascii="Times New Roman" w:hAnsi="Times New Roman" w:cs="Times New Roman"/>
                <w:sz w:val="24"/>
                <w:szCs w:val="24"/>
              </w:rPr>
              <w:t>Iegādāti portatīvie datori</w:t>
            </w:r>
            <w:r w:rsidR="001B0744" w:rsidRPr="009B4DB9">
              <w:rPr>
                <w:rFonts w:ascii="Times New Roman" w:hAnsi="Times New Roman" w:cs="Times New Roman"/>
                <w:sz w:val="24"/>
                <w:szCs w:val="24"/>
              </w:rPr>
              <w:t xml:space="preserve"> </w:t>
            </w:r>
          </w:p>
        </w:tc>
        <w:tc>
          <w:tcPr>
            <w:tcW w:w="1417" w:type="dxa"/>
          </w:tcPr>
          <w:p w14:paraId="714302F7" w14:textId="77777777" w:rsidR="000539AC" w:rsidRPr="009B4DB9" w:rsidRDefault="00F945C4" w:rsidP="00C22776">
            <w:pPr>
              <w:jc w:val="center"/>
              <w:rPr>
                <w:rFonts w:ascii="Times New Roman" w:hAnsi="Times New Roman" w:cs="Times New Roman"/>
                <w:sz w:val="24"/>
                <w:szCs w:val="24"/>
              </w:rPr>
            </w:pPr>
            <w:r w:rsidRPr="009B4DB9">
              <w:rPr>
                <w:rFonts w:ascii="Times New Roman" w:hAnsi="Times New Roman" w:cs="Times New Roman"/>
                <w:sz w:val="24"/>
                <w:szCs w:val="24"/>
              </w:rPr>
              <w:t>15</w:t>
            </w:r>
          </w:p>
        </w:tc>
        <w:tc>
          <w:tcPr>
            <w:tcW w:w="1418" w:type="dxa"/>
          </w:tcPr>
          <w:p w14:paraId="32D5B624" w14:textId="77777777" w:rsidR="000539AC" w:rsidRPr="009B4DB9" w:rsidRDefault="00F945C4" w:rsidP="00C22776">
            <w:pPr>
              <w:jc w:val="center"/>
              <w:rPr>
                <w:rFonts w:ascii="Times New Roman" w:hAnsi="Times New Roman" w:cs="Times New Roman"/>
                <w:sz w:val="24"/>
                <w:szCs w:val="24"/>
              </w:rPr>
            </w:pPr>
            <w:r w:rsidRPr="009B4DB9">
              <w:rPr>
                <w:rFonts w:ascii="Times New Roman" w:hAnsi="Times New Roman" w:cs="Times New Roman"/>
                <w:sz w:val="24"/>
                <w:szCs w:val="24"/>
              </w:rPr>
              <w:t>15</w:t>
            </w:r>
          </w:p>
        </w:tc>
        <w:tc>
          <w:tcPr>
            <w:tcW w:w="1417" w:type="dxa"/>
          </w:tcPr>
          <w:p w14:paraId="4BB95905" w14:textId="77777777" w:rsidR="000539AC" w:rsidRPr="009B4DB9" w:rsidRDefault="00F945C4" w:rsidP="00C22776">
            <w:pPr>
              <w:jc w:val="center"/>
              <w:rPr>
                <w:rFonts w:ascii="Times New Roman" w:hAnsi="Times New Roman" w:cs="Times New Roman"/>
                <w:sz w:val="24"/>
                <w:szCs w:val="24"/>
              </w:rPr>
            </w:pPr>
            <w:r w:rsidRPr="009B4DB9">
              <w:rPr>
                <w:rFonts w:ascii="Times New Roman" w:hAnsi="Times New Roman" w:cs="Times New Roman"/>
                <w:sz w:val="24"/>
                <w:szCs w:val="24"/>
              </w:rPr>
              <w:t>10</w:t>
            </w:r>
          </w:p>
        </w:tc>
        <w:tc>
          <w:tcPr>
            <w:tcW w:w="1337" w:type="dxa"/>
          </w:tcPr>
          <w:p w14:paraId="2098FBC5" w14:textId="77777777" w:rsidR="000539AC" w:rsidRPr="009B4DB9" w:rsidRDefault="00F945C4" w:rsidP="00C22776">
            <w:pPr>
              <w:jc w:val="center"/>
              <w:rPr>
                <w:rFonts w:ascii="Times New Roman" w:hAnsi="Times New Roman" w:cs="Times New Roman"/>
                <w:sz w:val="24"/>
                <w:szCs w:val="24"/>
              </w:rPr>
            </w:pPr>
            <w:r w:rsidRPr="009B4DB9">
              <w:rPr>
                <w:rFonts w:ascii="Times New Roman" w:hAnsi="Times New Roman" w:cs="Times New Roman"/>
                <w:sz w:val="24"/>
                <w:szCs w:val="24"/>
              </w:rPr>
              <w:t>15</w:t>
            </w:r>
          </w:p>
        </w:tc>
      </w:tr>
      <w:tr w:rsidR="004E4823" w14:paraId="6F7FB2B3" w14:textId="77777777" w:rsidTr="0052263F">
        <w:tc>
          <w:tcPr>
            <w:tcW w:w="4248" w:type="dxa"/>
            <w:vMerge w:val="restart"/>
          </w:tcPr>
          <w:p w14:paraId="0F9459A6" w14:textId="77777777" w:rsidR="008E2817" w:rsidRPr="009B4DB9" w:rsidRDefault="00F945C4" w:rsidP="008E2817">
            <w:pPr>
              <w:jc w:val="both"/>
              <w:rPr>
                <w:rFonts w:ascii="Times New Roman" w:hAnsi="Times New Roman" w:cs="Times New Roman"/>
                <w:sz w:val="24"/>
                <w:szCs w:val="24"/>
              </w:rPr>
            </w:pPr>
            <w:r w:rsidRPr="009B4DB9">
              <w:rPr>
                <w:rFonts w:ascii="Times New Roman" w:hAnsi="Times New Roman" w:cs="Times New Roman"/>
                <w:sz w:val="24"/>
                <w:szCs w:val="24"/>
              </w:rPr>
              <w:t>Darbinieki efektīvāk veic savus darba pienākumus</w:t>
            </w:r>
          </w:p>
        </w:tc>
        <w:tc>
          <w:tcPr>
            <w:tcW w:w="4111" w:type="dxa"/>
          </w:tcPr>
          <w:p w14:paraId="493FF85E" w14:textId="77777777" w:rsidR="008E2817" w:rsidRPr="009B4DB9" w:rsidRDefault="00F945C4" w:rsidP="004177FD">
            <w:pPr>
              <w:jc w:val="both"/>
              <w:rPr>
                <w:rFonts w:ascii="Times New Roman" w:hAnsi="Times New Roman" w:cs="Times New Roman"/>
                <w:sz w:val="24"/>
                <w:szCs w:val="24"/>
              </w:rPr>
            </w:pPr>
            <w:r w:rsidRPr="009B4DB9">
              <w:rPr>
                <w:rFonts w:ascii="Times New Roman" w:hAnsi="Times New Roman" w:cs="Times New Roman"/>
                <w:sz w:val="24"/>
                <w:szCs w:val="24"/>
              </w:rPr>
              <w:t xml:space="preserve">Datu analīzes rīka </w:t>
            </w:r>
            <w:r w:rsidR="004177FD" w:rsidRPr="009B4DB9">
              <w:rPr>
                <w:rFonts w:ascii="Times New Roman" w:hAnsi="Times New Roman" w:cs="Times New Roman"/>
                <w:sz w:val="24"/>
                <w:szCs w:val="24"/>
              </w:rPr>
              <w:t xml:space="preserve">lietojamība </w:t>
            </w:r>
            <w:r w:rsidRPr="009B4DB9">
              <w:rPr>
                <w:rFonts w:ascii="Times New Roman" w:hAnsi="Times New Roman" w:cs="Times New Roman"/>
                <w:sz w:val="24"/>
                <w:szCs w:val="24"/>
              </w:rPr>
              <w:t>NVD</w:t>
            </w:r>
            <w:r w:rsidR="004177FD" w:rsidRPr="009B4DB9">
              <w:rPr>
                <w:rFonts w:ascii="Times New Roman" w:hAnsi="Times New Roman" w:cs="Times New Roman"/>
                <w:sz w:val="24"/>
                <w:szCs w:val="24"/>
              </w:rPr>
              <w:t xml:space="preserve"> – darbinieki, kas lieto datu analīzes rīku</w:t>
            </w:r>
            <w:r w:rsidR="00AA53E1" w:rsidRPr="009B4DB9">
              <w:rPr>
                <w:rFonts w:ascii="Times New Roman" w:hAnsi="Times New Roman" w:cs="Times New Roman"/>
                <w:sz w:val="24"/>
                <w:szCs w:val="24"/>
              </w:rPr>
              <w:t xml:space="preserve"> </w:t>
            </w:r>
            <w:r w:rsidR="001B0744" w:rsidRPr="009B4DB9">
              <w:rPr>
                <w:rFonts w:ascii="Times New Roman" w:hAnsi="Times New Roman" w:cs="Times New Roman"/>
                <w:sz w:val="24"/>
                <w:szCs w:val="24"/>
              </w:rPr>
              <w:t>(%)</w:t>
            </w:r>
          </w:p>
        </w:tc>
        <w:tc>
          <w:tcPr>
            <w:tcW w:w="1417" w:type="dxa"/>
          </w:tcPr>
          <w:p w14:paraId="3627F76E" w14:textId="77777777" w:rsidR="008E2817" w:rsidRPr="009B4DB9" w:rsidRDefault="00F945C4" w:rsidP="001B0744">
            <w:pPr>
              <w:jc w:val="center"/>
              <w:rPr>
                <w:rFonts w:ascii="Times New Roman" w:hAnsi="Times New Roman" w:cs="Times New Roman"/>
                <w:sz w:val="24"/>
                <w:szCs w:val="24"/>
              </w:rPr>
            </w:pPr>
            <w:r w:rsidRPr="009B4DB9">
              <w:rPr>
                <w:rFonts w:ascii="Times New Roman" w:hAnsi="Times New Roman" w:cs="Times New Roman"/>
                <w:sz w:val="24"/>
                <w:szCs w:val="24"/>
              </w:rPr>
              <w:t>10</w:t>
            </w:r>
          </w:p>
        </w:tc>
        <w:tc>
          <w:tcPr>
            <w:tcW w:w="1418" w:type="dxa"/>
          </w:tcPr>
          <w:p w14:paraId="364C032A" w14:textId="77777777" w:rsidR="008E2817" w:rsidRPr="009B4DB9" w:rsidRDefault="00F945C4" w:rsidP="001B0744">
            <w:pPr>
              <w:jc w:val="center"/>
              <w:rPr>
                <w:rFonts w:ascii="Times New Roman" w:hAnsi="Times New Roman" w:cs="Times New Roman"/>
                <w:sz w:val="24"/>
                <w:szCs w:val="24"/>
              </w:rPr>
            </w:pPr>
            <w:r w:rsidRPr="009B4DB9">
              <w:rPr>
                <w:rFonts w:ascii="Times New Roman" w:hAnsi="Times New Roman" w:cs="Times New Roman"/>
                <w:sz w:val="24"/>
                <w:szCs w:val="24"/>
              </w:rPr>
              <w:t>15</w:t>
            </w:r>
          </w:p>
        </w:tc>
        <w:tc>
          <w:tcPr>
            <w:tcW w:w="1417" w:type="dxa"/>
          </w:tcPr>
          <w:p w14:paraId="1D2231AF" w14:textId="77777777" w:rsidR="008E2817" w:rsidRPr="009B4DB9" w:rsidRDefault="00F945C4" w:rsidP="001B0744">
            <w:pPr>
              <w:jc w:val="center"/>
              <w:rPr>
                <w:rFonts w:ascii="Times New Roman" w:hAnsi="Times New Roman" w:cs="Times New Roman"/>
                <w:sz w:val="24"/>
                <w:szCs w:val="24"/>
              </w:rPr>
            </w:pPr>
            <w:r w:rsidRPr="009B4DB9">
              <w:rPr>
                <w:rFonts w:ascii="Times New Roman" w:hAnsi="Times New Roman" w:cs="Times New Roman"/>
                <w:sz w:val="24"/>
                <w:szCs w:val="24"/>
              </w:rPr>
              <w:t>30</w:t>
            </w:r>
          </w:p>
        </w:tc>
        <w:tc>
          <w:tcPr>
            <w:tcW w:w="1337" w:type="dxa"/>
          </w:tcPr>
          <w:p w14:paraId="43D8CEBB" w14:textId="77777777" w:rsidR="008E2817" w:rsidRPr="009B4DB9" w:rsidRDefault="00F945C4" w:rsidP="001B0744">
            <w:pPr>
              <w:jc w:val="center"/>
              <w:rPr>
                <w:rFonts w:ascii="Times New Roman" w:hAnsi="Times New Roman" w:cs="Times New Roman"/>
                <w:sz w:val="24"/>
                <w:szCs w:val="24"/>
              </w:rPr>
            </w:pPr>
            <w:r w:rsidRPr="009B4DB9">
              <w:rPr>
                <w:rFonts w:ascii="Times New Roman" w:hAnsi="Times New Roman" w:cs="Times New Roman"/>
                <w:sz w:val="24"/>
                <w:szCs w:val="24"/>
              </w:rPr>
              <w:t>75</w:t>
            </w:r>
          </w:p>
        </w:tc>
      </w:tr>
      <w:tr w:rsidR="004E4823" w14:paraId="4465C1B5" w14:textId="77777777" w:rsidTr="0052263F">
        <w:tc>
          <w:tcPr>
            <w:tcW w:w="4248" w:type="dxa"/>
            <w:vMerge/>
          </w:tcPr>
          <w:p w14:paraId="10F763E8" w14:textId="77777777" w:rsidR="008E2817" w:rsidRPr="009B4DB9" w:rsidRDefault="008E2817" w:rsidP="008E2817">
            <w:pPr>
              <w:jc w:val="both"/>
              <w:rPr>
                <w:rFonts w:ascii="Times New Roman" w:hAnsi="Times New Roman" w:cs="Times New Roman"/>
                <w:sz w:val="24"/>
                <w:szCs w:val="24"/>
              </w:rPr>
            </w:pPr>
          </w:p>
        </w:tc>
        <w:tc>
          <w:tcPr>
            <w:tcW w:w="4111" w:type="dxa"/>
          </w:tcPr>
          <w:p w14:paraId="7DC07DE4" w14:textId="77777777" w:rsidR="008E2817" w:rsidRPr="009B4DB9" w:rsidRDefault="00F945C4" w:rsidP="00AC35C1">
            <w:pPr>
              <w:jc w:val="both"/>
              <w:rPr>
                <w:rFonts w:ascii="Times New Roman" w:hAnsi="Times New Roman" w:cs="Times New Roman"/>
                <w:sz w:val="24"/>
                <w:szCs w:val="24"/>
              </w:rPr>
            </w:pPr>
            <w:r w:rsidRPr="009B4DB9">
              <w:rPr>
                <w:rFonts w:ascii="Times New Roman" w:hAnsi="Times New Roman" w:cs="Times New Roman"/>
                <w:sz w:val="24"/>
                <w:szCs w:val="24"/>
              </w:rPr>
              <w:t xml:space="preserve">Ieviesti </w:t>
            </w:r>
            <w:r w:rsidR="00AC35C1" w:rsidRPr="009B4DB9">
              <w:rPr>
                <w:rFonts w:ascii="Times New Roman" w:hAnsi="Times New Roman" w:cs="Times New Roman"/>
                <w:sz w:val="24"/>
                <w:szCs w:val="24"/>
              </w:rPr>
              <w:t xml:space="preserve">IKT risinājumi </w:t>
            </w:r>
            <w:r w:rsidRPr="009B4DB9">
              <w:rPr>
                <w:rFonts w:ascii="Times New Roman" w:hAnsi="Times New Roman" w:cs="Times New Roman"/>
                <w:sz w:val="24"/>
                <w:szCs w:val="24"/>
              </w:rPr>
              <w:t>darba efektīvākai veikšanai</w:t>
            </w:r>
            <w:r w:rsidR="0003652B" w:rsidRPr="009B4DB9">
              <w:rPr>
                <w:rFonts w:ascii="Times New Roman" w:hAnsi="Times New Roman" w:cs="Times New Roman"/>
                <w:sz w:val="24"/>
                <w:szCs w:val="24"/>
              </w:rPr>
              <w:t xml:space="preserve"> un nodrošināta to izmantošana</w:t>
            </w:r>
          </w:p>
        </w:tc>
        <w:tc>
          <w:tcPr>
            <w:tcW w:w="1417" w:type="dxa"/>
          </w:tcPr>
          <w:p w14:paraId="5CAA8006" w14:textId="77777777" w:rsidR="008E2817" w:rsidRPr="009B4DB9" w:rsidRDefault="00F945C4" w:rsidP="008E2817">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14:paraId="13FE4B1C" w14:textId="77777777" w:rsidR="008E2817" w:rsidRPr="009B4DB9" w:rsidRDefault="00F945C4" w:rsidP="008E2817">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17" w:type="dxa"/>
          </w:tcPr>
          <w:p w14:paraId="1D943E5A" w14:textId="77777777" w:rsidR="008E2817" w:rsidRPr="009B4DB9" w:rsidRDefault="00F945C4" w:rsidP="008E2817">
            <w:pPr>
              <w:jc w:val="center"/>
              <w:rPr>
                <w:rFonts w:ascii="Times New Roman" w:hAnsi="Times New Roman" w:cs="Times New Roman"/>
                <w:sz w:val="24"/>
                <w:szCs w:val="24"/>
              </w:rPr>
            </w:pPr>
            <w:r w:rsidRPr="009B4DB9">
              <w:rPr>
                <w:rFonts w:ascii="Times New Roman" w:hAnsi="Times New Roman" w:cs="Times New Roman"/>
                <w:sz w:val="24"/>
                <w:szCs w:val="24"/>
              </w:rPr>
              <w:t>3</w:t>
            </w:r>
          </w:p>
        </w:tc>
        <w:tc>
          <w:tcPr>
            <w:tcW w:w="1337" w:type="dxa"/>
          </w:tcPr>
          <w:p w14:paraId="5B28B99E" w14:textId="77777777" w:rsidR="008E2817" w:rsidRPr="009B4DB9" w:rsidRDefault="00F945C4" w:rsidP="008E2817">
            <w:pPr>
              <w:jc w:val="center"/>
              <w:rPr>
                <w:rFonts w:ascii="Times New Roman" w:hAnsi="Times New Roman" w:cs="Times New Roman"/>
                <w:sz w:val="24"/>
                <w:szCs w:val="24"/>
              </w:rPr>
            </w:pPr>
            <w:r w:rsidRPr="009B4DB9">
              <w:rPr>
                <w:rFonts w:ascii="Times New Roman" w:hAnsi="Times New Roman" w:cs="Times New Roman"/>
                <w:sz w:val="24"/>
                <w:szCs w:val="24"/>
              </w:rPr>
              <w:t>5</w:t>
            </w:r>
          </w:p>
        </w:tc>
      </w:tr>
      <w:tr w:rsidR="004E4823" w14:paraId="3A4593CA" w14:textId="77777777" w:rsidTr="00903BE5">
        <w:tc>
          <w:tcPr>
            <w:tcW w:w="13948" w:type="dxa"/>
            <w:gridSpan w:val="6"/>
            <w:shd w:val="clear" w:color="auto" w:fill="CAD3E4"/>
          </w:tcPr>
          <w:p w14:paraId="0EC51865" w14:textId="77777777" w:rsidR="002D0B4B" w:rsidRPr="009B4DB9" w:rsidRDefault="00F945C4" w:rsidP="0052263F">
            <w:pPr>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rsidR="004E4823" w14:paraId="6B28AFF3" w14:textId="77777777" w:rsidTr="0052263F">
        <w:tc>
          <w:tcPr>
            <w:tcW w:w="13948" w:type="dxa"/>
            <w:gridSpan w:val="6"/>
          </w:tcPr>
          <w:p w14:paraId="1A436F99" w14:textId="77777777" w:rsidR="00A06A4E" w:rsidRPr="00433F3F" w:rsidRDefault="00F945C4" w:rsidP="00236D9C">
            <w:pPr>
              <w:pStyle w:val="ListParagraph"/>
              <w:numPr>
                <w:ilvl w:val="0"/>
                <w:numId w:val="42"/>
              </w:numPr>
              <w:spacing w:before="120"/>
              <w:ind w:left="1077" w:hanging="357"/>
              <w:jc w:val="both"/>
              <w:rPr>
                <w:rFonts w:ascii="Times New Roman" w:hAnsi="Times New Roman" w:cs="Times New Roman"/>
                <w:sz w:val="24"/>
                <w:szCs w:val="24"/>
              </w:rPr>
            </w:pPr>
            <w:r w:rsidRPr="00433F3F">
              <w:rPr>
                <w:rFonts w:ascii="Times New Roman" w:hAnsi="Times New Roman" w:cs="Times New Roman"/>
                <w:sz w:val="24"/>
                <w:szCs w:val="24"/>
              </w:rPr>
              <w:t>Apzināt problēmas ar darbinieku datoru ātrdarbību</w:t>
            </w:r>
            <w:r w:rsidR="00433F3F">
              <w:rPr>
                <w:rFonts w:ascii="Times New Roman" w:hAnsi="Times New Roman" w:cs="Times New Roman"/>
                <w:sz w:val="24"/>
                <w:szCs w:val="24"/>
              </w:rPr>
              <w:t>.</w:t>
            </w:r>
          </w:p>
          <w:p w14:paraId="281CF170" w14:textId="77777777" w:rsidR="005B5AA7" w:rsidRPr="00433F3F" w:rsidRDefault="00F945C4" w:rsidP="00F95787">
            <w:pPr>
              <w:pStyle w:val="ListParagraph"/>
              <w:numPr>
                <w:ilvl w:val="0"/>
                <w:numId w:val="42"/>
              </w:numPr>
              <w:jc w:val="both"/>
              <w:rPr>
                <w:rFonts w:ascii="Times New Roman" w:hAnsi="Times New Roman" w:cs="Times New Roman"/>
                <w:sz w:val="24"/>
                <w:szCs w:val="24"/>
              </w:rPr>
            </w:pPr>
            <w:r w:rsidRPr="00433F3F">
              <w:rPr>
                <w:rFonts w:ascii="Times New Roman" w:hAnsi="Times New Roman" w:cs="Times New Roman"/>
                <w:sz w:val="24"/>
                <w:szCs w:val="24"/>
              </w:rPr>
              <w:t xml:space="preserve">Veikt </w:t>
            </w:r>
            <w:r w:rsidRPr="00433F3F">
              <w:rPr>
                <w:rFonts w:ascii="Times New Roman" w:hAnsi="Times New Roman" w:cs="Times New Roman"/>
                <w:sz w:val="24"/>
                <w:szCs w:val="24"/>
              </w:rPr>
              <w:t>datortehnikas iepirkumus</w:t>
            </w:r>
            <w:r w:rsidR="00433F3F">
              <w:rPr>
                <w:rFonts w:ascii="Times New Roman" w:hAnsi="Times New Roman" w:cs="Times New Roman"/>
                <w:sz w:val="24"/>
                <w:szCs w:val="24"/>
              </w:rPr>
              <w:t>.</w:t>
            </w:r>
          </w:p>
          <w:p w14:paraId="796719A5" w14:textId="77777777" w:rsidR="008E2817" w:rsidRPr="00433F3F" w:rsidRDefault="00F945C4" w:rsidP="00F95787">
            <w:pPr>
              <w:pStyle w:val="ListParagraph"/>
              <w:numPr>
                <w:ilvl w:val="0"/>
                <w:numId w:val="42"/>
              </w:numPr>
              <w:jc w:val="both"/>
              <w:rPr>
                <w:rFonts w:ascii="Times New Roman" w:hAnsi="Times New Roman" w:cs="Times New Roman"/>
                <w:sz w:val="24"/>
                <w:szCs w:val="24"/>
              </w:rPr>
            </w:pPr>
            <w:r w:rsidRPr="00433F3F">
              <w:rPr>
                <w:rFonts w:ascii="Times New Roman" w:hAnsi="Times New Roman" w:cs="Times New Roman"/>
                <w:sz w:val="24"/>
                <w:szCs w:val="24"/>
              </w:rPr>
              <w:t xml:space="preserve">Pilnveidot </w:t>
            </w:r>
            <w:r w:rsidR="005978D1" w:rsidRPr="00433F3F">
              <w:rPr>
                <w:rFonts w:ascii="Times New Roman" w:hAnsi="Times New Roman" w:cs="Times New Roman"/>
                <w:sz w:val="24"/>
                <w:szCs w:val="24"/>
              </w:rPr>
              <w:t>datu analīzes rīku</w:t>
            </w:r>
            <w:r w:rsidRPr="00433F3F">
              <w:rPr>
                <w:rFonts w:ascii="Times New Roman" w:hAnsi="Times New Roman" w:cs="Times New Roman"/>
                <w:sz w:val="24"/>
                <w:szCs w:val="24"/>
              </w:rPr>
              <w:t xml:space="preserve"> izman</w:t>
            </w:r>
            <w:r w:rsidR="005978D1" w:rsidRPr="00433F3F">
              <w:rPr>
                <w:rFonts w:ascii="Times New Roman" w:hAnsi="Times New Roman" w:cs="Times New Roman"/>
                <w:sz w:val="24"/>
                <w:szCs w:val="24"/>
              </w:rPr>
              <w:t>to</w:t>
            </w:r>
            <w:r w:rsidRPr="00433F3F">
              <w:rPr>
                <w:rFonts w:ascii="Times New Roman" w:hAnsi="Times New Roman" w:cs="Times New Roman"/>
                <w:sz w:val="24"/>
                <w:szCs w:val="24"/>
              </w:rPr>
              <w:t>šanu ikdienas darbā</w:t>
            </w:r>
            <w:r w:rsidR="00433F3F">
              <w:rPr>
                <w:rFonts w:ascii="Times New Roman" w:hAnsi="Times New Roman" w:cs="Times New Roman"/>
                <w:sz w:val="24"/>
                <w:szCs w:val="24"/>
              </w:rPr>
              <w:t>.</w:t>
            </w:r>
          </w:p>
          <w:p w14:paraId="034FC57B" w14:textId="77777777" w:rsidR="00F918C0" w:rsidRPr="00433F3F" w:rsidRDefault="00F945C4" w:rsidP="00F95787">
            <w:pPr>
              <w:pStyle w:val="ListParagraph"/>
              <w:numPr>
                <w:ilvl w:val="0"/>
                <w:numId w:val="42"/>
              </w:numPr>
              <w:jc w:val="both"/>
              <w:rPr>
                <w:rFonts w:ascii="Times New Roman" w:hAnsi="Times New Roman" w:cs="Times New Roman"/>
                <w:sz w:val="24"/>
                <w:szCs w:val="24"/>
              </w:rPr>
            </w:pPr>
            <w:r w:rsidRPr="00433F3F">
              <w:rPr>
                <w:rFonts w:ascii="Times New Roman" w:hAnsi="Times New Roman" w:cs="Times New Roman"/>
                <w:sz w:val="24"/>
                <w:szCs w:val="24"/>
              </w:rPr>
              <w:t>Ieviest rīkus darba efektīvākai veikšanai</w:t>
            </w:r>
            <w:r w:rsidR="00535A3C" w:rsidRPr="00433F3F">
              <w:rPr>
                <w:rFonts w:ascii="Times New Roman" w:hAnsi="Times New Roman" w:cs="Times New Roman"/>
                <w:sz w:val="24"/>
                <w:szCs w:val="24"/>
              </w:rPr>
              <w:t xml:space="preserve"> </w:t>
            </w:r>
            <w:r w:rsidRPr="00433F3F">
              <w:rPr>
                <w:rFonts w:ascii="Times New Roman" w:hAnsi="Times New Roman" w:cs="Times New Roman"/>
                <w:sz w:val="24"/>
                <w:szCs w:val="24"/>
              </w:rPr>
              <w:t>(piemēram, WEB kameras sanāksmēm)</w:t>
            </w:r>
            <w:r w:rsidR="00433F3F">
              <w:rPr>
                <w:rFonts w:ascii="Times New Roman" w:hAnsi="Times New Roman" w:cs="Times New Roman"/>
                <w:sz w:val="24"/>
                <w:szCs w:val="24"/>
              </w:rPr>
              <w:t>.</w:t>
            </w:r>
          </w:p>
          <w:p w14:paraId="2657C0F3" w14:textId="77777777" w:rsidR="002D0B4B" w:rsidRPr="00433F3F" w:rsidRDefault="00F945C4" w:rsidP="00F95787">
            <w:pPr>
              <w:pStyle w:val="ListParagraph"/>
              <w:numPr>
                <w:ilvl w:val="0"/>
                <w:numId w:val="42"/>
              </w:numPr>
              <w:jc w:val="both"/>
              <w:rPr>
                <w:rFonts w:ascii="Times New Roman" w:hAnsi="Times New Roman" w:cs="Times New Roman"/>
                <w:sz w:val="24"/>
                <w:szCs w:val="24"/>
              </w:rPr>
            </w:pPr>
            <w:r w:rsidRPr="00433F3F">
              <w:rPr>
                <w:rFonts w:ascii="Times New Roman" w:hAnsi="Times New Roman" w:cs="Times New Roman"/>
                <w:sz w:val="24"/>
                <w:szCs w:val="24"/>
              </w:rPr>
              <w:t xml:space="preserve">Izskatīt iespēju sanāksmes nodrošināt ar </w:t>
            </w:r>
            <w:proofErr w:type="spellStart"/>
            <w:r w:rsidRPr="00433F3F">
              <w:rPr>
                <w:rFonts w:ascii="Times New Roman" w:hAnsi="Times New Roman" w:cs="Times New Roman"/>
                <w:sz w:val="24"/>
                <w:szCs w:val="24"/>
              </w:rPr>
              <w:t>telefonkonferencei</w:t>
            </w:r>
            <w:proofErr w:type="spellEnd"/>
            <w:r w:rsidRPr="00433F3F">
              <w:rPr>
                <w:rFonts w:ascii="Times New Roman" w:hAnsi="Times New Roman" w:cs="Times New Roman"/>
                <w:sz w:val="24"/>
                <w:szCs w:val="24"/>
              </w:rPr>
              <w:t xml:space="preserve"> nepieciešamajiem </w:t>
            </w:r>
            <w:r w:rsidRPr="00433F3F">
              <w:rPr>
                <w:rFonts w:ascii="Times New Roman" w:hAnsi="Times New Roman" w:cs="Times New Roman"/>
                <w:sz w:val="24"/>
                <w:szCs w:val="24"/>
              </w:rPr>
              <w:t>tehnoloģiskajiem risin</w:t>
            </w:r>
            <w:r w:rsidR="00584E6B" w:rsidRPr="00433F3F">
              <w:rPr>
                <w:rFonts w:ascii="Times New Roman" w:hAnsi="Times New Roman" w:cs="Times New Roman"/>
                <w:sz w:val="24"/>
                <w:szCs w:val="24"/>
              </w:rPr>
              <w:t>ājumiem.</w:t>
            </w:r>
          </w:p>
          <w:p w14:paraId="0F91E5C7" w14:textId="77777777" w:rsidR="002D0B4B" w:rsidRPr="009B4DB9" w:rsidRDefault="002D0B4B" w:rsidP="0052263F">
            <w:pPr>
              <w:jc w:val="both"/>
              <w:rPr>
                <w:rFonts w:ascii="Times New Roman" w:hAnsi="Times New Roman" w:cs="Times New Roman"/>
                <w:sz w:val="24"/>
                <w:szCs w:val="24"/>
              </w:rPr>
            </w:pPr>
          </w:p>
        </w:tc>
      </w:tr>
    </w:tbl>
    <w:p w14:paraId="12F2E103" w14:textId="77777777" w:rsidR="00B548F7" w:rsidRPr="009B4DB9" w:rsidRDefault="00B548F7" w:rsidP="00B70F4D">
      <w:pPr>
        <w:spacing w:after="0" w:line="240" w:lineRule="auto"/>
        <w:jc w:val="both"/>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13948"/>
      </w:tblGrid>
      <w:tr w:rsidR="004E4823" w14:paraId="710412DD" w14:textId="77777777" w:rsidTr="003A09B5">
        <w:trPr>
          <w:trHeight w:val="439"/>
        </w:trPr>
        <w:tc>
          <w:tcPr>
            <w:tcW w:w="13948" w:type="dxa"/>
            <w:shd w:val="clear" w:color="auto" w:fill="385DC6"/>
          </w:tcPr>
          <w:p w14:paraId="0AAEDA94" w14:textId="77777777" w:rsidR="003819A2" w:rsidRPr="009B4DB9" w:rsidRDefault="00F945C4" w:rsidP="001B2409">
            <w:pPr>
              <w:pStyle w:val="Heading3"/>
              <w:outlineLvl w:val="2"/>
            </w:pPr>
            <w:bookmarkStart w:id="77" w:name="_Toc256000037"/>
            <w:bookmarkStart w:id="78" w:name="_Toc20133269"/>
            <w:r w:rsidRPr="009B4DB9">
              <w:lastRenderedPageBreak/>
              <w:t xml:space="preserve">3. </w:t>
            </w:r>
            <w:bookmarkStart w:id="79" w:name="_Toc19018070"/>
            <w:bookmarkStart w:id="80" w:name="_Toc19282609"/>
            <w:bookmarkStart w:id="81" w:name="_Toc19283323"/>
            <w:r w:rsidRPr="009B4DB9">
              <w:t xml:space="preserve">Darbības virziens: </w:t>
            </w:r>
            <w:r w:rsidR="00756D6E" w:rsidRPr="009B4DB9">
              <w:t>Racionāla d</w:t>
            </w:r>
            <w:r w:rsidRPr="009B4DB9">
              <w:t>arba organizācijas (procesi)</w:t>
            </w:r>
            <w:bookmarkEnd w:id="77"/>
            <w:bookmarkEnd w:id="78"/>
            <w:bookmarkEnd w:id="79"/>
            <w:bookmarkEnd w:id="80"/>
            <w:bookmarkEnd w:id="81"/>
          </w:p>
        </w:tc>
      </w:tr>
      <w:tr w:rsidR="004E4823" w14:paraId="5B27E375" w14:textId="77777777" w:rsidTr="0052263F">
        <w:trPr>
          <w:trHeight w:val="1657"/>
        </w:trPr>
        <w:tc>
          <w:tcPr>
            <w:tcW w:w="13948" w:type="dxa"/>
          </w:tcPr>
          <w:p w14:paraId="4454A3D8" w14:textId="77777777" w:rsidR="003819A2" w:rsidRPr="009B4DB9" w:rsidRDefault="00F945C4" w:rsidP="0052263F">
            <w:pPr>
              <w:jc w:val="both"/>
              <w:rPr>
                <w:rFonts w:ascii="Times New Roman" w:hAnsi="Times New Roman" w:cs="Times New Roman"/>
                <w:b/>
                <w:sz w:val="24"/>
                <w:szCs w:val="24"/>
              </w:rPr>
            </w:pPr>
            <w:r w:rsidRPr="009B4DB9">
              <w:rPr>
                <w:rFonts w:ascii="Times New Roman" w:hAnsi="Times New Roman" w:cs="Times New Roman"/>
                <w:b/>
                <w:sz w:val="24"/>
                <w:szCs w:val="24"/>
              </w:rPr>
              <w:t>Esošās situācijas apraksts</w:t>
            </w:r>
          </w:p>
          <w:p w14:paraId="7E1E5D2C" w14:textId="77777777" w:rsidR="003819A2" w:rsidRPr="009B4DB9" w:rsidRDefault="003819A2" w:rsidP="0052263F">
            <w:pPr>
              <w:rPr>
                <w:rFonts w:ascii="Times New Roman" w:hAnsi="Times New Roman" w:cs="Times New Roman"/>
                <w:sz w:val="24"/>
                <w:szCs w:val="24"/>
              </w:rPr>
            </w:pPr>
          </w:p>
          <w:p w14:paraId="6DE95AAA" w14:textId="77777777" w:rsidR="006A2DBF" w:rsidRPr="009B4DB9" w:rsidRDefault="00F945C4" w:rsidP="006A2DBF">
            <w:pPr>
              <w:jc w:val="both"/>
              <w:rPr>
                <w:rFonts w:ascii="Times New Roman" w:hAnsi="Times New Roman" w:cs="Times New Roman"/>
                <w:sz w:val="24"/>
                <w:szCs w:val="24"/>
              </w:rPr>
            </w:pPr>
            <w:r w:rsidRPr="009B4DB9">
              <w:rPr>
                <w:rFonts w:ascii="Times New Roman" w:hAnsi="Times New Roman" w:cs="Times New Roman"/>
                <w:sz w:val="24"/>
                <w:szCs w:val="24"/>
              </w:rPr>
              <w:t xml:space="preserve">Šobrīd saziņa (ienākošā, izejošā) NVD ar iedzīvotājiem, līgumpartneriem nav pārskatāma un izsekojama. Katras NVD struktūrvienības ietvaros tiek uzturētas Excel tabulas ar iepriekšminēto informāciju, kas nav pieejama darba sekmīgai veikšanai citā </w:t>
            </w:r>
            <w:r w:rsidR="00982BC7" w:rsidRPr="009B4DB9">
              <w:rPr>
                <w:rFonts w:ascii="Times New Roman" w:hAnsi="Times New Roman" w:cs="Times New Roman"/>
                <w:sz w:val="24"/>
                <w:szCs w:val="24"/>
              </w:rPr>
              <w:t xml:space="preserve">NVD </w:t>
            </w:r>
            <w:r w:rsidRPr="009B4DB9">
              <w:rPr>
                <w:rFonts w:ascii="Times New Roman" w:hAnsi="Times New Roman" w:cs="Times New Roman"/>
                <w:sz w:val="24"/>
                <w:szCs w:val="24"/>
              </w:rPr>
              <w:t>strukt</w:t>
            </w:r>
            <w:r w:rsidRPr="009B4DB9">
              <w:rPr>
                <w:rFonts w:ascii="Times New Roman" w:hAnsi="Times New Roman" w:cs="Times New Roman"/>
                <w:sz w:val="24"/>
                <w:szCs w:val="24"/>
              </w:rPr>
              <w:t xml:space="preserve">ūrvienībā. </w:t>
            </w:r>
          </w:p>
          <w:p w14:paraId="2C482B5D" w14:textId="77777777" w:rsidR="006A2DBF" w:rsidRPr="009B4DB9" w:rsidRDefault="00F945C4" w:rsidP="006A2DBF">
            <w:pPr>
              <w:jc w:val="both"/>
              <w:rPr>
                <w:rStyle w:val="StyleArial"/>
              </w:rPr>
            </w:pPr>
            <w:r w:rsidRPr="009B4DB9">
              <w:rPr>
                <w:rFonts w:ascii="Times New Roman" w:hAnsi="Times New Roman" w:cs="Times New Roman"/>
                <w:sz w:val="24"/>
                <w:szCs w:val="24"/>
              </w:rPr>
              <w:t>2019.gadā uzsākts NVD darbības procesu iekšējais audits. Gada nogalē veikts pamatdarbības procesa “Klientu apkalpošana</w:t>
            </w:r>
            <w:r w:rsidRPr="009B4DB9">
              <w:rPr>
                <w:rStyle w:val="StyleArial"/>
              </w:rPr>
              <w:t xml:space="preserve"> Klientu apkalpošanas ce</w:t>
            </w:r>
            <w:r w:rsidR="00E1703F">
              <w:rPr>
                <w:rStyle w:val="StyleArial"/>
              </w:rPr>
              <w:t>ntrā un teritoriālajās nodaļās”</w:t>
            </w:r>
            <w:r w:rsidR="004964E8" w:rsidRPr="009B4DB9">
              <w:rPr>
                <w:rStyle w:val="StyleArial"/>
              </w:rPr>
              <w:t xml:space="preserve"> iekšējais audits, </w:t>
            </w:r>
            <w:r w:rsidRPr="009B4DB9">
              <w:rPr>
                <w:rStyle w:val="StyleArial"/>
              </w:rPr>
              <w:t>piemērojot atbilstību Kvalitātes vadības sistēmas st</w:t>
            </w:r>
            <w:r w:rsidRPr="009B4DB9">
              <w:rPr>
                <w:rStyle w:val="StyleArial"/>
              </w:rPr>
              <w:t>andartam ISO9001.</w:t>
            </w:r>
          </w:p>
          <w:p w14:paraId="67B44F25" w14:textId="77777777" w:rsidR="006A2DBF" w:rsidRDefault="00F945C4" w:rsidP="006A2DBF">
            <w:pPr>
              <w:jc w:val="both"/>
              <w:rPr>
                <w:rStyle w:val="StyleArial"/>
              </w:rPr>
            </w:pPr>
            <w:r w:rsidRPr="009B4DB9">
              <w:rPr>
                <w:rStyle w:val="StyleArial"/>
              </w:rPr>
              <w:t xml:space="preserve">NVD tiek organizēts tikai iedzīvotāju “Apkalpošanas apmierinātības pētījums”, ko prasa MK noteikumi Nr.399 04.07.2017. Minētais pētījums ieviests ar noteiktu regularitāti. Taču šobrīd nav zināms līgumpartneru (ārstniecības iestāžu, ārstu </w:t>
            </w:r>
            <w:r w:rsidRPr="009B4DB9">
              <w:rPr>
                <w:rStyle w:val="StyleArial"/>
              </w:rPr>
              <w:t xml:space="preserve">speciālistu, ģimenes ārstu, asociāciju) viedoklis, priekšlikumi par sadarbību ar NVD. </w:t>
            </w:r>
          </w:p>
          <w:p w14:paraId="0B4D3FC5" w14:textId="77777777" w:rsidR="00433F3F" w:rsidRPr="009B4DB9" w:rsidRDefault="00433F3F" w:rsidP="006A2DBF">
            <w:pPr>
              <w:jc w:val="both"/>
              <w:rPr>
                <w:rFonts w:ascii="Times New Roman" w:hAnsi="Times New Roman"/>
                <w:sz w:val="24"/>
                <w:szCs w:val="24"/>
              </w:rPr>
            </w:pPr>
          </w:p>
          <w:p w14:paraId="2D942FAD" w14:textId="77777777" w:rsidR="006A2DBF" w:rsidRPr="009B4DB9" w:rsidRDefault="00F945C4" w:rsidP="006A2DBF">
            <w:pPr>
              <w:jc w:val="both"/>
              <w:rPr>
                <w:rFonts w:ascii="Times New Roman" w:hAnsi="Times New Roman" w:cs="Times New Roman"/>
                <w:sz w:val="24"/>
                <w:szCs w:val="24"/>
                <w:u w:val="single"/>
              </w:rPr>
            </w:pPr>
            <w:r w:rsidRPr="009B4DB9">
              <w:rPr>
                <w:rFonts w:ascii="Times New Roman" w:hAnsi="Times New Roman" w:cs="Times New Roman"/>
                <w:sz w:val="24"/>
                <w:szCs w:val="24"/>
                <w:u w:val="single"/>
              </w:rPr>
              <w:t>Risināmās problēmas:</w:t>
            </w:r>
          </w:p>
          <w:p w14:paraId="28F5C1C9" w14:textId="77777777" w:rsidR="006A2DBF" w:rsidRPr="00433F3F" w:rsidRDefault="00F945C4" w:rsidP="00433F3F">
            <w:pPr>
              <w:pStyle w:val="ListParagraph"/>
              <w:numPr>
                <w:ilvl w:val="0"/>
                <w:numId w:val="1"/>
              </w:numPr>
              <w:jc w:val="both"/>
              <w:rPr>
                <w:rFonts w:ascii="Times New Roman" w:hAnsi="Times New Roman" w:cs="Times New Roman"/>
                <w:sz w:val="24"/>
                <w:szCs w:val="24"/>
              </w:rPr>
            </w:pPr>
            <w:r w:rsidRPr="009B4DB9">
              <w:rPr>
                <w:rFonts w:ascii="Times New Roman" w:hAnsi="Times New Roman" w:cs="Times New Roman"/>
                <w:sz w:val="24"/>
                <w:szCs w:val="24"/>
              </w:rPr>
              <w:t xml:space="preserve">Vienotas ienākošo, izejošo kontaktu vadības sistēmas </w:t>
            </w:r>
            <w:r w:rsidRPr="00433F3F">
              <w:rPr>
                <w:rFonts w:ascii="Times New Roman" w:hAnsi="Times New Roman" w:cs="Times New Roman"/>
                <w:sz w:val="24"/>
                <w:szCs w:val="24"/>
              </w:rPr>
              <w:t xml:space="preserve">ieviešana NVD visās struktūrvienībās visā Latvijā, kas strādā ar iedzīvotājiem un </w:t>
            </w:r>
            <w:r w:rsidRPr="00433F3F">
              <w:rPr>
                <w:rFonts w:ascii="Times New Roman" w:hAnsi="Times New Roman" w:cs="Times New Roman"/>
                <w:sz w:val="24"/>
                <w:szCs w:val="24"/>
              </w:rPr>
              <w:t>līgumpartneriem. Iegūt, uzturēt aktuālu kontaktu, saziņas, problēmu, sūdzību informāciju darbā ar iedzīvotājiem un līgumpartneriem;</w:t>
            </w:r>
          </w:p>
          <w:p w14:paraId="77180FDC" w14:textId="77777777" w:rsidR="006A2DBF" w:rsidRPr="00433F3F" w:rsidRDefault="00F945C4" w:rsidP="00433F3F">
            <w:pPr>
              <w:pStyle w:val="ListParagraph"/>
              <w:numPr>
                <w:ilvl w:val="0"/>
                <w:numId w:val="1"/>
              </w:numPr>
              <w:jc w:val="both"/>
              <w:rPr>
                <w:rFonts w:ascii="Times New Roman" w:hAnsi="Times New Roman" w:cs="Times New Roman"/>
                <w:sz w:val="24"/>
                <w:szCs w:val="24"/>
              </w:rPr>
            </w:pPr>
            <w:r w:rsidRPr="00433F3F">
              <w:rPr>
                <w:rFonts w:ascii="Times New Roman" w:hAnsi="Times New Roman" w:cs="Times New Roman"/>
                <w:sz w:val="24"/>
                <w:szCs w:val="24"/>
              </w:rPr>
              <w:t>Ieviest regulāru NVD darbības procesu iekšējo auditu saskaņā ar Kvalitātes vadības sistēmas ISO9001 standartu;</w:t>
            </w:r>
          </w:p>
          <w:p w14:paraId="712574F0" w14:textId="77777777" w:rsidR="006A2DBF" w:rsidRPr="00433F3F" w:rsidRDefault="00F945C4" w:rsidP="00433F3F">
            <w:pPr>
              <w:pStyle w:val="ListParagraph"/>
              <w:numPr>
                <w:ilvl w:val="0"/>
                <w:numId w:val="1"/>
              </w:numPr>
              <w:jc w:val="both"/>
              <w:rPr>
                <w:rFonts w:ascii="Times New Roman" w:hAnsi="Times New Roman" w:cs="Times New Roman"/>
                <w:sz w:val="24"/>
                <w:szCs w:val="24"/>
              </w:rPr>
            </w:pPr>
            <w:r w:rsidRPr="00433F3F">
              <w:rPr>
                <w:rFonts w:ascii="Times New Roman" w:hAnsi="Times New Roman" w:cs="Times New Roman"/>
                <w:sz w:val="24"/>
                <w:szCs w:val="24"/>
              </w:rPr>
              <w:t>Izveidot regu</w:t>
            </w:r>
            <w:r w:rsidRPr="00433F3F">
              <w:rPr>
                <w:rFonts w:ascii="Times New Roman" w:hAnsi="Times New Roman" w:cs="Times New Roman"/>
                <w:sz w:val="24"/>
                <w:szCs w:val="24"/>
              </w:rPr>
              <w:t xml:space="preserve">lāras apmierinātības aptaujas Līgumpartneriem (grupu </w:t>
            </w:r>
            <w:r w:rsidR="00433F3F" w:rsidRPr="00433F3F">
              <w:rPr>
                <w:rFonts w:ascii="Times New Roman" w:hAnsi="Times New Roman" w:cs="Times New Roman"/>
                <w:sz w:val="24"/>
                <w:szCs w:val="24"/>
              </w:rPr>
              <w:t>–</w:t>
            </w:r>
            <w:r w:rsidRPr="00433F3F">
              <w:rPr>
                <w:rFonts w:ascii="Times New Roman" w:hAnsi="Times New Roman" w:cs="Times New Roman"/>
                <w:sz w:val="24"/>
                <w:szCs w:val="24"/>
              </w:rPr>
              <w:t xml:space="preserve"> ārstniecības iestāžu, ārstu speciālistu, ģimenes ārstu, asociāciju), kas palīdz attīstīt sadarbību starp NVD un līgumpartneriem veselības aprūpes jautājumos.</w:t>
            </w:r>
          </w:p>
          <w:p w14:paraId="45040B81" w14:textId="77777777" w:rsidR="00B43303" w:rsidRPr="00433F3F" w:rsidRDefault="00B43303" w:rsidP="006A2DBF">
            <w:pPr>
              <w:jc w:val="both"/>
              <w:rPr>
                <w:rFonts w:ascii="Times New Roman" w:hAnsi="Times New Roman" w:cs="Times New Roman"/>
                <w:sz w:val="24"/>
                <w:szCs w:val="24"/>
                <w:u w:val="single"/>
              </w:rPr>
            </w:pPr>
          </w:p>
          <w:p w14:paraId="473A387E" w14:textId="77777777" w:rsidR="006A2DBF" w:rsidRPr="009B4DB9" w:rsidRDefault="00F945C4" w:rsidP="006A2DBF">
            <w:pPr>
              <w:jc w:val="both"/>
              <w:rPr>
                <w:rFonts w:ascii="Times New Roman" w:hAnsi="Times New Roman" w:cs="Times New Roman"/>
                <w:sz w:val="24"/>
                <w:szCs w:val="24"/>
              </w:rPr>
            </w:pPr>
            <w:r w:rsidRPr="00433F3F">
              <w:rPr>
                <w:rFonts w:ascii="Times New Roman" w:hAnsi="Times New Roman" w:cs="Times New Roman"/>
                <w:sz w:val="24"/>
                <w:szCs w:val="24"/>
              </w:rPr>
              <w:t xml:space="preserve">Darbības virziena </w:t>
            </w:r>
            <w:r w:rsidRPr="00433F3F">
              <w:rPr>
                <w:rFonts w:ascii="Times New Roman" w:hAnsi="Times New Roman" w:cs="Times New Roman"/>
                <w:b/>
                <w:sz w:val="24"/>
                <w:szCs w:val="24"/>
              </w:rPr>
              <w:t>Racionāla darba organizācija</w:t>
            </w:r>
            <w:r w:rsidR="00E852FF" w:rsidRPr="00433F3F">
              <w:rPr>
                <w:rFonts w:ascii="Times New Roman" w:hAnsi="Times New Roman" w:cs="Times New Roman"/>
                <w:b/>
                <w:sz w:val="24"/>
                <w:szCs w:val="24"/>
              </w:rPr>
              <w:t xml:space="preserve"> </w:t>
            </w:r>
            <w:r w:rsidRPr="00433F3F">
              <w:rPr>
                <w:rFonts w:ascii="Times New Roman" w:hAnsi="Times New Roman" w:cs="Times New Roman"/>
                <w:b/>
                <w:sz w:val="24"/>
                <w:szCs w:val="24"/>
              </w:rPr>
              <w:t xml:space="preserve">(procesi) </w:t>
            </w:r>
            <w:r w:rsidRPr="00433F3F">
              <w:rPr>
                <w:rFonts w:ascii="Times New Roman" w:hAnsi="Times New Roman" w:cs="Times New Roman"/>
                <w:sz w:val="24"/>
                <w:szCs w:val="24"/>
              </w:rPr>
              <w:t>turpmākajam plānošanas</w:t>
            </w:r>
            <w:r w:rsidRPr="009B4DB9">
              <w:rPr>
                <w:rFonts w:ascii="Times New Roman" w:hAnsi="Times New Roman" w:cs="Times New Roman"/>
                <w:sz w:val="24"/>
                <w:szCs w:val="24"/>
              </w:rPr>
              <w:t xml:space="preserve"> periodam līdz 20</w:t>
            </w:r>
            <w:r w:rsidRPr="009B4DB9">
              <w:rPr>
                <w:rFonts w:ascii="Times New Roman" w:hAnsi="Times New Roman" w:cs="Times New Roman"/>
                <w:sz w:val="24"/>
                <w:szCs w:val="24"/>
              </w:rPr>
              <w:t>21.gadam tiek noteikt</w:t>
            </w:r>
            <w:r w:rsidR="003C1046" w:rsidRPr="009B4DB9">
              <w:rPr>
                <w:rFonts w:ascii="Times New Roman" w:hAnsi="Times New Roman" w:cs="Times New Roman"/>
                <w:sz w:val="24"/>
                <w:szCs w:val="24"/>
              </w:rPr>
              <w:t>s</w:t>
            </w:r>
            <w:r w:rsidRPr="009B4DB9">
              <w:rPr>
                <w:rFonts w:ascii="Times New Roman" w:hAnsi="Times New Roman" w:cs="Times New Roman"/>
                <w:sz w:val="24"/>
                <w:szCs w:val="24"/>
              </w:rPr>
              <w:t xml:space="preserve"> sekojošs mērķis:</w:t>
            </w:r>
            <w:r w:rsidR="0092235F">
              <w:rPr>
                <w:rFonts w:ascii="Times New Roman" w:hAnsi="Times New Roman" w:cs="Times New Roman"/>
                <w:sz w:val="24"/>
                <w:szCs w:val="24"/>
              </w:rPr>
              <w:t xml:space="preserve"> </w:t>
            </w:r>
            <w:r w:rsidRPr="009B4DB9">
              <w:rPr>
                <w:rFonts w:ascii="Times New Roman" w:hAnsi="Times New Roman" w:cs="Times New Roman"/>
                <w:sz w:val="24"/>
                <w:szCs w:val="24"/>
              </w:rPr>
              <w:t>Uzlabot darba procesu, kvalitāti un kopējo efektivitāti</w:t>
            </w:r>
            <w:r w:rsidR="0092235F">
              <w:rPr>
                <w:rFonts w:ascii="Times New Roman" w:hAnsi="Times New Roman" w:cs="Times New Roman"/>
                <w:sz w:val="24"/>
                <w:szCs w:val="24"/>
              </w:rPr>
              <w:t>.</w:t>
            </w:r>
          </w:p>
          <w:p w14:paraId="1F961171" w14:textId="77777777" w:rsidR="003819A2" w:rsidRPr="009B4DB9" w:rsidRDefault="003819A2" w:rsidP="006A2DBF">
            <w:pPr>
              <w:rPr>
                <w:rFonts w:ascii="Times New Roman" w:hAnsi="Times New Roman" w:cs="Times New Roman"/>
                <w:sz w:val="24"/>
                <w:szCs w:val="24"/>
                <w:highlight w:val="yellow"/>
              </w:rPr>
            </w:pPr>
          </w:p>
        </w:tc>
      </w:tr>
    </w:tbl>
    <w:p w14:paraId="244DDD51" w14:textId="77777777" w:rsidR="003F136E" w:rsidRPr="009B4DB9" w:rsidRDefault="003F136E" w:rsidP="003819A2">
      <w:pPr>
        <w:spacing w:after="0" w:line="240" w:lineRule="auto"/>
        <w:jc w:val="both"/>
        <w:rPr>
          <w:rFonts w:ascii="Times New Roman" w:hAnsi="Times New Roman" w:cs="Times New Roman"/>
          <w:sz w:val="24"/>
          <w:szCs w:val="24"/>
        </w:rPr>
      </w:pPr>
    </w:p>
    <w:p w14:paraId="5A302FC9" w14:textId="77777777" w:rsidR="00433F3F" w:rsidRDefault="00F945C4">
      <w:r>
        <w:br w:type="page"/>
      </w:r>
    </w:p>
    <w:tbl>
      <w:tblPr>
        <w:tblStyle w:val="TableGrid1"/>
        <w:tblW w:w="0" w:type="auto"/>
        <w:tblLook w:val="04A0" w:firstRow="1" w:lastRow="0" w:firstColumn="1" w:lastColumn="0" w:noHBand="0" w:noVBand="1"/>
      </w:tblPr>
      <w:tblGrid>
        <w:gridCol w:w="3769"/>
        <w:gridCol w:w="417"/>
        <w:gridCol w:w="4046"/>
        <w:gridCol w:w="261"/>
        <w:gridCol w:w="1153"/>
        <w:gridCol w:w="437"/>
        <w:gridCol w:w="963"/>
        <w:gridCol w:w="252"/>
        <w:gridCol w:w="1154"/>
        <w:gridCol w:w="1498"/>
      </w:tblGrid>
      <w:tr w:rsidR="004E4823" w14:paraId="4FD3D511" w14:textId="77777777" w:rsidTr="00236D9C">
        <w:trPr>
          <w:trHeight w:val="400"/>
        </w:trPr>
        <w:tc>
          <w:tcPr>
            <w:tcW w:w="13950" w:type="dxa"/>
            <w:gridSpan w:val="10"/>
            <w:shd w:val="clear" w:color="auto" w:fill="385DC6"/>
          </w:tcPr>
          <w:p w14:paraId="05A6172D" w14:textId="77777777" w:rsidR="00205AEA" w:rsidRPr="009B4DB9" w:rsidRDefault="00F945C4" w:rsidP="00205AEA">
            <w:pPr>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lastRenderedPageBreak/>
              <w:t>3.</w:t>
            </w:r>
            <w:r w:rsidR="00584E6B" w:rsidRPr="009B4DB9">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w:t>
            </w:r>
            <w:r w:rsidR="00C53645" w:rsidRPr="009B4DB9">
              <w:rPr>
                <w:rFonts w:ascii="Times New Roman" w:hAnsi="Times New Roman" w:cs="Times New Roman"/>
                <w:b/>
                <w:color w:val="FFFFFF" w:themeColor="background1"/>
                <w:sz w:val="24"/>
                <w:szCs w:val="24"/>
              </w:rPr>
              <w:t>Racionāla d</w:t>
            </w:r>
            <w:r w:rsidRPr="009B4DB9">
              <w:rPr>
                <w:rFonts w:ascii="Times New Roman" w:hAnsi="Times New Roman" w:cs="Times New Roman"/>
                <w:b/>
                <w:color w:val="FFFFFF" w:themeColor="background1"/>
                <w:sz w:val="24"/>
                <w:szCs w:val="24"/>
              </w:rPr>
              <w:t>arba organizācija (procesi)</w:t>
            </w:r>
          </w:p>
        </w:tc>
      </w:tr>
      <w:tr w:rsidR="004E4823" w14:paraId="3406A584" w14:textId="77777777" w:rsidTr="00236D9C">
        <w:tc>
          <w:tcPr>
            <w:tcW w:w="13950" w:type="dxa"/>
            <w:gridSpan w:val="10"/>
            <w:shd w:val="clear" w:color="auto" w:fill="CAD3E4"/>
          </w:tcPr>
          <w:p w14:paraId="0CA1BE1A" w14:textId="77777777" w:rsidR="00205AEA" w:rsidRPr="009B4DB9" w:rsidRDefault="00F945C4" w:rsidP="00205AEA">
            <w:pPr>
              <w:jc w:val="center"/>
              <w:rPr>
                <w:rFonts w:ascii="Times New Roman" w:hAnsi="Times New Roman" w:cs="Times New Roman"/>
                <w:b/>
                <w:sz w:val="24"/>
                <w:szCs w:val="24"/>
              </w:rPr>
            </w:pPr>
            <w:r w:rsidRPr="009B4DB9">
              <w:rPr>
                <w:rFonts w:ascii="Times New Roman" w:hAnsi="Times New Roman" w:cs="Times New Roman"/>
                <w:b/>
                <w:sz w:val="24"/>
                <w:szCs w:val="24"/>
              </w:rPr>
              <w:t>Mērķis Nr. 3.1.: Uzlabot darba procesu, kvalitāti un kopējo efektivitāti</w:t>
            </w:r>
          </w:p>
        </w:tc>
      </w:tr>
      <w:tr w:rsidR="004E4823" w14:paraId="7E79E9B5" w14:textId="77777777" w:rsidTr="00236D9C">
        <w:tc>
          <w:tcPr>
            <w:tcW w:w="4186" w:type="dxa"/>
            <w:gridSpan w:val="2"/>
            <w:vMerge w:val="restart"/>
            <w:vAlign w:val="center"/>
          </w:tcPr>
          <w:p w14:paraId="7E088A06" w14:textId="77777777" w:rsidR="00205AEA"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046" w:type="dxa"/>
            <w:vMerge w:val="restart"/>
            <w:vAlign w:val="center"/>
          </w:tcPr>
          <w:p w14:paraId="28A3F68D" w14:textId="77777777" w:rsidR="00205AEA"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718" w:type="dxa"/>
            <w:gridSpan w:val="7"/>
          </w:tcPr>
          <w:p w14:paraId="35364821" w14:textId="77777777" w:rsidR="00205AEA" w:rsidRPr="009B4DB9" w:rsidRDefault="00F945C4" w:rsidP="00205AEA">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6D51AC15" w14:textId="77777777" w:rsidTr="00236D9C">
        <w:tc>
          <w:tcPr>
            <w:tcW w:w="4186" w:type="dxa"/>
            <w:gridSpan w:val="2"/>
            <w:vMerge/>
          </w:tcPr>
          <w:p w14:paraId="2607CF26" w14:textId="77777777" w:rsidR="00205AEA" w:rsidRPr="009B4DB9" w:rsidRDefault="00205AEA" w:rsidP="00205AEA">
            <w:pPr>
              <w:jc w:val="center"/>
              <w:rPr>
                <w:rFonts w:ascii="Times New Roman" w:hAnsi="Times New Roman" w:cs="Times New Roman"/>
                <w:b/>
                <w:sz w:val="24"/>
                <w:szCs w:val="24"/>
              </w:rPr>
            </w:pPr>
          </w:p>
        </w:tc>
        <w:tc>
          <w:tcPr>
            <w:tcW w:w="4046" w:type="dxa"/>
            <w:vMerge/>
          </w:tcPr>
          <w:p w14:paraId="14A2AB2A" w14:textId="77777777" w:rsidR="00205AEA" w:rsidRPr="009B4DB9" w:rsidRDefault="00205AEA" w:rsidP="00205AEA">
            <w:pPr>
              <w:jc w:val="center"/>
              <w:rPr>
                <w:rFonts w:ascii="Times New Roman" w:hAnsi="Times New Roman" w:cs="Times New Roman"/>
                <w:b/>
                <w:sz w:val="24"/>
                <w:szCs w:val="24"/>
              </w:rPr>
            </w:pPr>
          </w:p>
        </w:tc>
        <w:tc>
          <w:tcPr>
            <w:tcW w:w="1414" w:type="dxa"/>
            <w:gridSpan w:val="2"/>
          </w:tcPr>
          <w:p w14:paraId="3F8D333D" w14:textId="77777777" w:rsidR="00205AEA" w:rsidRPr="009B4DB9" w:rsidRDefault="00F945C4" w:rsidP="00205AEA">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00" w:type="dxa"/>
            <w:gridSpan w:val="2"/>
          </w:tcPr>
          <w:p w14:paraId="26F381DB" w14:textId="77777777" w:rsidR="00205AEA" w:rsidRPr="009B4DB9" w:rsidRDefault="00F945C4" w:rsidP="00205AEA">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06" w:type="dxa"/>
            <w:gridSpan w:val="2"/>
          </w:tcPr>
          <w:p w14:paraId="66C9681A" w14:textId="77777777" w:rsidR="00205AEA" w:rsidRPr="009B4DB9" w:rsidRDefault="00F945C4" w:rsidP="00205AEA">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498" w:type="dxa"/>
          </w:tcPr>
          <w:p w14:paraId="57AB9A77" w14:textId="77777777" w:rsidR="00205AEA" w:rsidRPr="009B4DB9" w:rsidRDefault="00F945C4" w:rsidP="00205AEA">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565E57DA" w14:textId="77777777" w:rsidTr="00236D9C">
        <w:tc>
          <w:tcPr>
            <w:tcW w:w="4186" w:type="dxa"/>
            <w:gridSpan w:val="2"/>
            <w:vMerge w:val="restart"/>
          </w:tcPr>
          <w:p w14:paraId="71438E33" w14:textId="77777777" w:rsidR="005B5AA7" w:rsidRPr="009B4DB9" w:rsidRDefault="00F945C4" w:rsidP="00205AEA">
            <w:pPr>
              <w:jc w:val="both"/>
              <w:rPr>
                <w:rFonts w:ascii="Times New Roman" w:hAnsi="Times New Roman" w:cs="Times New Roman"/>
                <w:sz w:val="24"/>
                <w:szCs w:val="24"/>
              </w:rPr>
            </w:pPr>
            <w:r w:rsidRPr="009B4DB9">
              <w:rPr>
                <w:rFonts w:ascii="Times New Roman" w:hAnsi="Times New Roman" w:cs="Times New Roman"/>
                <w:sz w:val="24"/>
                <w:szCs w:val="24"/>
              </w:rPr>
              <w:t xml:space="preserve">Struktūrvienībās, kas veic apkalpošanas funkciju ir pieejama informācija par iedzīvotāja, līgumpartnera iesniegto pieteikumu, sūdzību u.c. reģistrētu </w:t>
            </w:r>
            <w:r w:rsidRPr="009B4DB9">
              <w:rPr>
                <w:rFonts w:ascii="Times New Roman" w:hAnsi="Times New Roman" w:cs="Times New Roman"/>
                <w:sz w:val="24"/>
                <w:szCs w:val="24"/>
              </w:rPr>
              <w:t>kontaktu</w:t>
            </w:r>
            <w:r w:rsidR="00982BC7" w:rsidRPr="009B4DB9">
              <w:rPr>
                <w:rFonts w:ascii="Times New Roman" w:hAnsi="Times New Roman" w:cs="Times New Roman"/>
                <w:sz w:val="24"/>
                <w:szCs w:val="24"/>
              </w:rPr>
              <w:t>, t</w:t>
            </w:r>
            <w:r w:rsidRPr="009B4DB9">
              <w:rPr>
                <w:rFonts w:ascii="Times New Roman" w:hAnsi="Times New Roman" w:cs="Times New Roman"/>
                <w:sz w:val="24"/>
                <w:szCs w:val="24"/>
              </w:rPr>
              <w:t xml:space="preserve">ā virzību NVD un statusu. </w:t>
            </w:r>
          </w:p>
        </w:tc>
        <w:tc>
          <w:tcPr>
            <w:tcW w:w="4046" w:type="dxa"/>
          </w:tcPr>
          <w:p w14:paraId="47B31C02" w14:textId="77777777" w:rsidR="005B5AA7" w:rsidRPr="009B4DB9" w:rsidRDefault="00F945C4" w:rsidP="00E1703F">
            <w:pPr>
              <w:jc w:val="both"/>
              <w:rPr>
                <w:rFonts w:ascii="Times New Roman" w:hAnsi="Times New Roman" w:cs="Times New Roman"/>
                <w:sz w:val="24"/>
                <w:szCs w:val="24"/>
              </w:rPr>
            </w:pPr>
            <w:r w:rsidRPr="009B4DB9">
              <w:rPr>
                <w:rFonts w:ascii="Times New Roman" w:hAnsi="Times New Roman" w:cs="Times New Roman"/>
                <w:sz w:val="24"/>
                <w:szCs w:val="24"/>
              </w:rPr>
              <w:t>NVD klientu un līgumpartneru apkalpošanā nodarbināto darbiniek</w:t>
            </w:r>
            <w:r w:rsidR="0092235F">
              <w:rPr>
                <w:rFonts w:ascii="Times New Roman" w:hAnsi="Times New Roman" w:cs="Times New Roman"/>
                <w:sz w:val="24"/>
                <w:szCs w:val="24"/>
              </w:rPr>
              <w:t xml:space="preserve">u skaits (%), kas veic vienotu </w:t>
            </w:r>
            <w:r w:rsidRPr="009B4DB9">
              <w:rPr>
                <w:rFonts w:ascii="Times New Roman" w:hAnsi="Times New Roman" w:cs="Times New Roman"/>
                <w:sz w:val="24"/>
                <w:szCs w:val="24"/>
              </w:rPr>
              <w:t>ienākošo, izejošo kontakt</w:t>
            </w:r>
            <w:r w:rsidR="00E1703F">
              <w:rPr>
                <w:rFonts w:ascii="Times New Roman" w:hAnsi="Times New Roman" w:cs="Times New Roman"/>
                <w:sz w:val="24"/>
                <w:szCs w:val="24"/>
              </w:rPr>
              <w:t xml:space="preserve">u – pieteikumu, sūdzību, zvanu </w:t>
            </w:r>
            <w:r w:rsidRPr="009B4DB9">
              <w:rPr>
                <w:rFonts w:ascii="Times New Roman" w:hAnsi="Times New Roman" w:cs="Times New Roman"/>
                <w:sz w:val="24"/>
                <w:szCs w:val="24"/>
              </w:rPr>
              <w:t xml:space="preserve">reģistrēšanu pieteikumu vadības sistēmā NVD. </w:t>
            </w:r>
            <w:r w:rsidR="008353A9" w:rsidRPr="009B4DB9">
              <w:rPr>
                <w:rFonts w:ascii="Times New Roman" w:hAnsi="Times New Roman" w:cs="Times New Roman"/>
                <w:sz w:val="24"/>
                <w:szCs w:val="24"/>
              </w:rPr>
              <w:t>(faktiskais sistēmas lietotāju skaits</w:t>
            </w:r>
            <w:r w:rsidR="003F2563">
              <w:rPr>
                <w:rFonts w:ascii="Times New Roman" w:hAnsi="Times New Roman" w:cs="Times New Roman"/>
                <w:sz w:val="24"/>
                <w:szCs w:val="24"/>
              </w:rPr>
              <w:t xml:space="preserve"> </w:t>
            </w:r>
            <w:r w:rsidR="008353A9" w:rsidRPr="009B4DB9">
              <w:rPr>
                <w:rFonts w:ascii="Times New Roman" w:hAnsi="Times New Roman" w:cs="Times New Roman"/>
                <w:sz w:val="24"/>
                <w:szCs w:val="24"/>
              </w:rPr>
              <w:t>pret kopējo prognozēto sistēmas lietotāju skaitu</w:t>
            </w:r>
            <w:r w:rsidR="003A4148" w:rsidRPr="009B4DB9">
              <w:rPr>
                <w:rFonts w:ascii="Times New Roman" w:hAnsi="Times New Roman" w:cs="Times New Roman"/>
                <w:sz w:val="24"/>
                <w:szCs w:val="24"/>
              </w:rPr>
              <w:t xml:space="preserve"> (%)</w:t>
            </w:r>
            <w:r w:rsidR="008353A9" w:rsidRPr="009B4DB9">
              <w:rPr>
                <w:rFonts w:ascii="Times New Roman" w:hAnsi="Times New Roman" w:cs="Times New Roman"/>
                <w:sz w:val="24"/>
                <w:szCs w:val="24"/>
              </w:rPr>
              <w:t>)</w:t>
            </w:r>
          </w:p>
        </w:tc>
        <w:tc>
          <w:tcPr>
            <w:tcW w:w="1414" w:type="dxa"/>
            <w:gridSpan w:val="2"/>
          </w:tcPr>
          <w:p w14:paraId="3D465EB4" w14:textId="77777777" w:rsidR="005B5AA7" w:rsidRPr="009B4DB9" w:rsidRDefault="00F945C4" w:rsidP="001B0744">
            <w:pPr>
              <w:jc w:val="center"/>
              <w:rPr>
                <w:rFonts w:ascii="Times New Roman" w:hAnsi="Times New Roman" w:cs="Times New Roman"/>
                <w:sz w:val="24"/>
                <w:szCs w:val="24"/>
              </w:rPr>
            </w:pPr>
            <w:r w:rsidRPr="009B4DB9">
              <w:rPr>
                <w:rFonts w:ascii="Times New Roman" w:hAnsi="Times New Roman" w:cs="Times New Roman"/>
                <w:sz w:val="24"/>
                <w:szCs w:val="24"/>
              </w:rPr>
              <w:t>60</w:t>
            </w:r>
          </w:p>
        </w:tc>
        <w:tc>
          <w:tcPr>
            <w:tcW w:w="1400" w:type="dxa"/>
            <w:gridSpan w:val="2"/>
          </w:tcPr>
          <w:p w14:paraId="4FAC0165" w14:textId="77777777" w:rsidR="005B5AA7" w:rsidRPr="009B4DB9" w:rsidRDefault="00F945C4" w:rsidP="001B0744">
            <w:pPr>
              <w:jc w:val="center"/>
              <w:rPr>
                <w:rFonts w:ascii="Times New Roman" w:hAnsi="Times New Roman" w:cs="Times New Roman"/>
                <w:sz w:val="24"/>
                <w:szCs w:val="24"/>
              </w:rPr>
            </w:pPr>
            <w:r w:rsidRPr="009B4DB9">
              <w:rPr>
                <w:rFonts w:ascii="Times New Roman" w:hAnsi="Times New Roman" w:cs="Times New Roman"/>
                <w:sz w:val="24"/>
                <w:szCs w:val="24"/>
              </w:rPr>
              <w:t>60</w:t>
            </w:r>
          </w:p>
        </w:tc>
        <w:tc>
          <w:tcPr>
            <w:tcW w:w="1406" w:type="dxa"/>
            <w:gridSpan w:val="2"/>
          </w:tcPr>
          <w:p w14:paraId="14BE7003" w14:textId="77777777" w:rsidR="005B5AA7" w:rsidRPr="009B4DB9" w:rsidRDefault="00F945C4" w:rsidP="001B0744">
            <w:pPr>
              <w:jc w:val="center"/>
              <w:rPr>
                <w:rFonts w:ascii="Times New Roman" w:hAnsi="Times New Roman" w:cs="Times New Roman"/>
                <w:sz w:val="24"/>
                <w:szCs w:val="24"/>
              </w:rPr>
            </w:pPr>
            <w:r w:rsidRPr="009B4DB9">
              <w:rPr>
                <w:rFonts w:ascii="Times New Roman" w:hAnsi="Times New Roman" w:cs="Times New Roman"/>
                <w:sz w:val="24"/>
                <w:szCs w:val="24"/>
              </w:rPr>
              <w:t>80</w:t>
            </w:r>
          </w:p>
        </w:tc>
        <w:tc>
          <w:tcPr>
            <w:tcW w:w="1498" w:type="dxa"/>
          </w:tcPr>
          <w:p w14:paraId="68DBE147" w14:textId="77777777" w:rsidR="005B5AA7" w:rsidRPr="009B4DB9" w:rsidRDefault="00F945C4" w:rsidP="001B0744">
            <w:pPr>
              <w:jc w:val="center"/>
              <w:rPr>
                <w:rFonts w:ascii="Times New Roman" w:hAnsi="Times New Roman" w:cs="Times New Roman"/>
                <w:sz w:val="24"/>
                <w:szCs w:val="24"/>
              </w:rPr>
            </w:pPr>
            <w:r w:rsidRPr="009B4DB9">
              <w:rPr>
                <w:rFonts w:ascii="Times New Roman" w:hAnsi="Times New Roman" w:cs="Times New Roman"/>
                <w:sz w:val="24"/>
                <w:szCs w:val="24"/>
              </w:rPr>
              <w:t>90</w:t>
            </w:r>
          </w:p>
        </w:tc>
      </w:tr>
      <w:tr w:rsidR="004E4823" w14:paraId="274821F2" w14:textId="77777777" w:rsidTr="00236D9C">
        <w:tc>
          <w:tcPr>
            <w:tcW w:w="4186" w:type="dxa"/>
            <w:gridSpan w:val="2"/>
            <w:vMerge/>
          </w:tcPr>
          <w:p w14:paraId="7C5D3815" w14:textId="77777777" w:rsidR="005B5AA7" w:rsidRPr="009B4DB9" w:rsidRDefault="005B5AA7" w:rsidP="00205AEA">
            <w:pPr>
              <w:jc w:val="both"/>
              <w:rPr>
                <w:rFonts w:ascii="Times New Roman" w:hAnsi="Times New Roman" w:cs="Times New Roman"/>
                <w:sz w:val="24"/>
                <w:szCs w:val="24"/>
              </w:rPr>
            </w:pPr>
          </w:p>
        </w:tc>
        <w:tc>
          <w:tcPr>
            <w:tcW w:w="4046" w:type="dxa"/>
          </w:tcPr>
          <w:p w14:paraId="1F3D816E" w14:textId="77777777" w:rsidR="005B5AA7" w:rsidRPr="009B4DB9" w:rsidRDefault="00F945C4" w:rsidP="00F51D18">
            <w:pPr>
              <w:jc w:val="both"/>
              <w:rPr>
                <w:rFonts w:ascii="Times New Roman" w:hAnsi="Times New Roman" w:cs="Times New Roman"/>
                <w:sz w:val="24"/>
                <w:szCs w:val="24"/>
              </w:rPr>
            </w:pPr>
            <w:r w:rsidRPr="009B4DB9">
              <w:rPr>
                <w:rFonts w:ascii="Times New Roman" w:hAnsi="Times New Roman" w:cs="Times New Roman"/>
                <w:sz w:val="24"/>
                <w:szCs w:val="24"/>
              </w:rPr>
              <w:t xml:space="preserve"> </w:t>
            </w:r>
            <w:r w:rsidR="00F51D18" w:rsidRPr="009B4DB9">
              <w:rPr>
                <w:rFonts w:ascii="Times New Roman" w:hAnsi="Times New Roman" w:cs="Times New Roman"/>
                <w:sz w:val="24"/>
                <w:szCs w:val="24"/>
              </w:rPr>
              <w:t xml:space="preserve">NVD klientu un līgumpartneru pieteikumu vai sūdzību risināšanas gaita (%) atsekojama pieteikumu vadības sistēmā </w:t>
            </w:r>
            <w:r w:rsidRPr="009B4DB9">
              <w:rPr>
                <w:rFonts w:ascii="Times New Roman" w:hAnsi="Times New Roman" w:cs="Times New Roman"/>
                <w:sz w:val="24"/>
                <w:szCs w:val="24"/>
              </w:rPr>
              <w:t xml:space="preserve">NVD </w:t>
            </w:r>
          </w:p>
        </w:tc>
        <w:tc>
          <w:tcPr>
            <w:tcW w:w="1414" w:type="dxa"/>
            <w:gridSpan w:val="2"/>
          </w:tcPr>
          <w:p w14:paraId="159B1FEC" w14:textId="77777777" w:rsidR="005B5AA7" w:rsidRPr="009B4DB9" w:rsidRDefault="00F945C4" w:rsidP="001B0744">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00" w:type="dxa"/>
            <w:gridSpan w:val="2"/>
          </w:tcPr>
          <w:p w14:paraId="7B2454BB" w14:textId="77777777" w:rsidR="005B5AA7" w:rsidRPr="009B4DB9" w:rsidRDefault="00F945C4" w:rsidP="001B0744">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06" w:type="dxa"/>
            <w:gridSpan w:val="2"/>
          </w:tcPr>
          <w:p w14:paraId="3BD38C62" w14:textId="77777777" w:rsidR="005B5AA7" w:rsidRPr="009B4DB9" w:rsidRDefault="00F945C4" w:rsidP="001B0744">
            <w:pPr>
              <w:jc w:val="center"/>
              <w:rPr>
                <w:rFonts w:ascii="Times New Roman" w:hAnsi="Times New Roman" w:cs="Times New Roman"/>
                <w:sz w:val="24"/>
                <w:szCs w:val="24"/>
              </w:rPr>
            </w:pPr>
            <w:r w:rsidRPr="009B4DB9">
              <w:rPr>
                <w:rFonts w:ascii="Times New Roman" w:hAnsi="Times New Roman" w:cs="Times New Roman"/>
                <w:sz w:val="24"/>
                <w:szCs w:val="24"/>
              </w:rPr>
              <w:t>50</w:t>
            </w:r>
          </w:p>
        </w:tc>
        <w:tc>
          <w:tcPr>
            <w:tcW w:w="1498" w:type="dxa"/>
          </w:tcPr>
          <w:p w14:paraId="3DBD6E95" w14:textId="77777777" w:rsidR="005B5AA7" w:rsidRPr="009B4DB9" w:rsidRDefault="00F945C4" w:rsidP="001B0744">
            <w:pPr>
              <w:jc w:val="center"/>
              <w:rPr>
                <w:rFonts w:ascii="Times New Roman" w:hAnsi="Times New Roman" w:cs="Times New Roman"/>
                <w:sz w:val="24"/>
                <w:szCs w:val="24"/>
              </w:rPr>
            </w:pPr>
            <w:r w:rsidRPr="009B4DB9">
              <w:rPr>
                <w:rFonts w:ascii="Times New Roman" w:hAnsi="Times New Roman" w:cs="Times New Roman"/>
                <w:sz w:val="24"/>
                <w:szCs w:val="24"/>
              </w:rPr>
              <w:t>90</w:t>
            </w:r>
          </w:p>
        </w:tc>
      </w:tr>
      <w:tr w:rsidR="004E4823" w14:paraId="2299BC1B" w14:textId="77777777" w:rsidTr="00236D9C">
        <w:tc>
          <w:tcPr>
            <w:tcW w:w="4186" w:type="dxa"/>
            <w:gridSpan w:val="2"/>
            <w:vMerge/>
          </w:tcPr>
          <w:p w14:paraId="154B1643" w14:textId="77777777" w:rsidR="005B5AA7" w:rsidRPr="009B4DB9" w:rsidRDefault="005B5AA7" w:rsidP="00205AEA">
            <w:pPr>
              <w:jc w:val="both"/>
              <w:rPr>
                <w:rFonts w:ascii="Times New Roman" w:hAnsi="Times New Roman" w:cs="Times New Roman"/>
                <w:sz w:val="24"/>
                <w:szCs w:val="24"/>
              </w:rPr>
            </w:pPr>
          </w:p>
        </w:tc>
        <w:tc>
          <w:tcPr>
            <w:tcW w:w="4046" w:type="dxa"/>
          </w:tcPr>
          <w:p w14:paraId="7CA1B78B" w14:textId="77777777" w:rsidR="005B5AA7" w:rsidRPr="009B4DB9" w:rsidRDefault="00F945C4" w:rsidP="00E1703F">
            <w:pPr>
              <w:jc w:val="both"/>
              <w:rPr>
                <w:rFonts w:ascii="Times New Roman" w:hAnsi="Times New Roman" w:cs="Times New Roman"/>
                <w:sz w:val="24"/>
                <w:szCs w:val="24"/>
              </w:rPr>
            </w:pPr>
            <w:r w:rsidRPr="009B4DB9">
              <w:rPr>
                <w:rFonts w:ascii="Times New Roman" w:hAnsi="Times New Roman" w:cs="Times New Roman"/>
                <w:sz w:val="24"/>
                <w:szCs w:val="24"/>
              </w:rPr>
              <w:t>NVD klientiem un līgumpartneriem sniegtā informācija (%) (zvani, e-pasti, vēstules u</w:t>
            </w:r>
            <w:r w:rsidR="00E1703F">
              <w:rPr>
                <w:rFonts w:ascii="Times New Roman" w:hAnsi="Times New Roman" w:cs="Times New Roman"/>
                <w:sz w:val="24"/>
                <w:szCs w:val="24"/>
              </w:rPr>
              <w:t>.</w:t>
            </w:r>
            <w:r w:rsidRPr="009B4DB9">
              <w:rPr>
                <w:rFonts w:ascii="Times New Roman" w:hAnsi="Times New Roman" w:cs="Times New Roman"/>
                <w:sz w:val="24"/>
                <w:szCs w:val="24"/>
              </w:rPr>
              <w:t>tml.) atsekojama pieteikumu vadības sistēmā NVD</w:t>
            </w:r>
            <w:r w:rsidR="00E1703F">
              <w:rPr>
                <w:rFonts w:ascii="Times New Roman" w:hAnsi="Times New Roman" w:cs="Times New Roman"/>
                <w:sz w:val="24"/>
                <w:szCs w:val="24"/>
              </w:rPr>
              <w:t xml:space="preserve"> </w:t>
            </w:r>
          </w:p>
        </w:tc>
        <w:tc>
          <w:tcPr>
            <w:tcW w:w="1414" w:type="dxa"/>
            <w:gridSpan w:val="2"/>
          </w:tcPr>
          <w:p w14:paraId="630B39F8" w14:textId="77777777" w:rsidR="005B5AA7"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00" w:type="dxa"/>
            <w:gridSpan w:val="2"/>
          </w:tcPr>
          <w:p w14:paraId="40BBBD47" w14:textId="77777777" w:rsidR="005B5AA7"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06" w:type="dxa"/>
            <w:gridSpan w:val="2"/>
          </w:tcPr>
          <w:p w14:paraId="7D5932FE" w14:textId="77777777" w:rsidR="005B5AA7" w:rsidRPr="009B4DB9" w:rsidRDefault="00F945C4" w:rsidP="001B0744">
            <w:pPr>
              <w:jc w:val="center"/>
              <w:rPr>
                <w:rFonts w:ascii="Times New Roman" w:hAnsi="Times New Roman" w:cs="Times New Roman"/>
                <w:sz w:val="24"/>
                <w:szCs w:val="24"/>
              </w:rPr>
            </w:pPr>
            <w:r w:rsidRPr="009B4DB9">
              <w:rPr>
                <w:rFonts w:ascii="Times New Roman" w:hAnsi="Times New Roman" w:cs="Times New Roman"/>
                <w:sz w:val="24"/>
                <w:szCs w:val="24"/>
              </w:rPr>
              <w:t>50</w:t>
            </w:r>
          </w:p>
        </w:tc>
        <w:tc>
          <w:tcPr>
            <w:tcW w:w="1498" w:type="dxa"/>
          </w:tcPr>
          <w:p w14:paraId="6206312F" w14:textId="77777777" w:rsidR="005B5AA7" w:rsidRPr="009B4DB9" w:rsidRDefault="00F945C4" w:rsidP="00E852FF">
            <w:pPr>
              <w:jc w:val="center"/>
              <w:rPr>
                <w:rFonts w:ascii="Times New Roman" w:hAnsi="Times New Roman" w:cs="Times New Roman"/>
                <w:sz w:val="24"/>
                <w:szCs w:val="24"/>
              </w:rPr>
            </w:pPr>
            <w:r w:rsidRPr="009B4DB9">
              <w:rPr>
                <w:rFonts w:ascii="Times New Roman" w:hAnsi="Times New Roman" w:cs="Times New Roman"/>
                <w:sz w:val="24"/>
                <w:szCs w:val="24"/>
              </w:rPr>
              <w:t>100</w:t>
            </w:r>
          </w:p>
        </w:tc>
      </w:tr>
      <w:tr w:rsidR="004E4823" w14:paraId="7467B0A9" w14:textId="77777777" w:rsidTr="00236D9C">
        <w:tc>
          <w:tcPr>
            <w:tcW w:w="4186" w:type="dxa"/>
            <w:gridSpan w:val="2"/>
          </w:tcPr>
          <w:p w14:paraId="7ED21E16" w14:textId="77777777" w:rsidR="00205AEA" w:rsidRPr="009B4DB9" w:rsidRDefault="00F945C4" w:rsidP="00205AEA">
            <w:pPr>
              <w:jc w:val="both"/>
              <w:rPr>
                <w:rFonts w:ascii="Times New Roman" w:hAnsi="Times New Roman" w:cs="Times New Roman"/>
                <w:sz w:val="24"/>
                <w:szCs w:val="24"/>
              </w:rPr>
            </w:pPr>
            <w:r w:rsidRPr="009B4DB9">
              <w:rPr>
                <w:rFonts w:ascii="Times New Roman" w:hAnsi="Times New Roman" w:cs="Times New Roman"/>
                <w:sz w:val="24"/>
                <w:szCs w:val="24"/>
              </w:rPr>
              <w:t>Pēc NVD vadības norāde</w:t>
            </w:r>
            <w:r w:rsidR="00C226D3" w:rsidRPr="009B4DB9">
              <w:rPr>
                <w:rFonts w:ascii="Times New Roman" w:hAnsi="Times New Roman" w:cs="Times New Roman"/>
                <w:sz w:val="24"/>
                <w:szCs w:val="24"/>
              </w:rPr>
              <w:t>s</w:t>
            </w:r>
            <w:r w:rsidRPr="009B4DB9">
              <w:rPr>
                <w:rFonts w:ascii="Times New Roman" w:hAnsi="Times New Roman" w:cs="Times New Roman"/>
                <w:sz w:val="24"/>
                <w:szCs w:val="24"/>
              </w:rPr>
              <w:t xml:space="preserve">, veikts procesu darbības iekšējais audits saskaņā ar </w:t>
            </w:r>
            <w:r w:rsidRPr="009B4DB9">
              <w:rPr>
                <w:rFonts w:ascii="Times New Roman" w:hAnsi="Times New Roman"/>
                <w:sz w:val="24"/>
                <w:szCs w:val="24"/>
              </w:rPr>
              <w:t>Kvalitātes vadības sistēmas ISO9001</w:t>
            </w:r>
            <w:r w:rsidRPr="009B4DB9">
              <w:rPr>
                <w:rFonts w:ascii="Times New Roman" w:hAnsi="Times New Roman" w:cs="Times New Roman"/>
                <w:sz w:val="24"/>
                <w:szCs w:val="24"/>
              </w:rPr>
              <w:t xml:space="preserve"> </w:t>
            </w:r>
            <w:r w:rsidRPr="009B4DB9">
              <w:rPr>
                <w:rFonts w:ascii="Times New Roman" w:hAnsi="Times New Roman"/>
                <w:sz w:val="24"/>
                <w:szCs w:val="24"/>
              </w:rPr>
              <w:t>standartu</w:t>
            </w:r>
          </w:p>
        </w:tc>
        <w:tc>
          <w:tcPr>
            <w:tcW w:w="4046" w:type="dxa"/>
          </w:tcPr>
          <w:p w14:paraId="5DD940BB" w14:textId="77777777" w:rsidR="00205AEA" w:rsidRPr="009B4DB9" w:rsidRDefault="00F945C4" w:rsidP="003F2563">
            <w:pPr>
              <w:jc w:val="both"/>
              <w:rPr>
                <w:rFonts w:ascii="Times New Roman" w:hAnsi="Times New Roman" w:cs="Times New Roman"/>
                <w:sz w:val="24"/>
                <w:szCs w:val="24"/>
              </w:rPr>
            </w:pPr>
            <w:r w:rsidRPr="009B4DB9">
              <w:rPr>
                <w:rFonts w:ascii="Times New Roman" w:hAnsi="Times New Roman"/>
                <w:sz w:val="24"/>
                <w:szCs w:val="24"/>
              </w:rPr>
              <w:t>Kvalitātes vadības sistēmas iekšējo auditu skaits</w:t>
            </w:r>
          </w:p>
        </w:tc>
        <w:tc>
          <w:tcPr>
            <w:tcW w:w="1414" w:type="dxa"/>
            <w:gridSpan w:val="2"/>
          </w:tcPr>
          <w:p w14:paraId="729520D2" w14:textId="77777777" w:rsidR="00205AEA"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00" w:type="dxa"/>
            <w:gridSpan w:val="2"/>
          </w:tcPr>
          <w:p w14:paraId="5E18FECA" w14:textId="77777777" w:rsidR="00205AEA"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06" w:type="dxa"/>
            <w:gridSpan w:val="2"/>
          </w:tcPr>
          <w:p w14:paraId="7FF377CD" w14:textId="77777777" w:rsidR="00205AEA"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98" w:type="dxa"/>
          </w:tcPr>
          <w:p w14:paraId="3A47ED4F" w14:textId="77777777" w:rsidR="00205AEA"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1</w:t>
            </w:r>
          </w:p>
        </w:tc>
      </w:tr>
      <w:tr w:rsidR="004E4823" w14:paraId="5D52CB75" w14:textId="77777777" w:rsidTr="00236D9C">
        <w:tc>
          <w:tcPr>
            <w:tcW w:w="4186" w:type="dxa"/>
            <w:gridSpan w:val="2"/>
            <w:vMerge w:val="restart"/>
          </w:tcPr>
          <w:p w14:paraId="48F12FBE" w14:textId="77777777" w:rsidR="005B5AA7" w:rsidRPr="009B4DB9" w:rsidRDefault="00F945C4" w:rsidP="009F41F2">
            <w:pPr>
              <w:jc w:val="both"/>
              <w:rPr>
                <w:rFonts w:ascii="Times New Roman" w:hAnsi="Times New Roman" w:cs="Times New Roman"/>
                <w:sz w:val="24"/>
                <w:szCs w:val="24"/>
              </w:rPr>
            </w:pPr>
            <w:r w:rsidRPr="009B4DB9">
              <w:rPr>
                <w:rFonts w:ascii="Times New Roman" w:hAnsi="Times New Roman" w:cs="Times New Roman"/>
                <w:sz w:val="24"/>
                <w:szCs w:val="24"/>
              </w:rPr>
              <w:t xml:space="preserve">Apmierinātības </w:t>
            </w:r>
            <w:r w:rsidR="00890FE0" w:rsidRPr="009B4DB9">
              <w:rPr>
                <w:rFonts w:ascii="Times New Roman" w:hAnsi="Times New Roman" w:cs="Times New Roman"/>
                <w:sz w:val="24"/>
                <w:szCs w:val="24"/>
              </w:rPr>
              <w:t xml:space="preserve">mērījums </w:t>
            </w:r>
            <w:r w:rsidRPr="009B4DB9">
              <w:rPr>
                <w:rFonts w:ascii="Times New Roman" w:hAnsi="Times New Roman" w:cs="Times New Roman"/>
                <w:sz w:val="24"/>
                <w:szCs w:val="24"/>
              </w:rPr>
              <w:t xml:space="preserve">iedzīvotājiem un Līgumpartneriem </w:t>
            </w:r>
            <w:r w:rsidRPr="009B4DB9">
              <w:rPr>
                <w:rFonts w:ascii="Times New Roman" w:hAnsi="Times New Roman"/>
                <w:sz w:val="24"/>
                <w:szCs w:val="24"/>
              </w:rPr>
              <w:t xml:space="preserve">(ārstniecības iestādes, ārsti </w:t>
            </w:r>
            <w:r w:rsidRPr="009B4DB9">
              <w:rPr>
                <w:rFonts w:ascii="Times New Roman" w:hAnsi="Times New Roman"/>
                <w:sz w:val="24"/>
                <w:szCs w:val="24"/>
              </w:rPr>
              <w:t>speciālisti, ģimenes ārsti, asociācijas)</w:t>
            </w:r>
            <w:r w:rsidRPr="009B4DB9">
              <w:rPr>
                <w:rFonts w:ascii="Times New Roman" w:hAnsi="Times New Roman" w:cs="Times New Roman"/>
                <w:sz w:val="24"/>
                <w:szCs w:val="24"/>
              </w:rPr>
              <w:t>.</w:t>
            </w:r>
          </w:p>
        </w:tc>
        <w:tc>
          <w:tcPr>
            <w:tcW w:w="4046" w:type="dxa"/>
          </w:tcPr>
          <w:p w14:paraId="67C158AC" w14:textId="77777777" w:rsidR="005B5AA7" w:rsidRPr="009B4DB9" w:rsidRDefault="00F945C4" w:rsidP="00DE371F">
            <w:pPr>
              <w:jc w:val="both"/>
              <w:rPr>
                <w:rFonts w:ascii="Times New Roman" w:hAnsi="Times New Roman"/>
                <w:sz w:val="24"/>
                <w:szCs w:val="24"/>
              </w:rPr>
            </w:pPr>
            <w:r w:rsidRPr="009B4DB9">
              <w:rPr>
                <w:rFonts w:ascii="Times New Roman" w:hAnsi="Times New Roman"/>
                <w:sz w:val="24"/>
                <w:szCs w:val="24"/>
              </w:rPr>
              <w:t xml:space="preserve"> Veikts apmierinātības (</w:t>
            </w:r>
            <w:r w:rsidR="009F41F2" w:rsidRPr="009B4DB9">
              <w:rPr>
                <w:rFonts w:ascii="Times New Roman" w:hAnsi="Times New Roman"/>
                <w:sz w:val="24"/>
                <w:szCs w:val="24"/>
              </w:rPr>
              <w:t>p</w:t>
            </w:r>
            <w:r w:rsidRPr="009B4DB9">
              <w:rPr>
                <w:rFonts w:ascii="Times New Roman" w:hAnsi="Times New Roman"/>
                <w:sz w:val="24"/>
                <w:szCs w:val="24"/>
              </w:rPr>
              <w:t>ar izmantotiem kanāliem, saņemtiem pakalpojumiem, pieejamo informāciju u</w:t>
            </w:r>
            <w:r w:rsidR="00E1703F">
              <w:rPr>
                <w:rFonts w:ascii="Times New Roman" w:hAnsi="Times New Roman"/>
                <w:sz w:val="24"/>
                <w:szCs w:val="24"/>
              </w:rPr>
              <w:t>.</w:t>
            </w:r>
            <w:r w:rsidRPr="009B4DB9">
              <w:rPr>
                <w:rFonts w:ascii="Times New Roman" w:hAnsi="Times New Roman"/>
                <w:sz w:val="24"/>
                <w:szCs w:val="24"/>
              </w:rPr>
              <w:t>tml.) mērījums iedzīvotājiem</w:t>
            </w:r>
          </w:p>
        </w:tc>
        <w:tc>
          <w:tcPr>
            <w:tcW w:w="1414" w:type="dxa"/>
            <w:gridSpan w:val="2"/>
          </w:tcPr>
          <w:p w14:paraId="7F73B7B7" w14:textId="77777777" w:rsidR="005B5AA7"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1</w:t>
            </w:r>
          </w:p>
          <w:p w14:paraId="155BE3A4" w14:textId="77777777" w:rsidR="005B5AA7" w:rsidRPr="009B4DB9" w:rsidRDefault="005B5AA7" w:rsidP="00205AEA">
            <w:pPr>
              <w:jc w:val="center"/>
              <w:rPr>
                <w:rFonts w:ascii="Times New Roman" w:hAnsi="Times New Roman" w:cs="Times New Roman"/>
                <w:sz w:val="24"/>
                <w:szCs w:val="24"/>
              </w:rPr>
            </w:pPr>
          </w:p>
        </w:tc>
        <w:tc>
          <w:tcPr>
            <w:tcW w:w="1400" w:type="dxa"/>
            <w:gridSpan w:val="2"/>
          </w:tcPr>
          <w:p w14:paraId="0138BD4F" w14:textId="77777777" w:rsidR="005B5AA7"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06" w:type="dxa"/>
            <w:gridSpan w:val="2"/>
          </w:tcPr>
          <w:p w14:paraId="78C3320C" w14:textId="77777777" w:rsidR="005B5AA7"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98" w:type="dxa"/>
          </w:tcPr>
          <w:p w14:paraId="7363F8F5" w14:textId="77777777" w:rsidR="005B5AA7"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w:t>
            </w:r>
          </w:p>
        </w:tc>
      </w:tr>
      <w:tr w:rsidR="004E4823" w14:paraId="793181C0" w14:textId="77777777" w:rsidTr="00236D9C">
        <w:tc>
          <w:tcPr>
            <w:tcW w:w="4186" w:type="dxa"/>
            <w:gridSpan w:val="2"/>
            <w:vMerge/>
          </w:tcPr>
          <w:p w14:paraId="4C543C77" w14:textId="77777777" w:rsidR="005B5AA7" w:rsidRPr="009B4DB9" w:rsidRDefault="005B5AA7" w:rsidP="00196203">
            <w:pPr>
              <w:jc w:val="both"/>
              <w:rPr>
                <w:rFonts w:ascii="Times New Roman" w:hAnsi="Times New Roman" w:cs="Times New Roman"/>
                <w:sz w:val="24"/>
                <w:szCs w:val="24"/>
                <w:highlight w:val="yellow"/>
              </w:rPr>
            </w:pPr>
          </w:p>
        </w:tc>
        <w:tc>
          <w:tcPr>
            <w:tcW w:w="4046" w:type="dxa"/>
          </w:tcPr>
          <w:p w14:paraId="56A08FD3" w14:textId="77777777" w:rsidR="005B5AA7" w:rsidRPr="009B4DB9" w:rsidRDefault="00F945C4" w:rsidP="00DE371F">
            <w:pPr>
              <w:jc w:val="both"/>
              <w:rPr>
                <w:rFonts w:ascii="Times New Roman" w:hAnsi="Times New Roman"/>
                <w:sz w:val="24"/>
                <w:szCs w:val="24"/>
              </w:rPr>
            </w:pPr>
            <w:r w:rsidRPr="009B4DB9">
              <w:rPr>
                <w:rFonts w:ascii="Times New Roman" w:hAnsi="Times New Roman"/>
                <w:sz w:val="24"/>
                <w:szCs w:val="24"/>
              </w:rPr>
              <w:t xml:space="preserve"> Veikts apmierinātības (ar izmantotiem kanāliem, saņemtiem pakalpojumiem, pieejamo informāciju u</w:t>
            </w:r>
            <w:r w:rsidR="00E1703F">
              <w:rPr>
                <w:rFonts w:ascii="Times New Roman" w:hAnsi="Times New Roman"/>
                <w:sz w:val="24"/>
                <w:szCs w:val="24"/>
              </w:rPr>
              <w:t>.</w:t>
            </w:r>
            <w:r w:rsidRPr="009B4DB9">
              <w:rPr>
                <w:rFonts w:ascii="Times New Roman" w:hAnsi="Times New Roman"/>
                <w:sz w:val="24"/>
                <w:szCs w:val="24"/>
              </w:rPr>
              <w:t>tml.) mērījums Līgumpartneru grupu griezumā</w:t>
            </w:r>
          </w:p>
        </w:tc>
        <w:tc>
          <w:tcPr>
            <w:tcW w:w="1414" w:type="dxa"/>
            <w:gridSpan w:val="2"/>
          </w:tcPr>
          <w:p w14:paraId="68BA6F63" w14:textId="77777777" w:rsidR="005B5AA7"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00" w:type="dxa"/>
            <w:gridSpan w:val="2"/>
          </w:tcPr>
          <w:p w14:paraId="53500BB8" w14:textId="77777777" w:rsidR="005B5AA7"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06" w:type="dxa"/>
            <w:gridSpan w:val="2"/>
          </w:tcPr>
          <w:p w14:paraId="40DE7B1E" w14:textId="77777777" w:rsidR="005B5AA7"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98" w:type="dxa"/>
          </w:tcPr>
          <w:p w14:paraId="32260F9B" w14:textId="77777777" w:rsidR="005B5AA7"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1</w:t>
            </w:r>
          </w:p>
        </w:tc>
      </w:tr>
      <w:tr w:rsidR="004E4823" w14:paraId="37B9B83E" w14:textId="77777777" w:rsidTr="00236D9C">
        <w:tc>
          <w:tcPr>
            <w:tcW w:w="4186" w:type="dxa"/>
            <w:gridSpan w:val="2"/>
          </w:tcPr>
          <w:p w14:paraId="7B4B97C9" w14:textId="77777777" w:rsidR="00AB6580" w:rsidRPr="009B4DB9" w:rsidRDefault="00F945C4" w:rsidP="00E1703F">
            <w:pPr>
              <w:jc w:val="both"/>
              <w:rPr>
                <w:rFonts w:ascii="Times New Roman" w:hAnsi="Times New Roman" w:cs="Times New Roman"/>
                <w:sz w:val="24"/>
                <w:szCs w:val="24"/>
                <w:highlight w:val="yellow"/>
              </w:rPr>
            </w:pPr>
            <w:r w:rsidRPr="009B4DB9">
              <w:rPr>
                <w:rFonts w:ascii="Times New Roman" w:hAnsi="Times New Roman" w:cs="Times New Roman"/>
                <w:sz w:val="24"/>
                <w:szCs w:val="24"/>
              </w:rPr>
              <w:lastRenderedPageBreak/>
              <w:t>Uzlabots NVD sniegto pakalpojumu process (veidlapas, atgriezeniskā saite ar</w:t>
            </w:r>
            <w:r w:rsidR="00E1703F">
              <w:rPr>
                <w:rFonts w:ascii="Times New Roman" w:hAnsi="Times New Roman" w:cs="Times New Roman"/>
                <w:sz w:val="24"/>
                <w:szCs w:val="24"/>
              </w:rPr>
              <w:t xml:space="preserve"> </w:t>
            </w:r>
            <w:r w:rsidRPr="009B4DB9">
              <w:rPr>
                <w:rFonts w:ascii="Times New Roman" w:hAnsi="Times New Roman" w:cs="Times New Roman"/>
                <w:sz w:val="24"/>
                <w:szCs w:val="24"/>
              </w:rPr>
              <w:t>klientiem utt.)</w:t>
            </w:r>
          </w:p>
        </w:tc>
        <w:tc>
          <w:tcPr>
            <w:tcW w:w="4046" w:type="dxa"/>
          </w:tcPr>
          <w:p w14:paraId="1E0AEFBC" w14:textId="77777777" w:rsidR="00AB6580" w:rsidRPr="009B4DB9" w:rsidRDefault="00F945C4" w:rsidP="009F41F2">
            <w:pPr>
              <w:jc w:val="both"/>
              <w:rPr>
                <w:rFonts w:ascii="Times New Roman" w:hAnsi="Times New Roman"/>
                <w:sz w:val="24"/>
                <w:szCs w:val="24"/>
              </w:rPr>
            </w:pPr>
            <w:r w:rsidRPr="009B4DB9">
              <w:rPr>
                <w:rFonts w:ascii="Times New Roman" w:hAnsi="Times New Roman"/>
                <w:sz w:val="24"/>
                <w:szCs w:val="24"/>
              </w:rPr>
              <w:t xml:space="preserve"> Strukturāli pārskatīts NVD sniegtais pakalpojums</w:t>
            </w:r>
          </w:p>
        </w:tc>
        <w:tc>
          <w:tcPr>
            <w:tcW w:w="1414" w:type="dxa"/>
            <w:gridSpan w:val="2"/>
          </w:tcPr>
          <w:p w14:paraId="249BC090" w14:textId="77777777" w:rsidR="00AB6580"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00" w:type="dxa"/>
            <w:gridSpan w:val="2"/>
          </w:tcPr>
          <w:p w14:paraId="06370FCF" w14:textId="77777777" w:rsidR="00AB6580"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06" w:type="dxa"/>
            <w:gridSpan w:val="2"/>
          </w:tcPr>
          <w:p w14:paraId="09663438" w14:textId="77777777" w:rsidR="00AB6580"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98" w:type="dxa"/>
          </w:tcPr>
          <w:p w14:paraId="30EE0EC7" w14:textId="77777777" w:rsidR="00AB6580" w:rsidRPr="009B4DB9" w:rsidRDefault="00F945C4" w:rsidP="00205AEA">
            <w:pPr>
              <w:jc w:val="center"/>
              <w:rPr>
                <w:rFonts w:ascii="Times New Roman" w:hAnsi="Times New Roman" w:cs="Times New Roman"/>
                <w:sz w:val="24"/>
                <w:szCs w:val="24"/>
              </w:rPr>
            </w:pPr>
            <w:r w:rsidRPr="009B4DB9">
              <w:rPr>
                <w:rFonts w:ascii="Times New Roman" w:hAnsi="Times New Roman" w:cs="Times New Roman"/>
                <w:sz w:val="24"/>
                <w:szCs w:val="24"/>
              </w:rPr>
              <w:t>1</w:t>
            </w:r>
          </w:p>
        </w:tc>
      </w:tr>
      <w:tr w:rsidR="004E4823" w14:paraId="60107A00" w14:textId="77777777" w:rsidTr="00236D9C">
        <w:tc>
          <w:tcPr>
            <w:tcW w:w="13950" w:type="dxa"/>
            <w:gridSpan w:val="10"/>
            <w:shd w:val="clear" w:color="auto" w:fill="CAD3E4"/>
          </w:tcPr>
          <w:p w14:paraId="6ADDF518" w14:textId="77777777" w:rsidR="00205AEA" w:rsidRPr="009B4DB9" w:rsidRDefault="00F945C4" w:rsidP="00205AEA">
            <w:pPr>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rsidR="004E4823" w14:paraId="3317F0E2" w14:textId="77777777" w:rsidTr="00236D9C">
        <w:tc>
          <w:tcPr>
            <w:tcW w:w="13950" w:type="dxa"/>
            <w:gridSpan w:val="10"/>
            <w:tcBorders>
              <w:bottom w:val="single" w:sz="4" w:space="0" w:color="auto"/>
            </w:tcBorders>
          </w:tcPr>
          <w:p w14:paraId="73253B92" w14:textId="77777777" w:rsidR="005312E7" w:rsidRPr="009B4DB9" w:rsidRDefault="00F945C4" w:rsidP="00F95787">
            <w:pPr>
              <w:pStyle w:val="ListParagraph"/>
              <w:numPr>
                <w:ilvl w:val="0"/>
                <w:numId w:val="29"/>
              </w:numPr>
              <w:jc w:val="both"/>
              <w:rPr>
                <w:rFonts w:ascii="Times New Roman" w:hAnsi="Times New Roman" w:cs="Times New Roman"/>
                <w:sz w:val="24"/>
                <w:szCs w:val="24"/>
              </w:rPr>
            </w:pPr>
            <w:r w:rsidRPr="009B4DB9">
              <w:rPr>
                <w:rFonts w:ascii="Times New Roman" w:hAnsi="Times New Roman" w:cs="Times New Roman"/>
                <w:sz w:val="24"/>
                <w:szCs w:val="24"/>
              </w:rPr>
              <w:t>Vienotas kontaktu vadības sistēmas ieviešana</w:t>
            </w:r>
            <w:r w:rsidR="00212DAA" w:rsidRPr="009B4DB9">
              <w:rPr>
                <w:rFonts w:ascii="Times New Roman" w:hAnsi="Times New Roman" w:cs="Times New Roman"/>
                <w:sz w:val="24"/>
                <w:szCs w:val="24"/>
              </w:rPr>
              <w:t xml:space="preserve">i NVD </w:t>
            </w:r>
            <w:r w:rsidRPr="009B4DB9">
              <w:rPr>
                <w:rFonts w:ascii="Times New Roman" w:hAnsi="Times New Roman" w:cs="Times New Roman"/>
                <w:sz w:val="24"/>
                <w:szCs w:val="24"/>
              </w:rPr>
              <w:t>nepieciešams attīstīt esošās piete</w:t>
            </w:r>
            <w:r w:rsidR="003F2563">
              <w:rPr>
                <w:rFonts w:ascii="Times New Roman" w:hAnsi="Times New Roman" w:cs="Times New Roman"/>
                <w:sz w:val="24"/>
                <w:szCs w:val="24"/>
              </w:rPr>
              <w:t>ikumu vadības sistēmas (PVS)</w:t>
            </w:r>
            <w:r w:rsidRPr="009B4DB9">
              <w:rPr>
                <w:rFonts w:ascii="Times New Roman" w:hAnsi="Times New Roman" w:cs="Times New Roman"/>
                <w:sz w:val="24"/>
                <w:szCs w:val="24"/>
              </w:rPr>
              <w:t xml:space="preserve"> funkcionalitāti, atbilstoši biznesa vajadzībām. Izskatīt iespēju </w:t>
            </w:r>
            <w:r w:rsidR="00046200" w:rsidRPr="009B4DB9">
              <w:rPr>
                <w:rFonts w:ascii="Times New Roman" w:hAnsi="Times New Roman" w:cs="Times New Roman"/>
                <w:sz w:val="24"/>
                <w:szCs w:val="24"/>
              </w:rPr>
              <w:t xml:space="preserve">par vienotās </w:t>
            </w:r>
            <w:r w:rsidR="00B43FC6" w:rsidRPr="009B4DB9">
              <w:rPr>
                <w:rFonts w:ascii="Times New Roman" w:hAnsi="Times New Roman" w:cs="Times New Roman"/>
                <w:sz w:val="24"/>
                <w:szCs w:val="24"/>
              </w:rPr>
              <w:t xml:space="preserve">pieteikumu vadības sistēmas integrāciju ar citām sistēmām (piemēram, PMLP, Namejs, VIS, </w:t>
            </w:r>
            <w:r w:rsidR="00563316" w:rsidRPr="009B4DB9">
              <w:rPr>
                <w:rFonts w:ascii="Times New Roman" w:hAnsi="Times New Roman" w:cs="Times New Roman"/>
                <w:sz w:val="24"/>
                <w:szCs w:val="24"/>
              </w:rPr>
              <w:t>e-veselība</w:t>
            </w:r>
            <w:r w:rsidR="00B43FC6" w:rsidRPr="009B4DB9">
              <w:rPr>
                <w:rFonts w:ascii="Times New Roman" w:hAnsi="Times New Roman" w:cs="Times New Roman"/>
                <w:sz w:val="24"/>
                <w:szCs w:val="24"/>
              </w:rPr>
              <w:t>, VAFL), lai nodrošinātu to ērtāku lietojamību</w:t>
            </w:r>
            <w:r w:rsidR="003F2563">
              <w:rPr>
                <w:rFonts w:ascii="Times New Roman" w:hAnsi="Times New Roman" w:cs="Times New Roman"/>
                <w:sz w:val="24"/>
                <w:szCs w:val="24"/>
              </w:rPr>
              <w:t>.</w:t>
            </w:r>
          </w:p>
          <w:p w14:paraId="766B4D9E" w14:textId="77777777" w:rsidR="00205AEA" w:rsidRPr="009B4DB9" w:rsidRDefault="00F945C4" w:rsidP="00F95787">
            <w:pPr>
              <w:pStyle w:val="ListParagraph"/>
              <w:numPr>
                <w:ilvl w:val="0"/>
                <w:numId w:val="29"/>
              </w:numPr>
              <w:jc w:val="both"/>
              <w:rPr>
                <w:rFonts w:ascii="Times New Roman" w:hAnsi="Times New Roman" w:cs="Times New Roman"/>
                <w:sz w:val="24"/>
                <w:szCs w:val="24"/>
              </w:rPr>
            </w:pPr>
            <w:r w:rsidRPr="009B4DB9">
              <w:rPr>
                <w:rFonts w:ascii="Times New Roman" w:hAnsi="Times New Roman" w:cs="Times New Roman"/>
                <w:sz w:val="24"/>
                <w:szCs w:val="24"/>
              </w:rPr>
              <w:t>Ieviest regulāru NVD darbības p</w:t>
            </w:r>
            <w:r w:rsidRPr="009B4DB9">
              <w:rPr>
                <w:rFonts w:ascii="Times New Roman" w:hAnsi="Times New Roman" w:cs="Times New Roman"/>
                <w:sz w:val="24"/>
                <w:szCs w:val="24"/>
              </w:rPr>
              <w:t xml:space="preserve">rocesu iekšējo auditu saskaņā ar </w:t>
            </w:r>
            <w:r w:rsidRPr="009B4DB9">
              <w:rPr>
                <w:rFonts w:ascii="Times New Roman" w:hAnsi="Times New Roman"/>
                <w:sz w:val="24"/>
                <w:szCs w:val="24"/>
              </w:rPr>
              <w:t>Kvalitātes vadības sistēmas ISO9001</w:t>
            </w:r>
            <w:r w:rsidRPr="009B4DB9">
              <w:rPr>
                <w:rFonts w:ascii="Times New Roman" w:hAnsi="Times New Roman" w:cs="Times New Roman"/>
                <w:sz w:val="24"/>
                <w:szCs w:val="24"/>
              </w:rPr>
              <w:t xml:space="preserve"> </w:t>
            </w:r>
            <w:r w:rsidRPr="009B4DB9">
              <w:rPr>
                <w:rFonts w:ascii="Times New Roman" w:hAnsi="Times New Roman"/>
                <w:sz w:val="24"/>
                <w:szCs w:val="24"/>
              </w:rPr>
              <w:t>standartu</w:t>
            </w:r>
            <w:r w:rsidR="003F2563">
              <w:rPr>
                <w:rFonts w:ascii="Times New Roman" w:hAnsi="Times New Roman"/>
                <w:sz w:val="24"/>
                <w:szCs w:val="24"/>
              </w:rPr>
              <w:t>.</w:t>
            </w:r>
            <w:r w:rsidRPr="009B4DB9">
              <w:rPr>
                <w:rFonts w:ascii="Times New Roman" w:hAnsi="Times New Roman"/>
                <w:sz w:val="24"/>
                <w:szCs w:val="24"/>
              </w:rPr>
              <w:t xml:space="preserve"> </w:t>
            </w:r>
          </w:p>
          <w:p w14:paraId="0D8D90BA" w14:textId="77777777" w:rsidR="00205AEA" w:rsidRPr="009B4DB9" w:rsidRDefault="00F945C4" w:rsidP="00F95787">
            <w:pPr>
              <w:pStyle w:val="ListParagraph"/>
              <w:numPr>
                <w:ilvl w:val="0"/>
                <w:numId w:val="29"/>
              </w:numPr>
              <w:jc w:val="both"/>
              <w:rPr>
                <w:rFonts w:ascii="Times New Roman" w:hAnsi="Times New Roman" w:cs="Times New Roman"/>
                <w:sz w:val="24"/>
                <w:szCs w:val="24"/>
              </w:rPr>
            </w:pPr>
            <w:r w:rsidRPr="009B4DB9">
              <w:rPr>
                <w:rFonts w:ascii="Times New Roman" w:hAnsi="Times New Roman" w:cs="Times New Roman"/>
                <w:sz w:val="24"/>
                <w:szCs w:val="24"/>
              </w:rPr>
              <w:t xml:space="preserve">Organizēt Līgumpartneru apmierinātības aptaujas grupu </w:t>
            </w:r>
            <w:r w:rsidR="003F2563">
              <w:rPr>
                <w:rFonts w:ascii="Times New Roman" w:hAnsi="Times New Roman" w:cs="Times New Roman"/>
                <w:sz w:val="24"/>
                <w:szCs w:val="24"/>
              </w:rPr>
              <w:t>–</w:t>
            </w:r>
            <w:r w:rsidRPr="009B4DB9">
              <w:rPr>
                <w:rFonts w:ascii="Times New Roman" w:hAnsi="Times New Roman" w:cs="Times New Roman"/>
                <w:sz w:val="24"/>
                <w:szCs w:val="24"/>
              </w:rPr>
              <w:t xml:space="preserve"> </w:t>
            </w:r>
            <w:r w:rsidRPr="009B4DB9">
              <w:rPr>
                <w:rFonts w:ascii="Times New Roman" w:hAnsi="Times New Roman"/>
                <w:sz w:val="24"/>
                <w:szCs w:val="24"/>
              </w:rPr>
              <w:t>ārstniecības iestāžu, ārstu speciālistu, ģimenes ārstu, asociāciju griezumā</w:t>
            </w:r>
            <w:r w:rsidR="003F2563">
              <w:rPr>
                <w:rFonts w:ascii="Times New Roman" w:hAnsi="Times New Roman"/>
                <w:sz w:val="24"/>
                <w:szCs w:val="24"/>
              </w:rPr>
              <w:t>.</w:t>
            </w:r>
          </w:p>
          <w:p w14:paraId="0AF5D975" w14:textId="77777777" w:rsidR="00AE69EE" w:rsidRPr="009B4DB9" w:rsidRDefault="00F945C4" w:rsidP="00F95787">
            <w:pPr>
              <w:pStyle w:val="ListParagraph"/>
              <w:numPr>
                <w:ilvl w:val="0"/>
                <w:numId w:val="29"/>
              </w:numPr>
              <w:jc w:val="both"/>
              <w:rPr>
                <w:rFonts w:ascii="Times New Roman" w:hAnsi="Times New Roman" w:cs="Times New Roman"/>
                <w:sz w:val="24"/>
                <w:szCs w:val="24"/>
              </w:rPr>
            </w:pPr>
            <w:r w:rsidRPr="009B4DB9">
              <w:rPr>
                <w:rFonts w:ascii="Times New Roman" w:hAnsi="Times New Roman"/>
                <w:sz w:val="24"/>
                <w:szCs w:val="24"/>
              </w:rPr>
              <w:t xml:space="preserve">Pārskatīt un uzlabot </w:t>
            </w:r>
            <w:r w:rsidRPr="009B4DB9">
              <w:rPr>
                <w:rFonts w:ascii="Times New Roman" w:hAnsi="Times New Roman"/>
                <w:sz w:val="24"/>
                <w:szCs w:val="24"/>
              </w:rPr>
              <w:t>centralizēto iepirkumu procesu NVD</w:t>
            </w:r>
            <w:r w:rsidR="003F2563">
              <w:rPr>
                <w:rFonts w:ascii="Times New Roman" w:hAnsi="Times New Roman"/>
                <w:sz w:val="24"/>
                <w:szCs w:val="24"/>
              </w:rPr>
              <w:t>.</w:t>
            </w:r>
          </w:p>
          <w:p w14:paraId="14A42597" w14:textId="77777777" w:rsidR="005B5AA7" w:rsidRPr="009B4DB9" w:rsidRDefault="00F945C4" w:rsidP="00F95787">
            <w:pPr>
              <w:pStyle w:val="ListParagraph"/>
              <w:numPr>
                <w:ilvl w:val="0"/>
                <w:numId w:val="29"/>
              </w:numPr>
              <w:jc w:val="both"/>
              <w:rPr>
                <w:rFonts w:ascii="Times New Roman" w:hAnsi="Times New Roman" w:cs="Times New Roman"/>
                <w:sz w:val="24"/>
                <w:szCs w:val="24"/>
              </w:rPr>
            </w:pPr>
            <w:r w:rsidRPr="009B4DB9">
              <w:rPr>
                <w:rFonts w:ascii="Times New Roman" w:hAnsi="Times New Roman"/>
                <w:sz w:val="24"/>
                <w:szCs w:val="24"/>
              </w:rPr>
              <w:t>Pārņemt citu iestāžu labo iepirkumu praksi.</w:t>
            </w:r>
          </w:p>
          <w:p w14:paraId="7842BB4A" w14:textId="77777777" w:rsidR="00117E97" w:rsidRPr="009B4DB9" w:rsidRDefault="00117E97" w:rsidP="00EB4331">
            <w:pPr>
              <w:pStyle w:val="ListParagraph"/>
              <w:jc w:val="both"/>
              <w:rPr>
                <w:rFonts w:ascii="Times New Roman" w:hAnsi="Times New Roman" w:cs="Times New Roman"/>
                <w:sz w:val="24"/>
                <w:szCs w:val="24"/>
              </w:rPr>
            </w:pPr>
          </w:p>
        </w:tc>
      </w:tr>
      <w:tr w:rsidR="004E4823" w14:paraId="40C28317" w14:textId="77777777" w:rsidTr="00236D9C">
        <w:tc>
          <w:tcPr>
            <w:tcW w:w="13950" w:type="dxa"/>
            <w:gridSpan w:val="10"/>
            <w:tcBorders>
              <w:left w:val="nil"/>
              <w:right w:val="nil"/>
            </w:tcBorders>
          </w:tcPr>
          <w:p w14:paraId="3880D044" w14:textId="77777777" w:rsidR="00236D9C" w:rsidRPr="009B4DB9" w:rsidRDefault="00236D9C" w:rsidP="00236D9C">
            <w:pPr>
              <w:pStyle w:val="ListParagraph"/>
              <w:jc w:val="both"/>
              <w:rPr>
                <w:rFonts w:ascii="Times New Roman" w:hAnsi="Times New Roman" w:cs="Times New Roman"/>
                <w:sz w:val="24"/>
                <w:szCs w:val="24"/>
              </w:rPr>
            </w:pPr>
          </w:p>
        </w:tc>
      </w:tr>
      <w:tr w:rsidR="004E4823" w14:paraId="0B560B3D" w14:textId="77777777" w:rsidTr="00236D9C">
        <w:tc>
          <w:tcPr>
            <w:tcW w:w="13950" w:type="dxa"/>
            <w:gridSpan w:val="10"/>
            <w:shd w:val="clear" w:color="auto" w:fill="CAD3E4"/>
          </w:tcPr>
          <w:p w14:paraId="012BE0A7" w14:textId="77777777" w:rsidR="003C4F0A" w:rsidRPr="009B4DB9" w:rsidRDefault="00F945C4" w:rsidP="00F40493">
            <w:pPr>
              <w:jc w:val="center"/>
              <w:rPr>
                <w:rFonts w:ascii="Times New Roman" w:hAnsi="Times New Roman" w:cs="Times New Roman"/>
                <w:sz w:val="24"/>
                <w:szCs w:val="24"/>
              </w:rPr>
            </w:pPr>
            <w:r w:rsidRPr="009B4DB9">
              <w:rPr>
                <w:rFonts w:ascii="Times New Roman" w:hAnsi="Times New Roman" w:cs="Times New Roman"/>
                <w:b/>
                <w:sz w:val="24"/>
                <w:szCs w:val="24"/>
              </w:rPr>
              <w:t xml:space="preserve">Mērķis Nr. 3.2.: </w:t>
            </w:r>
            <w:r w:rsidR="00F40493" w:rsidRPr="009B4DB9">
              <w:rPr>
                <w:rFonts w:ascii="Times New Roman" w:hAnsi="Times New Roman" w:cs="Times New Roman"/>
                <w:b/>
                <w:sz w:val="24"/>
                <w:szCs w:val="24"/>
              </w:rPr>
              <w:t>Turpināt aktualizēt uzņēmuma darbības procesa riskus, noteikt riska vadības preventīvos pasākumus</w:t>
            </w:r>
            <w:r w:rsidR="003C3BC5" w:rsidRPr="009B4DB9">
              <w:rPr>
                <w:rFonts w:ascii="Times New Roman" w:hAnsi="Times New Roman" w:cs="Times New Roman"/>
                <w:b/>
                <w:sz w:val="24"/>
                <w:szCs w:val="24"/>
              </w:rPr>
              <w:t xml:space="preserve"> </w:t>
            </w:r>
          </w:p>
        </w:tc>
      </w:tr>
      <w:tr w:rsidR="004E4823" w14:paraId="4D770DA0" w14:textId="77777777" w:rsidTr="00236D9C">
        <w:tc>
          <w:tcPr>
            <w:tcW w:w="3769" w:type="dxa"/>
            <w:vMerge w:val="restart"/>
            <w:tcBorders>
              <w:top w:val="nil"/>
              <w:left w:val="single" w:sz="4" w:space="0" w:color="auto"/>
              <w:right w:val="single" w:sz="4" w:space="0" w:color="auto"/>
            </w:tcBorders>
            <w:vAlign w:val="center"/>
          </w:tcPr>
          <w:p w14:paraId="7EF9C8D9" w14:textId="77777777" w:rsidR="003F2563" w:rsidRPr="009B4DB9" w:rsidRDefault="00F945C4" w:rsidP="00236D9C">
            <w:pPr>
              <w:tabs>
                <w:tab w:val="left" w:pos="4733"/>
              </w:tabs>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724" w:type="dxa"/>
            <w:gridSpan w:val="3"/>
            <w:vMerge w:val="restart"/>
            <w:tcBorders>
              <w:top w:val="nil"/>
              <w:left w:val="single" w:sz="4" w:space="0" w:color="auto"/>
              <w:right w:val="single" w:sz="4" w:space="0" w:color="auto"/>
            </w:tcBorders>
            <w:vAlign w:val="center"/>
          </w:tcPr>
          <w:p w14:paraId="4F9B202F" w14:textId="77777777" w:rsidR="003F2563" w:rsidRPr="009B4DB9" w:rsidRDefault="00F945C4" w:rsidP="00236D9C">
            <w:pPr>
              <w:tabs>
                <w:tab w:val="left" w:pos="4733"/>
              </w:tabs>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457" w:type="dxa"/>
            <w:gridSpan w:val="6"/>
            <w:tcBorders>
              <w:top w:val="nil"/>
              <w:left w:val="single" w:sz="4" w:space="0" w:color="auto"/>
              <w:right w:val="single" w:sz="4" w:space="0" w:color="auto"/>
            </w:tcBorders>
          </w:tcPr>
          <w:p w14:paraId="0D2E8A29" w14:textId="77777777" w:rsidR="003F2563" w:rsidRPr="009B4DB9" w:rsidRDefault="00F945C4" w:rsidP="003C4F0A">
            <w:pPr>
              <w:tabs>
                <w:tab w:val="left" w:pos="4733"/>
              </w:tabs>
              <w:jc w:val="center"/>
              <w:rPr>
                <w:rFonts w:ascii="Times New Roman" w:hAnsi="Times New Roman" w:cs="Times New Roman"/>
                <w:b/>
                <w:sz w:val="24"/>
                <w:szCs w:val="24"/>
              </w:rPr>
            </w:pPr>
            <w:r w:rsidRPr="009B4DB9">
              <w:rPr>
                <w:rFonts w:ascii="Times New Roman" w:hAnsi="Times New Roman" w:cs="Times New Roman"/>
                <w:b/>
                <w:sz w:val="24"/>
                <w:szCs w:val="24"/>
              </w:rPr>
              <w:t xml:space="preserve">Rezultatīvā </w:t>
            </w:r>
            <w:r w:rsidRPr="009B4DB9">
              <w:rPr>
                <w:rFonts w:ascii="Times New Roman" w:hAnsi="Times New Roman" w:cs="Times New Roman"/>
                <w:b/>
                <w:sz w:val="24"/>
                <w:szCs w:val="24"/>
              </w:rPr>
              <w:t>rādītāja skaitliskās vērtības</w:t>
            </w:r>
          </w:p>
        </w:tc>
      </w:tr>
      <w:tr w:rsidR="004E4823" w14:paraId="170123F5" w14:textId="77777777" w:rsidTr="00236D9C">
        <w:tc>
          <w:tcPr>
            <w:tcW w:w="3769" w:type="dxa"/>
            <w:vMerge/>
            <w:tcBorders>
              <w:left w:val="single" w:sz="4" w:space="0" w:color="auto"/>
              <w:right w:val="single" w:sz="4" w:space="0" w:color="auto"/>
            </w:tcBorders>
          </w:tcPr>
          <w:p w14:paraId="6B529EF2" w14:textId="77777777" w:rsidR="003F2563" w:rsidRPr="009B4DB9" w:rsidRDefault="003F2563" w:rsidP="003C4F0A">
            <w:pPr>
              <w:jc w:val="center"/>
              <w:rPr>
                <w:rFonts w:ascii="Times New Roman" w:hAnsi="Times New Roman" w:cs="Times New Roman"/>
                <w:sz w:val="24"/>
                <w:szCs w:val="24"/>
              </w:rPr>
            </w:pPr>
          </w:p>
        </w:tc>
        <w:tc>
          <w:tcPr>
            <w:tcW w:w="4724" w:type="dxa"/>
            <w:gridSpan w:val="3"/>
            <w:vMerge/>
            <w:tcBorders>
              <w:left w:val="single" w:sz="4" w:space="0" w:color="auto"/>
              <w:right w:val="single" w:sz="4" w:space="0" w:color="auto"/>
            </w:tcBorders>
          </w:tcPr>
          <w:p w14:paraId="5BA8925D" w14:textId="77777777" w:rsidR="003F2563" w:rsidRPr="009B4DB9" w:rsidRDefault="003F2563" w:rsidP="003C4F0A">
            <w:pPr>
              <w:jc w:val="center"/>
              <w:rPr>
                <w:rFonts w:ascii="Times New Roman" w:hAnsi="Times New Roman" w:cs="Times New Roman"/>
                <w:sz w:val="24"/>
                <w:szCs w:val="24"/>
              </w:rPr>
            </w:pPr>
          </w:p>
        </w:tc>
        <w:tc>
          <w:tcPr>
            <w:tcW w:w="1590" w:type="dxa"/>
            <w:gridSpan w:val="2"/>
            <w:tcBorders>
              <w:top w:val="nil"/>
              <w:left w:val="single" w:sz="4" w:space="0" w:color="auto"/>
              <w:right w:val="single" w:sz="4" w:space="0" w:color="auto"/>
            </w:tcBorders>
          </w:tcPr>
          <w:p w14:paraId="6D03DBB7" w14:textId="77777777" w:rsidR="003F2563" w:rsidRPr="009B4DB9" w:rsidRDefault="00F945C4" w:rsidP="003C4F0A">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215" w:type="dxa"/>
            <w:gridSpan w:val="2"/>
            <w:tcBorders>
              <w:top w:val="nil"/>
              <w:left w:val="single" w:sz="4" w:space="0" w:color="auto"/>
              <w:right w:val="single" w:sz="4" w:space="0" w:color="auto"/>
            </w:tcBorders>
          </w:tcPr>
          <w:p w14:paraId="4810E4D4" w14:textId="77777777" w:rsidR="003F2563" w:rsidRPr="009B4DB9" w:rsidRDefault="00F945C4" w:rsidP="003C4F0A">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154" w:type="dxa"/>
            <w:tcBorders>
              <w:top w:val="nil"/>
              <w:left w:val="single" w:sz="4" w:space="0" w:color="auto"/>
              <w:right w:val="single" w:sz="4" w:space="0" w:color="auto"/>
            </w:tcBorders>
          </w:tcPr>
          <w:p w14:paraId="4B2781D7" w14:textId="77777777" w:rsidR="003F2563" w:rsidRPr="009B4DB9" w:rsidRDefault="00F945C4" w:rsidP="003C4F0A">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498" w:type="dxa"/>
            <w:tcBorders>
              <w:top w:val="nil"/>
              <w:left w:val="single" w:sz="4" w:space="0" w:color="auto"/>
              <w:right w:val="single" w:sz="4" w:space="0" w:color="auto"/>
            </w:tcBorders>
          </w:tcPr>
          <w:p w14:paraId="45ACF35E" w14:textId="77777777" w:rsidR="003F2563" w:rsidRPr="009B4DB9" w:rsidRDefault="00F945C4" w:rsidP="003C4F0A">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26F430B2" w14:textId="77777777" w:rsidTr="00236D9C">
        <w:tc>
          <w:tcPr>
            <w:tcW w:w="3769" w:type="dxa"/>
            <w:tcBorders>
              <w:top w:val="nil"/>
              <w:left w:val="single" w:sz="4" w:space="0" w:color="auto"/>
              <w:right w:val="single" w:sz="4" w:space="0" w:color="auto"/>
            </w:tcBorders>
            <w:shd w:val="clear" w:color="auto" w:fill="auto"/>
          </w:tcPr>
          <w:p w14:paraId="21CD3A6F" w14:textId="77777777" w:rsidR="000F4E91" w:rsidRPr="009B4DB9" w:rsidRDefault="00F945C4" w:rsidP="000F4E91">
            <w:pPr>
              <w:rPr>
                <w:rFonts w:ascii="Times New Roman" w:hAnsi="Times New Roman" w:cs="Times New Roman"/>
                <w:sz w:val="24"/>
                <w:szCs w:val="24"/>
              </w:rPr>
            </w:pPr>
            <w:r w:rsidRPr="009B4DB9">
              <w:rPr>
                <w:rFonts w:ascii="Times New Roman" w:hAnsi="Times New Roman" w:cs="Times New Roman"/>
                <w:sz w:val="24"/>
                <w:szCs w:val="24"/>
              </w:rPr>
              <w:t>Identificēti riski NVD darbības procesos</w:t>
            </w:r>
          </w:p>
        </w:tc>
        <w:tc>
          <w:tcPr>
            <w:tcW w:w="4724" w:type="dxa"/>
            <w:gridSpan w:val="3"/>
            <w:tcBorders>
              <w:top w:val="nil"/>
              <w:left w:val="single" w:sz="4" w:space="0" w:color="auto"/>
              <w:right w:val="single" w:sz="4" w:space="0" w:color="auto"/>
            </w:tcBorders>
            <w:shd w:val="clear" w:color="auto" w:fill="auto"/>
          </w:tcPr>
          <w:p w14:paraId="5947724A" w14:textId="77777777" w:rsidR="0053740E" w:rsidRPr="009B4DB9" w:rsidRDefault="00F945C4" w:rsidP="0053740E">
            <w:pPr>
              <w:rPr>
                <w:rFonts w:ascii="Times New Roman" w:hAnsi="Times New Roman" w:cs="Times New Roman"/>
                <w:sz w:val="24"/>
                <w:szCs w:val="24"/>
              </w:rPr>
            </w:pPr>
            <w:r w:rsidRPr="009B4DB9">
              <w:rPr>
                <w:rFonts w:ascii="Times New Roman" w:hAnsi="Times New Roman" w:cs="Times New Roman"/>
                <w:sz w:val="24"/>
                <w:szCs w:val="24"/>
              </w:rPr>
              <w:t xml:space="preserve"> NVD darbības procesos identificēti procesa riski (%) un definēti to vadības/preventīvie pasākumi.</w:t>
            </w:r>
          </w:p>
        </w:tc>
        <w:tc>
          <w:tcPr>
            <w:tcW w:w="1590" w:type="dxa"/>
            <w:gridSpan w:val="2"/>
            <w:tcBorders>
              <w:top w:val="nil"/>
              <w:left w:val="single" w:sz="4" w:space="0" w:color="auto"/>
              <w:right w:val="single" w:sz="4" w:space="0" w:color="auto"/>
            </w:tcBorders>
            <w:shd w:val="clear" w:color="auto" w:fill="auto"/>
          </w:tcPr>
          <w:p w14:paraId="24F8630A" w14:textId="77777777" w:rsidR="000F4E91" w:rsidRPr="009B4DB9" w:rsidRDefault="00F945C4" w:rsidP="000F4E91">
            <w:pPr>
              <w:jc w:val="center"/>
              <w:rPr>
                <w:rFonts w:ascii="Times New Roman" w:hAnsi="Times New Roman" w:cs="Times New Roman"/>
                <w:sz w:val="24"/>
                <w:szCs w:val="24"/>
              </w:rPr>
            </w:pPr>
            <w:r w:rsidRPr="009B4DB9">
              <w:rPr>
                <w:rFonts w:ascii="Times New Roman" w:hAnsi="Times New Roman" w:cs="Times New Roman"/>
                <w:sz w:val="24"/>
                <w:szCs w:val="24"/>
              </w:rPr>
              <w:t>95</w:t>
            </w:r>
          </w:p>
        </w:tc>
        <w:tc>
          <w:tcPr>
            <w:tcW w:w="1215" w:type="dxa"/>
            <w:gridSpan w:val="2"/>
            <w:tcBorders>
              <w:top w:val="nil"/>
              <w:left w:val="single" w:sz="4" w:space="0" w:color="auto"/>
              <w:right w:val="single" w:sz="4" w:space="0" w:color="auto"/>
            </w:tcBorders>
            <w:shd w:val="clear" w:color="auto" w:fill="auto"/>
          </w:tcPr>
          <w:p w14:paraId="67FC4E86" w14:textId="77777777" w:rsidR="000F4E91" w:rsidRPr="009B4DB9" w:rsidRDefault="00F945C4" w:rsidP="000F4E91">
            <w:pPr>
              <w:jc w:val="center"/>
              <w:rPr>
                <w:rFonts w:ascii="Times New Roman" w:hAnsi="Times New Roman" w:cs="Times New Roman"/>
                <w:sz w:val="24"/>
                <w:szCs w:val="24"/>
              </w:rPr>
            </w:pPr>
            <w:r w:rsidRPr="009B4DB9">
              <w:rPr>
                <w:rFonts w:ascii="Times New Roman" w:hAnsi="Times New Roman" w:cs="Times New Roman"/>
                <w:sz w:val="24"/>
                <w:szCs w:val="24"/>
              </w:rPr>
              <w:t>95</w:t>
            </w:r>
          </w:p>
        </w:tc>
        <w:tc>
          <w:tcPr>
            <w:tcW w:w="1154" w:type="dxa"/>
            <w:tcBorders>
              <w:top w:val="nil"/>
              <w:left w:val="single" w:sz="4" w:space="0" w:color="auto"/>
              <w:right w:val="single" w:sz="4" w:space="0" w:color="auto"/>
            </w:tcBorders>
            <w:shd w:val="clear" w:color="auto" w:fill="auto"/>
          </w:tcPr>
          <w:p w14:paraId="555D46FE" w14:textId="77777777" w:rsidR="000F4E91" w:rsidRPr="009B4DB9" w:rsidRDefault="00F945C4" w:rsidP="000F4E91">
            <w:pPr>
              <w:jc w:val="center"/>
              <w:rPr>
                <w:rFonts w:ascii="Times New Roman" w:hAnsi="Times New Roman" w:cs="Times New Roman"/>
                <w:sz w:val="24"/>
                <w:szCs w:val="24"/>
              </w:rPr>
            </w:pPr>
            <w:r w:rsidRPr="009B4DB9">
              <w:rPr>
                <w:rFonts w:ascii="Times New Roman" w:hAnsi="Times New Roman" w:cs="Times New Roman"/>
                <w:sz w:val="24"/>
                <w:szCs w:val="24"/>
              </w:rPr>
              <w:t>95</w:t>
            </w:r>
          </w:p>
        </w:tc>
        <w:tc>
          <w:tcPr>
            <w:tcW w:w="1498" w:type="dxa"/>
            <w:tcBorders>
              <w:top w:val="nil"/>
              <w:left w:val="single" w:sz="4" w:space="0" w:color="auto"/>
              <w:right w:val="single" w:sz="4" w:space="0" w:color="auto"/>
            </w:tcBorders>
            <w:shd w:val="clear" w:color="auto" w:fill="auto"/>
          </w:tcPr>
          <w:p w14:paraId="76794FB8" w14:textId="77777777" w:rsidR="000F4E91" w:rsidRPr="009B4DB9" w:rsidRDefault="00F945C4" w:rsidP="000F4E91">
            <w:pPr>
              <w:jc w:val="center"/>
              <w:rPr>
                <w:rFonts w:ascii="Times New Roman" w:hAnsi="Times New Roman" w:cs="Times New Roman"/>
                <w:sz w:val="24"/>
                <w:szCs w:val="24"/>
              </w:rPr>
            </w:pPr>
            <w:r w:rsidRPr="009B4DB9">
              <w:rPr>
                <w:rFonts w:ascii="Times New Roman" w:hAnsi="Times New Roman" w:cs="Times New Roman"/>
                <w:sz w:val="24"/>
                <w:szCs w:val="24"/>
              </w:rPr>
              <w:t>95</w:t>
            </w:r>
          </w:p>
        </w:tc>
      </w:tr>
      <w:tr w:rsidR="004E4823" w14:paraId="7DEC4532" w14:textId="77777777" w:rsidTr="00236D9C">
        <w:tc>
          <w:tcPr>
            <w:tcW w:w="13950" w:type="dxa"/>
            <w:gridSpan w:val="10"/>
            <w:tcBorders>
              <w:top w:val="nil"/>
              <w:left w:val="single" w:sz="4" w:space="0" w:color="auto"/>
              <w:right w:val="single" w:sz="4" w:space="0" w:color="auto"/>
            </w:tcBorders>
            <w:shd w:val="clear" w:color="auto" w:fill="B4C6E7" w:themeFill="accent5" w:themeFillTint="66"/>
            <w:vAlign w:val="center"/>
          </w:tcPr>
          <w:p w14:paraId="00FCD10B" w14:textId="77777777" w:rsidR="000F4E91" w:rsidRPr="009B4DB9" w:rsidRDefault="00F945C4" w:rsidP="000F4E91">
            <w:pPr>
              <w:rPr>
                <w:rFonts w:ascii="Times New Roman" w:hAnsi="Times New Roman" w:cs="Times New Roman"/>
                <w:b/>
                <w:sz w:val="24"/>
                <w:szCs w:val="24"/>
              </w:rPr>
            </w:pPr>
            <w:r w:rsidRPr="009B4DB9">
              <w:rPr>
                <w:rFonts w:ascii="Times New Roman" w:hAnsi="Times New Roman" w:cs="Times New Roman"/>
                <w:b/>
                <w:sz w:val="24"/>
                <w:szCs w:val="24"/>
              </w:rPr>
              <w:t xml:space="preserve">Uzdevumi darbības virziena </w:t>
            </w:r>
            <w:r w:rsidRPr="009B4DB9">
              <w:rPr>
                <w:rFonts w:ascii="Times New Roman" w:hAnsi="Times New Roman" w:cs="Times New Roman"/>
                <w:b/>
                <w:sz w:val="24"/>
                <w:szCs w:val="24"/>
              </w:rPr>
              <w:t>īstenošanai</w:t>
            </w:r>
          </w:p>
        </w:tc>
      </w:tr>
      <w:tr w:rsidR="004E4823" w14:paraId="42F93A5A" w14:textId="77777777" w:rsidTr="00236D9C">
        <w:tc>
          <w:tcPr>
            <w:tcW w:w="13950" w:type="dxa"/>
            <w:gridSpan w:val="10"/>
            <w:tcBorders>
              <w:top w:val="nil"/>
              <w:left w:val="single" w:sz="4" w:space="0" w:color="auto"/>
              <w:bottom w:val="single" w:sz="4" w:space="0" w:color="auto"/>
              <w:right w:val="single" w:sz="4" w:space="0" w:color="auto"/>
            </w:tcBorders>
            <w:vAlign w:val="center"/>
          </w:tcPr>
          <w:p w14:paraId="6C2783D4" w14:textId="77777777" w:rsidR="000F4E91" w:rsidRPr="003F2563" w:rsidRDefault="00F945C4" w:rsidP="00F95787">
            <w:pPr>
              <w:pStyle w:val="ListParagraph"/>
              <w:numPr>
                <w:ilvl w:val="0"/>
                <w:numId w:val="43"/>
              </w:numPr>
              <w:jc w:val="both"/>
              <w:rPr>
                <w:rFonts w:ascii="Times New Roman" w:hAnsi="Times New Roman" w:cs="Times New Roman"/>
                <w:sz w:val="24"/>
                <w:szCs w:val="24"/>
              </w:rPr>
            </w:pPr>
            <w:proofErr w:type="spellStart"/>
            <w:r w:rsidRPr="003F2563">
              <w:rPr>
                <w:rFonts w:ascii="Times New Roman" w:hAnsi="Times New Roman" w:cs="Times New Roman"/>
                <w:sz w:val="24"/>
                <w:szCs w:val="24"/>
              </w:rPr>
              <w:t>Jaunizveidotajiem</w:t>
            </w:r>
            <w:proofErr w:type="spellEnd"/>
            <w:r w:rsidRPr="003F2563">
              <w:rPr>
                <w:rFonts w:ascii="Times New Roman" w:hAnsi="Times New Roman" w:cs="Times New Roman"/>
                <w:sz w:val="24"/>
                <w:szCs w:val="24"/>
              </w:rPr>
              <w:t>, aktualizētajiem NVD darbības procesiem tiek identificēti riski, veidots risku apraksts, aprakstītas risku mazinošās darbības, termiņi un atbildības.</w:t>
            </w:r>
          </w:p>
        </w:tc>
      </w:tr>
    </w:tbl>
    <w:p w14:paraId="6E405C8B" w14:textId="77777777" w:rsidR="00236D9C" w:rsidRDefault="00F945C4">
      <w:bookmarkStart w:id="82" w:name="_Toc20133270"/>
      <w:r>
        <w:rPr>
          <w:b/>
        </w:rPr>
        <w:br w:type="page"/>
      </w:r>
    </w:p>
    <w:tbl>
      <w:tblPr>
        <w:tblStyle w:val="TableGrid"/>
        <w:tblW w:w="0" w:type="auto"/>
        <w:tblInd w:w="-5" w:type="dxa"/>
        <w:tblLook w:val="04A0" w:firstRow="1" w:lastRow="0" w:firstColumn="1" w:lastColumn="0" w:noHBand="0" w:noVBand="1"/>
      </w:tblPr>
      <w:tblGrid>
        <w:gridCol w:w="13948"/>
      </w:tblGrid>
      <w:tr w:rsidR="004E4823" w14:paraId="32C89716" w14:textId="77777777" w:rsidTr="00502848">
        <w:trPr>
          <w:trHeight w:val="359"/>
        </w:trPr>
        <w:tc>
          <w:tcPr>
            <w:tcW w:w="13948" w:type="dxa"/>
            <w:shd w:val="clear" w:color="auto" w:fill="385DC6"/>
          </w:tcPr>
          <w:p w14:paraId="362B3622" w14:textId="77777777" w:rsidR="00924351" w:rsidRPr="009B4DB9" w:rsidRDefault="00F945C4" w:rsidP="001B2409">
            <w:pPr>
              <w:pStyle w:val="Heading3"/>
              <w:outlineLvl w:val="2"/>
            </w:pPr>
            <w:bookmarkStart w:id="83" w:name="_Toc256000038"/>
            <w:r w:rsidRPr="009B4DB9">
              <w:lastRenderedPageBreak/>
              <w:t xml:space="preserve">4. </w:t>
            </w:r>
            <w:bookmarkStart w:id="84" w:name="_Toc19018071"/>
            <w:bookmarkStart w:id="85" w:name="_Toc19282610"/>
            <w:bookmarkStart w:id="86" w:name="_Toc19283324"/>
            <w:r w:rsidRPr="009B4DB9">
              <w:t xml:space="preserve">Darbības virziens: </w:t>
            </w:r>
            <w:proofErr w:type="spellStart"/>
            <w:r w:rsidRPr="009B4DB9">
              <w:t>Proaktīva</w:t>
            </w:r>
            <w:proofErr w:type="spellEnd"/>
            <w:r w:rsidRPr="009B4DB9">
              <w:t xml:space="preserve"> komunikācija</w:t>
            </w:r>
            <w:bookmarkEnd w:id="82"/>
            <w:bookmarkEnd w:id="83"/>
            <w:bookmarkEnd w:id="84"/>
            <w:bookmarkEnd w:id="85"/>
            <w:bookmarkEnd w:id="86"/>
          </w:p>
        </w:tc>
      </w:tr>
      <w:tr w:rsidR="004E4823" w14:paraId="2176BA75" w14:textId="77777777" w:rsidTr="00502848">
        <w:trPr>
          <w:trHeight w:val="986"/>
        </w:trPr>
        <w:tc>
          <w:tcPr>
            <w:tcW w:w="13948" w:type="dxa"/>
          </w:tcPr>
          <w:p w14:paraId="5458ED93" w14:textId="77777777" w:rsidR="00924351" w:rsidRPr="009B4DB9" w:rsidRDefault="00F945C4" w:rsidP="00236D9C">
            <w:pPr>
              <w:spacing w:before="120"/>
              <w:jc w:val="both"/>
              <w:rPr>
                <w:rFonts w:ascii="Times New Roman" w:hAnsi="Times New Roman" w:cs="Times New Roman"/>
                <w:b/>
                <w:sz w:val="24"/>
                <w:szCs w:val="24"/>
              </w:rPr>
            </w:pPr>
            <w:r w:rsidRPr="009B4DB9">
              <w:rPr>
                <w:rFonts w:ascii="Times New Roman" w:hAnsi="Times New Roman" w:cs="Times New Roman"/>
                <w:b/>
                <w:sz w:val="24"/>
                <w:szCs w:val="24"/>
              </w:rPr>
              <w:t xml:space="preserve">Esošās </w:t>
            </w:r>
            <w:r w:rsidRPr="009B4DB9">
              <w:rPr>
                <w:rFonts w:ascii="Times New Roman" w:hAnsi="Times New Roman" w:cs="Times New Roman"/>
                <w:b/>
                <w:sz w:val="24"/>
                <w:szCs w:val="24"/>
              </w:rPr>
              <w:t>situācijas apraksts</w:t>
            </w:r>
          </w:p>
          <w:p w14:paraId="729EFE49" w14:textId="77777777" w:rsidR="003F7A98" w:rsidRPr="009B4DB9" w:rsidRDefault="003F7A98" w:rsidP="003F7A98">
            <w:pPr>
              <w:rPr>
                <w:rFonts w:ascii="Times New Roman" w:hAnsi="Times New Roman" w:cs="Times New Roman"/>
                <w:i/>
                <w:sz w:val="24"/>
                <w:szCs w:val="24"/>
                <w:u w:val="single"/>
              </w:rPr>
            </w:pPr>
          </w:p>
          <w:p w14:paraId="588E2736" w14:textId="77777777" w:rsidR="003F7A98" w:rsidRPr="009B4DB9" w:rsidRDefault="00F945C4" w:rsidP="003F7A98">
            <w:pPr>
              <w:rPr>
                <w:rFonts w:ascii="Times New Roman" w:hAnsi="Times New Roman" w:cs="Times New Roman"/>
                <w:b/>
                <w:sz w:val="24"/>
                <w:szCs w:val="24"/>
              </w:rPr>
            </w:pPr>
            <w:r w:rsidRPr="009B4DB9">
              <w:rPr>
                <w:rFonts w:ascii="Times New Roman" w:hAnsi="Times New Roman" w:cs="Times New Roman"/>
                <w:b/>
                <w:sz w:val="24"/>
                <w:szCs w:val="24"/>
              </w:rPr>
              <w:t>Sabiedrības informēšana par valsts apmaksātiem veselības aprūpes pakalpojumiem</w:t>
            </w:r>
          </w:p>
          <w:p w14:paraId="608323A6" w14:textId="77777777" w:rsidR="003F7A98" w:rsidRPr="009B4DB9" w:rsidRDefault="003F7A98" w:rsidP="003F7A98">
            <w:pPr>
              <w:rPr>
                <w:rFonts w:ascii="Times New Roman" w:hAnsi="Times New Roman" w:cs="Times New Roman"/>
                <w:sz w:val="24"/>
                <w:szCs w:val="24"/>
                <w:highlight w:val="yellow"/>
              </w:rPr>
            </w:pPr>
          </w:p>
          <w:p w14:paraId="21FB79C3" w14:textId="77777777" w:rsidR="007307C6" w:rsidRPr="009B4DB9" w:rsidRDefault="00F945C4" w:rsidP="007307C6">
            <w:pPr>
              <w:jc w:val="both"/>
              <w:rPr>
                <w:rFonts w:ascii="Times New Roman" w:hAnsi="Times New Roman" w:cs="Times New Roman"/>
                <w:sz w:val="24"/>
                <w:szCs w:val="24"/>
              </w:rPr>
            </w:pPr>
            <w:r w:rsidRPr="009B4DB9">
              <w:rPr>
                <w:rFonts w:ascii="Times New Roman" w:hAnsi="Times New Roman" w:cs="Times New Roman"/>
                <w:sz w:val="24"/>
                <w:szCs w:val="24"/>
              </w:rPr>
              <w:t>Valsts pārvaldes iestāde ir informācijas pirmavots, kas sniedz precīzāko un aktuālāko informāciju, tādēļ svarīgi, ka tā mērķauditoriju sasniedz, ņemot vērā</w:t>
            </w:r>
            <w:r w:rsidRPr="009B4DB9">
              <w:rPr>
                <w:rFonts w:ascii="Times New Roman" w:hAnsi="Times New Roman" w:cs="Times New Roman"/>
                <w:sz w:val="24"/>
                <w:szCs w:val="24"/>
              </w:rPr>
              <w:t xml:space="preserve"> tās izpratnes līmenim atbilstošu saturu un izmantojot informācijas iegūšanas paradumiem atbilstošus kanālus. </w:t>
            </w:r>
          </w:p>
          <w:p w14:paraId="477AFB3E" w14:textId="77777777" w:rsidR="007307C6" w:rsidRPr="009B4DB9" w:rsidRDefault="00F945C4" w:rsidP="007307C6">
            <w:pPr>
              <w:jc w:val="both"/>
              <w:rPr>
                <w:rFonts w:ascii="Times New Roman" w:hAnsi="Times New Roman" w:cs="Times New Roman"/>
                <w:sz w:val="24"/>
                <w:szCs w:val="24"/>
              </w:rPr>
            </w:pPr>
            <w:r w:rsidRPr="009B4DB9">
              <w:rPr>
                <w:rFonts w:ascii="Times New Roman" w:hAnsi="Times New Roman" w:cs="Times New Roman"/>
                <w:sz w:val="24"/>
                <w:szCs w:val="24"/>
              </w:rPr>
              <w:t>Šobrīd trūkst detalizētas informācijas par sabiedrības informētības un izpratnes līmeni par valsts apmaksāto veselības aprūpes pakalpojumu pieeja</w:t>
            </w:r>
            <w:r w:rsidRPr="009B4DB9">
              <w:rPr>
                <w:rFonts w:ascii="Times New Roman" w:hAnsi="Times New Roman" w:cs="Times New Roman"/>
                <w:sz w:val="24"/>
                <w:szCs w:val="24"/>
              </w:rPr>
              <w:t>mības, saņemšanas iespējām un avotiem (NVD tīmekļa vietne un bezmaksas informatīvais tālrunis 80001234), kur šo informāciju noskaidrot. Arī 2018.gadā īstenotajā pētījumā “Par pacientu apmierinātību ar veselības aprūpes pakalpojumu kvalitāti” secināts, ka n</w:t>
            </w:r>
            <w:r w:rsidRPr="009B4DB9">
              <w:rPr>
                <w:rFonts w:ascii="Times New Roman" w:hAnsi="Times New Roman" w:cs="Times New Roman"/>
                <w:sz w:val="24"/>
                <w:szCs w:val="24"/>
              </w:rPr>
              <w:t>epieciešams uzlabot informācijas par valsts sniegtajiem pakalpojumiem pieejamību un funkcionalitāti, ņemot vērā dažādu mērķa auditoriju vajadzības un sapratnes līmeņus. Pamatojoties uz pētījuma rezultātiem, šobrīd vien 36% aptaujāto respondentu atzinuši, k</w:t>
            </w:r>
            <w:r w:rsidRPr="009B4DB9">
              <w:rPr>
                <w:rFonts w:ascii="Times New Roman" w:hAnsi="Times New Roman" w:cs="Times New Roman"/>
                <w:sz w:val="24"/>
                <w:szCs w:val="24"/>
              </w:rPr>
              <w:t>a informācija par valsts apmaksātiem pakalpojumiem viņiem ir viegli pieejama un ērti lietojama, no tiem 22% izvēlējušies mazāk pārliecinošo formulējumu “drīzāk jā”, kas liecina, ka vien 14% respondentu var savas zināšanas nosaukt par pietiekošām. Tas lieci</w:t>
            </w:r>
            <w:r w:rsidRPr="009B4DB9">
              <w:rPr>
                <w:rFonts w:ascii="Times New Roman" w:hAnsi="Times New Roman" w:cs="Times New Roman"/>
                <w:sz w:val="24"/>
                <w:szCs w:val="24"/>
              </w:rPr>
              <w:t>na, ka sabiedrības informēšanas aktivitātēm (informatīvās kampaņas, tīmekļa vietnes satura kvalitāte u.c</w:t>
            </w:r>
            <w:r w:rsidR="003A688F" w:rsidRPr="009B4DB9">
              <w:rPr>
                <w:rFonts w:ascii="Times New Roman" w:hAnsi="Times New Roman" w:cs="Times New Roman"/>
                <w:sz w:val="24"/>
                <w:szCs w:val="24"/>
              </w:rPr>
              <w:t>.</w:t>
            </w:r>
            <w:r w:rsidRPr="009B4DB9">
              <w:rPr>
                <w:rFonts w:ascii="Times New Roman" w:hAnsi="Times New Roman" w:cs="Times New Roman"/>
                <w:sz w:val="24"/>
                <w:szCs w:val="24"/>
              </w:rPr>
              <w:t>) ir jābūt mērķtiecīgām un plānotām un NVD nepieciešama pamatota un uz izpēti balstīta komunikācijas pieeja. Nepieciešams apsvērt iespēju reizi gadā īs</w:t>
            </w:r>
            <w:r w:rsidRPr="009B4DB9">
              <w:rPr>
                <w:rFonts w:ascii="Times New Roman" w:hAnsi="Times New Roman" w:cs="Times New Roman"/>
                <w:sz w:val="24"/>
                <w:szCs w:val="24"/>
              </w:rPr>
              <w:t>tenot sabiedrības informētības līmeņa un informācijas meklēšanas paradumu izpēti, kas nākotnes perspektīvā ļautu uzlabot sabiedrības informētības līmeni par valsts apmaksāto pakalpojumu pieejamību.</w:t>
            </w:r>
          </w:p>
          <w:p w14:paraId="5405455A" w14:textId="77777777" w:rsidR="003B62BD" w:rsidRPr="009B4DB9" w:rsidRDefault="003B62BD" w:rsidP="006502E4">
            <w:pPr>
              <w:jc w:val="both"/>
              <w:rPr>
                <w:rFonts w:ascii="Times New Roman" w:hAnsi="Times New Roman" w:cs="Times New Roman"/>
                <w:b/>
                <w:bCs/>
                <w:sz w:val="24"/>
                <w:szCs w:val="24"/>
              </w:rPr>
            </w:pPr>
          </w:p>
          <w:p w14:paraId="694260A4" w14:textId="77777777" w:rsidR="006C7BCC" w:rsidRPr="009B4DB9" w:rsidRDefault="00F945C4" w:rsidP="006502E4">
            <w:pPr>
              <w:jc w:val="both"/>
              <w:rPr>
                <w:rFonts w:ascii="Times New Roman" w:hAnsi="Times New Roman" w:cs="Times New Roman"/>
                <w:b/>
                <w:bCs/>
                <w:sz w:val="24"/>
                <w:szCs w:val="24"/>
              </w:rPr>
            </w:pPr>
            <w:r w:rsidRPr="009B4DB9">
              <w:rPr>
                <w:rFonts w:ascii="Times New Roman" w:hAnsi="Times New Roman" w:cs="Times New Roman"/>
                <w:b/>
                <w:bCs/>
                <w:sz w:val="24"/>
                <w:szCs w:val="24"/>
              </w:rPr>
              <w:t>Sadarbība ar NVD līgumpartneriem</w:t>
            </w:r>
          </w:p>
          <w:p w14:paraId="32825057" w14:textId="77777777" w:rsidR="006C7BCC" w:rsidRPr="009B4DB9" w:rsidRDefault="006C7BCC" w:rsidP="006502E4">
            <w:pPr>
              <w:jc w:val="both"/>
              <w:rPr>
                <w:rFonts w:ascii="Times New Roman" w:hAnsi="Times New Roman" w:cs="Times New Roman"/>
                <w:b/>
                <w:bCs/>
                <w:sz w:val="24"/>
                <w:szCs w:val="24"/>
              </w:rPr>
            </w:pPr>
          </w:p>
          <w:p w14:paraId="4C50EE80" w14:textId="77777777" w:rsidR="006502E4" w:rsidRPr="009B4DB9" w:rsidRDefault="00F945C4" w:rsidP="007B304D">
            <w:pPr>
              <w:jc w:val="both"/>
              <w:rPr>
                <w:rFonts w:ascii="Times New Roman" w:hAnsi="Times New Roman" w:cs="Times New Roman"/>
                <w:sz w:val="24"/>
                <w:szCs w:val="24"/>
              </w:rPr>
            </w:pPr>
            <w:r w:rsidRPr="009B4DB9">
              <w:rPr>
                <w:rFonts w:ascii="Times New Roman" w:hAnsi="Times New Roman" w:cs="Times New Roman"/>
                <w:sz w:val="24"/>
                <w:szCs w:val="24"/>
              </w:rPr>
              <w:t>Ņemot vērā, ka</w:t>
            </w:r>
            <w:r w:rsidRPr="009B4DB9">
              <w:rPr>
                <w:rFonts w:ascii="Times New Roman" w:hAnsi="Times New Roman" w:cs="Times New Roman"/>
                <w:sz w:val="24"/>
                <w:szCs w:val="24"/>
              </w:rPr>
              <w:t xml:space="preserve"> Līgumpartneru departamenta teritoriālo nodaļu darbinieki ir tie, kuru viens no galvenajiem uzdevumiem ir veidot un uzturēt uz sadarbību orientētas attiecības ar līgumpartneriem, iedzīvotājiem un sadarbības iestādēm, ir nepieciešams attīstīt šo darbinieku </w:t>
            </w:r>
            <w:r w:rsidRPr="009B4DB9">
              <w:rPr>
                <w:rFonts w:ascii="Times New Roman" w:hAnsi="Times New Roman" w:cs="Times New Roman"/>
                <w:sz w:val="24"/>
                <w:szCs w:val="24"/>
              </w:rPr>
              <w:t>sadarbības un komunikācijas spējas, nodrošinot viņus ar attiecīgu apmācību.</w:t>
            </w:r>
          </w:p>
          <w:p w14:paraId="57DA769F" w14:textId="77777777" w:rsidR="006502E4" w:rsidRPr="009B4DB9" w:rsidRDefault="00F945C4" w:rsidP="007B304D">
            <w:pPr>
              <w:jc w:val="both"/>
              <w:rPr>
                <w:rFonts w:ascii="Times New Roman" w:hAnsi="Times New Roman" w:cs="Times New Roman"/>
                <w:sz w:val="24"/>
                <w:szCs w:val="24"/>
              </w:rPr>
            </w:pPr>
            <w:r w:rsidRPr="009B4DB9">
              <w:rPr>
                <w:rFonts w:ascii="Times New Roman" w:hAnsi="Times New Roman" w:cs="Times New Roman"/>
                <w:sz w:val="24"/>
                <w:szCs w:val="24"/>
              </w:rPr>
              <w:t xml:space="preserve">Lai uzlabotu sadarbību ar līgumpartneriem, ir jāpārzina līgumpartneru iespējas, vajadzības un viedoklis par veselības aprūpes sistēmu, organizējot, piemēram, aptaujas. </w:t>
            </w:r>
          </w:p>
          <w:p w14:paraId="73058E98" w14:textId="77777777" w:rsidR="006502E4" w:rsidRPr="009B4DB9" w:rsidRDefault="00F945C4" w:rsidP="007B304D">
            <w:pPr>
              <w:jc w:val="both"/>
              <w:rPr>
                <w:rFonts w:ascii="Times New Roman" w:hAnsi="Times New Roman" w:cs="Times New Roman"/>
                <w:sz w:val="24"/>
                <w:szCs w:val="24"/>
              </w:rPr>
            </w:pPr>
            <w:r w:rsidRPr="009B4DB9">
              <w:rPr>
                <w:rFonts w:ascii="Times New Roman" w:hAnsi="Times New Roman" w:cs="Times New Roman"/>
                <w:sz w:val="24"/>
                <w:szCs w:val="24"/>
              </w:rPr>
              <w:t>Arvien vair</w:t>
            </w:r>
            <w:r w:rsidRPr="009B4DB9">
              <w:rPr>
                <w:rFonts w:ascii="Times New Roman" w:hAnsi="Times New Roman" w:cs="Times New Roman"/>
                <w:sz w:val="24"/>
                <w:szCs w:val="24"/>
              </w:rPr>
              <w:t>āk informācijas līgumpartneriem tiek ievietota NVD mājaslapā, kura šobrīd lietotājiem nav ērta, lai ātri atrastu sev nepieciešamo informāciju. Ir nepieciešams pārstrādāt mājaslapas struktūru, domājot par meklēšanas ērtumu</w:t>
            </w:r>
            <w:r w:rsidR="00764756" w:rsidRPr="009B4DB9">
              <w:rPr>
                <w:rFonts w:ascii="Times New Roman" w:hAnsi="Times New Roman" w:cs="Times New Roman"/>
                <w:sz w:val="24"/>
                <w:szCs w:val="24"/>
              </w:rPr>
              <w:t xml:space="preserve"> lietotājiem</w:t>
            </w:r>
            <w:r w:rsidRPr="009B4DB9">
              <w:rPr>
                <w:rFonts w:ascii="Times New Roman" w:hAnsi="Times New Roman" w:cs="Times New Roman"/>
                <w:sz w:val="24"/>
                <w:szCs w:val="24"/>
              </w:rPr>
              <w:t xml:space="preserve">. </w:t>
            </w:r>
          </w:p>
          <w:p w14:paraId="373C5F72" w14:textId="77777777" w:rsidR="006502E4" w:rsidRPr="009B4DB9" w:rsidRDefault="00F945C4" w:rsidP="007B304D">
            <w:pPr>
              <w:jc w:val="both"/>
              <w:rPr>
                <w:rFonts w:ascii="Times New Roman" w:hAnsi="Times New Roman" w:cs="Times New Roman"/>
                <w:sz w:val="24"/>
                <w:szCs w:val="24"/>
              </w:rPr>
            </w:pPr>
            <w:r w:rsidRPr="009B4DB9">
              <w:rPr>
                <w:rFonts w:ascii="Times New Roman" w:hAnsi="Times New Roman" w:cs="Times New Roman"/>
                <w:sz w:val="24"/>
                <w:szCs w:val="24"/>
              </w:rPr>
              <w:t>Viena no būtiskām sa</w:t>
            </w:r>
            <w:r w:rsidRPr="009B4DB9">
              <w:rPr>
                <w:rFonts w:ascii="Times New Roman" w:hAnsi="Times New Roman" w:cs="Times New Roman"/>
                <w:sz w:val="24"/>
                <w:szCs w:val="24"/>
              </w:rPr>
              <w:t xml:space="preserve">darbības formām ar līgumpartneriem ir to informēšana ar vēstuļu palīdzību. Lai šo vēstuļu teksti būtu viegli pieejami un, ja nepieciešams, tos atkārtoti varētu izmantot, iestādes kopējā diskā ir jāizveido vēstuļu bibliotēku. </w:t>
            </w:r>
          </w:p>
          <w:p w14:paraId="22266691" w14:textId="77777777" w:rsidR="006502E4" w:rsidRPr="009B4DB9" w:rsidRDefault="00F945C4" w:rsidP="007B304D">
            <w:pPr>
              <w:jc w:val="both"/>
              <w:rPr>
                <w:rFonts w:ascii="Times New Roman" w:hAnsi="Times New Roman" w:cs="Times New Roman"/>
                <w:sz w:val="24"/>
                <w:szCs w:val="24"/>
              </w:rPr>
            </w:pPr>
            <w:r w:rsidRPr="009B4DB9">
              <w:rPr>
                <w:rFonts w:ascii="Times New Roman" w:hAnsi="Times New Roman" w:cs="Times New Roman"/>
                <w:sz w:val="24"/>
                <w:szCs w:val="24"/>
              </w:rPr>
              <w:t xml:space="preserve">Ir apstiprināts Līgumpartneru </w:t>
            </w:r>
            <w:r w:rsidRPr="009B4DB9">
              <w:rPr>
                <w:rFonts w:ascii="Times New Roman" w:hAnsi="Times New Roman" w:cs="Times New Roman"/>
                <w:sz w:val="24"/>
                <w:szCs w:val="24"/>
              </w:rPr>
              <w:t>vadības process, kas palīdz darbā ar līgumpartneriem</w:t>
            </w:r>
            <w:r w:rsidR="00236D9C">
              <w:rPr>
                <w:rFonts w:ascii="Times New Roman" w:hAnsi="Times New Roman" w:cs="Times New Roman"/>
                <w:sz w:val="24"/>
                <w:szCs w:val="24"/>
              </w:rPr>
              <w:t>, l</w:t>
            </w:r>
            <w:r w:rsidRPr="009B4DB9">
              <w:rPr>
                <w:rFonts w:ascii="Times New Roman" w:hAnsi="Times New Roman" w:cs="Times New Roman"/>
                <w:sz w:val="24"/>
                <w:szCs w:val="24"/>
              </w:rPr>
              <w:t>ai turpinātu uzlabot sadarbību ar līgumpartneriem</w:t>
            </w:r>
            <w:r w:rsidR="00236D9C">
              <w:rPr>
                <w:rFonts w:ascii="Times New Roman" w:hAnsi="Times New Roman" w:cs="Times New Roman"/>
                <w:sz w:val="24"/>
                <w:szCs w:val="24"/>
              </w:rPr>
              <w:t>.</w:t>
            </w:r>
          </w:p>
          <w:p w14:paraId="36398D76" w14:textId="77777777" w:rsidR="00A129A0" w:rsidRDefault="00A129A0" w:rsidP="009C64F1">
            <w:pPr>
              <w:jc w:val="both"/>
              <w:rPr>
                <w:rFonts w:ascii="Times New Roman" w:hAnsi="Times New Roman" w:cs="Times New Roman"/>
                <w:b/>
                <w:sz w:val="24"/>
                <w:szCs w:val="24"/>
              </w:rPr>
            </w:pPr>
          </w:p>
          <w:p w14:paraId="58F4B7F7" w14:textId="77777777" w:rsidR="00236D9C" w:rsidRPr="009B4DB9" w:rsidRDefault="00236D9C" w:rsidP="009C64F1">
            <w:pPr>
              <w:jc w:val="both"/>
              <w:rPr>
                <w:rFonts w:ascii="Times New Roman" w:hAnsi="Times New Roman" w:cs="Times New Roman"/>
                <w:b/>
                <w:sz w:val="24"/>
                <w:szCs w:val="24"/>
              </w:rPr>
            </w:pPr>
          </w:p>
          <w:p w14:paraId="3F425F3D" w14:textId="77777777" w:rsidR="004B4CE0" w:rsidRPr="009B4DB9" w:rsidRDefault="00F945C4" w:rsidP="009C64F1">
            <w:pPr>
              <w:jc w:val="both"/>
              <w:rPr>
                <w:rFonts w:ascii="Times New Roman" w:hAnsi="Times New Roman" w:cs="Times New Roman"/>
                <w:b/>
                <w:sz w:val="24"/>
                <w:szCs w:val="24"/>
              </w:rPr>
            </w:pPr>
            <w:r w:rsidRPr="009B4DB9">
              <w:rPr>
                <w:rFonts w:ascii="Times New Roman" w:hAnsi="Times New Roman" w:cs="Times New Roman"/>
                <w:b/>
                <w:sz w:val="24"/>
                <w:szCs w:val="24"/>
              </w:rPr>
              <w:t>Sadarbība ar sociālajiem partneriem</w:t>
            </w:r>
          </w:p>
          <w:p w14:paraId="704C7F33" w14:textId="77777777" w:rsidR="00CA41B8" w:rsidRPr="009B4DB9" w:rsidRDefault="00CA41B8" w:rsidP="009C64F1">
            <w:pPr>
              <w:jc w:val="both"/>
              <w:rPr>
                <w:rFonts w:ascii="Times New Roman" w:hAnsi="Times New Roman" w:cs="Times New Roman"/>
                <w:sz w:val="24"/>
                <w:szCs w:val="24"/>
              </w:rPr>
            </w:pPr>
          </w:p>
          <w:p w14:paraId="41B8B1C7" w14:textId="77777777" w:rsidR="00CA41B8" w:rsidRPr="009B4DB9" w:rsidRDefault="00F945C4" w:rsidP="009C64F1">
            <w:pPr>
              <w:jc w:val="both"/>
              <w:rPr>
                <w:rFonts w:ascii="Times New Roman" w:hAnsi="Times New Roman"/>
                <w:sz w:val="24"/>
                <w:szCs w:val="24"/>
              </w:rPr>
            </w:pPr>
            <w:r w:rsidRPr="009B4DB9">
              <w:rPr>
                <w:rFonts w:ascii="Times New Roman" w:hAnsi="Times New Roman"/>
                <w:sz w:val="24"/>
                <w:szCs w:val="24"/>
              </w:rPr>
              <w:t xml:space="preserve">Pašreiz sadarbība ar pacientu atbalsta biedrībām un citiem NVD sociālajiem partneriem </w:t>
            </w:r>
            <w:r w:rsidR="002C6096" w:rsidRPr="009B4DB9">
              <w:rPr>
                <w:rFonts w:ascii="Times New Roman" w:hAnsi="Times New Roman"/>
                <w:sz w:val="24"/>
                <w:szCs w:val="24"/>
              </w:rPr>
              <w:t xml:space="preserve">nav pietiekami </w:t>
            </w:r>
            <w:r w:rsidRPr="009B4DB9">
              <w:rPr>
                <w:rFonts w:ascii="Times New Roman" w:hAnsi="Times New Roman"/>
                <w:sz w:val="24"/>
                <w:szCs w:val="24"/>
              </w:rPr>
              <w:t>attīstīta.</w:t>
            </w:r>
            <w:r w:rsidRPr="009B4DB9">
              <w:rPr>
                <w:rFonts w:ascii="Times New Roman" w:hAnsi="Times New Roman"/>
                <w:sz w:val="24"/>
                <w:szCs w:val="24"/>
              </w:rPr>
              <w:t xml:space="preserve"> Ņemot vērā, ka minētās pacientu atbalsta organizācijas aktīvi aizstāv pacientu tiesības Eiropas</w:t>
            </w:r>
            <w:r w:rsidR="00915A6E" w:rsidRPr="009B4DB9">
              <w:rPr>
                <w:rFonts w:ascii="Times New Roman" w:hAnsi="Times New Roman"/>
                <w:sz w:val="24"/>
                <w:szCs w:val="24"/>
              </w:rPr>
              <w:t xml:space="preserve"> un starptautiskā</w:t>
            </w:r>
            <w:r w:rsidRPr="009B4DB9">
              <w:rPr>
                <w:rFonts w:ascii="Times New Roman" w:hAnsi="Times New Roman"/>
                <w:sz w:val="24"/>
                <w:szCs w:val="24"/>
              </w:rPr>
              <w:t xml:space="preserve"> līmenī, ir būtiski </w:t>
            </w:r>
            <w:r w:rsidR="00C53493" w:rsidRPr="009B4DB9">
              <w:rPr>
                <w:rFonts w:ascii="Times New Roman" w:hAnsi="Times New Roman"/>
                <w:sz w:val="24"/>
                <w:szCs w:val="24"/>
              </w:rPr>
              <w:t xml:space="preserve">nodrošināt </w:t>
            </w:r>
            <w:r w:rsidRPr="009B4DB9">
              <w:rPr>
                <w:rFonts w:ascii="Times New Roman" w:hAnsi="Times New Roman"/>
                <w:sz w:val="24"/>
                <w:szCs w:val="24"/>
              </w:rPr>
              <w:t xml:space="preserve">arī Latvijas pacientu tiesības saņemt kvalitatīvus valsts apmaksātus veselības aprūpes </w:t>
            </w:r>
            <w:r w:rsidRPr="009B4DB9">
              <w:rPr>
                <w:rFonts w:ascii="Times New Roman" w:hAnsi="Times New Roman"/>
                <w:sz w:val="24"/>
                <w:szCs w:val="24"/>
              </w:rPr>
              <w:t>pakalpojumus.</w:t>
            </w:r>
            <w:r w:rsidR="004F562D" w:rsidRPr="009B4DB9">
              <w:rPr>
                <w:rFonts w:ascii="Times New Roman" w:hAnsi="Times New Roman"/>
                <w:sz w:val="24"/>
                <w:szCs w:val="24"/>
              </w:rPr>
              <w:t xml:space="preserve"> </w:t>
            </w:r>
            <w:r w:rsidRPr="009B4DB9">
              <w:rPr>
                <w:rFonts w:ascii="Times New Roman" w:hAnsi="Times New Roman"/>
                <w:sz w:val="24"/>
                <w:szCs w:val="24"/>
              </w:rPr>
              <w:t>Regulāri tiekoties ar veselības aprūpes paka</w:t>
            </w:r>
            <w:r w:rsidR="00915A6E" w:rsidRPr="009B4DB9">
              <w:rPr>
                <w:rFonts w:ascii="Times New Roman" w:hAnsi="Times New Roman"/>
                <w:sz w:val="24"/>
                <w:szCs w:val="24"/>
              </w:rPr>
              <w:t xml:space="preserve">lpojumu saņēmēju pārstāvjiem </w:t>
            </w:r>
            <w:r w:rsidRPr="009B4DB9">
              <w:rPr>
                <w:rFonts w:ascii="Times New Roman" w:hAnsi="Times New Roman"/>
                <w:sz w:val="24"/>
                <w:szCs w:val="24"/>
              </w:rPr>
              <w:t xml:space="preserve">NVD operatīvāk </w:t>
            </w:r>
            <w:r w:rsidR="00915A6E" w:rsidRPr="009B4DB9">
              <w:rPr>
                <w:rFonts w:ascii="Times New Roman" w:hAnsi="Times New Roman"/>
                <w:sz w:val="24"/>
                <w:szCs w:val="24"/>
              </w:rPr>
              <w:t xml:space="preserve">var </w:t>
            </w:r>
            <w:r w:rsidRPr="009B4DB9">
              <w:rPr>
                <w:rFonts w:ascii="Times New Roman" w:hAnsi="Times New Roman"/>
                <w:sz w:val="24"/>
                <w:szCs w:val="24"/>
              </w:rPr>
              <w:t>saņemt informāciju</w:t>
            </w:r>
            <w:r w:rsidR="00915A6E" w:rsidRPr="009B4DB9">
              <w:rPr>
                <w:rFonts w:ascii="Times New Roman" w:hAnsi="Times New Roman"/>
                <w:sz w:val="24"/>
                <w:szCs w:val="24"/>
              </w:rPr>
              <w:t xml:space="preserve"> par problēmām veselības aprūpē</w:t>
            </w:r>
            <w:r w:rsidRPr="009B4DB9">
              <w:rPr>
                <w:rFonts w:ascii="Times New Roman" w:hAnsi="Times New Roman"/>
                <w:sz w:val="24"/>
                <w:szCs w:val="24"/>
              </w:rPr>
              <w:t>,</w:t>
            </w:r>
            <w:r w:rsidR="00E1703F">
              <w:rPr>
                <w:rFonts w:ascii="Times New Roman" w:hAnsi="Times New Roman"/>
                <w:sz w:val="24"/>
                <w:szCs w:val="24"/>
              </w:rPr>
              <w:t xml:space="preserve"> </w:t>
            </w:r>
            <w:r w:rsidR="00915A6E" w:rsidRPr="009B4DB9">
              <w:rPr>
                <w:rFonts w:ascii="Times New Roman" w:hAnsi="Times New Roman"/>
                <w:sz w:val="24"/>
                <w:szCs w:val="24"/>
              </w:rPr>
              <w:t xml:space="preserve">diskutēt par nepieciešamajām izmaiņām un </w:t>
            </w:r>
            <w:r w:rsidRPr="009B4DB9">
              <w:rPr>
                <w:rFonts w:ascii="Times New Roman" w:hAnsi="Times New Roman"/>
                <w:sz w:val="24"/>
                <w:szCs w:val="24"/>
              </w:rPr>
              <w:t>informēt sociālos partnerus par plānotajām izmaiņām</w:t>
            </w:r>
            <w:r w:rsidR="00AE2900" w:rsidRPr="009B4DB9">
              <w:rPr>
                <w:rFonts w:ascii="Times New Roman" w:hAnsi="Times New Roman"/>
                <w:sz w:val="24"/>
                <w:szCs w:val="24"/>
              </w:rPr>
              <w:t xml:space="preserve"> valsts apmaksātā</w:t>
            </w:r>
            <w:r w:rsidR="001F1513" w:rsidRPr="009B4DB9">
              <w:rPr>
                <w:rFonts w:ascii="Times New Roman" w:hAnsi="Times New Roman"/>
                <w:sz w:val="24"/>
                <w:szCs w:val="24"/>
              </w:rPr>
              <w:t xml:space="preserve"> veselības aprūpē, kas būtiski veicinātu valsts apmaksātu veselības aprūpes pakalpojumu pieejamību pacientiem.</w:t>
            </w:r>
          </w:p>
          <w:p w14:paraId="6588E8A5" w14:textId="77777777" w:rsidR="00584E6B" w:rsidRPr="009B4DB9" w:rsidRDefault="00584E6B" w:rsidP="000D35B1">
            <w:pPr>
              <w:rPr>
                <w:rFonts w:ascii="Times New Roman" w:hAnsi="Times New Roman" w:cs="Times New Roman"/>
                <w:sz w:val="24"/>
                <w:szCs w:val="24"/>
                <w:u w:val="single"/>
              </w:rPr>
            </w:pPr>
          </w:p>
          <w:p w14:paraId="5051FB79" w14:textId="77777777" w:rsidR="00924351" w:rsidRPr="009B4DB9" w:rsidRDefault="00F945C4" w:rsidP="000D35B1">
            <w:pPr>
              <w:rPr>
                <w:rFonts w:ascii="Times New Roman" w:hAnsi="Times New Roman" w:cs="Times New Roman"/>
                <w:sz w:val="24"/>
                <w:szCs w:val="24"/>
              </w:rPr>
            </w:pPr>
            <w:r w:rsidRPr="009B4DB9">
              <w:rPr>
                <w:rFonts w:ascii="Times New Roman" w:hAnsi="Times New Roman" w:cs="Times New Roman"/>
                <w:sz w:val="24"/>
                <w:szCs w:val="24"/>
              </w:rPr>
              <w:t xml:space="preserve">Darbības virziena </w:t>
            </w:r>
            <w:proofErr w:type="spellStart"/>
            <w:r w:rsidRPr="009B4DB9">
              <w:rPr>
                <w:rFonts w:ascii="Times New Roman" w:hAnsi="Times New Roman" w:cs="Times New Roman"/>
                <w:b/>
                <w:sz w:val="24"/>
                <w:szCs w:val="24"/>
              </w:rPr>
              <w:t>Proaktīva</w:t>
            </w:r>
            <w:proofErr w:type="spellEnd"/>
            <w:r w:rsidRPr="009B4DB9">
              <w:rPr>
                <w:rFonts w:ascii="Times New Roman" w:hAnsi="Times New Roman" w:cs="Times New Roman"/>
                <w:b/>
                <w:sz w:val="24"/>
                <w:szCs w:val="24"/>
              </w:rPr>
              <w:t xml:space="preserve"> komunikācija</w:t>
            </w:r>
            <w:r w:rsidRPr="009B4DB9">
              <w:rPr>
                <w:rFonts w:ascii="Times New Roman" w:hAnsi="Times New Roman" w:cs="Times New Roman"/>
                <w:sz w:val="24"/>
                <w:szCs w:val="24"/>
              </w:rPr>
              <w:t xml:space="preserve"> turpmākajam plānošanas periodam līdz 2021.gadam tiek noteikti sekojoši mērķi:</w:t>
            </w:r>
          </w:p>
          <w:p w14:paraId="7429429F" w14:textId="77777777" w:rsidR="00F4398D" w:rsidRPr="009B4DB9" w:rsidRDefault="00F945C4" w:rsidP="00F95787">
            <w:pPr>
              <w:pStyle w:val="ListParagraph"/>
              <w:numPr>
                <w:ilvl w:val="0"/>
                <w:numId w:val="23"/>
              </w:numPr>
              <w:rPr>
                <w:rFonts w:ascii="Times New Roman" w:hAnsi="Times New Roman" w:cs="Times New Roman"/>
                <w:sz w:val="24"/>
                <w:szCs w:val="24"/>
              </w:rPr>
            </w:pPr>
            <w:r w:rsidRPr="009B4DB9">
              <w:rPr>
                <w:rFonts w:ascii="Times New Roman" w:hAnsi="Times New Roman" w:cs="Times New Roman"/>
                <w:sz w:val="24"/>
                <w:szCs w:val="24"/>
              </w:rPr>
              <w:t>Uzlabot līdzšin</w:t>
            </w:r>
            <w:r w:rsidRPr="009B4DB9">
              <w:rPr>
                <w:rFonts w:ascii="Times New Roman" w:hAnsi="Times New Roman" w:cs="Times New Roman"/>
                <w:sz w:val="24"/>
                <w:szCs w:val="24"/>
              </w:rPr>
              <w:t>ējo praksi sabiedrības informēšanu par valsts apmaksātiem veselības aprūpes pakalpojumiem</w:t>
            </w:r>
            <w:r w:rsidR="00236D9C">
              <w:rPr>
                <w:rFonts w:ascii="Times New Roman" w:hAnsi="Times New Roman" w:cs="Times New Roman"/>
                <w:sz w:val="24"/>
                <w:szCs w:val="24"/>
              </w:rPr>
              <w:t>.</w:t>
            </w:r>
          </w:p>
          <w:p w14:paraId="6DEDBCA7" w14:textId="77777777" w:rsidR="00F4398D" w:rsidRPr="009B4DB9" w:rsidRDefault="00F945C4" w:rsidP="00F95787">
            <w:pPr>
              <w:pStyle w:val="ListParagraph"/>
              <w:numPr>
                <w:ilvl w:val="0"/>
                <w:numId w:val="23"/>
              </w:numPr>
              <w:rPr>
                <w:rFonts w:ascii="Times New Roman" w:hAnsi="Times New Roman" w:cs="Times New Roman"/>
                <w:sz w:val="24"/>
                <w:szCs w:val="24"/>
              </w:rPr>
            </w:pPr>
            <w:r w:rsidRPr="009B4DB9">
              <w:rPr>
                <w:rFonts w:ascii="Times New Roman" w:hAnsi="Times New Roman" w:cs="Times New Roman"/>
                <w:sz w:val="24"/>
                <w:szCs w:val="24"/>
              </w:rPr>
              <w:t>Uzlabot sadarbību ar NVD līgumpartneriem</w:t>
            </w:r>
            <w:r w:rsidR="00236D9C">
              <w:rPr>
                <w:rFonts w:ascii="Times New Roman" w:hAnsi="Times New Roman" w:cs="Times New Roman"/>
                <w:sz w:val="24"/>
                <w:szCs w:val="24"/>
              </w:rPr>
              <w:t>.</w:t>
            </w:r>
          </w:p>
          <w:p w14:paraId="546B4C47" w14:textId="77777777" w:rsidR="00924351" w:rsidRPr="009B4DB9" w:rsidRDefault="00F945C4" w:rsidP="00F95787">
            <w:pPr>
              <w:pStyle w:val="ListParagraph"/>
              <w:numPr>
                <w:ilvl w:val="0"/>
                <w:numId w:val="23"/>
              </w:numPr>
              <w:rPr>
                <w:rFonts w:ascii="Times New Roman" w:hAnsi="Times New Roman" w:cs="Times New Roman"/>
                <w:sz w:val="24"/>
                <w:szCs w:val="24"/>
              </w:rPr>
            </w:pPr>
            <w:r w:rsidRPr="009B4DB9">
              <w:rPr>
                <w:rFonts w:ascii="Times New Roman" w:hAnsi="Times New Roman" w:cs="Times New Roman"/>
                <w:sz w:val="24"/>
                <w:szCs w:val="24"/>
              </w:rPr>
              <w:t>Veicināt sadarbību ar NVD sociālajiem partneriem</w:t>
            </w:r>
            <w:r w:rsidR="00CC3CCA" w:rsidRPr="009B4DB9">
              <w:rPr>
                <w:rFonts w:ascii="Times New Roman" w:hAnsi="Times New Roman" w:cs="Times New Roman"/>
                <w:sz w:val="24"/>
                <w:szCs w:val="24"/>
              </w:rPr>
              <w:t>.</w:t>
            </w:r>
          </w:p>
          <w:p w14:paraId="335A1224" w14:textId="77777777" w:rsidR="00CC3CCA" w:rsidRPr="009B4DB9" w:rsidRDefault="00CC3CCA" w:rsidP="00CC3CCA">
            <w:pPr>
              <w:rPr>
                <w:rFonts w:ascii="Times New Roman" w:hAnsi="Times New Roman" w:cs="Times New Roman"/>
                <w:sz w:val="24"/>
                <w:szCs w:val="24"/>
              </w:rPr>
            </w:pPr>
          </w:p>
        </w:tc>
      </w:tr>
    </w:tbl>
    <w:p w14:paraId="62DBEA00" w14:textId="77777777" w:rsidR="008F1DF5" w:rsidRPr="009B4DB9" w:rsidRDefault="008F1DF5" w:rsidP="00B70F4D">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248"/>
        <w:gridCol w:w="4111"/>
        <w:gridCol w:w="1417"/>
        <w:gridCol w:w="1418"/>
        <w:gridCol w:w="1417"/>
        <w:gridCol w:w="1337"/>
      </w:tblGrid>
      <w:tr w:rsidR="004E4823" w14:paraId="6B9F490E" w14:textId="77777777" w:rsidTr="003A09B5">
        <w:trPr>
          <w:trHeight w:val="455"/>
        </w:trPr>
        <w:tc>
          <w:tcPr>
            <w:tcW w:w="13948" w:type="dxa"/>
            <w:gridSpan w:val="6"/>
            <w:shd w:val="clear" w:color="auto" w:fill="385DC6"/>
          </w:tcPr>
          <w:p w14:paraId="29ACF77D" w14:textId="77777777" w:rsidR="003819A2" w:rsidRPr="009B4DB9" w:rsidRDefault="00F945C4" w:rsidP="003A09B5">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4.</w:t>
            </w:r>
            <w:r w:rsidR="00584E6B" w:rsidRPr="009B4DB9">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w:t>
            </w:r>
            <w:proofErr w:type="spellStart"/>
            <w:r w:rsidRPr="009B4DB9">
              <w:rPr>
                <w:rFonts w:ascii="Times New Roman" w:hAnsi="Times New Roman" w:cs="Times New Roman"/>
                <w:b/>
                <w:color w:val="FFFFFF" w:themeColor="background1"/>
                <w:sz w:val="24"/>
                <w:szCs w:val="24"/>
              </w:rPr>
              <w:t>Proaktīva</w:t>
            </w:r>
            <w:proofErr w:type="spellEnd"/>
            <w:r w:rsidRPr="009B4DB9">
              <w:rPr>
                <w:rFonts w:ascii="Times New Roman" w:hAnsi="Times New Roman" w:cs="Times New Roman"/>
                <w:b/>
                <w:color w:val="FFFFFF" w:themeColor="background1"/>
                <w:sz w:val="24"/>
                <w:szCs w:val="24"/>
              </w:rPr>
              <w:t xml:space="preserve"> komunikācija</w:t>
            </w:r>
          </w:p>
        </w:tc>
      </w:tr>
      <w:tr w:rsidR="004E4823" w14:paraId="398219C5" w14:textId="77777777" w:rsidTr="00CC3CCA">
        <w:trPr>
          <w:trHeight w:val="482"/>
        </w:trPr>
        <w:tc>
          <w:tcPr>
            <w:tcW w:w="13948" w:type="dxa"/>
            <w:gridSpan w:val="6"/>
            <w:shd w:val="clear" w:color="auto" w:fill="CAD3E4"/>
          </w:tcPr>
          <w:p w14:paraId="58C28556" w14:textId="77777777" w:rsidR="003819A2" w:rsidRPr="009B4DB9" w:rsidRDefault="00F945C4" w:rsidP="00CC3CCA">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Mērķis Nr.</w:t>
            </w:r>
            <w:r w:rsidR="00AF15D4" w:rsidRPr="009B4DB9">
              <w:rPr>
                <w:rFonts w:ascii="Times New Roman" w:hAnsi="Times New Roman" w:cs="Times New Roman"/>
                <w:b/>
                <w:sz w:val="24"/>
                <w:szCs w:val="24"/>
              </w:rPr>
              <w:t>4.1</w:t>
            </w:r>
            <w:r w:rsidRPr="009B4DB9">
              <w:rPr>
                <w:rFonts w:ascii="Times New Roman" w:hAnsi="Times New Roman" w:cs="Times New Roman"/>
                <w:b/>
                <w:sz w:val="24"/>
                <w:szCs w:val="24"/>
              </w:rPr>
              <w:t xml:space="preserve">.: </w:t>
            </w:r>
            <w:r w:rsidR="00AF15D4" w:rsidRPr="009B4DB9">
              <w:rPr>
                <w:rFonts w:ascii="Times New Roman" w:hAnsi="Times New Roman" w:cs="Times New Roman"/>
                <w:b/>
                <w:sz w:val="24"/>
                <w:szCs w:val="24"/>
              </w:rPr>
              <w:t>Nodrošināt sabiedrības informēšanu par valsts apmaksātiem veselības aprūpes pakalpojumiem</w:t>
            </w:r>
          </w:p>
        </w:tc>
      </w:tr>
      <w:tr w:rsidR="004E4823" w14:paraId="364F7E68" w14:textId="77777777" w:rsidTr="00236D9C">
        <w:tc>
          <w:tcPr>
            <w:tcW w:w="4248" w:type="dxa"/>
            <w:vMerge w:val="restart"/>
            <w:vAlign w:val="center"/>
          </w:tcPr>
          <w:p w14:paraId="4F237920" w14:textId="77777777" w:rsidR="003819A2"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vAlign w:val="center"/>
          </w:tcPr>
          <w:p w14:paraId="1EEAA34F" w14:textId="77777777" w:rsidR="003819A2"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14:paraId="2A87C9A5" w14:textId="77777777" w:rsidR="003819A2"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5380A550" w14:textId="77777777" w:rsidTr="0052263F">
        <w:tc>
          <w:tcPr>
            <w:tcW w:w="4248" w:type="dxa"/>
            <w:vMerge/>
          </w:tcPr>
          <w:p w14:paraId="22B12FDA" w14:textId="77777777" w:rsidR="003819A2" w:rsidRPr="009B4DB9" w:rsidRDefault="003819A2" w:rsidP="0052263F">
            <w:pPr>
              <w:jc w:val="center"/>
              <w:rPr>
                <w:rFonts w:ascii="Times New Roman" w:hAnsi="Times New Roman" w:cs="Times New Roman"/>
                <w:b/>
                <w:sz w:val="24"/>
                <w:szCs w:val="24"/>
              </w:rPr>
            </w:pPr>
          </w:p>
        </w:tc>
        <w:tc>
          <w:tcPr>
            <w:tcW w:w="4111" w:type="dxa"/>
            <w:vMerge/>
          </w:tcPr>
          <w:p w14:paraId="02859065" w14:textId="77777777" w:rsidR="003819A2" w:rsidRPr="009B4DB9" w:rsidRDefault="003819A2" w:rsidP="0052263F">
            <w:pPr>
              <w:jc w:val="center"/>
              <w:rPr>
                <w:rFonts w:ascii="Times New Roman" w:hAnsi="Times New Roman" w:cs="Times New Roman"/>
                <w:b/>
                <w:sz w:val="24"/>
                <w:szCs w:val="24"/>
              </w:rPr>
            </w:pPr>
          </w:p>
        </w:tc>
        <w:tc>
          <w:tcPr>
            <w:tcW w:w="1417" w:type="dxa"/>
          </w:tcPr>
          <w:p w14:paraId="59013022" w14:textId="77777777" w:rsidR="003819A2"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14:paraId="1DA06019" w14:textId="77777777" w:rsidR="003819A2"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14:paraId="2C935E19" w14:textId="77777777" w:rsidR="003819A2"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14:paraId="2C8DB5B5" w14:textId="77777777" w:rsidR="003819A2"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4BB08DB6" w14:textId="77777777" w:rsidTr="0052263F">
        <w:tc>
          <w:tcPr>
            <w:tcW w:w="4248" w:type="dxa"/>
          </w:tcPr>
          <w:p w14:paraId="0952CF9F" w14:textId="77777777" w:rsidR="008B776A" w:rsidRPr="009B4DB9" w:rsidRDefault="00F945C4" w:rsidP="008B776A">
            <w:pPr>
              <w:jc w:val="both"/>
              <w:rPr>
                <w:rFonts w:ascii="Times New Roman" w:hAnsi="Times New Roman" w:cs="Times New Roman"/>
                <w:sz w:val="24"/>
                <w:szCs w:val="24"/>
              </w:rPr>
            </w:pPr>
            <w:r w:rsidRPr="009B4DB9">
              <w:rPr>
                <w:rFonts w:ascii="Times New Roman" w:hAnsi="Times New Roman" w:cs="Times New Roman"/>
                <w:sz w:val="24"/>
                <w:szCs w:val="24"/>
              </w:rPr>
              <w:t>Sabiedrība labāk informēta</w:t>
            </w:r>
            <w:r w:rsidRPr="009B4DB9">
              <w:rPr>
                <w:rFonts w:ascii="Times New Roman" w:hAnsi="Times New Roman" w:cs="Times New Roman"/>
                <w:sz w:val="24"/>
                <w:szCs w:val="24"/>
              </w:rPr>
              <w:t xml:space="preserve"> par valsts apmaksāto veselības aprūpes pakalpojumu saņemšanas iespējām un kārtību</w:t>
            </w:r>
          </w:p>
        </w:tc>
        <w:tc>
          <w:tcPr>
            <w:tcW w:w="4111" w:type="dxa"/>
          </w:tcPr>
          <w:p w14:paraId="48F3CD45" w14:textId="77777777" w:rsidR="008B776A" w:rsidRPr="009B4DB9" w:rsidRDefault="00F945C4" w:rsidP="008B776A">
            <w:pPr>
              <w:jc w:val="both"/>
              <w:rPr>
                <w:rFonts w:ascii="Times New Roman" w:hAnsi="Times New Roman" w:cs="Times New Roman"/>
                <w:sz w:val="24"/>
                <w:szCs w:val="24"/>
              </w:rPr>
            </w:pPr>
            <w:r w:rsidRPr="009B4DB9">
              <w:rPr>
                <w:rFonts w:ascii="Times New Roman" w:hAnsi="Times New Roman" w:cs="Times New Roman"/>
                <w:sz w:val="24"/>
                <w:szCs w:val="24"/>
              </w:rPr>
              <w:t xml:space="preserve"> Iedzīvotāji ir informēti par valsts apmaksātiem veselības aprūpes pakalpojumiem, to saņemšanas iespējām un kārtību (</w:t>
            </w:r>
            <w:r w:rsidR="001B6AC8" w:rsidRPr="009B4DB9">
              <w:rPr>
                <w:rFonts w:ascii="Times New Roman" w:hAnsi="Times New Roman" w:cs="Times New Roman"/>
                <w:sz w:val="24"/>
                <w:szCs w:val="24"/>
              </w:rPr>
              <w:t>iedzīvotāji (</w:t>
            </w:r>
            <w:r w:rsidRPr="009B4DB9">
              <w:rPr>
                <w:rFonts w:ascii="Times New Roman" w:hAnsi="Times New Roman" w:cs="Times New Roman"/>
                <w:sz w:val="24"/>
                <w:szCs w:val="24"/>
              </w:rPr>
              <w:t>%</w:t>
            </w:r>
            <w:r w:rsidR="001B6AC8" w:rsidRPr="009B4DB9">
              <w:rPr>
                <w:rFonts w:ascii="Times New Roman" w:hAnsi="Times New Roman" w:cs="Times New Roman"/>
                <w:sz w:val="24"/>
                <w:szCs w:val="24"/>
              </w:rPr>
              <w:t xml:space="preserve">), kas atzinuši, ka informācija ir viegli pieejama un ērti lietojama </w:t>
            </w:r>
            <w:r w:rsidRPr="009B4DB9">
              <w:rPr>
                <w:rFonts w:ascii="Times New Roman" w:hAnsi="Times New Roman" w:cs="Times New Roman"/>
                <w:sz w:val="24"/>
                <w:szCs w:val="24"/>
              </w:rPr>
              <w:t>atbilstoši ikgadējās aptaujas datiem)</w:t>
            </w:r>
          </w:p>
        </w:tc>
        <w:tc>
          <w:tcPr>
            <w:tcW w:w="1417" w:type="dxa"/>
          </w:tcPr>
          <w:p w14:paraId="4C16A6FC" w14:textId="77777777" w:rsidR="008B776A" w:rsidRPr="009B4DB9" w:rsidRDefault="00F945C4" w:rsidP="008B776A">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14:paraId="1C10E000" w14:textId="77777777" w:rsidR="008B776A" w:rsidRPr="009B4DB9" w:rsidRDefault="00F945C4" w:rsidP="00C92CF2">
            <w:pPr>
              <w:jc w:val="center"/>
              <w:rPr>
                <w:rFonts w:ascii="Times New Roman" w:hAnsi="Times New Roman" w:cs="Times New Roman"/>
                <w:sz w:val="24"/>
                <w:szCs w:val="24"/>
              </w:rPr>
            </w:pPr>
            <w:r w:rsidRPr="009B4DB9">
              <w:rPr>
                <w:rFonts w:ascii="Times New Roman" w:hAnsi="Times New Roman" w:cs="Times New Roman"/>
                <w:sz w:val="24"/>
                <w:szCs w:val="24"/>
              </w:rPr>
              <w:t>36</w:t>
            </w:r>
          </w:p>
        </w:tc>
        <w:tc>
          <w:tcPr>
            <w:tcW w:w="1417" w:type="dxa"/>
          </w:tcPr>
          <w:p w14:paraId="4E6E1A4B" w14:textId="77777777" w:rsidR="008B776A" w:rsidRPr="009B4DB9" w:rsidRDefault="00F945C4" w:rsidP="00C92CF2">
            <w:pPr>
              <w:jc w:val="center"/>
              <w:rPr>
                <w:rFonts w:ascii="Times New Roman" w:hAnsi="Times New Roman" w:cs="Times New Roman"/>
                <w:sz w:val="24"/>
                <w:szCs w:val="24"/>
              </w:rPr>
            </w:pPr>
            <w:r w:rsidRPr="009B4DB9">
              <w:rPr>
                <w:rFonts w:ascii="Times New Roman" w:hAnsi="Times New Roman" w:cs="Times New Roman"/>
                <w:sz w:val="24"/>
                <w:szCs w:val="24"/>
              </w:rPr>
              <w:t>40</w:t>
            </w:r>
          </w:p>
        </w:tc>
        <w:tc>
          <w:tcPr>
            <w:tcW w:w="1337" w:type="dxa"/>
          </w:tcPr>
          <w:p w14:paraId="70F39539" w14:textId="77777777" w:rsidR="008B776A" w:rsidRPr="009B4DB9" w:rsidRDefault="00F945C4" w:rsidP="00C92CF2">
            <w:pPr>
              <w:jc w:val="center"/>
              <w:rPr>
                <w:rFonts w:ascii="Times New Roman" w:hAnsi="Times New Roman" w:cs="Times New Roman"/>
                <w:sz w:val="24"/>
                <w:szCs w:val="24"/>
              </w:rPr>
            </w:pPr>
            <w:r w:rsidRPr="009B4DB9">
              <w:rPr>
                <w:rFonts w:ascii="Times New Roman" w:hAnsi="Times New Roman" w:cs="Times New Roman"/>
                <w:sz w:val="24"/>
                <w:szCs w:val="24"/>
              </w:rPr>
              <w:t>45</w:t>
            </w:r>
          </w:p>
        </w:tc>
      </w:tr>
    </w:tbl>
    <w:p w14:paraId="4F396F6F" w14:textId="77777777" w:rsidR="00236D9C" w:rsidRDefault="00F945C4">
      <w:r>
        <w:br w:type="page"/>
      </w:r>
    </w:p>
    <w:tbl>
      <w:tblPr>
        <w:tblStyle w:val="TableGrid"/>
        <w:tblW w:w="0" w:type="auto"/>
        <w:tblLook w:val="04A0" w:firstRow="1" w:lastRow="0" w:firstColumn="1" w:lastColumn="0" w:noHBand="0" w:noVBand="1"/>
      </w:tblPr>
      <w:tblGrid>
        <w:gridCol w:w="13948"/>
      </w:tblGrid>
      <w:tr w:rsidR="004E4823" w14:paraId="42D75D70" w14:textId="77777777" w:rsidTr="00CC3CCA">
        <w:trPr>
          <w:trHeight w:val="419"/>
        </w:trPr>
        <w:tc>
          <w:tcPr>
            <w:tcW w:w="13948" w:type="dxa"/>
            <w:shd w:val="clear" w:color="auto" w:fill="CAD3E4"/>
          </w:tcPr>
          <w:p w14:paraId="6974D9E0" w14:textId="77777777" w:rsidR="008B776A" w:rsidRPr="009B4DB9" w:rsidRDefault="00F945C4" w:rsidP="008B776A">
            <w:pPr>
              <w:spacing w:before="60"/>
              <w:rPr>
                <w:rFonts w:ascii="Times New Roman" w:hAnsi="Times New Roman" w:cs="Times New Roman"/>
                <w:b/>
                <w:sz w:val="24"/>
                <w:szCs w:val="24"/>
              </w:rPr>
            </w:pPr>
            <w:r w:rsidRPr="009B4DB9">
              <w:rPr>
                <w:rFonts w:ascii="Times New Roman" w:hAnsi="Times New Roman" w:cs="Times New Roman"/>
                <w:b/>
                <w:sz w:val="24"/>
                <w:szCs w:val="24"/>
              </w:rPr>
              <w:lastRenderedPageBreak/>
              <w:t>Uzdevumi darbības virziena īstenošanai</w:t>
            </w:r>
          </w:p>
        </w:tc>
      </w:tr>
      <w:tr w:rsidR="004E4823" w14:paraId="39F6B96F" w14:textId="77777777" w:rsidTr="0052263F">
        <w:tc>
          <w:tcPr>
            <w:tcW w:w="13948" w:type="dxa"/>
          </w:tcPr>
          <w:p w14:paraId="5B285D37" w14:textId="77777777" w:rsidR="008B776A" w:rsidRPr="009B4DB9" w:rsidRDefault="00F945C4" w:rsidP="00F95787">
            <w:pPr>
              <w:pStyle w:val="ListParagraph"/>
              <w:numPr>
                <w:ilvl w:val="0"/>
                <w:numId w:val="21"/>
              </w:numPr>
              <w:jc w:val="both"/>
              <w:rPr>
                <w:rFonts w:ascii="Times New Roman" w:hAnsi="Times New Roman" w:cs="Times New Roman"/>
                <w:sz w:val="24"/>
                <w:szCs w:val="24"/>
              </w:rPr>
            </w:pPr>
            <w:r w:rsidRPr="009B4DB9">
              <w:rPr>
                <w:rFonts w:ascii="Times New Roman" w:hAnsi="Times New Roman" w:cs="Times New Roman"/>
                <w:sz w:val="24"/>
                <w:szCs w:val="24"/>
              </w:rPr>
              <w:t xml:space="preserve">Pilnveidot NVD tīmekļa vietnē </w:t>
            </w:r>
            <w:hyperlink r:id="rId17" w:history="1">
              <w:r w:rsidRPr="009B4DB9">
                <w:rPr>
                  <w:rStyle w:val="Hyperlink"/>
                  <w:rFonts w:ascii="Times New Roman" w:hAnsi="Times New Roman" w:cs="Times New Roman"/>
                  <w:sz w:val="24"/>
                  <w:szCs w:val="24"/>
                </w:rPr>
                <w:t>www.vmnvd.gov.lv</w:t>
              </w:r>
            </w:hyperlink>
            <w:r w:rsidR="00E1703F">
              <w:t xml:space="preserve"> </w:t>
            </w:r>
            <w:r w:rsidRPr="009B4DB9">
              <w:rPr>
                <w:rFonts w:ascii="Times New Roman" w:hAnsi="Times New Roman" w:cs="Times New Roman"/>
                <w:sz w:val="24"/>
                <w:szCs w:val="24"/>
              </w:rPr>
              <w:t>pieejamo inform</w:t>
            </w:r>
            <w:r w:rsidR="00494644" w:rsidRPr="009B4DB9">
              <w:rPr>
                <w:rFonts w:ascii="Times New Roman" w:hAnsi="Times New Roman" w:cs="Times New Roman"/>
                <w:sz w:val="24"/>
                <w:szCs w:val="24"/>
              </w:rPr>
              <w:t xml:space="preserve">āciju, </w:t>
            </w:r>
            <w:r w:rsidRPr="009B4DB9">
              <w:rPr>
                <w:rFonts w:ascii="Times New Roman" w:hAnsi="Times New Roman" w:cs="Times New Roman"/>
                <w:sz w:val="24"/>
                <w:szCs w:val="24"/>
              </w:rPr>
              <w:t xml:space="preserve">regulāri aktualizēt un ievietot informāciju par valsts apmaksāto pakalpojumu klāstu, t.sk. regulāri aktualizēt informāciju NVD pārraudzītajā vietnē </w:t>
            </w:r>
            <w:hyperlink r:id="rId18" w:history="1">
              <w:r w:rsidRPr="009B4DB9">
                <w:rPr>
                  <w:rStyle w:val="Hyperlink"/>
                  <w:rFonts w:ascii="Times New Roman" w:hAnsi="Times New Roman" w:cs="Times New Roman"/>
                  <w:sz w:val="24"/>
                  <w:szCs w:val="24"/>
                </w:rPr>
                <w:t>www.rindapiearsta.lv</w:t>
              </w:r>
            </w:hyperlink>
            <w:r w:rsidRPr="009B4DB9">
              <w:rPr>
                <w:rFonts w:ascii="Times New Roman" w:hAnsi="Times New Roman" w:cs="Times New Roman"/>
                <w:sz w:val="24"/>
                <w:szCs w:val="24"/>
              </w:rPr>
              <w:t>.</w:t>
            </w:r>
          </w:p>
          <w:p w14:paraId="368CE46B" w14:textId="77777777" w:rsidR="00B51BE1" w:rsidRPr="009B4DB9" w:rsidRDefault="00F945C4" w:rsidP="00F95787">
            <w:pPr>
              <w:pStyle w:val="ListParagraph"/>
              <w:numPr>
                <w:ilvl w:val="0"/>
                <w:numId w:val="21"/>
              </w:numPr>
              <w:jc w:val="both"/>
              <w:rPr>
                <w:rFonts w:ascii="Times New Roman" w:hAnsi="Times New Roman" w:cs="Times New Roman"/>
                <w:sz w:val="24"/>
                <w:szCs w:val="24"/>
              </w:rPr>
            </w:pPr>
            <w:r w:rsidRPr="009B4DB9">
              <w:rPr>
                <w:rFonts w:ascii="Times New Roman" w:hAnsi="Times New Roman" w:cs="Times New Roman"/>
                <w:sz w:val="24"/>
                <w:szCs w:val="24"/>
              </w:rPr>
              <w:t>Līdztekus tradicionālajiem medijiem (telev</w:t>
            </w:r>
            <w:r w:rsidRPr="009B4DB9">
              <w:rPr>
                <w:rFonts w:ascii="Times New Roman" w:hAnsi="Times New Roman" w:cs="Times New Roman"/>
                <w:sz w:val="24"/>
                <w:szCs w:val="24"/>
              </w:rPr>
              <w:t xml:space="preserve">īzija, radio, prese) regulāri informēt sabiedrību par valsts apmaksātajiem veselības aprūpes pakalpojumiem, to saņemšanas iespējām, kārtību un aktualitātēm, izmantojot sociālos tīklus (piemēram, </w:t>
            </w:r>
            <w:proofErr w:type="spellStart"/>
            <w:r w:rsidRPr="009B4DB9">
              <w:rPr>
                <w:rFonts w:ascii="Times New Roman" w:hAnsi="Times New Roman" w:cs="Times New Roman"/>
                <w:sz w:val="24"/>
                <w:szCs w:val="24"/>
              </w:rPr>
              <w:t>Facebook</w:t>
            </w:r>
            <w:proofErr w:type="spellEnd"/>
            <w:r w:rsidRPr="009B4DB9">
              <w:rPr>
                <w:rFonts w:ascii="Times New Roman" w:hAnsi="Times New Roman" w:cs="Times New Roman"/>
                <w:sz w:val="24"/>
                <w:szCs w:val="24"/>
              </w:rPr>
              <w:t xml:space="preserve">, Draugiem.lv, </w:t>
            </w:r>
            <w:proofErr w:type="spellStart"/>
            <w:r w:rsidRPr="009B4DB9">
              <w:rPr>
                <w:rFonts w:ascii="Times New Roman" w:hAnsi="Times New Roman" w:cs="Times New Roman"/>
                <w:sz w:val="24"/>
                <w:szCs w:val="24"/>
              </w:rPr>
              <w:t>Twitter</w:t>
            </w:r>
            <w:proofErr w:type="spellEnd"/>
            <w:r w:rsidRPr="009B4DB9">
              <w:rPr>
                <w:rFonts w:ascii="Times New Roman" w:hAnsi="Times New Roman" w:cs="Times New Roman"/>
                <w:sz w:val="24"/>
                <w:szCs w:val="24"/>
              </w:rPr>
              <w:t>)</w:t>
            </w:r>
            <w:r w:rsidR="009A5341" w:rsidRPr="009B4DB9">
              <w:rPr>
                <w:rFonts w:ascii="Times New Roman" w:hAnsi="Times New Roman" w:cs="Times New Roman"/>
                <w:sz w:val="24"/>
                <w:szCs w:val="24"/>
              </w:rPr>
              <w:t>.</w:t>
            </w:r>
          </w:p>
          <w:p w14:paraId="5623A3C1" w14:textId="77777777" w:rsidR="008B776A" w:rsidRPr="009B4DB9" w:rsidRDefault="00F945C4" w:rsidP="00F95787">
            <w:pPr>
              <w:pStyle w:val="ListParagraph"/>
              <w:numPr>
                <w:ilvl w:val="0"/>
                <w:numId w:val="21"/>
              </w:numPr>
              <w:jc w:val="both"/>
              <w:rPr>
                <w:rFonts w:ascii="Times New Roman" w:hAnsi="Times New Roman" w:cs="Times New Roman"/>
                <w:sz w:val="24"/>
                <w:szCs w:val="24"/>
              </w:rPr>
            </w:pPr>
            <w:r w:rsidRPr="009B4DB9">
              <w:rPr>
                <w:rFonts w:ascii="Times New Roman" w:hAnsi="Times New Roman" w:cs="Times New Roman"/>
                <w:sz w:val="24"/>
                <w:szCs w:val="24"/>
              </w:rPr>
              <w:t>Reizi gadā organizēt aptauju</w:t>
            </w:r>
            <w:r w:rsidRPr="009B4DB9">
              <w:rPr>
                <w:rFonts w:ascii="Times New Roman" w:hAnsi="Times New Roman" w:cs="Times New Roman"/>
                <w:sz w:val="24"/>
                <w:szCs w:val="24"/>
              </w:rPr>
              <w:t>, kas ļautu apzināt iedzīvotāju informētības līmeni par valsts apmaksāto pakalpojumu klāstu, to saņemšanas iespējām, kārtību un avotiem, kur šo informāciju ātri un ērti noskaidrot.</w:t>
            </w:r>
          </w:p>
          <w:p w14:paraId="304DF682" w14:textId="77777777" w:rsidR="008B776A" w:rsidRPr="009B4DB9" w:rsidRDefault="00F945C4" w:rsidP="00F95787">
            <w:pPr>
              <w:pStyle w:val="ListParagraph"/>
              <w:numPr>
                <w:ilvl w:val="0"/>
                <w:numId w:val="21"/>
              </w:numPr>
              <w:jc w:val="both"/>
              <w:rPr>
                <w:rFonts w:ascii="Times New Roman" w:hAnsi="Times New Roman" w:cs="Times New Roman"/>
                <w:sz w:val="24"/>
                <w:szCs w:val="24"/>
              </w:rPr>
            </w:pPr>
            <w:r w:rsidRPr="009B4DB9">
              <w:rPr>
                <w:rFonts w:ascii="Times New Roman" w:hAnsi="Times New Roman" w:cs="Times New Roman"/>
                <w:sz w:val="24"/>
                <w:szCs w:val="24"/>
              </w:rPr>
              <w:t>1-2 reizes gadā organizēt informatīvas kampaņas, kas vērstas uz sabiedrības</w:t>
            </w:r>
            <w:r w:rsidRPr="009B4DB9">
              <w:rPr>
                <w:rFonts w:ascii="Times New Roman" w:hAnsi="Times New Roman" w:cs="Times New Roman"/>
                <w:sz w:val="24"/>
                <w:szCs w:val="24"/>
              </w:rPr>
              <w:t xml:space="preserve"> informētības līmeņa celšanu attiecībā uz valsts apmaksātajiem veselības aprūpes pakalpojumiem, to saņemšanas iespējām, kārtību, aktualitātēm un iespējām noskaidrot šo informāciju NVD tīmekļa vietnē</w:t>
            </w:r>
            <w:r w:rsidR="006B6A1F" w:rsidRPr="009B4DB9">
              <w:rPr>
                <w:rFonts w:ascii="Times New Roman" w:hAnsi="Times New Roman" w:cs="Times New Roman"/>
                <w:sz w:val="24"/>
                <w:szCs w:val="24"/>
              </w:rPr>
              <w:t>.</w:t>
            </w:r>
            <w:r w:rsidRPr="009B4DB9">
              <w:rPr>
                <w:rFonts w:ascii="Times New Roman" w:hAnsi="Times New Roman" w:cs="Times New Roman"/>
                <w:sz w:val="24"/>
                <w:szCs w:val="24"/>
              </w:rPr>
              <w:t xml:space="preserve"> </w:t>
            </w:r>
          </w:p>
        </w:tc>
      </w:tr>
    </w:tbl>
    <w:p w14:paraId="4934B9DB" w14:textId="77777777" w:rsidR="00604B92" w:rsidRPr="009B4DB9" w:rsidRDefault="00604B92" w:rsidP="00B70F4D">
      <w:pPr>
        <w:spacing w:after="0" w:line="240" w:lineRule="auto"/>
        <w:jc w:val="both"/>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4248"/>
        <w:gridCol w:w="4111"/>
        <w:gridCol w:w="1417"/>
        <w:gridCol w:w="1418"/>
        <w:gridCol w:w="1417"/>
        <w:gridCol w:w="1337"/>
      </w:tblGrid>
      <w:tr w:rsidR="004E4823" w14:paraId="2F3DA42B" w14:textId="77777777" w:rsidTr="003A09B5">
        <w:trPr>
          <w:trHeight w:val="390"/>
        </w:trPr>
        <w:tc>
          <w:tcPr>
            <w:tcW w:w="13948" w:type="dxa"/>
            <w:gridSpan w:val="6"/>
            <w:shd w:val="clear" w:color="auto" w:fill="385DC6"/>
          </w:tcPr>
          <w:p w14:paraId="06CADAEF" w14:textId="77777777" w:rsidR="003819A2" w:rsidRPr="009B4DB9" w:rsidRDefault="00F945C4" w:rsidP="003A09B5">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 xml:space="preserve">4.Darbības virziens: </w:t>
            </w:r>
            <w:proofErr w:type="spellStart"/>
            <w:r w:rsidRPr="009B4DB9">
              <w:rPr>
                <w:rFonts w:ascii="Times New Roman" w:hAnsi="Times New Roman" w:cs="Times New Roman"/>
                <w:b/>
                <w:color w:val="FFFFFF" w:themeColor="background1"/>
                <w:sz w:val="24"/>
                <w:szCs w:val="24"/>
              </w:rPr>
              <w:t>Proaktīva</w:t>
            </w:r>
            <w:proofErr w:type="spellEnd"/>
            <w:r w:rsidRPr="009B4DB9">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komunikācija</w:t>
            </w:r>
          </w:p>
        </w:tc>
      </w:tr>
      <w:tr w:rsidR="004E4823" w14:paraId="42C26ECA" w14:textId="77777777" w:rsidTr="00903BE5">
        <w:trPr>
          <w:trHeight w:val="470"/>
        </w:trPr>
        <w:tc>
          <w:tcPr>
            <w:tcW w:w="13948" w:type="dxa"/>
            <w:gridSpan w:val="6"/>
            <w:shd w:val="clear" w:color="auto" w:fill="CAD3E4"/>
          </w:tcPr>
          <w:p w14:paraId="6ACFD8F0" w14:textId="77777777" w:rsidR="003819A2" w:rsidRPr="009B4DB9" w:rsidRDefault="00F945C4" w:rsidP="00903BE5">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Mērķis Nr.</w:t>
            </w:r>
            <w:r w:rsidR="00C8715D" w:rsidRPr="009B4DB9">
              <w:rPr>
                <w:rFonts w:ascii="Times New Roman" w:hAnsi="Times New Roman" w:cs="Times New Roman"/>
                <w:b/>
                <w:sz w:val="24"/>
                <w:szCs w:val="24"/>
              </w:rPr>
              <w:t>4.2.</w:t>
            </w:r>
            <w:r w:rsidRPr="009B4DB9">
              <w:rPr>
                <w:rFonts w:ascii="Times New Roman" w:hAnsi="Times New Roman" w:cs="Times New Roman"/>
                <w:b/>
                <w:sz w:val="24"/>
                <w:szCs w:val="24"/>
              </w:rPr>
              <w:t>: Uzlabot sadarbību ar</w:t>
            </w:r>
            <w:r w:rsidR="00C8715D" w:rsidRPr="009B4DB9">
              <w:rPr>
                <w:rFonts w:ascii="Times New Roman" w:hAnsi="Times New Roman" w:cs="Times New Roman"/>
                <w:b/>
                <w:sz w:val="24"/>
                <w:szCs w:val="24"/>
              </w:rPr>
              <w:t xml:space="preserve"> NVD</w:t>
            </w:r>
            <w:r w:rsidRPr="009B4DB9">
              <w:rPr>
                <w:rFonts w:ascii="Times New Roman" w:hAnsi="Times New Roman" w:cs="Times New Roman"/>
                <w:b/>
                <w:sz w:val="24"/>
                <w:szCs w:val="24"/>
              </w:rPr>
              <w:t xml:space="preserve"> līgumpartneriem</w:t>
            </w:r>
          </w:p>
        </w:tc>
      </w:tr>
      <w:tr w:rsidR="004E4823" w14:paraId="28A81097" w14:textId="77777777" w:rsidTr="00236D9C">
        <w:tc>
          <w:tcPr>
            <w:tcW w:w="4248" w:type="dxa"/>
            <w:vMerge w:val="restart"/>
            <w:vAlign w:val="center"/>
          </w:tcPr>
          <w:p w14:paraId="3821221C" w14:textId="77777777" w:rsidR="003819A2"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vAlign w:val="center"/>
          </w:tcPr>
          <w:p w14:paraId="6A266722" w14:textId="77777777" w:rsidR="003819A2"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14:paraId="5E4F70D2" w14:textId="77777777" w:rsidR="003819A2"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78B1E745" w14:textId="77777777" w:rsidTr="0052263F">
        <w:tc>
          <w:tcPr>
            <w:tcW w:w="4248" w:type="dxa"/>
            <w:vMerge/>
          </w:tcPr>
          <w:p w14:paraId="529144B3" w14:textId="77777777" w:rsidR="003819A2" w:rsidRPr="009B4DB9" w:rsidRDefault="003819A2" w:rsidP="0052263F">
            <w:pPr>
              <w:jc w:val="center"/>
              <w:rPr>
                <w:rFonts w:ascii="Times New Roman" w:hAnsi="Times New Roman" w:cs="Times New Roman"/>
                <w:b/>
                <w:sz w:val="24"/>
                <w:szCs w:val="24"/>
              </w:rPr>
            </w:pPr>
          </w:p>
        </w:tc>
        <w:tc>
          <w:tcPr>
            <w:tcW w:w="4111" w:type="dxa"/>
            <w:vMerge/>
          </w:tcPr>
          <w:p w14:paraId="2A056AAF" w14:textId="77777777" w:rsidR="003819A2" w:rsidRPr="009B4DB9" w:rsidRDefault="003819A2" w:rsidP="0052263F">
            <w:pPr>
              <w:jc w:val="center"/>
              <w:rPr>
                <w:rFonts w:ascii="Times New Roman" w:hAnsi="Times New Roman" w:cs="Times New Roman"/>
                <w:b/>
                <w:sz w:val="24"/>
                <w:szCs w:val="24"/>
              </w:rPr>
            </w:pPr>
          </w:p>
        </w:tc>
        <w:tc>
          <w:tcPr>
            <w:tcW w:w="1417" w:type="dxa"/>
          </w:tcPr>
          <w:p w14:paraId="2CDA8561" w14:textId="77777777" w:rsidR="003819A2"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14:paraId="563BB0DB" w14:textId="77777777" w:rsidR="003819A2"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14:paraId="4AFC9A80" w14:textId="77777777" w:rsidR="003819A2"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14:paraId="57BFEB47" w14:textId="77777777" w:rsidR="003819A2" w:rsidRPr="009B4DB9" w:rsidRDefault="00F945C4" w:rsidP="0052263F">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2F7E47A4" w14:textId="77777777" w:rsidTr="0052263F">
        <w:tc>
          <w:tcPr>
            <w:tcW w:w="4248" w:type="dxa"/>
          </w:tcPr>
          <w:p w14:paraId="5C023228" w14:textId="77777777" w:rsidR="00995439" w:rsidRPr="009B4DB9" w:rsidRDefault="00F945C4" w:rsidP="00995439">
            <w:pPr>
              <w:jc w:val="both"/>
              <w:rPr>
                <w:rFonts w:ascii="Times New Roman" w:hAnsi="Times New Roman" w:cs="Times New Roman"/>
                <w:sz w:val="24"/>
                <w:szCs w:val="24"/>
              </w:rPr>
            </w:pPr>
            <w:r w:rsidRPr="009B4DB9">
              <w:rPr>
                <w:rFonts w:ascii="Times New Roman" w:hAnsi="Times New Roman"/>
                <w:sz w:val="24"/>
                <w:szCs w:val="24"/>
              </w:rPr>
              <w:t xml:space="preserve">Informācija par </w:t>
            </w:r>
            <w:r w:rsidR="006008E1" w:rsidRPr="009B4DB9">
              <w:rPr>
                <w:rFonts w:ascii="Times New Roman" w:hAnsi="Times New Roman"/>
                <w:sz w:val="24"/>
                <w:szCs w:val="24"/>
              </w:rPr>
              <w:t>līgumpartneru apmierinātību ar veselības aprūpes sistēmu, viedoklis par sistēmas uzlabojumiem un informācija par aktuālajām līgumpartneru vajadzībām</w:t>
            </w:r>
          </w:p>
        </w:tc>
        <w:tc>
          <w:tcPr>
            <w:tcW w:w="4111" w:type="dxa"/>
          </w:tcPr>
          <w:p w14:paraId="5B4B1E8B" w14:textId="77777777" w:rsidR="0050466B" w:rsidRPr="009B4DB9" w:rsidRDefault="00F945C4" w:rsidP="00214578">
            <w:pPr>
              <w:pStyle w:val="CommentText"/>
              <w:jc w:val="both"/>
              <w:rPr>
                <w:rFonts w:ascii="Times New Roman" w:hAnsi="Times New Roman"/>
                <w:sz w:val="24"/>
                <w:szCs w:val="24"/>
              </w:rPr>
            </w:pPr>
            <w:r w:rsidRPr="009B4DB9">
              <w:t xml:space="preserve"> </w:t>
            </w:r>
            <w:r w:rsidRPr="009B4DB9">
              <w:rPr>
                <w:rFonts w:ascii="Times New Roman" w:hAnsi="Times New Roman"/>
                <w:sz w:val="24"/>
                <w:szCs w:val="24"/>
              </w:rPr>
              <w:t>Veikto aptauju skaits un priekšlikumu izstrādāšana tālākai sadarbības uzlabošanai ar līgumpartneriem.</w:t>
            </w:r>
          </w:p>
          <w:p w14:paraId="6BDF978E" w14:textId="77777777" w:rsidR="00995439" w:rsidRPr="009B4DB9" w:rsidRDefault="00995439" w:rsidP="00995439">
            <w:pPr>
              <w:jc w:val="both"/>
              <w:rPr>
                <w:rFonts w:ascii="Times New Roman" w:hAnsi="Times New Roman" w:cs="Times New Roman"/>
                <w:sz w:val="24"/>
                <w:szCs w:val="24"/>
              </w:rPr>
            </w:pPr>
          </w:p>
        </w:tc>
        <w:tc>
          <w:tcPr>
            <w:tcW w:w="1417" w:type="dxa"/>
          </w:tcPr>
          <w:p w14:paraId="7BC6135A" w14:textId="77777777" w:rsidR="00995439" w:rsidRPr="009B4DB9" w:rsidRDefault="00F945C4" w:rsidP="00995439">
            <w:pPr>
              <w:jc w:val="center"/>
              <w:rPr>
                <w:rFonts w:ascii="Times New Roman" w:hAnsi="Times New Roman" w:cs="Times New Roman"/>
                <w:sz w:val="24"/>
                <w:szCs w:val="24"/>
              </w:rPr>
            </w:pPr>
            <w:r w:rsidRPr="009B4DB9">
              <w:rPr>
                <w:rFonts w:ascii="Times New Roman" w:hAnsi="Times New Roman"/>
                <w:sz w:val="24"/>
                <w:szCs w:val="24"/>
              </w:rPr>
              <w:t>1</w:t>
            </w:r>
            <w:r w:rsidR="00562CD2" w:rsidRPr="009B4DB9">
              <w:rPr>
                <w:rFonts w:ascii="Times New Roman" w:hAnsi="Times New Roman"/>
                <w:sz w:val="24"/>
                <w:szCs w:val="24"/>
              </w:rPr>
              <w:t xml:space="preserve"> </w:t>
            </w:r>
            <w:r w:rsidRPr="009B4DB9">
              <w:rPr>
                <w:rFonts w:ascii="Times New Roman" w:hAnsi="Times New Roman"/>
                <w:sz w:val="24"/>
                <w:szCs w:val="24"/>
              </w:rPr>
              <w:t>(2018)</w:t>
            </w:r>
          </w:p>
        </w:tc>
        <w:tc>
          <w:tcPr>
            <w:tcW w:w="1418" w:type="dxa"/>
          </w:tcPr>
          <w:p w14:paraId="78E14BC4" w14:textId="77777777" w:rsidR="00995439" w:rsidRPr="009B4DB9" w:rsidRDefault="00F945C4" w:rsidP="00995439">
            <w:pPr>
              <w:jc w:val="center"/>
              <w:rPr>
                <w:rFonts w:ascii="Times New Roman" w:hAnsi="Times New Roman" w:cs="Times New Roman"/>
                <w:sz w:val="24"/>
                <w:szCs w:val="24"/>
              </w:rPr>
            </w:pPr>
            <w:r w:rsidRPr="009B4DB9">
              <w:rPr>
                <w:rFonts w:ascii="Times New Roman" w:hAnsi="Times New Roman"/>
                <w:sz w:val="24"/>
                <w:szCs w:val="24"/>
              </w:rPr>
              <w:t>1</w:t>
            </w:r>
          </w:p>
        </w:tc>
        <w:tc>
          <w:tcPr>
            <w:tcW w:w="1417" w:type="dxa"/>
          </w:tcPr>
          <w:p w14:paraId="7624A9F1" w14:textId="77777777" w:rsidR="00995439" w:rsidRPr="009B4DB9" w:rsidRDefault="00F945C4" w:rsidP="00995439">
            <w:pPr>
              <w:jc w:val="center"/>
              <w:rPr>
                <w:rFonts w:ascii="Times New Roman" w:hAnsi="Times New Roman" w:cs="Times New Roman"/>
                <w:sz w:val="24"/>
                <w:szCs w:val="24"/>
              </w:rPr>
            </w:pPr>
            <w:r w:rsidRPr="009B4DB9">
              <w:rPr>
                <w:rFonts w:ascii="Times New Roman" w:hAnsi="Times New Roman"/>
                <w:sz w:val="24"/>
                <w:szCs w:val="24"/>
              </w:rPr>
              <w:t>2</w:t>
            </w:r>
          </w:p>
        </w:tc>
        <w:tc>
          <w:tcPr>
            <w:tcW w:w="1337" w:type="dxa"/>
          </w:tcPr>
          <w:p w14:paraId="7798799C" w14:textId="77777777" w:rsidR="00995439" w:rsidRPr="009B4DB9" w:rsidRDefault="00F945C4" w:rsidP="00995439">
            <w:pPr>
              <w:jc w:val="center"/>
              <w:rPr>
                <w:rFonts w:ascii="Times New Roman" w:hAnsi="Times New Roman" w:cs="Times New Roman"/>
                <w:sz w:val="24"/>
                <w:szCs w:val="24"/>
              </w:rPr>
            </w:pPr>
            <w:r w:rsidRPr="009B4DB9">
              <w:rPr>
                <w:rFonts w:ascii="Times New Roman" w:hAnsi="Times New Roman"/>
                <w:sz w:val="24"/>
                <w:szCs w:val="24"/>
              </w:rPr>
              <w:t>2</w:t>
            </w:r>
          </w:p>
        </w:tc>
      </w:tr>
      <w:tr w:rsidR="004E4823" w14:paraId="5491D17D" w14:textId="77777777" w:rsidTr="00CA41B8">
        <w:trPr>
          <w:trHeight w:val="1095"/>
        </w:trPr>
        <w:tc>
          <w:tcPr>
            <w:tcW w:w="4248" w:type="dxa"/>
            <w:vMerge w:val="restart"/>
          </w:tcPr>
          <w:p w14:paraId="1A8F1CB2" w14:textId="77777777" w:rsidR="00A3208A" w:rsidRPr="009B4DB9" w:rsidRDefault="00F945C4" w:rsidP="00A3208A">
            <w:pPr>
              <w:jc w:val="both"/>
              <w:rPr>
                <w:rFonts w:ascii="Times New Roman" w:hAnsi="Times New Roman" w:cs="Times New Roman"/>
                <w:sz w:val="24"/>
                <w:szCs w:val="24"/>
              </w:rPr>
            </w:pPr>
            <w:r w:rsidRPr="009B4DB9">
              <w:rPr>
                <w:rFonts w:ascii="Times New Roman" w:hAnsi="Times New Roman"/>
                <w:sz w:val="24"/>
                <w:szCs w:val="24"/>
              </w:rPr>
              <w:t>Informēti veselība</w:t>
            </w:r>
            <w:r w:rsidR="002F36B3" w:rsidRPr="009B4DB9">
              <w:rPr>
                <w:rFonts w:ascii="Times New Roman" w:hAnsi="Times New Roman"/>
                <w:sz w:val="24"/>
                <w:szCs w:val="24"/>
              </w:rPr>
              <w:t>s aprūpes pakalpojumu sniedzēji</w:t>
            </w:r>
          </w:p>
        </w:tc>
        <w:tc>
          <w:tcPr>
            <w:tcW w:w="4111" w:type="dxa"/>
          </w:tcPr>
          <w:p w14:paraId="7F4CA264" w14:textId="77777777" w:rsidR="00A3208A" w:rsidRPr="009B4DB9" w:rsidRDefault="00F945C4" w:rsidP="00A3208A">
            <w:pPr>
              <w:jc w:val="both"/>
              <w:rPr>
                <w:rFonts w:ascii="Times New Roman" w:hAnsi="Times New Roman" w:cs="Times New Roman"/>
                <w:sz w:val="24"/>
                <w:szCs w:val="24"/>
              </w:rPr>
            </w:pPr>
            <w:r w:rsidRPr="009B4DB9">
              <w:rPr>
                <w:rFonts w:ascii="Times New Roman" w:hAnsi="Times New Roman" w:cs="Times New Roman"/>
                <w:sz w:val="24"/>
                <w:szCs w:val="24"/>
              </w:rPr>
              <w:t>Veselības aprūpes pakalpojumu sniedzēju apmierinātība ar NVD mājaslapu (pilnībā apmierināto % no visiem)</w:t>
            </w:r>
          </w:p>
        </w:tc>
        <w:tc>
          <w:tcPr>
            <w:tcW w:w="1417" w:type="dxa"/>
          </w:tcPr>
          <w:p w14:paraId="39FECC57" w14:textId="77777777" w:rsidR="00A3208A" w:rsidRPr="009B4DB9" w:rsidRDefault="00F945C4" w:rsidP="00A3208A">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Borders>
              <w:top w:val="nil"/>
              <w:left w:val="nil"/>
              <w:bottom w:val="single" w:sz="8" w:space="0" w:color="auto"/>
              <w:right w:val="single" w:sz="8" w:space="0" w:color="auto"/>
            </w:tcBorders>
          </w:tcPr>
          <w:p w14:paraId="7EF202BD" w14:textId="77777777" w:rsidR="00A3208A" w:rsidRPr="009B4DB9" w:rsidRDefault="00F945C4" w:rsidP="00A3208A">
            <w:pPr>
              <w:jc w:val="center"/>
              <w:rPr>
                <w:rFonts w:ascii="Times New Roman" w:hAnsi="Times New Roman" w:cs="Times New Roman"/>
                <w:sz w:val="24"/>
                <w:szCs w:val="24"/>
              </w:rPr>
            </w:pPr>
            <w:r w:rsidRPr="009B4DB9">
              <w:rPr>
                <w:rFonts w:ascii="Times New Roman" w:hAnsi="Times New Roman"/>
                <w:sz w:val="24"/>
                <w:szCs w:val="24"/>
              </w:rPr>
              <w:t>-</w:t>
            </w:r>
          </w:p>
        </w:tc>
        <w:tc>
          <w:tcPr>
            <w:tcW w:w="1417" w:type="dxa"/>
            <w:tcBorders>
              <w:top w:val="nil"/>
              <w:left w:val="nil"/>
              <w:bottom w:val="single" w:sz="8" w:space="0" w:color="auto"/>
              <w:right w:val="single" w:sz="8" w:space="0" w:color="auto"/>
            </w:tcBorders>
          </w:tcPr>
          <w:p w14:paraId="25600466" w14:textId="77777777" w:rsidR="00A3208A" w:rsidRPr="009B4DB9" w:rsidRDefault="00F945C4" w:rsidP="00C92CF2">
            <w:pPr>
              <w:spacing w:line="360" w:lineRule="auto"/>
              <w:jc w:val="center"/>
              <w:rPr>
                <w:rFonts w:ascii="Times New Roman" w:hAnsi="Times New Roman" w:cs="Times New Roman"/>
                <w:sz w:val="24"/>
                <w:szCs w:val="24"/>
              </w:rPr>
            </w:pPr>
            <w:r w:rsidRPr="009B4DB9">
              <w:rPr>
                <w:rFonts w:ascii="Times New Roman" w:hAnsi="Times New Roman"/>
                <w:sz w:val="24"/>
                <w:szCs w:val="24"/>
              </w:rPr>
              <w:t>30</w:t>
            </w:r>
          </w:p>
        </w:tc>
        <w:tc>
          <w:tcPr>
            <w:tcW w:w="1337" w:type="dxa"/>
            <w:tcBorders>
              <w:top w:val="nil"/>
              <w:left w:val="nil"/>
              <w:bottom w:val="single" w:sz="8" w:space="0" w:color="auto"/>
              <w:right w:val="single" w:sz="8" w:space="0" w:color="auto"/>
            </w:tcBorders>
          </w:tcPr>
          <w:p w14:paraId="6F957AB8" w14:textId="77777777" w:rsidR="00A3208A" w:rsidRPr="009B4DB9" w:rsidRDefault="00F945C4" w:rsidP="00C92CF2">
            <w:pPr>
              <w:jc w:val="center"/>
              <w:rPr>
                <w:rFonts w:ascii="Times New Roman" w:hAnsi="Times New Roman" w:cs="Times New Roman"/>
                <w:sz w:val="24"/>
                <w:szCs w:val="24"/>
              </w:rPr>
            </w:pPr>
            <w:r w:rsidRPr="009B4DB9">
              <w:rPr>
                <w:rFonts w:ascii="Times New Roman" w:hAnsi="Times New Roman"/>
                <w:sz w:val="24"/>
                <w:szCs w:val="24"/>
              </w:rPr>
              <w:t>40</w:t>
            </w:r>
          </w:p>
        </w:tc>
      </w:tr>
      <w:tr w:rsidR="004E4823" w14:paraId="3E068D82" w14:textId="77777777" w:rsidTr="00CA41B8">
        <w:trPr>
          <w:trHeight w:val="270"/>
        </w:trPr>
        <w:tc>
          <w:tcPr>
            <w:tcW w:w="4248" w:type="dxa"/>
            <w:vMerge/>
          </w:tcPr>
          <w:p w14:paraId="791E90EF" w14:textId="77777777" w:rsidR="00A3208A" w:rsidRPr="009B4DB9" w:rsidRDefault="00A3208A" w:rsidP="00A3208A">
            <w:pPr>
              <w:jc w:val="both"/>
              <w:rPr>
                <w:rFonts w:ascii="Times New Roman" w:hAnsi="Times New Roman"/>
                <w:sz w:val="24"/>
                <w:szCs w:val="24"/>
              </w:rPr>
            </w:pPr>
          </w:p>
        </w:tc>
        <w:tc>
          <w:tcPr>
            <w:tcW w:w="4111" w:type="dxa"/>
          </w:tcPr>
          <w:p w14:paraId="24AB0993" w14:textId="77777777" w:rsidR="00A3208A" w:rsidRPr="009B4DB9" w:rsidRDefault="00F945C4" w:rsidP="0050015D">
            <w:pPr>
              <w:jc w:val="both"/>
              <w:rPr>
                <w:rFonts w:ascii="Times New Roman" w:hAnsi="Times New Roman" w:cs="Times New Roman"/>
                <w:sz w:val="24"/>
                <w:szCs w:val="24"/>
              </w:rPr>
            </w:pPr>
            <w:r w:rsidRPr="009B4DB9">
              <w:rPr>
                <w:rFonts w:ascii="Times New Roman" w:hAnsi="Times New Roman" w:cs="Times New Roman"/>
                <w:sz w:val="24"/>
                <w:szCs w:val="24"/>
              </w:rPr>
              <w:t>Līgumpartneriem sagatavoto vēstuļu skaits vēstuļu bibliotēkā</w:t>
            </w:r>
          </w:p>
        </w:tc>
        <w:tc>
          <w:tcPr>
            <w:tcW w:w="1417" w:type="dxa"/>
            <w:tcBorders>
              <w:top w:val="nil"/>
              <w:left w:val="nil"/>
              <w:bottom w:val="single" w:sz="4" w:space="0" w:color="auto"/>
              <w:right w:val="single" w:sz="8" w:space="0" w:color="auto"/>
            </w:tcBorders>
          </w:tcPr>
          <w:p w14:paraId="509B23D8" w14:textId="77777777" w:rsidR="00A3208A" w:rsidRPr="009B4DB9" w:rsidRDefault="00F945C4" w:rsidP="00A3208A">
            <w:pPr>
              <w:jc w:val="center"/>
              <w:rPr>
                <w:rFonts w:ascii="Times New Roman" w:hAnsi="Times New Roman" w:cs="Times New Roman"/>
                <w:sz w:val="24"/>
                <w:szCs w:val="24"/>
              </w:rPr>
            </w:pPr>
            <w:r w:rsidRPr="009B4DB9">
              <w:rPr>
                <w:rFonts w:ascii="Times New Roman" w:hAnsi="Times New Roman"/>
                <w:sz w:val="24"/>
                <w:szCs w:val="24"/>
              </w:rPr>
              <w:t>-</w:t>
            </w:r>
          </w:p>
        </w:tc>
        <w:tc>
          <w:tcPr>
            <w:tcW w:w="1418" w:type="dxa"/>
            <w:tcBorders>
              <w:top w:val="nil"/>
              <w:left w:val="nil"/>
              <w:bottom w:val="single" w:sz="4" w:space="0" w:color="auto"/>
              <w:right w:val="single" w:sz="8" w:space="0" w:color="auto"/>
            </w:tcBorders>
          </w:tcPr>
          <w:p w14:paraId="6ABAEE55" w14:textId="77777777" w:rsidR="00A3208A" w:rsidRPr="009B4DB9" w:rsidRDefault="00F945C4" w:rsidP="00A3208A">
            <w:pPr>
              <w:jc w:val="center"/>
              <w:rPr>
                <w:rFonts w:ascii="Times New Roman" w:hAnsi="Times New Roman" w:cs="Times New Roman"/>
                <w:sz w:val="24"/>
                <w:szCs w:val="24"/>
              </w:rPr>
            </w:pPr>
            <w:r w:rsidRPr="009B4DB9">
              <w:rPr>
                <w:rFonts w:ascii="Times New Roman" w:hAnsi="Times New Roman"/>
                <w:sz w:val="24"/>
                <w:szCs w:val="24"/>
              </w:rPr>
              <w:t>10</w:t>
            </w:r>
          </w:p>
        </w:tc>
        <w:tc>
          <w:tcPr>
            <w:tcW w:w="1417" w:type="dxa"/>
            <w:tcBorders>
              <w:top w:val="nil"/>
              <w:left w:val="nil"/>
              <w:bottom w:val="single" w:sz="4" w:space="0" w:color="auto"/>
              <w:right w:val="single" w:sz="8" w:space="0" w:color="auto"/>
            </w:tcBorders>
          </w:tcPr>
          <w:p w14:paraId="20561D0E" w14:textId="77777777" w:rsidR="00A3208A" w:rsidRPr="009B4DB9" w:rsidRDefault="00F945C4" w:rsidP="00A3208A">
            <w:pPr>
              <w:jc w:val="center"/>
              <w:rPr>
                <w:rFonts w:ascii="Times New Roman" w:hAnsi="Times New Roman" w:cs="Times New Roman"/>
                <w:sz w:val="24"/>
                <w:szCs w:val="24"/>
              </w:rPr>
            </w:pPr>
            <w:r w:rsidRPr="009B4DB9">
              <w:rPr>
                <w:rFonts w:ascii="Times New Roman" w:hAnsi="Times New Roman"/>
                <w:sz w:val="24"/>
                <w:szCs w:val="24"/>
              </w:rPr>
              <w:t>20</w:t>
            </w:r>
          </w:p>
        </w:tc>
        <w:tc>
          <w:tcPr>
            <w:tcW w:w="1337" w:type="dxa"/>
            <w:tcBorders>
              <w:top w:val="nil"/>
              <w:left w:val="nil"/>
              <w:bottom w:val="single" w:sz="4" w:space="0" w:color="auto"/>
              <w:right w:val="single" w:sz="8" w:space="0" w:color="auto"/>
            </w:tcBorders>
          </w:tcPr>
          <w:p w14:paraId="22A56453" w14:textId="77777777" w:rsidR="00A3208A" w:rsidRPr="009B4DB9" w:rsidRDefault="00F945C4" w:rsidP="00A3208A">
            <w:pPr>
              <w:jc w:val="center"/>
              <w:rPr>
                <w:rFonts w:ascii="Times New Roman" w:hAnsi="Times New Roman" w:cs="Times New Roman"/>
                <w:sz w:val="24"/>
                <w:szCs w:val="24"/>
              </w:rPr>
            </w:pPr>
            <w:r w:rsidRPr="009B4DB9">
              <w:rPr>
                <w:rFonts w:ascii="Times New Roman" w:hAnsi="Times New Roman"/>
                <w:sz w:val="24"/>
                <w:szCs w:val="24"/>
              </w:rPr>
              <w:t>30</w:t>
            </w:r>
          </w:p>
        </w:tc>
      </w:tr>
      <w:tr w:rsidR="004E4823" w14:paraId="2A366275" w14:textId="77777777" w:rsidTr="00CA41B8">
        <w:trPr>
          <w:trHeight w:val="540"/>
        </w:trPr>
        <w:tc>
          <w:tcPr>
            <w:tcW w:w="4248" w:type="dxa"/>
            <w:vMerge/>
          </w:tcPr>
          <w:p w14:paraId="1C6F8766" w14:textId="77777777" w:rsidR="00A3208A" w:rsidRPr="009B4DB9" w:rsidRDefault="00A3208A" w:rsidP="00A3208A">
            <w:pPr>
              <w:jc w:val="both"/>
              <w:rPr>
                <w:rFonts w:ascii="Times New Roman" w:hAnsi="Times New Roman"/>
                <w:sz w:val="24"/>
                <w:szCs w:val="24"/>
              </w:rPr>
            </w:pPr>
          </w:p>
        </w:tc>
        <w:tc>
          <w:tcPr>
            <w:tcW w:w="4111" w:type="dxa"/>
          </w:tcPr>
          <w:p w14:paraId="7DAA1F5B" w14:textId="77777777" w:rsidR="00A3208A" w:rsidRPr="009B4DB9" w:rsidRDefault="00F945C4" w:rsidP="00A3208A">
            <w:pPr>
              <w:jc w:val="both"/>
              <w:rPr>
                <w:rFonts w:ascii="Times New Roman" w:hAnsi="Times New Roman" w:cs="Times New Roman"/>
                <w:sz w:val="24"/>
                <w:szCs w:val="24"/>
              </w:rPr>
            </w:pPr>
            <w:r w:rsidRPr="009B4DB9">
              <w:rPr>
                <w:rFonts w:ascii="Times New Roman" w:hAnsi="Times New Roman" w:cs="Times New Roman"/>
                <w:sz w:val="24"/>
                <w:szCs w:val="24"/>
              </w:rPr>
              <w:t>Semināros informēto</w:t>
            </w:r>
            <w:r w:rsidR="0065206D" w:rsidRPr="009B4DB9">
              <w:rPr>
                <w:rFonts w:ascii="Times New Roman" w:hAnsi="Times New Roman" w:cs="Times New Roman"/>
                <w:sz w:val="24"/>
                <w:szCs w:val="24"/>
              </w:rPr>
              <w:t xml:space="preserve"> ārstniecības</w:t>
            </w:r>
            <w:r w:rsidRPr="009B4DB9">
              <w:rPr>
                <w:rFonts w:ascii="Times New Roman" w:hAnsi="Times New Roman" w:cs="Times New Roman"/>
                <w:sz w:val="24"/>
                <w:szCs w:val="24"/>
              </w:rPr>
              <w:t xml:space="preserve"> personu skaits</w:t>
            </w:r>
          </w:p>
        </w:tc>
        <w:tc>
          <w:tcPr>
            <w:tcW w:w="1417" w:type="dxa"/>
            <w:tcBorders>
              <w:top w:val="single" w:sz="4" w:space="0" w:color="auto"/>
              <w:left w:val="nil"/>
              <w:bottom w:val="single" w:sz="8" w:space="0" w:color="auto"/>
              <w:right w:val="single" w:sz="8" w:space="0" w:color="auto"/>
            </w:tcBorders>
          </w:tcPr>
          <w:p w14:paraId="0281D4F5" w14:textId="77777777" w:rsidR="00A3208A" w:rsidRPr="009B4DB9" w:rsidRDefault="00F945C4" w:rsidP="00A3208A">
            <w:pPr>
              <w:jc w:val="center"/>
              <w:rPr>
                <w:rFonts w:ascii="Times New Roman" w:hAnsi="Times New Roman" w:cs="Times New Roman"/>
                <w:sz w:val="24"/>
                <w:szCs w:val="24"/>
              </w:rPr>
            </w:pPr>
            <w:r w:rsidRPr="009B4DB9">
              <w:rPr>
                <w:rFonts w:ascii="Times New Roman" w:hAnsi="Times New Roman"/>
                <w:sz w:val="24"/>
                <w:szCs w:val="24"/>
              </w:rPr>
              <w:t>-</w:t>
            </w:r>
          </w:p>
        </w:tc>
        <w:tc>
          <w:tcPr>
            <w:tcW w:w="1418" w:type="dxa"/>
            <w:tcBorders>
              <w:top w:val="single" w:sz="4" w:space="0" w:color="auto"/>
              <w:left w:val="nil"/>
              <w:bottom w:val="single" w:sz="8" w:space="0" w:color="auto"/>
              <w:right w:val="single" w:sz="8" w:space="0" w:color="auto"/>
            </w:tcBorders>
          </w:tcPr>
          <w:p w14:paraId="49D367E3" w14:textId="77777777" w:rsidR="00EC6984" w:rsidRPr="009B4DB9" w:rsidRDefault="00F945C4" w:rsidP="00A3208A">
            <w:pPr>
              <w:jc w:val="center"/>
              <w:rPr>
                <w:rFonts w:ascii="Times New Roman" w:hAnsi="Times New Roman" w:cs="Times New Roman"/>
                <w:sz w:val="24"/>
                <w:szCs w:val="24"/>
              </w:rPr>
            </w:pPr>
            <w:r w:rsidRPr="009B4DB9">
              <w:rPr>
                <w:rFonts w:ascii="Times New Roman" w:hAnsi="Times New Roman" w:cs="Times New Roman"/>
                <w:sz w:val="24"/>
                <w:szCs w:val="24"/>
              </w:rPr>
              <w:t>`~570</w:t>
            </w:r>
          </w:p>
        </w:tc>
        <w:tc>
          <w:tcPr>
            <w:tcW w:w="1417" w:type="dxa"/>
            <w:tcBorders>
              <w:top w:val="single" w:sz="4" w:space="0" w:color="auto"/>
              <w:left w:val="nil"/>
              <w:bottom w:val="single" w:sz="8" w:space="0" w:color="auto"/>
              <w:right w:val="single" w:sz="8" w:space="0" w:color="auto"/>
            </w:tcBorders>
          </w:tcPr>
          <w:p w14:paraId="4E4541BD" w14:textId="77777777" w:rsidR="00A3208A" w:rsidRPr="009B4DB9" w:rsidRDefault="00F945C4" w:rsidP="00E30267">
            <w:pPr>
              <w:jc w:val="center"/>
              <w:rPr>
                <w:rFonts w:ascii="Times New Roman" w:hAnsi="Times New Roman" w:cs="Times New Roman"/>
                <w:sz w:val="24"/>
                <w:szCs w:val="24"/>
              </w:rPr>
            </w:pPr>
            <w:r w:rsidRPr="009B4DB9">
              <w:rPr>
                <w:rFonts w:ascii="Times New Roman" w:hAnsi="Times New Roman" w:cs="Times New Roman"/>
                <w:sz w:val="24"/>
                <w:szCs w:val="24"/>
              </w:rPr>
              <w:t>~500</w:t>
            </w:r>
          </w:p>
        </w:tc>
        <w:tc>
          <w:tcPr>
            <w:tcW w:w="1337" w:type="dxa"/>
            <w:tcBorders>
              <w:top w:val="single" w:sz="4" w:space="0" w:color="auto"/>
              <w:left w:val="nil"/>
              <w:bottom w:val="single" w:sz="8" w:space="0" w:color="auto"/>
              <w:right w:val="single" w:sz="8" w:space="0" w:color="auto"/>
            </w:tcBorders>
          </w:tcPr>
          <w:p w14:paraId="51F7CB12" w14:textId="77777777" w:rsidR="00A3208A" w:rsidRPr="009B4DB9" w:rsidRDefault="00F945C4" w:rsidP="00A3208A">
            <w:pPr>
              <w:jc w:val="center"/>
              <w:rPr>
                <w:rFonts w:ascii="Times New Roman" w:hAnsi="Times New Roman" w:cs="Times New Roman"/>
                <w:sz w:val="24"/>
                <w:szCs w:val="24"/>
              </w:rPr>
            </w:pPr>
            <w:r w:rsidRPr="009B4DB9">
              <w:rPr>
                <w:rFonts w:ascii="Times New Roman" w:hAnsi="Times New Roman" w:cs="Times New Roman"/>
                <w:sz w:val="24"/>
                <w:szCs w:val="24"/>
              </w:rPr>
              <w:t>~500</w:t>
            </w:r>
          </w:p>
        </w:tc>
      </w:tr>
    </w:tbl>
    <w:p w14:paraId="036BF215" w14:textId="77777777" w:rsidR="00236D9C" w:rsidRDefault="00F945C4">
      <w:r>
        <w:br w:type="page"/>
      </w:r>
    </w:p>
    <w:tbl>
      <w:tblPr>
        <w:tblStyle w:val="TableGrid"/>
        <w:tblW w:w="0" w:type="auto"/>
        <w:tblLook w:val="04A0" w:firstRow="1" w:lastRow="0" w:firstColumn="1" w:lastColumn="0" w:noHBand="0" w:noVBand="1"/>
      </w:tblPr>
      <w:tblGrid>
        <w:gridCol w:w="13948"/>
      </w:tblGrid>
      <w:tr w:rsidR="004E4823" w14:paraId="38E3FAF3" w14:textId="77777777" w:rsidTr="00CC3CCA">
        <w:trPr>
          <w:trHeight w:val="438"/>
        </w:trPr>
        <w:tc>
          <w:tcPr>
            <w:tcW w:w="13948" w:type="dxa"/>
            <w:shd w:val="clear" w:color="auto" w:fill="CAD3E4"/>
          </w:tcPr>
          <w:p w14:paraId="5F32BF5B" w14:textId="77777777" w:rsidR="003819A2" w:rsidRPr="009B4DB9" w:rsidRDefault="00F945C4" w:rsidP="00CC3CCA">
            <w:pPr>
              <w:spacing w:before="60"/>
              <w:rPr>
                <w:rFonts w:ascii="Times New Roman" w:hAnsi="Times New Roman" w:cs="Times New Roman"/>
                <w:b/>
                <w:sz w:val="24"/>
                <w:szCs w:val="24"/>
              </w:rPr>
            </w:pPr>
            <w:r w:rsidRPr="009B4DB9">
              <w:rPr>
                <w:rFonts w:ascii="Times New Roman" w:hAnsi="Times New Roman" w:cs="Times New Roman"/>
                <w:b/>
                <w:sz w:val="24"/>
                <w:szCs w:val="24"/>
              </w:rPr>
              <w:lastRenderedPageBreak/>
              <w:t>Uzdevumi darbības virziena īstenošanai</w:t>
            </w:r>
          </w:p>
        </w:tc>
      </w:tr>
      <w:tr w:rsidR="004E4823" w14:paraId="0ABFBD78" w14:textId="77777777" w:rsidTr="0052263F">
        <w:tc>
          <w:tcPr>
            <w:tcW w:w="13948" w:type="dxa"/>
          </w:tcPr>
          <w:p w14:paraId="1D1EFD8B" w14:textId="77777777" w:rsidR="00A025B5" w:rsidRPr="009B4DB9" w:rsidRDefault="00F945C4" w:rsidP="00F95787">
            <w:pPr>
              <w:numPr>
                <w:ilvl w:val="0"/>
                <w:numId w:val="36"/>
              </w:numPr>
              <w:rPr>
                <w:rFonts w:ascii="Times New Roman" w:hAnsi="Times New Roman" w:cs="Times New Roman"/>
                <w:sz w:val="24"/>
                <w:szCs w:val="24"/>
              </w:rPr>
            </w:pPr>
            <w:r w:rsidRPr="009B4DB9">
              <w:rPr>
                <w:rFonts w:ascii="Times New Roman" w:hAnsi="Times New Roman" w:cs="Times New Roman"/>
                <w:sz w:val="24"/>
                <w:szCs w:val="24"/>
              </w:rPr>
              <w:t>Rīkot aptauju līgumpartneriem, noskaidrojot apmierinātību ar veselības aprūpes sistēmu.</w:t>
            </w:r>
          </w:p>
          <w:p w14:paraId="48F178FD" w14:textId="77777777" w:rsidR="00A025B5" w:rsidRPr="009B4DB9" w:rsidRDefault="00F945C4" w:rsidP="00F95787">
            <w:pPr>
              <w:numPr>
                <w:ilvl w:val="0"/>
                <w:numId w:val="36"/>
              </w:numPr>
              <w:rPr>
                <w:rFonts w:ascii="Times New Roman" w:hAnsi="Times New Roman" w:cs="Times New Roman"/>
                <w:sz w:val="24"/>
                <w:szCs w:val="24"/>
              </w:rPr>
            </w:pPr>
            <w:r w:rsidRPr="009B4DB9">
              <w:rPr>
                <w:rFonts w:ascii="Times New Roman" w:hAnsi="Times New Roman" w:cs="Times New Roman"/>
                <w:sz w:val="24"/>
                <w:szCs w:val="24"/>
              </w:rPr>
              <w:t xml:space="preserve"> Izstrādāt priekšlikumus tālākai sadarbības uzlabošanai ar līgumpartneriem, izmantojot apkopotos aptaujas rezultātus.</w:t>
            </w:r>
          </w:p>
          <w:p w14:paraId="72BB644A" w14:textId="77777777" w:rsidR="00A025B5" w:rsidRPr="009B4DB9" w:rsidRDefault="00F945C4" w:rsidP="00F95787">
            <w:pPr>
              <w:numPr>
                <w:ilvl w:val="0"/>
                <w:numId w:val="36"/>
              </w:numPr>
              <w:rPr>
                <w:rFonts w:ascii="Times New Roman" w:hAnsi="Times New Roman" w:cs="Times New Roman"/>
                <w:sz w:val="24"/>
                <w:szCs w:val="24"/>
              </w:rPr>
            </w:pPr>
            <w:r w:rsidRPr="009B4DB9">
              <w:rPr>
                <w:rFonts w:ascii="Times New Roman" w:hAnsi="Times New Roman" w:cs="Times New Roman"/>
                <w:sz w:val="24"/>
                <w:szCs w:val="24"/>
              </w:rPr>
              <w:t xml:space="preserve"> Uzturēt vēstuļu bibliotēku ar līgumpartneriem sagatavotajām vēstulēm, lai pilnveidotu saraksti ar līgumpartneriem.</w:t>
            </w:r>
          </w:p>
          <w:p w14:paraId="1A0357AE" w14:textId="77777777" w:rsidR="003819A2" w:rsidRPr="00502848" w:rsidRDefault="00F945C4" w:rsidP="00F95787">
            <w:pPr>
              <w:numPr>
                <w:ilvl w:val="0"/>
                <w:numId w:val="36"/>
              </w:numPr>
              <w:rPr>
                <w:rFonts w:ascii="Times New Roman" w:hAnsi="Times New Roman" w:cs="Times New Roman"/>
                <w:sz w:val="24"/>
                <w:szCs w:val="24"/>
              </w:rPr>
            </w:pPr>
            <w:r w:rsidRPr="009B4DB9">
              <w:rPr>
                <w:rFonts w:ascii="Times New Roman" w:hAnsi="Times New Roman" w:cs="Times New Roman"/>
                <w:sz w:val="24"/>
                <w:szCs w:val="24"/>
              </w:rPr>
              <w:t xml:space="preserve"> Organizēt informatīvo</w:t>
            </w:r>
            <w:r w:rsidRPr="009B4DB9">
              <w:rPr>
                <w:rFonts w:ascii="Times New Roman" w:hAnsi="Times New Roman" w:cs="Times New Roman"/>
                <w:sz w:val="24"/>
                <w:szCs w:val="24"/>
              </w:rPr>
              <w:t>s seminārus līgumpartneriem par aktuālām tēmām veselības aprūpes pakalpojumu organizēšanā.</w:t>
            </w:r>
          </w:p>
          <w:p w14:paraId="0D477E2A" w14:textId="77777777" w:rsidR="003819A2" w:rsidRPr="009B4DB9" w:rsidRDefault="003819A2" w:rsidP="0052263F">
            <w:pPr>
              <w:jc w:val="both"/>
              <w:rPr>
                <w:rFonts w:ascii="Times New Roman" w:hAnsi="Times New Roman" w:cs="Times New Roman"/>
                <w:sz w:val="24"/>
                <w:szCs w:val="24"/>
              </w:rPr>
            </w:pPr>
          </w:p>
        </w:tc>
      </w:tr>
    </w:tbl>
    <w:p w14:paraId="78D45E83" w14:textId="77777777" w:rsidR="00AC55DE" w:rsidRPr="009B4DB9" w:rsidRDefault="00AC55DE" w:rsidP="00362A06">
      <w:pPr>
        <w:spacing w:after="0" w:line="240" w:lineRule="auto"/>
        <w:jc w:val="both"/>
        <w:rPr>
          <w:rFonts w:ascii="Times New Roman" w:hAnsi="Times New Roman" w:cs="Times New Roman"/>
          <w:sz w:val="24"/>
          <w:szCs w:val="24"/>
        </w:rPr>
      </w:pPr>
    </w:p>
    <w:p w14:paraId="063AB118" w14:textId="77777777" w:rsidR="00AC55DE" w:rsidRPr="009B4DB9" w:rsidRDefault="00AC55DE" w:rsidP="00AC55DE">
      <w:pPr>
        <w:pStyle w:val="ListParagraph"/>
        <w:spacing w:after="0" w:line="240" w:lineRule="auto"/>
        <w:ind w:left="108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248"/>
        <w:gridCol w:w="4111"/>
        <w:gridCol w:w="1417"/>
        <w:gridCol w:w="1418"/>
        <w:gridCol w:w="1417"/>
        <w:gridCol w:w="1337"/>
      </w:tblGrid>
      <w:tr w:rsidR="004E4823" w14:paraId="2199F564" w14:textId="77777777" w:rsidTr="003A09B5">
        <w:trPr>
          <w:trHeight w:val="443"/>
        </w:trPr>
        <w:tc>
          <w:tcPr>
            <w:tcW w:w="13948" w:type="dxa"/>
            <w:gridSpan w:val="6"/>
            <w:shd w:val="clear" w:color="auto" w:fill="385DC6"/>
          </w:tcPr>
          <w:p w14:paraId="14A88F9B" w14:textId="77777777" w:rsidR="00964E77" w:rsidRPr="009B4DB9" w:rsidRDefault="00F945C4" w:rsidP="003A09B5">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4.</w:t>
            </w:r>
            <w:r w:rsidR="003A09B5" w:rsidRPr="009B4DB9">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w:t>
            </w:r>
            <w:proofErr w:type="spellStart"/>
            <w:r w:rsidRPr="009B4DB9">
              <w:rPr>
                <w:rFonts w:ascii="Times New Roman" w:hAnsi="Times New Roman" w:cs="Times New Roman"/>
                <w:b/>
                <w:color w:val="FFFFFF" w:themeColor="background1"/>
                <w:sz w:val="24"/>
                <w:szCs w:val="24"/>
              </w:rPr>
              <w:t>Proaktīva</w:t>
            </w:r>
            <w:proofErr w:type="spellEnd"/>
            <w:r w:rsidRPr="009B4DB9">
              <w:rPr>
                <w:rFonts w:ascii="Times New Roman" w:hAnsi="Times New Roman" w:cs="Times New Roman"/>
                <w:b/>
                <w:color w:val="FFFFFF" w:themeColor="background1"/>
                <w:sz w:val="24"/>
                <w:szCs w:val="24"/>
              </w:rPr>
              <w:t xml:space="preserve"> komunikācija</w:t>
            </w:r>
          </w:p>
        </w:tc>
      </w:tr>
      <w:tr w:rsidR="004E4823" w14:paraId="6B352F9F" w14:textId="77777777" w:rsidTr="00CC3CCA">
        <w:trPr>
          <w:trHeight w:val="397"/>
        </w:trPr>
        <w:tc>
          <w:tcPr>
            <w:tcW w:w="13948" w:type="dxa"/>
            <w:gridSpan w:val="6"/>
            <w:shd w:val="clear" w:color="auto" w:fill="CAD3E4"/>
          </w:tcPr>
          <w:p w14:paraId="2A67CD21" w14:textId="77777777" w:rsidR="00964E77" w:rsidRPr="009B4DB9" w:rsidRDefault="00F945C4" w:rsidP="00CC3CCA">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Mērķis Nr.4.3..: Veicināt sadarbību ar NVD sociālajiem partneriem</w:t>
            </w:r>
          </w:p>
        </w:tc>
      </w:tr>
      <w:tr w:rsidR="004E4823" w14:paraId="147E0030" w14:textId="77777777" w:rsidTr="00236D9C">
        <w:tc>
          <w:tcPr>
            <w:tcW w:w="4248" w:type="dxa"/>
            <w:vMerge w:val="restart"/>
            <w:vAlign w:val="center"/>
          </w:tcPr>
          <w:p w14:paraId="7270CF49" w14:textId="77777777" w:rsidR="00964E77"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vAlign w:val="center"/>
          </w:tcPr>
          <w:p w14:paraId="6CCD0C58" w14:textId="77777777" w:rsidR="00964E77" w:rsidRPr="009B4DB9" w:rsidRDefault="00F945C4" w:rsidP="00236D9C">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14:paraId="115F6A4F" w14:textId="77777777" w:rsidR="00964E77" w:rsidRPr="009B4DB9" w:rsidRDefault="00F945C4" w:rsidP="00CC7DE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rsidR="004E4823" w14:paraId="4FBCFC66" w14:textId="77777777" w:rsidTr="00CC7DE7">
        <w:tc>
          <w:tcPr>
            <w:tcW w:w="4248" w:type="dxa"/>
            <w:vMerge/>
          </w:tcPr>
          <w:p w14:paraId="40DA00B6" w14:textId="77777777" w:rsidR="00964E77" w:rsidRPr="009B4DB9" w:rsidRDefault="00964E77" w:rsidP="00CC7DE7">
            <w:pPr>
              <w:jc w:val="center"/>
              <w:rPr>
                <w:rFonts w:ascii="Times New Roman" w:hAnsi="Times New Roman" w:cs="Times New Roman"/>
                <w:b/>
                <w:sz w:val="24"/>
                <w:szCs w:val="24"/>
              </w:rPr>
            </w:pPr>
          </w:p>
        </w:tc>
        <w:tc>
          <w:tcPr>
            <w:tcW w:w="4111" w:type="dxa"/>
            <w:vMerge/>
          </w:tcPr>
          <w:p w14:paraId="065A26B4" w14:textId="77777777" w:rsidR="00964E77" w:rsidRPr="009B4DB9" w:rsidRDefault="00964E77" w:rsidP="00CC7DE7">
            <w:pPr>
              <w:jc w:val="center"/>
              <w:rPr>
                <w:rFonts w:ascii="Times New Roman" w:hAnsi="Times New Roman" w:cs="Times New Roman"/>
                <w:b/>
                <w:sz w:val="24"/>
                <w:szCs w:val="24"/>
              </w:rPr>
            </w:pPr>
          </w:p>
        </w:tc>
        <w:tc>
          <w:tcPr>
            <w:tcW w:w="1417" w:type="dxa"/>
          </w:tcPr>
          <w:p w14:paraId="4B8B8009" w14:textId="77777777" w:rsidR="00964E77" w:rsidRPr="009B4DB9" w:rsidRDefault="00F945C4" w:rsidP="00CC7DE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14:paraId="41BBBF66" w14:textId="77777777" w:rsidR="00964E77" w:rsidRPr="009B4DB9" w:rsidRDefault="00F945C4" w:rsidP="00CC7DE7">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14:paraId="5AAA75A2" w14:textId="77777777" w:rsidR="00964E77" w:rsidRPr="009B4DB9" w:rsidRDefault="00F945C4" w:rsidP="00CC7DE7">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14:paraId="586FAFED" w14:textId="77777777" w:rsidR="00964E77" w:rsidRPr="009B4DB9" w:rsidRDefault="00F945C4" w:rsidP="00CC7DE7">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rsidR="004E4823" w14:paraId="77285A53" w14:textId="77777777" w:rsidTr="00CC7DE7">
        <w:tc>
          <w:tcPr>
            <w:tcW w:w="4248" w:type="dxa"/>
          </w:tcPr>
          <w:p w14:paraId="202BC513" w14:textId="77777777" w:rsidR="00964E77" w:rsidRPr="009B4DB9" w:rsidRDefault="00F945C4" w:rsidP="00CC7DE7">
            <w:pPr>
              <w:jc w:val="both"/>
              <w:rPr>
                <w:rFonts w:ascii="Times New Roman" w:hAnsi="Times New Roman" w:cs="Times New Roman"/>
                <w:sz w:val="24"/>
                <w:szCs w:val="24"/>
              </w:rPr>
            </w:pPr>
            <w:r w:rsidRPr="009B4DB9">
              <w:rPr>
                <w:rFonts w:ascii="Times New Roman" w:hAnsi="Times New Roman" w:cs="Times New Roman"/>
                <w:sz w:val="24"/>
                <w:szCs w:val="24"/>
              </w:rPr>
              <w:t>Sociālie partneri informēti par NVD darbību (plānotajiem projektiem)</w:t>
            </w:r>
          </w:p>
        </w:tc>
        <w:tc>
          <w:tcPr>
            <w:tcW w:w="4111" w:type="dxa"/>
          </w:tcPr>
          <w:p w14:paraId="4A343295" w14:textId="77777777" w:rsidR="00964E77" w:rsidRPr="009B4DB9" w:rsidRDefault="00F945C4" w:rsidP="0074586A">
            <w:pPr>
              <w:jc w:val="both"/>
              <w:rPr>
                <w:rFonts w:ascii="Times New Roman" w:hAnsi="Times New Roman" w:cs="Times New Roman"/>
                <w:sz w:val="24"/>
                <w:szCs w:val="24"/>
              </w:rPr>
            </w:pPr>
            <w:r w:rsidRPr="009B4DB9">
              <w:rPr>
                <w:rFonts w:ascii="Times New Roman" w:hAnsi="Times New Roman" w:cs="Times New Roman"/>
                <w:sz w:val="24"/>
                <w:szCs w:val="24"/>
              </w:rPr>
              <w:t>Organizēt</w:t>
            </w:r>
            <w:r w:rsidR="00BB14DB" w:rsidRPr="009B4DB9">
              <w:rPr>
                <w:rFonts w:ascii="Times New Roman" w:hAnsi="Times New Roman" w:cs="Times New Roman"/>
                <w:sz w:val="24"/>
                <w:szCs w:val="24"/>
              </w:rPr>
              <w:t>o</w:t>
            </w:r>
            <w:r w:rsidRPr="009B4DB9">
              <w:rPr>
                <w:rFonts w:ascii="Times New Roman" w:hAnsi="Times New Roman" w:cs="Times New Roman"/>
                <w:sz w:val="24"/>
                <w:szCs w:val="24"/>
              </w:rPr>
              <w:t xml:space="preserve"> semināru skaits</w:t>
            </w:r>
          </w:p>
        </w:tc>
        <w:tc>
          <w:tcPr>
            <w:tcW w:w="1417" w:type="dxa"/>
          </w:tcPr>
          <w:p w14:paraId="4F855F4F" w14:textId="77777777" w:rsidR="00964E77" w:rsidRPr="009B4DB9" w:rsidRDefault="00F945C4" w:rsidP="00CC7DE7">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14:paraId="4AA64A17" w14:textId="77777777" w:rsidR="00964E77" w:rsidRPr="009B4DB9" w:rsidRDefault="00F945C4" w:rsidP="00CC7DE7">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7" w:type="dxa"/>
          </w:tcPr>
          <w:p w14:paraId="68753FE0" w14:textId="77777777" w:rsidR="00964E77" w:rsidRPr="009B4DB9" w:rsidRDefault="00F945C4" w:rsidP="00CC7DE7">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337" w:type="dxa"/>
          </w:tcPr>
          <w:p w14:paraId="75206750" w14:textId="77777777" w:rsidR="00964E77" w:rsidRPr="009B4DB9" w:rsidRDefault="00F945C4" w:rsidP="00CC7DE7">
            <w:pPr>
              <w:jc w:val="center"/>
              <w:rPr>
                <w:rFonts w:ascii="Times New Roman" w:hAnsi="Times New Roman" w:cs="Times New Roman"/>
                <w:sz w:val="24"/>
                <w:szCs w:val="24"/>
              </w:rPr>
            </w:pPr>
            <w:r w:rsidRPr="009B4DB9">
              <w:rPr>
                <w:rFonts w:ascii="Times New Roman" w:hAnsi="Times New Roman" w:cs="Times New Roman"/>
                <w:sz w:val="24"/>
                <w:szCs w:val="24"/>
              </w:rPr>
              <w:t>2</w:t>
            </w:r>
          </w:p>
        </w:tc>
      </w:tr>
      <w:tr w:rsidR="004E4823" w14:paraId="391E8E8C" w14:textId="77777777" w:rsidTr="00CC3CCA">
        <w:trPr>
          <w:trHeight w:val="412"/>
        </w:trPr>
        <w:tc>
          <w:tcPr>
            <w:tcW w:w="13948" w:type="dxa"/>
            <w:gridSpan w:val="6"/>
            <w:shd w:val="clear" w:color="auto" w:fill="CAD3E4"/>
          </w:tcPr>
          <w:p w14:paraId="621E2281" w14:textId="77777777" w:rsidR="00220ED8" w:rsidRPr="009B4DB9" w:rsidRDefault="00F945C4" w:rsidP="00CC3CCA">
            <w:pPr>
              <w:spacing w:before="60"/>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rsidR="004E4823" w14:paraId="60C3F46E" w14:textId="77777777" w:rsidTr="00F76324">
        <w:tc>
          <w:tcPr>
            <w:tcW w:w="13948" w:type="dxa"/>
            <w:gridSpan w:val="6"/>
          </w:tcPr>
          <w:p w14:paraId="644F68F9" w14:textId="77777777" w:rsidR="0074586A" w:rsidRPr="009B4DB9" w:rsidRDefault="00F945C4" w:rsidP="00F95787">
            <w:pPr>
              <w:pStyle w:val="ListParagraph"/>
              <w:numPr>
                <w:ilvl w:val="0"/>
                <w:numId w:val="28"/>
              </w:numPr>
              <w:spacing w:before="120"/>
              <w:ind w:left="714" w:hanging="357"/>
              <w:jc w:val="both"/>
              <w:rPr>
                <w:rFonts w:ascii="Times New Roman" w:hAnsi="Times New Roman" w:cs="Times New Roman"/>
                <w:sz w:val="24"/>
                <w:szCs w:val="24"/>
              </w:rPr>
            </w:pPr>
            <w:r w:rsidRPr="009B4DB9">
              <w:rPr>
                <w:rFonts w:ascii="Times New Roman" w:hAnsi="Times New Roman" w:cs="Times New Roman"/>
                <w:sz w:val="24"/>
                <w:szCs w:val="24"/>
              </w:rPr>
              <w:t xml:space="preserve">Attīstīt sadarbības modeli ar </w:t>
            </w:r>
            <w:r w:rsidRPr="009B4DB9">
              <w:rPr>
                <w:rFonts w:ascii="Times New Roman" w:hAnsi="Times New Roman" w:cs="Times New Roman"/>
                <w:sz w:val="24"/>
                <w:szCs w:val="24"/>
              </w:rPr>
              <w:t>sociālajiem partneriem, t.sk. pacientu organizācijām</w:t>
            </w:r>
            <w:r w:rsidR="003F2563">
              <w:rPr>
                <w:rFonts w:ascii="Times New Roman" w:hAnsi="Times New Roman" w:cs="Times New Roman"/>
                <w:sz w:val="24"/>
                <w:szCs w:val="24"/>
              </w:rPr>
              <w:t>.</w:t>
            </w:r>
          </w:p>
          <w:p w14:paraId="557B09AC" w14:textId="77777777" w:rsidR="00220ED8" w:rsidRPr="009B4DB9" w:rsidRDefault="00F945C4" w:rsidP="00F95787">
            <w:pPr>
              <w:pStyle w:val="ListParagraph"/>
              <w:numPr>
                <w:ilvl w:val="0"/>
                <w:numId w:val="28"/>
              </w:numPr>
              <w:jc w:val="both"/>
              <w:rPr>
                <w:rFonts w:ascii="Times New Roman" w:hAnsi="Times New Roman"/>
                <w:sz w:val="24"/>
                <w:szCs w:val="24"/>
              </w:rPr>
            </w:pPr>
            <w:r w:rsidRPr="009B4DB9">
              <w:rPr>
                <w:rFonts w:ascii="Times New Roman" w:hAnsi="Times New Roman"/>
                <w:sz w:val="24"/>
                <w:szCs w:val="24"/>
              </w:rPr>
              <w:t>Organizēt seminārus sociālajiem partneriem vismaz reizi gadā</w:t>
            </w:r>
            <w:r w:rsidR="00CC3CCA" w:rsidRPr="009B4DB9">
              <w:rPr>
                <w:rFonts w:ascii="Times New Roman" w:hAnsi="Times New Roman"/>
                <w:sz w:val="24"/>
                <w:szCs w:val="24"/>
              </w:rPr>
              <w:t>.</w:t>
            </w:r>
          </w:p>
          <w:p w14:paraId="6C2EF6EE" w14:textId="77777777" w:rsidR="00220ED8" w:rsidRPr="009B4DB9" w:rsidRDefault="00220ED8" w:rsidP="00F76324">
            <w:pPr>
              <w:jc w:val="both"/>
              <w:rPr>
                <w:rFonts w:ascii="Times New Roman" w:hAnsi="Times New Roman" w:cs="Times New Roman"/>
                <w:sz w:val="24"/>
                <w:szCs w:val="24"/>
              </w:rPr>
            </w:pPr>
          </w:p>
        </w:tc>
      </w:tr>
    </w:tbl>
    <w:p w14:paraId="5885166C" w14:textId="77777777" w:rsidR="00220ED8" w:rsidRPr="009B4DB9" w:rsidRDefault="00220ED8" w:rsidP="00220ED8">
      <w:pPr>
        <w:spacing w:after="0" w:line="240" w:lineRule="auto"/>
        <w:rPr>
          <w:highlight w:val="yellow"/>
        </w:rPr>
      </w:pPr>
    </w:p>
    <w:p w14:paraId="04BA0DBF" w14:textId="77777777" w:rsidR="003A09B5" w:rsidRPr="009B4DB9" w:rsidRDefault="003A09B5" w:rsidP="00AB663F">
      <w:pPr>
        <w:spacing w:after="0" w:line="240" w:lineRule="auto"/>
        <w:jc w:val="both"/>
        <w:rPr>
          <w:rFonts w:ascii="Times New Roman" w:hAnsi="Times New Roman" w:cs="Times New Roman"/>
          <w:b/>
          <w:color w:val="ED7D31" w:themeColor="accent2"/>
          <w:sz w:val="28"/>
          <w:szCs w:val="28"/>
        </w:rPr>
        <w:sectPr w:rsidR="003A09B5" w:rsidRPr="009B4DB9" w:rsidSect="002B441C">
          <w:pgSz w:w="16838" w:h="11906" w:orient="landscape"/>
          <w:pgMar w:top="1701" w:right="1134" w:bottom="1134" w:left="1134" w:header="709" w:footer="709" w:gutter="0"/>
          <w:cols w:space="708"/>
          <w:docGrid w:linePitch="360"/>
        </w:sectPr>
      </w:pPr>
    </w:p>
    <w:p w14:paraId="70AE0A10" w14:textId="77777777" w:rsidR="00132CF8" w:rsidRPr="009B4DB9" w:rsidRDefault="00132CF8" w:rsidP="00AC55DE">
      <w:pPr>
        <w:pStyle w:val="ListParagraph"/>
        <w:spacing w:after="0" w:line="240" w:lineRule="auto"/>
        <w:ind w:left="1080"/>
        <w:jc w:val="both"/>
        <w:rPr>
          <w:rFonts w:ascii="Times New Roman" w:hAnsi="Times New Roman" w:cs="Times New Roman"/>
          <w:sz w:val="24"/>
          <w:szCs w:val="24"/>
        </w:rPr>
      </w:pPr>
    </w:p>
    <w:p w14:paraId="5FC4F20F" w14:textId="77777777" w:rsidR="009728AC" w:rsidRPr="009B4DB9" w:rsidRDefault="00F945C4" w:rsidP="001B2409">
      <w:pPr>
        <w:pStyle w:val="Heading2"/>
        <w:jc w:val="center"/>
      </w:pPr>
      <w:bookmarkStart w:id="87" w:name="_Toc256000039"/>
      <w:bookmarkStart w:id="88" w:name="_Toc19018073"/>
      <w:bookmarkStart w:id="89" w:name="_Toc19282612"/>
      <w:bookmarkStart w:id="90" w:name="_Toc19283326"/>
      <w:bookmarkStart w:id="91" w:name="_Toc20133272"/>
      <w:r w:rsidRPr="009B4DB9">
        <w:t>7.</w:t>
      </w:r>
      <w:r w:rsidR="00B6005B" w:rsidRPr="009B4DB9">
        <w:t xml:space="preserve"> </w:t>
      </w:r>
      <w:r w:rsidRPr="009B4DB9">
        <w:t>Atskaitīšanās un pārraudzības kārtība</w:t>
      </w:r>
      <w:bookmarkEnd w:id="87"/>
      <w:bookmarkEnd w:id="88"/>
      <w:bookmarkEnd w:id="89"/>
      <w:bookmarkEnd w:id="90"/>
      <w:bookmarkEnd w:id="91"/>
    </w:p>
    <w:p w14:paraId="2187192B" w14:textId="77777777" w:rsidR="009728AC" w:rsidRPr="009B4DB9" w:rsidRDefault="009728AC" w:rsidP="009728AC">
      <w:pPr>
        <w:spacing w:after="0" w:line="240" w:lineRule="auto"/>
        <w:jc w:val="both"/>
        <w:rPr>
          <w:rFonts w:ascii="Times New Roman" w:hAnsi="Times New Roman" w:cs="Times New Roman"/>
          <w:color w:val="000000" w:themeColor="text1"/>
          <w:sz w:val="24"/>
          <w:szCs w:val="24"/>
        </w:rPr>
      </w:pPr>
    </w:p>
    <w:p w14:paraId="56DD59CA" w14:textId="77777777" w:rsidR="009728AC" w:rsidRPr="009B4DB9" w:rsidRDefault="00F945C4" w:rsidP="009728AC">
      <w:pPr>
        <w:spacing w:after="0" w:line="240" w:lineRule="auto"/>
        <w:jc w:val="both"/>
        <w:rPr>
          <w:rFonts w:ascii="Times New Roman" w:hAnsi="Times New Roman" w:cs="Times New Roman"/>
          <w:color w:val="000000" w:themeColor="text1"/>
          <w:sz w:val="24"/>
          <w:szCs w:val="24"/>
        </w:rPr>
      </w:pPr>
      <w:r w:rsidRPr="009B4DB9">
        <w:rPr>
          <w:rFonts w:ascii="Times New Roman" w:hAnsi="Times New Roman" w:cs="Times New Roman"/>
          <w:color w:val="000000" w:themeColor="text1"/>
          <w:sz w:val="24"/>
          <w:szCs w:val="24"/>
        </w:rPr>
        <w:t xml:space="preserve">Stratēģiju realizēs izstrādājot un īstenojot NVD un </w:t>
      </w:r>
      <w:r w:rsidRPr="009B4DB9">
        <w:rPr>
          <w:rFonts w:ascii="Times New Roman" w:hAnsi="Times New Roman" w:cs="Times New Roman"/>
          <w:color w:val="000000" w:themeColor="text1"/>
          <w:sz w:val="24"/>
          <w:szCs w:val="24"/>
        </w:rPr>
        <w:t>Veselības ministrijas ikgadējos darba plānus. Atskaitīšanās un vienlaikus pārraudzības instruments ir NVD darbības plāns konkrētam gadam, NVD gada publiskais pārskats un ikgadējais informatīvais ziņojums ,,Vēstis”.</w:t>
      </w:r>
    </w:p>
    <w:p w14:paraId="04CA8C0E" w14:textId="77777777" w:rsidR="003A09B5" w:rsidRPr="009B4DB9" w:rsidRDefault="003A09B5" w:rsidP="009728AC">
      <w:pPr>
        <w:spacing w:after="0" w:line="240" w:lineRule="auto"/>
        <w:jc w:val="both"/>
        <w:rPr>
          <w:rFonts w:ascii="Times New Roman" w:hAnsi="Times New Roman" w:cs="Times New Roman"/>
          <w:color w:val="000000" w:themeColor="text1"/>
          <w:sz w:val="24"/>
          <w:szCs w:val="24"/>
        </w:rPr>
      </w:pPr>
    </w:p>
    <w:p w14:paraId="696B9740" w14:textId="77777777" w:rsidR="00DD00FF" w:rsidRPr="009B4DB9" w:rsidRDefault="00DD00FF" w:rsidP="003A09B5">
      <w:pPr>
        <w:spacing w:after="0" w:line="240" w:lineRule="auto"/>
        <w:rPr>
          <w:rFonts w:ascii="Times New Roman" w:hAnsi="Times New Roman" w:cs="Times New Roman"/>
          <w:b/>
          <w:sz w:val="20"/>
          <w:szCs w:val="20"/>
        </w:rPr>
      </w:pPr>
    </w:p>
    <w:sectPr w:rsidR="00DD00FF" w:rsidRPr="009B4DB9" w:rsidSect="003F256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AA429" w14:textId="77777777" w:rsidR="00F945C4" w:rsidRDefault="00F945C4">
      <w:pPr>
        <w:spacing w:after="0" w:line="240" w:lineRule="auto"/>
      </w:pPr>
      <w:r>
        <w:separator/>
      </w:r>
    </w:p>
  </w:endnote>
  <w:endnote w:type="continuationSeparator" w:id="0">
    <w:p w14:paraId="79652827" w14:textId="77777777" w:rsidR="00F945C4" w:rsidRDefault="00F9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TA20401A8t00">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792427"/>
      <w:docPartObj>
        <w:docPartGallery w:val="Page Numbers (Bottom of Page)"/>
        <w:docPartUnique/>
      </w:docPartObj>
    </w:sdtPr>
    <w:sdtEndPr>
      <w:rPr>
        <w:noProof/>
      </w:rPr>
    </w:sdtEndPr>
    <w:sdtContent>
      <w:p w14:paraId="514DAE8E" w14:textId="77777777" w:rsidR="0011556A" w:rsidRDefault="00F945C4">
        <w:pPr>
          <w:pStyle w:val="Footer"/>
          <w:jc w:val="center"/>
        </w:pPr>
        <w:r w:rsidRPr="008E5E63">
          <w:rPr>
            <w:rFonts w:ascii="Times New Roman" w:hAnsi="Times New Roman" w:cs="Times New Roman"/>
          </w:rPr>
          <w:fldChar w:fldCharType="begin"/>
        </w:r>
        <w:r w:rsidRPr="008E5E63">
          <w:rPr>
            <w:rFonts w:ascii="Times New Roman" w:hAnsi="Times New Roman" w:cs="Times New Roman"/>
          </w:rPr>
          <w:instrText xml:space="preserve"> PAGE   \* MERGEFORMAT </w:instrText>
        </w:r>
        <w:r w:rsidRPr="008E5E63">
          <w:rPr>
            <w:rFonts w:ascii="Times New Roman" w:hAnsi="Times New Roman" w:cs="Times New Roman"/>
          </w:rPr>
          <w:fldChar w:fldCharType="separate"/>
        </w:r>
        <w:r>
          <w:rPr>
            <w:rFonts w:ascii="Times New Roman" w:hAnsi="Times New Roman" w:cs="Times New Roman"/>
            <w:noProof/>
          </w:rPr>
          <w:t>66</w:t>
        </w:r>
        <w:r w:rsidRPr="008E5E63">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345216481"/>
      <w:docPartObj>
        <w:docPartGallery w:val="Page Numbers (Bottom of Page)"/>
        <w:docPartUnique/>
      </w:docPartObj>
    </w:sdtPr>
    <w:sdtEndPr>
      <w:rPr>
        <w:noProof/>
      </w:rPr>
    </w:sdtEndPr>
    <w:sdtContent>
      <w:p w14:paraId="0852C87B" w14:textId="77777777" w:rsidR="0011556A" w:rsidRPr="00C216C8" w:rsidRDefault="00F945C4" w:rsidP="00C216C8">
        <w:pPr>
          <w:pStyle w:val="Footer"/>
          <w:jc w:val="center"/>
          <w:rPr>
            <w:rFonts w:ascii="Times New Roman" w:hAnsi="Times New Roman" w:cs="Times New Roman"/>
          </w:rPr>
        </w:pPr>
        <w:r w:rsidRPr="00172185">
          <w:rPr>
            <w:rFonts w:ascii="Times New Roman" w:hAnsi="Times New Roman" w:cs="Times New Roman"/>
          </w:rPr>
          <w:fldChar w:fldCharType="begin"/>
        </w:r>
        <w:r w:rsidRPr="00172185">
          <w:rPr>
            <w:rFonts w:ascii="Times New Roman" w:hAnsi="Times New Roman" w:cs="Times New Roman"/>
          </w:rPr>
          <w:instrText xml:space="preserve"> PAGE   \* MERGEFORMAT </w:instrText>
        </w:r>
        <w:r w:rsidRPr="00172185">
          <w:rPr>
            <w:rFonts w:ascii="Times New Roman" w:hAnsi="Times New Roman" w:cs="Times New Roman"/>
          </w:rPr>
          <w:fldChar w:fldCharType="separate"/>
        </w:r>
        <w:r>
          <w:rPr>
            <w:rFonts w:ascii="Times New Roman" w:hAnsi="Times New Roman" w:cs="Times New Roman"/>
            <w:noProof/>
          </w:rPr>
          <w:t>67</w:t>
        </w:r>
        <w:r w:rsidRPr="00172185">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05BC6" w14:textId="77777777" w:rsidR="0011556A" w:rsidRDefault="0011556A">
    <w:pPr>
      <w:pStyle w:val="Footer"/>
      <w:jc w:val="center"/>
    </w:pPr>
  </w:p>
  <w:p w14:paraId="2DCD8DA7" w14:textId="77777777" w:rsidR="0011556A" w:rsidRDefault="00115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023CB" w14:textId="77777777" w:rsidR="00F945C4" w:rsidRDefault="00F945C4" w:rsidP="00B65118">
      <w:pPr>
        <w:spacing w:after="0" w:line="240" w:lineRule="auto"/>
      </w:pPr>
      <w:r>
        <w:separator/>
      </w:r>
    </w:p>
  </w:footnote>
  <w:footnote w:type="continuationSeparator" w:id="0">
    <w:p w14:paraId="0B9CFC6F" w14:textId="77777777" w:rsidR="00F945C4" w:rsidRDefault="00F945C4" w:rsidP="00B65118">
      <w:pPr>
        <w:spacing w:after="0" w:line="240" w:lineRule="auto"/>
      </w:pPr>
      <w:r>
        <w:continuationSeparator/>
      </w:r>
    </w:p>
  </w:footnote>
  <w:footnote w:type="continuationNotice" w:id="1">
    <w:p w14:paraId="5AD2E3B5" w14:textId="77777777" w:rsidR="00F945C4" w:rsidRDefault="00F945C4">
      <w:pPr>
        <w:spacing w:after="0" w:line="240" w:lineRule="auto"/>
      </w:pPr>
    </w:p>
  </w:footnote>
  <w:footnote w:id="2">
    <w:p w14:paraId="7878482F" w14:textId="77777777" w:rsidR="0011556A" w:rsidRPr="00116D82" w:rsidRDefault="00F945C4">
      <w:pPr>
        <w:pStyle w:val="FootnoteText"/>
        <w:rPr>
          <w:rFonts w:ascii="Times New Roman" w:hAnsi="Times New Roman" w:cs="Times New Roman"/>
        </w:rPr>
      </w:pPr>
      <w:r w:rsidRPr="00116D82">
        <w:rPr>
          <w:rStyle w:val="FootnoteReference"/>
          <w:rFonts w:ascii="Times New Roman" w:hAnsi="Times New Roman" w:cs="Times New Roman"/>
        </w:rPr>
        <w:footnoteRef/>
      </w:r>
      <w:r w:rsidRPr="00116D82">
        <w:rPr>
          <w:rFonts w:ascii="Times New Roman" w:hAnsi="Times New Roman" w:cs="Times New Roman"/>
        </w:rPr>
        <w:t xml:space="preserve"> Informatīvais ziņojums ,,Par veselības reformas pasākumu īstenošanu 2019. gadā”</w:t>
      </w:r>
    </w:p>
  </w:footnote>
  <w:footnote w:id="3">
    <w:p w14:paraId="39761A8D" w14:textId="77777777" w:rsidR="0011556A" w:rsidRPr="00B75359" w:rsidRDefault="00F945C4" w:rsidP="00F612BA">
      <w:pPr>
        <w:jc w:val="both"/>
        <w:rPr>
          <w:rFonts w:ascii="Times New Roman" w:hAnsi="Times New Roman" w:cs="Times New Roman"/>
          <w:sz w:val="20"/>
          <w:szCs w:val="20"/>
        </w:rPr>
      </w:pPr>
      <w:r>
        <w:rPr>
          <w:rStyle w:val="FootnoteReference"/>
        </w:rPr>
        <w:footnoteRef/>
      </w:r>
      <w:r>
        <w:t xml:space="preserve"> </w:t>
      </w:r>
      <w:r w:rsidRPr="00B75359">
        <w:rPr>
          <w:rFonts w:ascii="Times New Roman" w:hAnsi="Times New Roman" w:cs="Times New Roman"/>
          <w:sz w:val="20"/>
          <w:szCs w:val="20"/>
        </w:rPr>
        <w:t>Ziņojums par vēža skrīninga pētījumiem ESF projekta ietvaros „Ieteikumi vēža skrīninga pasākumu aptveres un rezultativitātes uzlabošanai”, 2012.gads; Ziņojums par kolorektāl</w:t>
      </w:r>
      <w:r w:rsidRPr="00B75359">
        <w:rPr>
          <w:rFonts w:ascii="Times New Roman" w:hAnsi="Times New Roman" w:cs="Times New Roman"/>
          <w:sz w:val="20"/>
          <w:szCs w:val="20"/>
        </w:rPr>
        <w:t>ā vēža skrīninga pilotpētījuma rezultātiem; Ziņojums par kolorektālā vēža skrīninga izmaksu efektivitātes analīzi, 2012.gads.</w:t>
      </w:r>
    </w:p>
    <w:p w14:paraId="02E56739" w14:textId="77777777" w:rsidR="0011556A" w:rsidRDefault="0011556A">
      <w:pPr>
        <w:pStyle w:val="FootnoteText"/>
      </w:pPr>
    </w:p>
  </w:footnote>
  <w:footnote w:id="4">
    <w:p w14:paraId="35B59A93" w14:textId="77777777" w:rsidR="0011556A" w:rsidRPr="00D842E6" w:rsidRDefault="00F945C4" w:rsidP="00B94563">
      <w:pPr>
        <w:pStyle w:val="FootnoteText"/>
        <w:jc w:val="both"/>
        <w:rPr>
          <w:rFonts w:ascii="Times New Roman" w:hAnsi="Times New Roman"/>
        </w:rPr>
      </w:pPr>
      <w:r w:rsidRPr="00D842E6">
        <w:rPr>
          <w:rStyle w:val="FootnoteReference"/>
          <w:rFonts w:ascii="Times New Roman" w:hAnsi="Times New Roman"/>
        </w:rPr>
        <w:footnoteRef/>
      </w:r>
      <w:r w:rsidRPr="00D842E6">
        <w:rPr>
          <w:rFonts w:ascii="Times New Roman" w:hAnsi="Times New Roman"/>
        </w:rPr>
        <w:t xml:space="preserve"> ESF </w:t>
      </w:r>
      <w:r w:rsidRPr="00D842E6">
        <w:rPr>
          <w:rFonts w:ascii="Times New Roman" w:hAnsi="Times New Roman"/>
          <w:bCs/>
        </w:rPr>
        <w:t xml:space="preserve">finansēta </w:t>
      </w:r>
      <w:r w:rsidRPr="00D842E6">
        <w:rPr>
          <w:rFonts w:ascii="Times New Roman" w:hAnsi="Times New Roman"/>
          <w:bCs/>
          <w:noProof/>
        </w:rPr>
        <w:t xml:space="preserve">projekta </w:t>
      </w:r>
      <w:r w:rsidRPr="00D842E6">
        <w:rPr>
          <w:rFonts w:ascii="Times New Roman" w:hAnsi="Times New Roman"/>
        </w:rPr>
        <w:t xml:space="preserve">“Bērnu paliatīvās aprūpes mobilās brigādes pakalpojums – aprūpe mājās” </w:t>
      </w:r>
      <w:r w:rsidRPr="00D842E6">
        <w:rPr>
          <w:rFonts w:ascii="Times New Roman" w:hAnsi="Times New Roman"/>
          <w:bCs/>
        </w:rPr>
        <w:t>ietvaros</w:t>
      </w:r>
    </w:p>
  </w:footnote>
  <w:footnote w:id="5">
    <w:p w14:paraId="12F7BAF8" w14:textId="77777777" w:rsidR="0011556A" w:rsidRDefault="00F945C4">
      <w:pPr>
        <w:pStyle w:val="FootnoteText"/>
      </w:pPr>
      <w:r w:rsidRPr="00BF06C6">
        <w:rPr>
          <w:rStyle w:val="FootnoteReference"/>
          <w:rFonts w:ascii="Times New Roman" w:hAnsi="Times New Roman" w:cs="Times New Roman"/>
        </w:rPr>
        <w:footnoteRef/>
      </w:r>
      <w:r w:rsidRPr="00BF06C6">
        <w:rPr>
          <w:rFonts w:ascii="Times New Roman" w:hAnsi="Times New Roman" w:cs="Times New Roman"/>
        </w:rPr>
        <w:t xml:space="preserve"> </w:t>
      </w:r>
      <w:r w:rsidRPr="00BF06C6">
        <w:rPr>
          <w:rFonts w:ascii="Times New Roman" w:hAnsi="Times New Roman" w:cs="Times New Roman"/>
          <w:szCs w:val="24"/>
        </w:rPr>
        <w:t xml:space="preserve">Sabiedrības veselības </w:t>
      </w:r>
      <w:r w:rsidRPr="00BF06C6">
        <w:rPr>
          <w:rFonts w:ascii="Times New Roman" w:hAnsi="Times New Roman" w:cs="Times New Roman"/>
          <w:szCs w:val="24"/>
        </w:rPr>
        <w:t>pamatnostādnes 2014.-2020.gadam</w:t>
      </w:r>
    </w:p>
  </w:footnote>
  <w:footnote w:id="6">
    <w:p w14:paraId="44CC841A" w14:textId="77777777" w:rsidR="0011556A" w:rsidRDefault="00F945C4" w:rsidP="00BF06C6">
      <w:pPr>
        <w:pStyle w:val="FootnoteText"/>
      </w:pPr>
      <w:r w:rsidRPr="00BF06C6">
        <w:rPr>
          <w:rStyle w:val="FootnoteReference"/>
          <w:rFonts w:ascii="Times New Roman" w:hAnsi="Times New Roman" w:cs="Times New Roman"/>
        </w:rPr>
        <w:footnoteRef/>
      </w:r>
      <w:r w:rsidRPr="00BF06C6">
        <w:rPr>
          <w:rFonts w:ascii="Times New Roman" w:hAnsi="Times New Roman" w:cs="Times New Roman"/>
        </w:rPr>
        <w:t xml:space="preserve"> </w:t>
      </w:r>
      <w:r w:rsidRPr="00BF06C6">
        <w:rPr>
          <w:rFonts w:ascii="Times New Roman" w:hAnsi="Times New Roman" w:cs="Times New Roman"/>
          <w:szCs w:val="24"/>
        </w:rPr>
        <w:t>Sabiedrības veselības pamatnostādnes 2014.-2020.gadam</w:t>
      </w:r>
    </w:p>
  </w:footnote>
  <w:footnote w:id="7">
    <w:p w14:paraId="74F4A246" w14:textId="77777777" w:rsidR="0011556A" w:rsidRPr="00347FCC" w:rsidRDefault="00F945C4">
      <w:pPr>
        <w:pStyle w:val="FootnoteText"/>
        <w:rPr>
          <w:rFonts w:ascii="Times New Roman" w:hAnsi="Times New Roman" w:cs="Times New Roman"/>
        </w:rPr>
      </w:pPr>
      <w:r>
        <w:rPr>
          <w:rStyle w:val="FootnoteReference"/>
        </w:rPr>
        <w:footnoteRef/>
      </w:r>
      <w:r>
        <w:t xml:space="preserve"> </w:t>
      </w:r>
      <w:r w:rsidRPr="00347FCC">
        <w:rPr>
          <w:rFonts w:ascii="Times New Roman" w:hAnsi="Times New Roman" w:cs="Times New Roman"/>
        </w:rPr>
        <w:t>Ministru kabineta 2018. gada 28. augusta noteikumi Nr.555 ,,Veselības aprūpes pakalpojumu organizēšanas un samaksas kārtība”</w:t>
      </w:r>
    </w:p>
  </w:footnote>
  <w:footnote w:id="8">
    <w:p w14:paraId="6802468C" w14:textId="77777777" w:rsidR="0011556A" w:rsidRPr="005438C3" w:rsidRDefault="00F945C4">
      <w:pPr>
        <w:pStyle w:val="FootnoteText"/>
        <w:rPr>
          <w:rFonts w:ascii="Times New Roman" w:hAnsi="Times New Roman" w:cs="Times New Roman"/>
        </w:rPr>
      </w:pPr>
      <w:r w:rsidRPr="005438C3">
        <w:rPr>
          <w:rStyle w:val="FootnoteReference"/>
          <w:rFonts w:ascii="Times New Roman" w:hAnsi="Times New Roman" w:cs="Times New Roman"/>
        </w:rPr>
        <w:footnoteRef/>
      </w:r>
      <w:r w:rsidRPr="005438C3">
        <w:rPr>
          <w:rFonts w:ascii="Times New Roman" w:hAnsi="Times New Roman" w:cs="Times New Roman"/>
        </w:rPr>
        <w:t xml:space="preserve"> </w:t>
      </w:r>
      <w:r>
        <w:rPr>
          <w:rFonts w:ascii="Times New Roman" w:hAnsi="Times New Roman" w:cs="Times New Roman"/>
        </w:rPr>
        <w:t>MK</w:t>
      </w:r>
      <w:r w:rsidRPr="005438C3">
        <w:rPr>
          <w:rFonts w:ascii="Times New Roman" w:hAnsi="Times New Roman" w:cs="Times New Roman"/>
        </w:rPr>
        <w:t xml:space="preserve"> 07.08.2017. rīkojums Nr.394 Par </w:t>
      </w:r>
      <w:r w:rsidRPr="005438C3">
        <w:rPr>
          <w:rFonts w:ascii="Times New Roman" w:hAnsi="Times New Roman" w:cs="Times New Roman"/>
        </w:rPr>
        <w:t>konceptuālo ziņojumu “Par veselības aprūpes sistēmas reformu” 241., 249., 251., 252., 259., 263.punkti</w:t>
      </w:r>
      <w:r>
        <w:rPr>
          <w:rFonts w:ascii="Times New Roman" w:hAnsi="Times New Roman" w:cs="Times New Roman"/>
        </w:rPr>
        <w:t>.</w:t>
      </w:r>
    </w:p>
  </w:footnote>
  <w:footnote w:id="9">
    <w:p w14:paraId="3A595116" w14:textId="77777777" w:rsidR="0011556A" w:rsidRDefault="00F945C4">
      <w:pPr>
        <w:pStyle w:val="FootnoteText"/>
      </w:pPr>
      <w:r w:rsidRPr="005438C3">
        <w:rPr>
          <w:rStyle w:val="FootnoteReference"/>
          <w:rFonts w:ascii="Times New Roman" w:hAnsi="Times New Roman" w:cs="Times New Roman"/>
        </w:rPr>
        <w:footnoteRef/>
      </w:r>
      <w:r w:rsidRPr="005438C3">
        <w:rPr>
          <w:rFonts w:ascii="Times New Roman" w:hAnsi="Times New Roman" w:cs="Times New Roman"/>
        </w:rPr>
        <w:t xml:space="preserve"> </w:t>
      </w:r>
      <w:r>
        <w:rPr>
          <w:rFonts w:ascii="Times New Roman" w:hAnsi="Times New Roman" w:cs="Times New Roman"/>
        </w:rPr>
        <w:t>MK</w:t>
      </w:r>
      <w:r w:rsidRPr="005438C3">
        <w:rPr>
          <w:rFonts w:ascii="Times New Roman" w:hAnsi="Times New Roman" w:cs="Times New Roman"/>
        </w:rPr>
        <w:t xml:space="preserve"> rīkojuma “Par Veselības ministrijas padotībā esošo valsts pārvaldes iestāžu reorganizāciju” projekta sākotnējās ietekmes novērtējuma ziņojums (anot</w:t>
      </w:r>
      <w:r w:rsidRPr="005438C3">
        <w:rPr>
          <w:rFonts w:ascii="Times New Roman" w:hAnsi="Times New Roman" w:cs="Times New Roman"/>
        </w:rPr>
        <w:t>ācija) 1.-2.lpp.</w:t>
      </w:r>
    </w:p>
  </w:footnote>
  <w:footnote w:id="10">
    <w:p w14:paraId="0F8885DF" w14:textId="77777777" w:rsidR="0011556A" w:rsidRDefault="00F945C4">
      <w:pPr>
        <w:pStyle w:val="FootnoteText"/>
      </w:pPr>
      <w:r>
        <w:rPr>
          <w:rStyle w:val="FootnoteReference"/>
        </w:rPr>
        <w:footnoteRef/>
      </w:r>
      <w:r>
        <w:t xml:space="preserve"> </w:t>
      </w:r>
      <w:r w:rsidRPr="00AD2878">
        <w:rPr>
          <w:rFonts w:ascii="Times New Roman" w:hAnsi="Times New Roman" w:cs="Times New Roman"/>
        </w:rPr>
        <w:t>Konceptuālais ziņojums ,,Par veselības aprū</w:t>
      </w:r>
      <w:r w:rsidRPr="00793A8D">
        <w:rPr>
          <w:rFonts w:ascii="Times New Roman" w:hAnsi="Times New Roman" w:cs="Times New Roman"/>
        </w:rPr>
        <w:t>pes sistēmas reformu” – 36 lpp.</w:t>
      </w:r>
    </w:p>
  </w:footnote>
  <w:footnote w:id="11">
    <w:p w14:paraId="03847D6E" w14:textId="77777777" w:rsidR="0011556A" w:rsidRDefault="00F945C4">
      <w:pPr>
        <w:pStyle w:val="FootnoteText"/>
      </w:pPr>
      <w:r>
        <w:rPr>
          <w:rStyle w:val="FootnoteReference"/>
        </w:rPr>
        <w:footnoteRef/>
      </w:r>
      <w:r>
        <w:t xml:space="preserve"> </w:t>
      </w:r>
      <w:r w:rsidRPr="00954346">
        <w:rPr>
          <w:rFonts w:ascii="Times New Roman" w:hAnsi="Times New Roman" w:cs="Times New Roman"/>
        </w:rPr>
        <w:t>Konceptuālais ziņojums ,,Par veselības aprū</w:t>
      </w:r>
      <w:r>
        <w:rPr>
          <w:rFonts w:ascii="Times New Roman" w:hAnsi="Times New Roman" w:cs="Times New Roman"/>
        </w:rPr>
        <w:t>pes sistēmas reformu” – 37</w:t>
      </w:r>
      <w:r w:rsidRPr="00793A8D">
        <w:rPr>
          <w:rFonts w:ascii="Times New Roman" w:hAnsi="Times New Roman" w:cs="Times New Roman"/>
        </w:rPr>
        <w:t xml:space="preserve"> lpp.</w:t>
      </w:r>
    </w:p>
  </w:footnote>
  <w:footnote w:id="12">
    <w:p w14:paraId="0CCC8808" w14:textId="77777777" w:rsidR="0011556A" w:rsidRPr="00810F35" w:rsidRDefault="00F945C4" w:rsidP="004C0FE2">
      <w:pPr>
        <w:pStyle w:val="FootnoteText"/>
        <w:jc w:val="both"/>
        <w:rPr>
          <w:rFonts w:ascii="Times New Roman" w:hAnsi="Times New Roman" w:cs="Times New Roman"/>
        </w:rPr>
      </w:pPr>
      <w:r w:rsidRPr="00810F35">
        <w:rPr>
          <w:rStyle w:val="FootnoteReference"/>
          <w:rFonts w:ascii="Times New Roman" w:hAnsi="Times New Roman" w:cs="Times New Roman"/>
        </w:rPr>
        <w:footnoteRef/>
      </w:r>
      <w:r w:rsidRPr="00810F35">
        <w:rPr>
          <w:rFonts w:ascii="Times New Roman" w:hAnsi="Times New Roman" w:cs="Times New Roman"/>
        </w:rPr>
        <w:t xml:space="preserve"> Spēkā no 01.10.1997. </w:t>
      </w:r>
      <w:hyperlink r:id="rId1" w:history="1">
        <w:r w:rsidRPr="00810F35">
          <w:rPr>
            <w:rStyle w:val="Hyperlink"/>
            <w:rFonts w:ascii="Times New Roman" w:hAnsi="Times New Roman" w:cs="Times New Roman"/>
          </w:rPr>
          <w:t>https://lik</w:t>
        </w:r>
        <w:r w:rsidRPr="00810F35">
          <w:rPr>
            <w:rStyle w:val="Hyperlink"/>
            <w:rFonts w:ascii="Times New Roman" w:hAnsi="Times New Roman" w:cs="Times New Roman"/>
          </w:rPr>
          <w:t>umi.lv/doc.php?id=44108</w:t>
        </w:r>
      </w:hyperlink>
    </w:p>
  </w:footnote>
  <w:footnote w:id="13">
    <w:p w14:paraId="1D8B4EAF" w14:textId="77777777" w:rsidR="0011556A" w:rsidRPr="00810F35" w:rsidRDefault="00F945C4" w:rsidP="00E1076C">
      <w:pPr>
        <w:pStyle w:val="FootnoteText"/>
        <w:jc w:val="both"/>
        <w:rPr>
          <w:rFonts w:ascii="Times New Roman" w:hAnsi="Times New Roman" w:cs="Times New Roman"/>
        </w:rPr>
      </w:pPr>
      <w:r w:rsidRPr="00810F35">
        <w:rPr>
          <w:rStyle w:val="FootnoteReference"/>
          <w:rFonts w:ascii="Times New Roman" w:hAnsi="Times New Roman" w:cs="Times New Roman"/>
        </w:rPr>
        <w:footnoteRef/>
      </w:r>
      <w:r w:rsidRPr="00810F35">
        <w:rPr>
          <w:rFonts w:ascii="Times New Roman" w:hAnsi="Times New Roman" w:cs="Times New Roman"/>
        </w:rPr>
        <w:t xml:space="preserve"> OECD, WHO, 2019, State of Health in the EU Latvija. Valsts veselības profils 2019. © OECD and World Health Organization (acting as the host organisation for, and secretariat of, the European Observatory on Health Systems andPolici</w:t>
      </w:r>
      <w:r w:rsidRPr="00810F35">
        <w:rPr>
          <w:rFonts w:ascii="Times New Roman" w:hAnsi="Times New Roman" w:cs="Times New Roman"/>
        </w:rPr>
        <w:t xml:space="preserve">es), Pieejams: </w:t>
      </w:r>
      <w:hyperlink r:id="rId2" w:history="1">
        <w:r w:rsidRPr="00810F35">
          <w:rPr>
            <w:rStyle w:val="Hyperlink"/>
            <w:rFonts w:ascii="Times New Roman" w:hAnsi="Times New Roman" w:cs="Times New Roman"/>
          </w:rPr>
          <w:t>https://ec.europa.eu/health/sites/health/files/state/docs/2019_chp_lv_latvian.pdf</w:t>
        </w:r>
      </w:hyperlink>
      <w:r w:rsidRPr="00810F35">
        <w:rPr>
          <w:rFonts w:ascii="Times New Roman" w:hAnsi="Times New Roman" w:cs="Times New Roman"/>
        </w:rPr>
        <w:t xml:space="preserve"> </w:t>
      </w:r>
    </w:p>
  </w:footnote>
  <w:footnote w:id="14">
    <w:p w14:paraId="045656C3" w14:textId="77777777" w:rsidR="0011556A" w:rsidRPr="00C51114" w:rsidRDefault="00F945C4" w:rsidP="00E1076C">
      <w:pPr>
        <w:pStyle w:val="FootnoteText"/>
        <w:rPr>
          <w:rFonts w:ascii="Times New Roman" w:hAnsi="Times New Roman" w:cs="Times New Roman"/>
        </w:rPr>
      </w:pPr>
      <w:r w:rsidRPr="00810F35">
        <w:rPr>
          <w:rStyle w:val="FootnoteReference"/>
          <w:rFonts w:ascii="Times New Roman" w:hAnsi="Times New Roman" w:cs="Times New Roman"/>
        </w:rPr>
        <w:footnoteRef/>
      </w:r>
      <w:r w:rsidRPr="00810F35">
        <w:rPr>
          <w:rFonts w:ascii="Times New Roman" w:hAnsi="Times New Roman" w:cs="Times New Roman"/>
        </w:rPr>
        <w:t xml:space="preserve"> Market study on telemedicine </w:t>
      </w:r>
      <w:hyperlink r:id="rId3" w:history="1">
        <w:r w:rsidRPr="00810F35">
          <w:rPr>
            <w:rStyle w:val="Hyperlink"/>
            <w:rFonts w:ascii="Times New Roman" w:hAnsi="Times New Roman" w:cs="Times New Roman"/>
          </w:rPr>
          <w:t>https://ec.europa.eu/health/sites/health/files/ehealth/docs/2018_provision_marketstudy_telemedicine_en.pdf</w:t>
        </w:r>
      </w:hyperlink>
      <w:r>
        <w:rPr>
          <w:rFonts w:ascii="Times New Roman" w:hAnsi="Times New Roman" w:cs="Times New Roman"/>
        </w:rPr>
        <w:t xml:space="preserve"> </w:t>
      </w:r>
    </w:p>
  </w:footnote>
  <w:footnote w:id="15">
    <w:p w14:paraId="7F4B1961" w14:textId="77777777" w:rsidR="0011556A" w:rsidRDefault="00F945C4">
      <w:pPr>
        <w:pStyle w:val="FootnoteText"/>
      </w:pPr>
      <w:r>
        <w:rPr>
          <w:rStyle w:val="FootnoteReference"/>
        </w:rPr>
        <w:footnoteRef/>
      </w:r>
      <w:r>
        <w:t xml:space="preserve"> </w:t>
      </w:r>
      <w:r w:rsidRPr="00A86BF4">
        <w:rPr>
          <w:rFonts w:ascii="Times New Roman" w:hAnsi="Times New Roman" w:cs="Times New Roman"/>
        </w:rPr>
        <w:t>Ernst &amp; Young Baltic“ (EY) ziņojums par</w:t>
      </w:r>
      <w:r>
        <w:rPr>
          <w:rFonts w:ascii="Times New Roman" w:hAnsi="Times New Roman" w:cs="Times New Roman"/>
        </w:rPr>
        <w:t xml:space="preserve"> slimnīcu sadarbību.</w:t>
      </w:r>
    </w:p>
  </w:footnote>
  <w:footnote w:id="16">
    <w:p w14:paraId="7F199452" w14:textId="77777777" w:rsidR="0011556A" w:rsidRPr="000C10BA" w:rsidRDefault="00F945C4">
      <w:pPr>
        <w:pStyle w:val="FootnoteText"/>
        <w:rPr>
          <w:rFonts w:ascii="Times New Roman" w:hAnsi="Times New Roman" w:cs="Times New Roman"/>
        </w:rPr>
      </w:pPr>
      <w:r w:rsidRPr="000C10BA">
        <w:rPr>
          <w:rStyle w:val="FootnoteReference"/>
          <w:rFonts w:ascii="Times New Roman" w:hAnsi="Times New Roman" w:cs="Times New Roman"/>
        </w:rPr>
        <w:footnoteRef/>
      </w:r>
      <w:r w:rsidRPr="000C10BA">
        <w:rPr>
          <w:rFonts w:ascii="Times New Roman" w:hAnsi="Times New Roman" w:cs="Times New Roman"/>
        </w:rPr>
        <w:t xml:space="preserve"> Veselības aprūpes sistēmas kvalitātes pilnveidošanas un pacientu drošības koncepcija 9.-11.lpp.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A0EFE" w14:textId="77777777" w:rsidR="0011556A" w:rsidRDefault="00F945C4" w:rsidP="00AD3170">
    <w:pPr>
      <w:pStyle w:val="Header"/>
      <w:jc w:val="right"/>
      <w:rPr>
        <w:rFonts w:ascii="Times New Roman" w:hAnsi="Times New Roman"/>
        <w:noProof/>
        <w:sz w:val="24"/>
        <w:szCs w:val="24"/>
      </w:rPr>
    </w:pPr>
    <w:r w:rsidRPr="00067188">
      <w:rPr>
        <w:rFonts w:ascii="Times New Roman" w:hAnsi="Times New Roman"/>
        <w:noProof/>
        <w:sz w:val="24"/>
        <w:szCs w:val="24"/>
      </w:rPr>
      <w:t xml:space="preserve">Apstiprināta ar </w:t>
    </w:r>
  </w:p>
  <w:p w14:paraId="754E27F9" w14:textId="77777777" w:rsidR="0011556A" w:rsidRDefault="00F945C4" w:rsidP="00AD3170">
    <w:pPr>
      <w:pStyle w:val="Header"/>
      <w:jc w:val="right"/>
      <w:rPr>
        <w:rFonts w:ascii="Times New Roman" w:hAnsi="Times New Roman" w:cs="Times New Roman"/>
        <w:color w:val="212529"/>
        <w:sz w:val="24"/>
        <w:szCs w:val="21"/>
        <w:lang w:val="lv-LV"/>
      </w:rPr>
    </w:pPr>
    <w:r w:rsidRPr="00AD3170">
      <w:rPr>
        <w:rFonts w:ascii="Times New Roman" w:hAnsi="Times New Roman" w:cs="Times New Roman"/>
        <w:color w:val="212529"/>
        <w:sz w:val="24"/>
        <w:szCs w:val="21"/>
        <w:lang w:val="lv-LV"/>
      </w:rPr>
      <w:t xml:space="preserve">Veselības ministrijas </w:t>
    </w:r>
  </w:p>
  <w:p w14:paraId="5260657B" w14:textId="0F6E6EF8" w:rsidR="0011556A" w:rsidRPr="00AD3170" w:rsidRDefault="002F7C74" w:rsidP="00AD3170">
    <w:pPr>
      <w:pStyle w:val="Header"/>
      <w:jc w:val="right"/>
      <w:rPr>
        <w:rFonts w:ascii="Times New Roman" w:hAnsi="Times New Roman" w:cs="Times New Roman"/>
        <w:color w:val="212529"/>
        <w:sz w:val="24"/>
        <w:szCs w:val="21"/>
        <w:lang w:val="lv-LV"/>
      </w:rPr>
    </w:pPr>
    <w:r>
      <w:rPr>
        <w:rFonts w:ascii="Times New Roman" w:hAnsi="Times New Roman" w:cs="Times New Roman"/>
        <w:noProof/>
        <w:color w:val="212529"/>
        <w:sz w:val="24"/>
        <w:szCs w:val="21"/>
        <w:lang w:val="lv-LV"/>
      </w:rPr>
      <w:t>2021.gada 6.janvāra</w:t>
    </w:r>
    <w:r w:rsidR="00F945C4" w:rsidRPr="00AD3170">
      <w:rPr>
        <w:rFonts w:ascii="Times New Roman" w:hAnsi="Times New Roman" w:cs="Times New Roman"/>
        <w:color w:val="212529"/>
        <w:sz w:val="24"/>
        <w:szCs w:val="21"/>
        <w:lang w:val="lv-LV"/>
      </w:rPr>
      <w:t xml:space="preserve"> </w:t>
    </w:r>
  </w:p>
  <w:p w14:paraId="5721FA6C" w14:textId="77777777" w:rsidR="0011556A" w:rsidRPr="00AD3170" w:rsidRDefault="00F945C4" w:rsidP="00AD3170">
    <w:pPr>
      <w:pStyle w:val="Header"/>
      <w:tabs>
        <w:tab w:val="center" w:pos="4535"/>
        <w:tab w:val="right" w:pos="9071"/>
      </w:tabs>
      <w:jc w:val="right"/>
      <w:rPr>
        <w:rFonts w:ascii="Times New Roman" w:hAnsi="Times New Roman" w:cs="Times New Roman"/>
        <w:sz w:val="28"/>
        <w:lang w:val="lv-LV"/>
      </w:rPr>
    </w:pPr>
    <w:r w:rsidRPr="00AD3170">
      <w:rPr>
        <w:rFonts w:ascii="Times New Roman" w:hAnsi="Times New Roman" w:cs="Times New Roman"/>
        <w:color w:val="212529"/>
        <w:sz w:val="24"/>
        <w:szCs w:val="21"/>
        <w:lang w:val="lv-LV"/>
      </w:rPr>
      <w:tab/>
    </w:r>
    <w:r w:rsidRPr="00AD3170">
      <w:rPr>
        <w:rFonts w:ascii="Times New Roman" w:hAnsi="Times New Roman" w:cs="Times New Roman"/>
        <w:color w:val="212529"/>
        <w:sz w:val="24"/>
        <w:szCs w:val="21"/>
        <w:lang w:val="lv-LV"/>
      </w:rPr>
      <w:tab/>
    </w:r>
    <w:r w:rsidRPr="00AD3170">
      <w:rPr>
        <w:rFonts w:ascii="Times New Roman" w:hAnsi="Times New Roman" w:cs="Times New Roman"/>
        <w:color w:val="212529"/>
        <w:sz w:val="24"/>
        <w:szCs w:val="21"/>
        <w:lang w:val="lv-LV"/>
      </w:rPr>
      <w:t xml:space="preserve">rīkojumu Nr. </w:t>
    </w:r>
    <w:r w:rsidRPr="00AD3170">
      <w:rPr>
        <w:rFonts w:ascii="Times New Roman" w:hAnsi="Times New Roman" w:cs="Times New Roman"/>
        <w:noProof/>
        <w:color w:val="212529"/>
        <w:sz w:val="24"/>
        <w:szCs w:val="21"/>
        <w:lang w:val="lv-LV"/>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2D6884"/>
    <w:multiLevelType w:val="hybridMultilevel"/>
    <w:tmpl w:val="D208FD1A"/>
    <w:lvl w:ilvl="0" w:tplc="E6F83BE8">
      <w:start w:val="1"/>
      <w:numFmt w:val="decimal"/>
      <w:lvlText w:val="%1."/>
      <w:lvlJc w:val="left"/>
      <w:pPr>
        <w:ind w:left="720" w:hanging="360"/>
      </w:pPr>
      <w:rPr>
        <w:rFonts w:hint="default"/>
      </w:rPr>
    </w:lvl>
    <w:lvl w:ilvl="1" w:tplc="97CCD0BE" w:tentative="1">
      <w:start w:val="1"/>
      <w:numFmt w:val="lowerLetter"/>
      <w:lvlText w:val="%2."/>
      <w:lvlJc w:val="left"/>
      <w:pPr>
        <w:ind w:left="1440" w:hanging="360"/>
      </w:pPr>
    </w:lvl>
    <w:lvl w:ilvl="2" w:tplc="AE629914" w:tentative="1">
      <w:start w:val="1"/>
      <w:numFmt w:val="lowerRoman"/>
      <w:lvlText w:val="%3."/>
      <w:lvlJc w:val="right"/>
      <w:pPr>
        <w:ind w:left="2160" w:hanging="180"/>
      </w:pPr>
    </w:lvl>
    <w:lvl w:ilvl="3" w:tplc="FBB4B344" w:tentative="1">
      <w:start w:val="1"/>
      <w:numFmt w:val="decimal"/>
      <w:lvlText w:val="%4."/>
      <w:lvlJc w:val="left"/>
      <w:pPr>
        <w:ind w:left="2880" w:hanging="360"/>
      </w:pPr>
    </w:lvl>
    <w:lvl w:ilvl="4" w:tplc="E45AEA40" w:tentative="1">
      <w:start w:val="1"/>
      <w:numFmt w:val="lowerLetter"/>
      <w:lvlText w:val="%5."/>
      <w:lvlJc w:val="left"/>
      <w:pPr>
        <w:ind w:left="3600" w:hanging="360"/>
      </w:pPr>
    </w:lvl>
    <w:lvl w:ilvl="5" w:tplc="257A0CA0" w:tentative="1">
      <w:start w:val="1"/>
      <w:numFmt w:val="lowerRoman"/>
      <w:lvlText w:val="%6."/>
      <w:lvlJc w:val="right"/>
      <w:pPr>
        <w:ind w:left="4320" w:hanging="180"/>
      </w:pPr>
    </w:lvl>
    <w:lvl w:ilvl="6" w:tplc="92A8A2A6" w:tentative="1">
      <w:start w:val="1"/>
      <w:numFmt w:val="decimal"/>
      <w:lvlText w:val="%7."/>
      <w:lvlJc w:val="left"/>
      <w:pPr>
        <w:ind w:left="5040" w:hanging="360"/>
      </w:pPr>
    </w:lvl>
    <w:lvl w:ilvl="7" w:tplc="6688D66C" w:tentative="1">
      <w:start w:val="1"/>
      <w:numFmt w:val="lowerLetter"/>
      <w:lvlText w:val="%8."/>
      <w:lvlJc w:val="left"/>
      <w:pPr>
        <w:ind w:left="5760" w:hanging="360"/>
      </w:pPr>
    </w:lvl>
    <w:lvl w:ilvl="8" w:tplc="63A41D78" w:tentative="1">
      <w:start w:val="1"/>
      <w:numFmt w:val="lowerRoman"/>
      <w:lvlText w:val="%9."/>
      <w:lvlJc w:val="right"/>
      <w:pPr>
        <w:ind w:left="6480" w:hanging="180"/>
      </w:pPr>
    </w:lvl>
  </w:abstractNum>
  <w:abstractNum w:abstractNumId="1" w15:restartNumberingAfterBreak="1">
    <w:nsid w:val="00D6312C"/>
    <w:multiLevelType w:val="hybridMultilevel"/>
    <w:tmpl w:val="22EE729A"/>
    <w:lvl w:ilvl="0" w:tplc="BF5496CC">
      <w:start w:val="1"/>
      <w:numFmt w:val="decimal"/>
      <w:lvlText w:val="%1."/>
      <w:lvlJc w:val="left"/>
      <w:pPr>
        <w:ind w:left="720" w:hanging="360"/>
      </w:pPr>
      <w:rPr>
        <w:rFonts w:hint="default"/>
      </w:rPr>
    </w:lvl>
    <w:lvl w:ilvl="1" w:tplc="A3D251B4" w:tentative="1">
      <w:start w:val="1"/>
      <w:numFmt w:val="lowerLetter"/>
      <w:lvlText w:val="%2."/>
      <w:lvlJc w:val="left"/>
      <w:pPr>
        <w:ind w:left="1440" w:hanging="360"/>
      </w:pPr>
    </w:lvl>
    <w:lvl w:ilvl="2" w:tplc="C6B6D0F0" w:tentative="1">
      <w:start w:val="1"/>
      <w:numFmt w:val="lowerRoman"/>
      <w:lvlText w:val="%3."/>
      <w:lvlJc w:val="right"/>
      <w:pPr>
        <w:ind w:left="2160" w:hanging="180"/>
      </w:pPr>
    </w:lvl>
    <w:lvl w:ilvl="3" w:tplc="0BCE1A78" w:tentative="1">
      <w:start w:val="1"/>
      <w:numFmt w:val="decimal"/>
      <w:lvlText w:val="%4."/>
      <w:lvlJc w:val="left"/>
      <w:pPr>
        <w:ind w:left="2880" w:hanging="360"/>
      </w:pPr>
    </w:lvl>
    <w:lvl w:ilvl="4" w:tplc="ED904E5C" w:tentative="1">
      <w:start w:val="1"/>
      <w:numFmt w:val="lowerLetter"/>
      <w:lvlText w:val="%5."/>
      <w:lvlJc w:val="left"/>
      <w:pPr>
        <w:ind w:left="3600" w:hanging="360"/>
      </w:pPr>
    </w:lvl>
    <w:lvl w:ilvl="5" w:tplc="75D857A8" w:tentative="1">
      <w:start w:val="1"/>
      <w:numFmt w:val="lowerRoman"/>
      <w:lvlText w:val="%6."/>
      <w:lvlJc w:val="right"/>
      <w:pPr>
        <w:ind w:left="4320" w:hanging="180"/>
      </w:pPr>
    </w:lvl>
    <w:lvl w:ilvl="6" w:tplc="32928368" w:tentative="1">
      <w:start w:val="1"/>
      <w:numFmt w:val="decimal"/>
      <w:lvlText w:val="%7."/>
      <w:lvlJc w:val="left"/>
      <w:pPr>
        <w:ind w:left="5040" w:hanging="360"/>
      </w:pPr>
    </w:lvl>
    <w:lvl w:ilvl="7" w:tplc="AEF21A3A" w:tentative="1">
      <w:start w:val="1"/>
      <w:numFmt w:val="lowerLetter"/>
      <w:lvlText w:val="%8."/>
      <w:lvlJc w:val="left"/>
      <w:pPr>
        <w:ind w:left="5760" w:hanging="360"/>
      </w:pPr>
    </w:lvl>
    <w:lvl w:ilvl="8" w:tplc="7A662452" w:tentative="1">
      <w:start w:val="1"/>
      <w:numFmt w:val="lowerRoman"/>
      <w:lvlText w:val="%9."/>
      <w:lvlJc w:val="right"/>
      <w:pPr>
        <w:ind w:left="6480" w:hanging="180"/>
      </w:pPr>
    </w:lvl>
  </w:abstractNum>
  <w:abstractNum w:abstractNumId="2" w15:restartNumberingAfterBreak="1">
    <w:nsid w:val="05FC5243"/>
    <w:multiLevelType w:val="hybridMultilevel"/>
    <w:tmpl w:val="4532DCF6"/>
    <w:lvl w:ilvl="0" w:tplc="F2D47996">
      <w:start w:val="1"/>
      <w:numFmt w:val="decimal"/>
      <w:lvlText w:val="%1."/>
      <w:lvlJc w:val="left"/>
      <w:pPr>
        <w:ind w:left="360" w:hanging="360"/>
      </w:pPr>
      <w:rPr>
        <w:rFonts w:ascii="Times New Roman" w:eastAsiaTheme="minorHAnsi" w:hAnsi="Times New Roman" w:cs="Times New Roman"/>
      </w:rPr>
    </w:lvl>
    <w:lvl w:ilvl="1" w:tplc="FED833F4">
      <w:start w:val="1"/>
      <w:numFmt w:val="bullet"/>
      <w:lvlText w:val="o"/>
      <w:lvlJc w:val="left"/>
      <w:pPr>
        <w:ind w:left="1080" w:hanging="360"/>
      </w:pPr>
      <w:rPr>
        <w:rFonts w:ascii="Courier New" w:hAnsi="Courier New" w:cs="Courier New" w:hint="default"/>
      </w:rPr>
    </w:lvl>
    <w:lvl w:ilvl="2" w:tplc="672ED6A6" w:tentative="1">
      <w:start w:val="1"/>
      <w:numFmt w:val="bullet"/>
      <w:lvlText w:val=""/>
      <w:lvlJc w:val="left"/>
      <w:pPr>
        <w:ind w:left="1800" w:hanging="360"/>
      </w:pPr>
      <w:rPr>
        <w:rFonts w:ascii="Wingdings" w:hAnsi="Wingdings" w:hint="default"/>
      </w:rPr>
    </w:lvl>
    <w:lvl w:ilvl="3" w:tplc="1D908A8A" w:tentative="1">
      <w:start w:val="1"/>
      <w:numFmt w:val="bullet"/>
      <w:lvlText w:val=""/>
      <w:lvlJc w:val="left"/>
      <w:pPr>
        <w:ind w:left="2520" w:hanging="360"/>
      </w:pPr>
      <w:rPr>
        <w:rFonts w:ascii="Symbol" w:hAnsi="Symbol" w:hint="default"/>
      </w:rPr>
    </w:lvl>
    <w:lvl w:ilvl="4" w:tplc="4B80D7E4" w:tentative="1">
      <w:start w:val="1"/>
      <w:numFmt w:val="bullet"/>
      <w:lvlText w:val="o"/>
      <w:lvlJc w:val="left"/>
      <w:pPr>
        <w:ind w:left="3240" w:hanging="360"/>
      </w:pPr>
      <w:rPr>
        <w:rFonts w:ascii="Courier New" w:hAnsi="Courier New" w:cs="Courier New" w:hint="default"/>
      </w:rPr>
    </w:lvl>
    <w:lvl w:ilvl="5" w:tplc="F982A8D4" w:tentative="1">
      <w:start w:val="1"/>
      <w:numFmt w:val="bullet"/>
      <w:lvlText w:val=""/>
      <w:lvlJc w:val="left"/>
      <w:pPr>
        <w:ind w:left="3960" w:hanging="360"/>
      </w:pPr>
      <w:rPr>
        <w:rFonts w:ascii="Wingdings" w:hAnsi="Wingdings" w:hint="default"/>
      </w:rPr>
    </w:lvl>
    <w:lvl w:ilvl="6" w:tplc="8200CEB0" w:tentative="1">
      <w:start w:val="1"/>
      <w:numFmt w:val="bullet"/>
      <w:lvlText w:val=""/>
      <w:lvlJc w:val="left"/>
      <w:pPr>
        <w:ind w:left="4680" w:hanging="360"/>
      </w:pPr>
      <w:rPr>
        <w:rFonts w:ascii="Symbol" w:hAnsi="Symbol" w:hint="default"/>
      </w:rPr>
    </w:lvl>
    <w:lvl w:ilvl="7" w:tplc="E6669BD8" w:tentative="1">
      <w:start w:val="1"/>
      <w:numFmt w:val="bullet"/>
      <w:lvlText w:val="o"/>
      <w:lvlJc w:val="left"/>
      <w:pPr>
        <w:ind w:left="5400" w:hanging="360"/>
      </w:pPr>
      <w:rPr>
        <w:rFonts w:ascii="Courier New" w:hAnsi="Courier New" w:cs="Courier New" w:hint="default"/>
      </w:rPr>
    </w:lvl>
    <w:lvl w:ilvl="8" w:tplc="12B4D444" w:tentative="1">
      <w:start w:val="1"/>
      <w:numFmt w:val="bullet"/>
      <w:lvlText w:val=""/>
      <w:lvlJc w:val="left"/>
      <w:pPr>
        <w:ind w:left="6120" w:hanging="360"/>
      </w:pPr>
      <w:rPr>
        <w:rFonts w:ascii="Wingdings" w:hAnsi="Wingdings" w:hint="default"/>
      </w:rPr>
    </w:lvl>
  </w:abstractNum>
  <w:abstractNum w:abstractNumId="3" w15:restartNumberingAfterBreak="1">
    <w:nsid w:val="079335F3"/>
    <w:multiLevelType w:val="multilevel"/>
    <w:tmpl w:val="E3CCB6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1">
    <w:nsid w:val="088921CF"/>
    <w:multiLevelType w:val="hybridMultilevel"/>
    <w:tmpl w:val="A624513E"/>
    <w:lvl w:ilvl="0" w:tplc="90826FD8">
      <w:start w:val="1"/>
      <w:numFmt w:val="decimal"/>
      <w:lvlText w:val="%1."/>
      <w:lvlJc w:val="left"/>
      <w:pPr>
        <w:ind w:left="720" w:hanging="360"/>
      </w:pPr>
      <w:rPr>
        <w:rFonts w:hint="default"/>
      </w:rPr>
    </w:lvl>
    <w:lvl w:ilvl="1" w:tplc="456A7242" w:tentative="1">
      <w:start w:val="1"/>
      <w:numFmt w:val="lowerLetter"/>
      <w:lvlText w:val="%2."/>
      <w:lvlJc w:val="left"/>
      <w:pPr>
        <w:ind w:left="1440" w:hanging="360"/>
      </w:pPr>
    </w:lvl>
    <w:lvl w:ilvl="2" w:tplc="C332EE08" w:tentative="1">
      <w:start w:val="1"/>
      <w:numFmt w:val="lowerRoman"/>
      <w:lvlText w:val="%3."/>
      <w:lvlJc w:val="right"/>
      <w:pPr>
        <w:ind w:left="2160" w:hanging="180"/>
      </w:pPr>
    </w:lvl>
    <w:lvl w:ilvl="3" w:tplc="44A4D756" w:tentative="1">
      <w:start w:val="1"/>
      <w:numFmt w:val="decimal"/>
      <w:lvlText w:val="%4."/>
      <w:lvlJc w:val="left"/>
      <w:pPr>
        <w:ind w:left="2880" w:hanging="360"/>
      </w:pPr>
    </w:lvl>
    <w:lvl w:ilvl="4" w:tplc="8A82055E" w:tentative="1">
      <w:start w:val="1"/>
      <w:numFmt w:val="lowerLetter"/>
      <w:lvlText w:val="%5."/>
      <w:lvlJc w:val="left"/>
      <w:pPr>
        <w:ind w:left="3600" w:hanging="360"/>
      </w:pPr>
    </w:lvl>
    <w:lvl w:ilvl="5" w:tplc="4C14FC46" w:tentative="1">
      <w:start w:val="1"/>
      <w:numFmt w:val="lowerRoman"/>
      <w:lvlText w:val="%6."/>
      <w:lvlJc w:val="right"/>
      <w:pPr>
        <w:ind w:left="4320" w:hanging="180"/>
      </w:pPr>
    </w:lvl>
    <w:lvl w:ilvl="6" w:tplc="BE9E5704" w:tentative="1">
      <w:start w:val="1"/>
      <w:numFmt w:val="decimal"/>
      <w:lvlText w:val="%7."/>
      <w:lvlJc w:val="left"/>
      <w:pPr>
        <w:ind w:left="5040" w:hanging="360"/>
      </w:pPr>
    </w:lvl>
    <w:lvl w:ilvl="7" w:tplc="87FC73C2" w:tentative="1">
      <w:start w:val="1"/>
      <w:numFmt w:val="lowerLetter"/>
      <w:lvlText w:val="%8."/>
      <w:lvlJc w:val="left"/>
      <w:pPr>
        <w:ind w:left="5760" w:hanging="360"/>
      </w:pPr>
    </w:lvl>
    <w:lvl w:ilvl="8" w:tplc="7C0C7386" w:tentative="1">
      <w:start w:val="1"/>
      <w:numFmt w:val="lowerRoman"/>
      <w:lvlText w:val="%9."/>
      <w:lvlJc w:val="right"/>
      <w:pPr>
        <w:ind w:left="6480" w:hanging="180"/>
      </w:pPr>
    </w:lvl>
  </w:abstractNum>
  <w:abstractNum w:abstractNumId="5" w15:restartNumberingAfterBreak="1">
    <w:nsid w:val="109678A0"/>
    <w:multiLevelType w:val="hybridMultilevel"/>
    <w:tmpl w:val="2D4E9950"/>
    <w:lvl w:ilvl="0" w:tplc="FFFC28C0">
      <w:start w:val="1"/>
      <w:numFmt w:val="decimal"/>
      <w:lvlText w:val="%1."/>
      <w:lvlJc w:val="left"/>
      <w:pPr>
        <w:ind w:left="720" w:hanging="360"/>
      </w:pPr>
      <w:rPr>
        <w:rFonts w:hint="default"/>
      </w:rPr>
    </w:lvl>
    <w:lvl w:ilvl="1" w:tplc="CB5C1CEC" w:tentative="1">
      <w:start w:val="1"/>
      <w:numFmt w:val="lowerLetter"/>
      <w:lvlText w:val="%2."/>
      <w:lvlJc w:val="left"/>
      <w:pPr>
        <w:ind w:left="1440" w:hanging="360"/>
      </w:pPr>
    </w:lvl>
    <w:lvl w:ilvl="2" w:tplc="E2AC76B0" w:tentative="1">
      <w:start w:val="1"/>
      <w:numFmt w:val="lowerRoman"/>
      <w:lvlText w:val="%3."/>
      <w:lvlJc w:val="right"/>
      <w:pPr>
        <w:ind w:left="2160" w:hanging="180"/>
      </w:pPr>
    </w:lvl>
    <w:lvl w:ilvl="3" w:tplc="BFD24FE4" w:tentative="1">
      <w:start w:val="1"/>
      <w:numFmt w:val="decimal"/>
      <w:lvlText w:val="%4."/>
      <w:lvlJc w:val="left"/>
      <w:pPr>
        <w:ind w:left="2880" w:hanging="360"/>
      </w:pPr>
    </w:lvl>
    <w:lvl w:ilvl="4" w:tplc="3E4C5ECA" w:tentative="1">
      <w:start w:val="1"/>
      <w:numFmt w:val="lowerLetter"/>
      <w:lvlText w:val="%5."/>
      <w:lvlJc w:val="left"/>
      <w:pPr>
        <w:ind w:left="3600" w:hanging="360"/>
      </w:pPr>
    </w:lvl>
    <w:lvl w:ilvl="5" w:tplc="BDF6158A" w:tentative="1">
      <w:start w:val="1"/>
      <w:numFmt w:val="lowerRoman"/>
      <w:lvlText w:val="%6."/>
      <w:lvlJc w:val="right"/>
      <w:pPr>
        <w:ind w:left="4320" w:hanging="180"/>
      </w:pPr>
    </w:lvl>
    <w:lvl w:ilvl="6" w:tplc="A08E14A4" w:tentative="1">
      <w:start w:val="1"/>
      <w:numFmt w:val="decimal"/>
      <w:lvlText w:val="%7."/>
      <w:lvlJc w:val="left"/>
      <w:pPr>
        <w:ind w:left="5040" w:hanging="360"/>
      </w:pPr>
    </w:lvl>
    <w:lvl w:ilvl="7" w:tplc="514ADD70" w:tentative="1">
      <w:start w:val="1"/>
      <w:numFmt w:val="lowerLetter"/>
      <w:lvlText w:val="%8."/>
      <w:lvlJc w:val="left"/>
      <w:pPr>
        <w:ind w:left="5760" w:hanging="360"/>
      </w:pPr>
    </w:lvl>
    <w:lvl w:ilvl="8" w:tplc="BED473AA" w:tentative="1">
      <w:start w:val="1"/>
      <w:numFmt w:val="lowerRoman"/>
      <w:lvlText w:val="%9."/>
      <w:lvlJc w:val="right"/>
      <w:pPr>
        <w:ind w:left="6480" w:hanging="180"/>
      </w:pPr>
    </w:lvl>
  </w:abstractNum>
  <w:abstractNum w:abstractNumId="6" w15:restartNumberingAfterBreak="1">
    <w:nsid w:val="114F2E41"/>
    <w:multiLevelType w:val="hybridMultilevel"/>
    <w:tmpl w:val="223A5BBA"/>
    <w:lvl w:ilvl="0" w:tplc="377E5902">
      <w:start w:val="1"/>
      <w:numFmt w:val="decimal"/>
      <w:lvlText w:val="%1."/>
      <w:lvlJc w:val="left"/>
      <w:pPr>
        <w:ind w:left="720" w:hanging="360"/>
      </w:pPr>
      <w:rPr>
        <w:rFonts w:hint="default"/>
      </w:rPr>
    </w:lvl>
    <w:lvl w:ilvl="1" w:tplc="2BBA0854">
      <w:start w:val="1"/>
      <w:numFmt w:val="lowerLetter"/>
      <w:lvlText w:val="%2."/>
      <w:lvlJc w:val="left"/>
      <w:pPr>
        <w:ind w:left="1440" w:hanging="360"/>
      </w:pPr>
    </w:lvl>
    <w:lvl w:ilvl="2" w:tplc="02A83230" w:tentative="1">
      <w:start w:val="1"/>
      <w:numFmt w:val="lowerRoman"/>
      <w:lvlText w:val="%3."/>
      <w:lvlJc w:val="right"/>
      <w:pPr>
        <w:ind w:left="2160" w:hanging="180"/>
      </w:pPr>
    </w:lvl>
    <w:lvl w:ilvl="3" w:tplc="C5166168" w:tentative="1">
      <w:start w:val="1"/>
      <w:numFmt w:val="decimal"/>
      <w:lvlText w:val="%4."/>
      <w:lvlJc w:val="left"/>
      <w:pPr>
        <w:ind w:left="2880" w:hanging="360"/>
      </w:pPr>
    </w:lvl>
    <w:lvl w:ilvl="4" w:tplc="57D27B0E" w:tentative="1">
      <w:start w:val="1"/>
      <w:numFmt w:val="lowerLetter"/>
      <w:lvlText w:val="%5."/>
      <w:lvlJc w:val="left"/>
      <w:pPr>
        <w:ind w:left="3600" w:hanging="360"/>
      </w:pPr>
    </w:lvl>
    <w:lvl w:ilvl="5" w:tplc="311ED3B0" w:tentative="1">
      <w:start w:val="1"/>
      <w:numFmt w:val="lowerRoman"/>
      <w:lvlText w:val="%6."/>
      <w:lvlJc w:val="right"/>
      <w:pPr>
        <w:ind w:left="4320" w:hanging="180"/>
      </w:pPr>
    </w:lvl>
    <w:lvl w:ilvl="6" w:tplc="A76C4702" w:tentative="1">
      <w:start w:val="1"/>
      <w:numFmt w:val="decimal"/>
      <w:lvlText w:val="%7."/>
      <w:lvlJc w:val="left"/>
      <w:pPr>
        <w:ind w:left="5040" w:hanging="360"/>
      </w:pPr>
    </w:lvl>
    <w:lvl w:ilvl="7" w:tplc="7E227530" w:tentative="1">
      <w:start w:val="1"/>
      <w:numFmt w:val="lowerLetter"/>
      <w:lvlText w:val="%8."/>
      <w:lvlJc w:val="left"/>
      <w:pPr>
        <w:ind w:left="5760" w:hanging="360"/>
      </w:pPr>
    </w:lvl>
    <w:lvl w:ilvl="8" w:tplc="0D92F6F0" w:tentative="1">
      <w:start w:val="1"/>
      <w:numFmt w:val="lowerRoman"/>
      <w:lvlText w:val="%9."/>
      <w:lvlJc w:val="right"/>
      <w:pPr>
        <w:ind w:left="6480" w:hanging="180"/>
      </w:pPr>
    </w:lvl>
  </w:abstractNum>
  <w:abstractNum w:abstractNumId="7" w15:restartNumberingAfterBreak="1">
    <w:nsid w:val="11866D8F"/>
    <w:multiLevelType w:val="hybridMultilevel"/>
    <w:tmpl w:val="045455FC"/>
    <w:lvl w:ilvl="0" w:tplc="41CC7AB0">
      <w:start w:val="1"/>
      <w:numFmt w:val="decimal"/>
      <w:lvlText w:val="%1."/>
      <w:lvlJc w:val="left"/>
      <w:pPr>
        <w:ind w:left="720" w:hanging="360"/>
      </w:pPr>
      <w:rPr>
        <w:rFonts w:hint="default"/>
      </w:rPr>
    </w:lvl>
    <w:lvl w:ilvl="1" w:tplc="5470D26E" w:tentative="1">
      <w:start w:val="1"/>
      <w:numFmt w:val="lowerLetter"/>
      <w:lvlText w:val="%2."/>
      <w:lvlJc w:val="left"/>
      <w:pPr>
        <w:ind w:left="1440" w:hanging="360"/>
      </w:pPr>
    </w:lvl>
    <w:lvl w:ilvl="2" w:tplc="66681734" w:tentative="1">
      <w:start w:val="1"/>
      <w:numFmt w:val="lowerRoman"/>
      <w:lvlText w:val="%3."/>
      <w:lvlJc w:val="right"/>
      <w:pPr>
        <w:ind w:left="2160" w:hanging="180"/>
      </w:pPr>
    </w:lvl>
    <w:lvl w:ilvl="3" w:tplc="813655EE" w:tentative="1">
      <w:start w:val="1"/>
      <w:numFmt w:val="decimal"/>
      <w:lvlText w:val="%4."/>
      <w:lvlJc w:val="left"/>
      <w:pPr>
        <w:ind w:left="2880" w:hanging="360"/>
      </w:pPr>
    </w:lvl>
    <w:lvl w:ilvl="4" w:tplc="21622414" w:tentative="1">
      <w:start w:val="1"/>
      <w:numFmt w:val="lowerLetter"/>
      <w:lvlText w:val="%5."/>
      <w:lvlJc w:val="left"/>
      <w:pPr>
        <w:ind w:left="3600" w:hanging="360"/>
      </w:pPr>
    </w:lvl>
    <w:lvl w:ilvl="5" w:tplc="877AC006" w:tentative="1">
      <w:start w:val="1"/>
      <w:numFmt w:val="lowerRoman"/>
      <w:lvlText w:val="%6."/>
      <w:lvlJc w:val="right"/>
      <w:pPr>
        <w:ind w:left="4320" w:hanging="180"/>
      </w:pPr>
    </w:lvl>
    <w:lvl w:ilvl="6" w:tplc="4D308456" w:tentative="1">
      <w:start w:val="1"/>
      <w:numFmt w:val="decimal"/>
      <w:lvlText w:val="%7."/>
      <w:lvlJc w:val="left"/>
      <w:pPr>
        <w:ind w:left="5040" w:hanging="360"/>
      </w:pPr>
    </w:lvl>
    <w:lvl w:ilvl="7" w:tplc="6B2E4F74" w:tentative="1">
      <w:start w:val="1"/>
      <w:numFmt w:val="lowerLetter"/>
      <w:lvlText w:val="%8."/>
      <w:lvlJc w:val="left"/>
      <w:pPr>
        <w:ind w:left="5760" w:hanging="360"/>
      </w:pPr>
    </w:lvl>
    <w:lvl w:ilvl="8" w:tplc="98743AE4" w:tentative="1">
      <w:start w:val="1"/>
      <w:numFmt w:val="lowerRoman"/>
      <w:lvlText w:val="%9."/>
      <w:lvlJc w:val="right"/>
      <w:pPr>
        <w:ind w:left="6480" w:hanging="180"/>
      </w:pPr>
    </w:lvl>
  </w:abstractNum>
  <w:abstractNum w:abstractNumId="8" w15:restartNumberingAfterBreak="1">
    <w:nsid w:val="138E71FA"/>
    <w:multiLevelType w:val="hybridMultilevel"/>
    <w:tmpl w:val="16C02606"/>
    <w:lvl w:ilvl="0" w:tplc="2ABE1C82">
      <w:start w:val="1"/>
      <w:numFmt w:val="decimal"/>
      <w:lvlText w:val="%1."/>
      <w:lvlJc w:val="left"/>
      <w:pPr>
        <w:ind w:left="720" w:hanging="360"/>
      </w:pPr>
      <w:rPr>
        <w:rFonts w:hint="default"/>
      </w:rPr>
    </w:lvl>
    <w:lvl w:ilvl="1" w:tplc="EB4206CE" w:tentative="1">
      <w:start w:val="1"/>
      <w:numFmt w:val="lowerLetter"/>
      <w:lvlText w:val="%2."/>
      <w:lvlJc w:val="left"/>
      <w:pPr>
        <w:ind w:left="1440" w:hanging="360"/>
      </w:pPr>
    </w:lvl>
    <w:lvl w:ilvl="2" w:tplc="70F613C6" w:tentative="1">
      <w:start w:val="1"/>
      <w:numFmt w:val="lowerRoman"/>
      <w:lvlText w:val="%3."/>
      <w:lvlJc w:val="right"/>
      <w:pPr>
        <w:ind w:left="2160" w:hanging="180"/>
      </w:pPr>
    </w:lvl>
    <w:lvl w:ilvl="3" w:tplc="D9BEFF52" w:tentative="1">
      <w:start w:val="1"/>
      <w:numFmt w:val="decimal"/>
      <w:lvlText w:val="%4."/>
      <w:lvlJc w:val="left"/>
      <w:pPr>
        <w:ind w:left="2880" w:hanging="360"/>
      </w:pPr>
    </w:lvl>
    <w:lvl w:ilvl="4" w:tplc="B784F988" w:tentative="1">
      <w:start w:val="1"/>
      <w:numFmt w:val="lowerLetter"/>
      <w:lvlText w:val="%5."/>
      <w:lvlJc w:val="left"/>
      <w:pPr>
        <w:ind w:left="3600" w:hanging="360"/>
      </w:pPr>
    </w:lvl>
    <w:lvl w:ilvl="5" w:tplc="9D58D786" w:tentative="1">
      <w:start w:val="1"/>
      <w:numFmt w:val="lowerRoman"/>
      <w:lvlText w:val="%6."/>
      <w:lvlJc w:val="right"/>
      <w:pPr>
        <w:ind w:left="4320" w:hanging="180"/>
      </w:pPr>
    </w:lvl>
    <w:lvl w:ilvl="6" w:tplc="E53CE66A" w:tentative="1">
      <w:start w:val="1"/>
      <w:numFmt w:val="decimal"/>
      <w:lvlText w:val="%7."/>
      <w:lvlJc w:val="left"/>
      <w:pPr>
        <w:ind w:left="5040" w:hanging="360"/>
      </w:pPr>
    </w:lvl>
    <w:lvl w:ilvl="7" w:tplc="EE829634" w:tentative="1">
      <w:start w:val="1"/>
      <w:numFmt w:val="lowerLetter"/>
      <w:lvlText w:val="%8."/>
      <w:lvlJc w:val="left"/>
      <w:pPr>
        <w:ind w:left="5760" w:hanging="360"/>
      </w:pPr>
    </w:lvl>
    <w:lvl w:ilvl="8" w:tplc="E17E2718" w:tentative="1">
      <w:start w:val="1"/>
      <w:numFmt w:val="lowerRoman"/>
      <w:lvlText w:val="%9."/>
      <w:lvlJc w:val="right"/>
      <w:pPr>
        <w:ind w:left="6480" w:hanging="180"/>
      </w:pPr>
    </w:lvl>
  </w:abstractNum>
  <w:abstractNum w:abstractNumId="9" w15:restartNumberingAfterBreak="1">
    <w:nsid w:val="1B0D0665"/>
    <w:multiLevelType w:val="hybridMultilevel"/>
    <w:tmpl w:val="15548024"/>
    <w:lvl w:ilvl="0" w:tplc="87568562">
      <w:start w:val="1"/>
      <w:numFmt w:val="decimal"/>
      <w:lvlText w:val="%1."/>
      <w:lvlJc w:val="left"/>
      <w:pPr>
        <w:ind w:left="720" w:hanging="360"/>
      </w:pPr>
      <w:rPr>
        <w:rFonts w:hint="default"/>
      </w:rPr>
    </w:lvl>
    <w:lvl w:ilvl="1" w:tplc="938CFC90" w:tentative="1">
      <w:start w:val="1"/>
      <w:numFmt w:val="lowerLetter"/>
      <w:lvlText w:val="%2."/>
      <w:lvlJc w:val="left"/>
      <w:pPr>
        <w:ind w:left="1440" w:hanging="360"/>
      </w:pPr>
    </w:lvl>
    <w:lvl w:ilvl="2" w:tplc="AC70D3DA" w:tentative="1">
      <w:start w:val="1"/>
      <w:numFmt w:val="lowerRoman"/>
      <w:lvlText w:val="%3."/>
      <w:lvlJc w:val="right"/>
      <w:pPr>
        <w:ind w:left="2160" w:hanging="180"/>
      </w:pPr>
    </w:lvl>
    <w:lvl w:ilvl="3" w:tplc="CF4406B8" w:tentative="1">
      <w:start w:val="1"/>
      <w:numFmt w:val="decimal"/>
      <w:lvlText w:val="%4."/>
      <w:lvlJc w:val="left"/>
      <w:pPr>
        <w:ind w:left="2880" w:hanging="360"/>
      </w:pPr>
    </w:lvl>
    <w:lvl w:ilvl="4" w:tplc="24B0F574" w:tentative="1">
      <w:start w:val="1"/>
      <w:numFmt w:val="lowerLetter"/>
      <w:lvlText w:val="%5."/>
      <w:lvlJc w:val="left"/>
      <w:pPr>
        <w:ind w:left="3600" w:hanging="360"/>
      </w:pPr>
    </w:lvl>
    <w:lvl w:ilvl="5" w:tplc="FFF044E2" w:tentative="1">
      <w:start w:val="1"/>
      <w:numFmt w:val="lowerRoman"/>
      <w:lvlText w:val="%6."/>
      <w:lvlJc w:val="right"/>
      <w:pPr>
        <w:ind w:left="4320" w:hanging="180"/>
      </w:pPr>
    </w:lvl>
    <w:lvl w:ilvl="6" w:tplc="FA9020D6" w:tentative="1">
      <w:start w:val="1"/>
      <w:numFmt w:val="decimal"/>
      <w:lvlText w:val="%7."/>
      <w:lvlJc w:val="left"/>
      <w:pPr>
        <w:ind w:left="5040" w:hanging="360"/>
      </w:pPr>
    </w:lvl>
    <w:lvl w:ilvl="7" w:tplc="04161B1C" w:tentative="1">
      <w:start w:val="1"/>
      <w:numFmt w:val="lowerLetter"/>
      <w:lvlText w:val="%8."/>
      <w:lvlJc w:val="left"/>
      <w:pPr>
        <w:ind w:left="5760" w:hanging="360"/>
      </w:pPr>
    </w:lvl>
    <w:lvl w:ilvl="8" w:tplc="4ED49964" w:tentative="1">
      <w:start w:val="1"/>
      <w:numFmt w:val="lowerRoman"/>
      <w:lvlText w:val="%9."/>
      <w:lvlJc w:val="right"/>
      <w:pPr>
        <w:ind w:left="6480" w:hanging="180"/>
      </w:pPr>
    </w:lvl>
  </w:abstractNum>
  <w:abstractNum w:abstractNumId="10" w15:restartNumberingAfterBreak="1">
    <w:nsid w:val="1B2D42AF"/>
    <w:multiLevelType w:val="hybridMultilevel"/>
    <w:tmpl w:val="FBF0D026"/>
    <w:lvl w:ilvl="0" w:tplc="46B4BEB8">
      <w:start w:val="1"/>
      <w:numFmt w:val="decimal"/>
      <w:lvlText w:val="%1."/>
      <w:lvlJc w:val="left"/>
      <w:pPr>
        <w:ind w:left="720" w:hanging="360"/>
      </w:pPr>
    </w:lvl>
    <w:lvl w:ilvl="1" w:tplc="37CC174C" w:tentative="1">
      <w:start w:val="1"/>
      <w:numFmt w:val="lowerLetter"/>
      <w:lvlText w:val="%2."/>
      <w:lvlJc w:val="left"/>
      <w:pPr>
        <w:ind w:left="1440" w:hanging="360"/>
      </w:pPr>
    </w:lvl>
    <w:lvl w:ilvl="2" w:tplc="08E6BDA0" w:tentative="1">
      <w:start w:val="1"/>
      <w:numFmt w:val="lowerRoman"/>
      <w:lvlText w:val="%3."/>
      <w:lvlJc w:val="right"/>
      <w:pPr>
        <w:ind w:left="2160" w:hanging="180"/>
      </w:pPr>
    </w:lvl>
    <w:lvl w:ilvl="3" w:tplc="55422B76" w:tentative="1">
      <w:start w:val="1"/>
      <w:numFmt w:val="decimal"/>
      <w:lvlText w:val="%4."/>
      <w:lvlJc w:val="left"/>
      <w:pPr>
        <w:ind w:left="2880" w:hanging="360"/>
      </w:pPr>
    </w:lvl>
    <w:lvl w:ilvl="4" w:tplc="96FA6BD6" w:tentative="1">
      <w:start w:val="1"/>
      <w:numFmt w:val="lowerLetter"/>
      <w:lvlText w:val="%5."/>
      <w:lvlJc w:val="left"/>
      <w:pPr>
        <w:ind w:left="3600" w:hanging="360"/>
      </w:pPr>
    </w:lvl>
    <w:lvl w:ilvl="5" w:tplc="8170179C" w:tentative="1">
      <w:start w:val="1"/>
      <w:numFmt w:val="lowerRoman"/>
      <w:lvlText w:val="%6."/>
      <w:lvlJc w:val="right"/>
      <w:pPr>
        <w:ind w:left="4320" w:hanging="180"/>
      </w:pPr>
    </w:lvl>
    <w:lvl w:ilvl="6" w:tplc="2B5834C2" w:tentative="1">
      <w:start w:val="1"/>
      <w:numFmt w:val="decimal"/>
      <w:lvlText w:val="%7."/>
      <w:lvlJc w:val="left"/>
      <w:pPr>
        <w:ind w:left="5040" w:hanging="360"/>
      </w:pPr>
    </w:lvl>
    <w:lvl w:ilvl="7" w:tplc="5732A9B0" w:tentative="1">
      <w:start w:val="1"/>
      <w:numFmt w:val="lowerLetter"/>
      <w:lvlText w:val="%8."/>
      <w:lvlJc w:val="left"/>
      <w:pPr>
        <w:ind w:left="5760" w:hanging="360"/>
      </w:pPr>
    </w:lvl>
    <w:lvl w:ilvl="8" w:tplc="4006B3D2" w:tentative="1">
      <w:start w:val="1"/>
      <w:numFmt w:val="lowerRoman"/>
      <w:lvlText w:val="%9."/>
      <w:lvlJc w:val="right"/>
      <w:pPr>
        <w:ind w:left="6480" w:hanging="180"/>
      </w:pPr>
    </w:lvl>
  </w:abstractNum>
  <w:abstractNum w:abstractNumId="11" w15:restartNumberingAfterBreak="1">
    <w:nsid w:val="1B636627"/>
    <w:multiLevelType w:val="hybridMultilevel"/>
    <w:tmpl w:val="95B00440"/>
    <w:lvl w:ilvl="0" w:tplc="490CCD68">
      <w:start w:val="1"/>
      <w:numFmt w:val="decimal"/>
      <w:lvlText w:val="%1."/>
      <w:lvlJc w:val="left"/>
      <w:pPr>
        <w:ind w:left="1080" w:hanging="360"/>
      </w:pPr>
      <w:rPr>
        <w:rFonts w:hint="default"/>
      </w:rPr>
    </w:lvl>
    <w:lvl w:ilvl="1" w:tplc="A796D2FC" w:tentative="1">
      <w:start w:val="1"/>
      <w:numFmt w:val="lowerLetter"/>
      <w:lvlText w:val="%2."/>
      <w:lvlJc w:val="left"/>
      <w:pPr>
        <w:ind w:left="1800" w:hanging="360"/>
      </w:pPr>
    </w:lvl>
    <w:lvl w:ilvl="2" w:tplc="A976B64A" w:tentative="1">
      <w:start w:val="1"/>
      <w:numFmt w:val="lowerRoman"/>
      <w:lvlText w:val="%3."/>
      <w:lvlJc w:val="right"/>
      <w:pPr>
        <w:ind w:left="2520" w:hanging="180"/>
      </w:pPr>
    </w:lvl>
    <w:lvl w:ilvl="3" w:tplc="D4DA6FDC" w:tentative="1">
      <w:start w:val="1"/>
      <w:numFmt w:val="decimal"/>
      <w:lvlText w:val="%4."/>
      <w:lvlJc w:val="left"/>
      <w:pPr>
        <w:ind w:left="3240" w:hanging="360"/>
      </w:pPr>
    </w:lvl>
    <w:lvl w:ilvl="4" w:tplc="B3847622" w:tentative="1">
      <w:start w:val="1"/>
      <w:numFmt w:val="lowerLetter"/>
      <w:lvlText w:val="%5."/>
      <w:lvlJc w:val="left"/>
      <w:pPr>
        <w:ind w:left="3960" w:hanging="360"/>
      </w:pPr>
    </w:lvl>
    <w:lvl w:ilvl="5" w:tplc="6C9C2830" w:tentative="1">
      <w:start w:val="1"/>
      <w:numFmt w:val="lowerRoman"/>
      <w:lvlText w:val="%6."/>
      <w:lvlJc w:val="right"/>
      <w:pPr>
        <w:ind w:left="4680" w:hanging="180"/>
      </w:pPr>
    </w:lvl>
    <w:lvl w:ilvl="6" w:tplc="1184416E" w:tentative="1">
      <w:start w:val="1"/>
      <w:numFmt w:val="decimal"/>
      <w:lvlText w:val="%7."/>
      <w:lvlJc w:val="left"/>
      <w:pPr>
        <w:ind w:left="5400" w:hanging="360"/>
      </w:pPr>
    </w:lvl>
    <w:lvl w:ilvl="7" w:tplc="A5D09888" w:tentative="1">
      <w:start w:val="1"/>
      <w:numFmt w:val="lowerLetter"/>
      <w:lvlText w:val="%8."/>
      <w:lvlJc w:val="left"/>
      <w:pPr>
        <w:ind w:left="6120" w:hanging="360"/>
      </w:pPr>
    </w:lvl>
    <w:lvl w:ilvl="8" w:tplc="064CCBDE" w:tentative="1">
      <w:start w:val="1"/>
      <w:numFmt w:val="lowerRoman"/>
      <w:lvlText w:val="%9."/>
      <w:lvlJc w:val="right"/>
      <w:pPr>
        <w:ind w:left="6840" w:hanging="180"/>
      </w:pPr>
    </w:lvl>
  </w:abstractNum>
  <w:abstractNum w:abstractNumId="12" w15:restartNumberingAfterBreak="1">
    <w:nsid w:val="1D6D1652"/>
    <w:multiLevelType w:val="hybridMultilevel"/>
    <w:tmpl w:val="8C18F404"/>
    <w:lvl w:ilvl="0" w:tplc="D06A28F0">
      <w:start w:val="1"/>
      <w:numFmt w:val="decimal"/>
      <w:lvlText w:val="%1."/>
      <w:lvlJc w:val="left"/>
      <w:pPr>
        <w:ind w:left="720" w:hanging="360"/>
      </w:pPr>
      <w:rPr>
        <w:rFonts w:hint="default"/>
      </w:rPr>
    </w:lvl>
    <w:lvl w:ilvl="1" w:tplc="D026C308" w:tentative="1">
      <w:start w:val="1"/>
      <w:numFmt w:val="lowerLetter"/>
      <w:lvlText w:val="%2."/>
      <w:lvlJc w:val="left"/>
      <w:pPr>
        <w:ind w:left="1440" w:hanging="360"/>
      </w:pPr>
    </w:lvl>
    <w:lvl w:ilvl="2" w:tplc="928C7B06" w:tentative="1">
      <w:start w:val="1"/>
      <w:numFmt w:val="lowerRoman"/>
      <w:lvlText w:val="%3."/>
      <w:lvlJc w:val="right"/>
      <w:pPr>
        <w:ind w:left="2160" w:hanging="180"/>
      </w:pPr>
    </w:lvl>
    <w:lvl w:ilvl="3" w:tplc="10CCDC48" w:tentative="1">
      <w:start w:val="1"/>
      <w:numFmt w:val="decimal"/>
      <w:lvlText w:val="%4."/>
      <w:lvlJc w:val="left"/>
      <w:pPr>
        <w:ind w:left="2880" w:hanging="360"/>
      </w:pPr>
    </w:lvl>
    <w:lvl w:ilvl="4" w:tplc="765C1014" w:tentative="1">
      <w:start w:val="1"/>
      <w:numFmt w:val="lowerLetter"/>
      <w:lvlText w:val="%5."/>
      <w:lvlJc w:val="left"/>
      <w:pPr>
        <w:ind w:left="3600" w:hanging="360"/>
      </w:pPr>
    </w:lvl>
    <w:lvl w:ilvl="5" w:tplc="2676D5B0" w:tentative="1">
      <w:start w:val="1"/>
      <w:numFmt w:val="lowerRoman"/>
      <w:lvlText w:val="%6."/>
      <w:lvlJc w:val="right"/>
      <w:pPr>
        <w:ind w:left="4320" w:hanging="180"/>
      </w:pPr>
    </w:lvl>
    <w:lvl w:ilvl="6" w:tplc="74E60800" w:tentative="1">
      <w:start w:val="1"/>
      <w:numFmt w:val="decimal"/>
      <w:lvlText w:val="%7."/>
      <w:lvlJc w:val="left"/>
      <w:pPr>
        <w:ind w:left="5040" w:hanging="360"/>
      </w:pPr>
    </w:lvl>
    <w:lvl w:ilvl="7" w:tplc="42FC2DEE" w:tentative="1">
      <w:start w:val="1"/>
      <w:numFmt w:val="lowerLetter"/>
      <w:lvlText w:val="%8."/>
      <w:lvlJc w:val="left"/>
      <w:pPr>
        <w:ind w:left="5760" w:hanging="360"/>
      </w:pPr>
    </w:lvl>
    <w:lvl w:ilvl="8" w:tplc="6024A6E6" w:tentative="1">
      <w:start w:val="1"/>
      <w:numFmt w:val="lowerRoman"/>
      <w:lvlText w:val="%9."/>
      <w:lvlJc w:val="right"/>
      <w:pPr>
        <w:ind w:left="6480" w:hanging="180"/>
      </w:pPr>
    </w:lvl>
  </w:abstractNum>
  <w:abstractNum w:abstractNumId="13" w15:restartNumberingAfterBreak="1">
    <w:nsid w:val="1E711D04"/>
    <w:multiLevelType w:val="hybridMultilevel"/>
    <w:tmpl w:val="D98665B6"/>
    <w:lvl w:ilvl="0" w:tplc="03DEDD08">
      <w:start w:val="1"/>
      <w:numFmt w:val="decimal"/>
      <w:lvlText w:val="%1."/>
      <w:lvlJc w:val="left"/>
      <w:pPr>
        <w:ind w:left="643" w:hanging="360"/>
      </w:pPr>
      <w:rPr>
        <w:rFonts w:hint="default"/>
      </w:rPr>
    </w:lvl>
    <w:lvl w:ilvl="1" w:tplc="F50C6FEC" w:tentative="1">
      <w:start w:val="1"/>
      <w:numFmt w:val="lowerLetter"/>
      <w:lvlText w:val="%2."/>
      <w:lvlJc w:val="left"/>
      <w:pPr>
        <w:ind w:left="1440" w:hanging="360"/>
      </w:pPr>
    </w:lvl>
    <w:lvl w:ilvl="2" w:tplc="3CEEF42A" w:tentative="1">
      <w:start w:val="1"/>
      <w:numFmt w:val="lowerRoman"/>
      <w:lvlText w:val="%3."/>
      <w:lvlJc w:val="right"/>
      <w:pPr>
        <w:ind w:left="2160" w:hanging="180"/>
      </w:pPr>
    </w:lvl>
    <w:lvl w:ilvl="3" w:tplc="87D6A182" w:tentative="1">
      <w:start w:val="1"/>
      <w:numFmt w:val="decimal"/>
      <w:lvlText w:val="%4."/>
      <w:lvlJc w:val="left"/>
      <w:pPr>
        <w:ind w:left="2880" w:hanging="360"/>
      </w:pPr>
    </w:lvl>
    <w:lvl w:ilvl="4" w:tplc="884891DE" w:tentative="1">
      <w:start w:val="1"/>
      <w:numFmt w:val="lowerLetter"/>
      <w:lvlText w:val="%5."/>
      <w:lvlJc w:val="left"/>
      <w:pPr>
        <w:ind w:left="3600" w:hanging="360"/>
      </w:pPr>
    </w:lvl>
    <w:lvl w:ilvl="5" w:tplc="832C9758" w:tentative="1">
      <w:start w:val="1"/>
      <w:numFmt w:val="lowerRoman"/>
      <w:lvlText w:val="%6."/>
      <w:lvlJc w:val="right"/>
      <w:pPr>
        <w:ind w:left="4320" w:hanging="180"/>
      </w:pPr>
    </w:lvl>
    <w:lvl w:ilvl="6" w:tplc="A1BA0E3A" w:tentative="1">
      <w:start w:val="1"/>
      <w:numFmt w:val="decimal"/>
      <w:lvlText w:val="%7."/>
      <w:lvlJc w:val="left"/>
      <w:pPr>
        <w:ind w:left="5040" w:hanging="360"/>
      </w:pPr>
    </w:lvl>
    <w:lvl w:ilvl="7" w:tplc="459E23DA" w:tentative="1">
      <w:start w:val="1"/>
      <w:numFmt w:val="lowerLetter"/>
      <w:lvlText w:val="%8."/>
      <w:lvlJc w:val="left"/>
      <w:pPr>
        <w:ind w:left="5760" w:hanging="360"/>
      </w:pPr>
    </w:lvl>
    <w:lvl w:ilvl="8" w:tplc="ACDCEE7E" w:tentative="1">
      <w:start w:val="1"/>
      <w:numFmt w:val="lowerRoman"/>
      <w:lvlText w:val="%9."/>
      <w:lvlJc w:val="right"/>
      <w:pPr>
        <w:ind w:left="6480" w:hanging="180"/>
      </w:pPr>
    </w:lvl>
  </w:abstractNum>
  <w:abstractNum w:abstractNumId="14" w15:restartNumberingAfterBreak="1">
    <w:nsid w:val="22F963B6"/>
    <w:multiLevelType w:val="hybridMultilevel"/>
    <w:tmpl w:val="0792DC08"/>
    <w:lvl w:ilvl="0" w:tplc="8B28E77E">
      <w:start w:val="1"/>
      <w:numFmt w:val="decimal"/>
      <w:lvlText w:val="%1."/>
      <w:lvlJc w:val="left"/>
      <w:pPr>
        <w:ind w:left="720" w:hanging="360"/>
      </w:pPr>
    </w:lvl>
    <w:lvl w:ilvl="1" w:tplc="4F142144" w:tentative="1">
      <w:start w:val="1"/>
      <w:numFmt w:val="lowerLetter"/>
      <w:lvlText w:val="%2."/>
      <w:lvlJc w:val="left"/>
      <w:pPr>
        <w:ind w:left="1440" w:hanging="360"/>
      </w:pPr>
    </w:lvl>
    <w:lvl w:ilvl="2" w:tplc="91D873AE" w:tentative="1">
      <w:start w:val="1"/>
      <w:numFmt w:val="lowerRoman"/>
      <w:lvlText w:val="%3."/>
      <w:lvlJc w:val="right"/>
      <w:pPr>
        <w:ind w:left="2160" w:hanging="180"/>
      </w:pPr>
    </w:lvl>
    <w:lvl w:ilvl="3" w:tplc="75968232" w:tentative="1">
      <w:start w:val="1"/>
      <w:numFmt w:val="decimal"/>
      <w:lvlText w:val="%4."/>
      <w:lvlJc w:val="left"/>
      <w:pPr>
        <w:ind w:left="2880" w:hanging="360"/>
      </w:pPr>
    </w:lvl>
    <w:lvl w:ilvl="4" w:tplc="1C182046" w:tentative="1">
      <w:start w:val="1"/>
      <w:numFmt w:val="lowerLetter"/>
      <w:lvlText w:val="%5."/>
      <w:lvlJc w:val="left"/>
      <w:pPr>
        <w:ind w:left="3600" w:hanging="360"/>
      </w:pPr>
    </w:lvl>
    <w:lvl w:ilvl="5" w:tplc="89C0F834" w:tentative="1">
      <w:start w:val="1"/>
      <w:numFmt w:val="lowerRoman"/>
      <w:lvlText w:val="%6."/>
      <w:lvlJc w:val="right"/>
      <w:pPr>
        <w:ind w:left="4320" w:hanging="180"/>
      </w:pPr>
    </w:lvl>
    <w:lvl w:ilvl="6" w:tplc="7F6A9272" w:tentative="1">
      <w:start w:val="1"/>
      <w:numFmt w:val="decimal"/>
      <w:lvlText w:val="%7."/>
      <w:lvlJc w:val="left"/>
      <w:pPr>
        <w:ind w:left="5040" w:hanging="360"/>
      </w:pPr>
    </w:lvl>
    <w:lvl w:ilvl="7" w:tplc="A12E08CC" w:tentative="1">
      <w:start w:val="1"/>
      <w:numFmt w:val="lowerLetter"/>
      <w:lvlText w:val="%8."/>
      <w:lvlJc w:val="left"/>
      <w:pPr>
        <w:ind w:left="5760" w:hanging="360"/>
      </w:pPr>
    </w:lvl>
    <w:lvl w:ilvl="8" w:tplc="D15081E4" w:tentative="1">
      <w:start w:val="1"/>
      <w:numFmt w:val="lowerRoman"/>
      <w:lvlText w:val="%9."/>
      <w:lvlJc w:val="right"/>
      <w:pPr>
        <w:ind w:left="6480" w:hanging="180"/>
      </w:pPr>
    </w:lvl>
  </w:abstractNum>
  <w:abstractNum w:abstractNumId="15" w15:restartNumberingAfterBreak="1">
    <w:nsid w:val="2922348F"/>
    <w:multiLevelType w:val="hybridMultilevel"/>
    <w:tmpl w:val="4BFC83F8"/>
    <w:lvl w:ilvl="0" w:tplc="D7B842C2">
      <w:start w:val="1"/>
      <w:numFmt w:val="bullet"/>
      <w:lvlText w:val=""/>
      <w:lvlJc w:val="left"/>
      <w:pPr>
        <w:ind w:left="720" w:hanging="360"/>
      </w:pPr>
      <w:rPr>
        <w:rFonts w:ascii="Wingdings" w:hAnsi="Wingdings" w:hint="default"/>
        <w:sz w:val="24"/>
        <w:szCs w:val="24"/>
      </w:rPr>
    </w:lvl>
    <w:lvl w:ilvl="1" w:tplc="73E8009E">
      <w:start w:val="1"/>
      <w:numFmt w:val="bullet"/>
      <w:lvlText w:val="o"/>
      <w:lvlJc w:val="left"/>
      <w:pPr>
        <w:ind w:left="1440" w:hanging="360"/>
      </w:pPr>
      <w:rPr>
        <w:rFonts w:ascii="Courier New" w:hAnsi="Courier New" w:cs="Courier New" w:hint="default"/>
      </w:rPr>
    </w:lvl>
    <w:lvl w:ilvl="2" w:tplc="1D7EB24C" w:tentative="1">
      <w:start w:val="1"/>
      <w:numFmt w:val="bullet"/>
      <w:lvlText w:val=""/>
      <w:lvlJc w:val="left"/>
      <w:pPr>
        <w:ind w:left="2160" w:hanging="360"/>
      </w:pPr>
      <w:rPr>
        <w:rFonts w:ascii="Wingdings" w:hAnsi="Wingdings" w:hint="default"/>
      </w:rPr>
    </w:lvl>
    <w:lvl w:ilvl="3" w:tplc="AFB2CD9E" w:tentative="1">
      <w:start w:val="1"/>
      <w:numFmt w:val="bullet"/>
      <w:lvlText w:val=""/>
      <w:lvlJc w:val="left"/>
      <w:pPr>
        <w:ind w:left="2880" w:hanging="360"/>
      </w:pPr>
      <w:rPr>
        <w:rFonts w:ascii="Symbol" w:hAnsi="Symbol" w:hint="default"/>
      </w:rPr>
    </w:lvl>
    <w:lvl w:ilvl="4" w:tplc="B95EDDCA" w:tentative="1">
      <w:start w:val="1"/>
      <w:numFmt w:val="bullet"/>
      <w:lvlText w:val="o"/>
      <w:lvlJc w:val="left"/>
      <w:pPr>
        <w:ind w:left="3600" w:hanging="360"/>
      </w:pPr>
      <w:rPr>
        <w:rFonts w:ascii="Courier New" w:hAnsi="Courier New" w:cs="Courier New" w:hint="default"/>
      </w:rPr>
    </w:lvl>
    <w:lvl w:ilvl="5" w:tplc="4AB8CBD2" w:tentative="1">
      <w:start w:val="1"/>
      <w:numFmt w:val="bullet"/>
      <w:lvlText w:val=""/>
      <w:lvlJc w:val="left"/>
      <w:pPr>
        <w:ind w:left="4320" w:hanging="360"/>
      </w:pPr>
      <w:rPr>
        <w:rFonts w:ascii="Wingdings" w:hAnsi="Wingdings" w:hint="default"/>
      </w:rPr>
    </w:lvl>
    <w:lvl w:ilvl="6" w:tplc="EF8C861C" w:tentative="1">
      <w:start w:val="1"/>
      <w:numFmt w:val="bullet"/>
      <w:lvlText w:val=""/>
      <w:lvlJc w:val="left"/>
      <w:pPr>
        <w:ind w:left="5040" w:hanging="360"/>
      </w:pPr>
      <w:rPr>
        <w:rFonts w:ascii="Symbol" w:hAnsi="Symbol" w:hint="default"/>
      </w:rPr>
    </w:lvl>
    <w:lvl w:ilvl="7" w:tplc="747C3342" w:tentative="1">
      <w:start w:val="1"/>
      <w:numFmt w:val="bullet"/>
      <w:lvlText w:val="o"/>
      <w:lvlJc w:val="left"/>
      <w:pPr>
        <w:ind w:left="5760" w:hanging="360"/>
      </w:pPr>
      <w:rPr>
        <w:rFonts w:ascii="Courier New" w:hAnsi="Courier New" w:cs="Courier New" w:hint="default"/>
      </w:rPr>
    </w:lvl>
    <w:lvl w:ilvl="8" w:tplc="CB82D486" w:tentative="1">
      <w:start w:val="1"/>
      <w:numFmt w:val="bullet"/>
      <w:lvlText w:val=""/>
      <w:lvlJc w:val="left"/>
      <w:pPr>
        <w:ind w:left="6480" w:hanging="360"/>
      </w:pPr>
      <w:rPr>
        <w:rFonts w:ascii="Wingdings" w:hAnsi="Wingdings" w:hint="default"/>
      </w:rPr>
    </w:lvl>
  </w:abstractNum>
  <w:abstractNum w:abstractNumId="16" w15:restartNumberingAfterBreak="1">
    <w:nsid w:val="2C1D200F"/>
    <w:multiLevelType w:val="hybridMultilevel"/>
    <w:tmpl w:val="455425F2"/>
    <w:lvl w:ilvl="0" w:tplc="2598BE38">
      <w:start w:val="1"/>
      <w:numFmt w:val="decimal"/>
      <w:lvlText w:val="%1."/>
      <w:lvlJc w:val="left"/>
      <w:pPr>
        <w:ind w:left="720" w:hanging="360"/>
      </w:pPr>
    </w:lvl>
    <w:lvl w:ilvl="1" w:tplc="110A0554" w:tentative="1">
      <w:start w:val="1"/>
      <w:numFmt w:val="lowerLetter"/>
      <w:lvlText w:val="%2."/>
      <w:lvlJc w:val="left"/>
      <w:pPr>
        <w:ind w:left="1440" w:hanging="360"/>
      </w:pPr>
    </w:lvl>
    <w:lvl w:ilvl="2" w:tplc="A0B23956" w:tentative="1">
      <w:start w:val="1"/>
      <w:numFmt w:val="lowerRoman"/>
      <w:lvlText w:val="%3."/>
      <w:lvlJc w:val="right"/>
      <w:pPr>
        <w:ind w:left="2160" w:hanging="180"/>
      </w:pPr>
    </w:lvl>
    <w:lvl w:ilvl="3" w:tplc="E8A82A5C" w:tentative="1">
      <w:start w:val="1"/>
      <w:numFmt w:val="decimal"/>
      <w:lvlText w:val="%4."/>
      <w:lvlJc w:val="left"/>
      <w:pPr>
        <w:ind w:left="2880" w:hanging="360"/>
      </w:pPr>
    </w:lvl>
    <w:lvl w:ilvl="4" w:tplc="8C3657B0" w:tentative="1">
      <w:start w:val="1"/>
      <w:numFmt w:val="lowerLetter"/>
      <w:lvlText w:val="%5."/>
      <w:lvlJc w:val="left"/>
      <w:pPr>
        <w:ind w:left="3600" w:hanging="360"/>
      </w:pPr>
    </w:lvl>
    <w:lvl w:ilvl="5" w:tplc="82A09BCA" w:tentative="1">
      <w:start w:val="1"/>
      <w:numFmt w:val="lowerRoman"/>
      <w:lvlText w:val="%6."/>
      <w:lvlJc w:val="right"/>
      <w:pPr>
        <w:ind w:left="4320" w:hanging="180"/>
      </w:pPr>
    </w:lvl>
    <w:lvl w:ilvl="6" w:tplc="FE8E183E" w:tentative="1">
      <w:start w:val="1"/>
      <w:numFmt w:val="decimal"/>
      <w:lvlText w:val="%7."/>
      <w:lvlJc w:val="left"/>
      <w:pPr>
        <w:ind w:left="5040" w:hanging="360"/>
      </w:pPr>
    </w:lvl>
    <w:lvl w:ilvl="7" w:tplc="5B4CCFEA" w:tentative="1">
      <w:start w:val="1"/>
      <w:numFmt w:val="lowerLetter"/>
      <w:lvlText w:val="%8."/>
      <w:lvlJc w:val="left"/>
      <w:pPr>
        <w:ind w:left="5760" w:hanging="360"/>
      </w:pPr>
    </w:lvl>
    <w:lvl w:ilvl="8" w:tplc="016A8116" w:tentative="1">
      <w:start w:val="1"/>
      <w:numFmt w:val="lowerRoman"/>
      <w:lvlText w:val="%9."/>
      <w:lvlJc w:val="right"/>
      <w:pPr>
        <w:ind w:left="6480" w:hanging="180"/>
      </w:pPr>
    </w:lvl>
  </w:abstractNum>
  <w:abstractNum w:abstractNumId="17" w15:restartNumberingAfterBreak="1">
    <w:nsid w:val="2E257443"/>
    <w:multiLevelType w:val="hybridMultilevel"/>
    <w:tmpl w:val="1FE2A476"/>
    <w:lvl w:ilvl="0" w:tplc="46F8FF58">
      <w:start w:val="1"/>
      <w:numFmt w:val="bullet"/>
      <w:lvlText w:val=""/>
      <w:lvlJc w:val="left"/>
      <w:pPr>
        <w:ind w:left="1440" w:hanging="360"/>
      </w:pPr>
      <w:rPr>
        <w:rFonts w:ascii="Wingdings" w:hAnsi="Wingdings" w:hint="default"/>
      </w:rPr>
    </w:lvl>
    <w:lvl w:ilvl="1" w:tplc="81B22C26" w:tentative="1">
      <w:start w:val="1"/>
      <w:numFmt w:val="bullet"/>
      <w:lvlText w:val="o"/>
      <w:lvlJc w:val="left"/>
      <w:pPr>
        <w:ind w:left="2160" w:hanging="360"/>
      </w:pPr>
      <w:rPr>
        <w:rFonts w:ascii="Courier New" w:hAnsi="Courier New" w:cs="Courier New" w:hint="default"/>
      </w:rPr>
    </w:lvl>
    <w:lvl w:ilvl="2" w:tplc="F1DE5982" w:tentative="1">
      <w:start w:val="1"/>
      <w:numFmt w:val="bullet"/>
      <w:lvlText w:val=""/>
      <w:lvlJc w:val="left"/>
      <w:pPr>
        <w:ind w:left="2880" w:hanging="360"/>
      </w:pPr>
      <w:rPr>
        <w:rFonts w:ascii="Wingdings" w:hAnsi="Wingdings" w:hint="default"/>
      </w:rPr>
    </w:lvl>
    <w:lvl w:ilvl="3" w:tplc="30242874" w:tentative="1">
      <w:start w:val="1"/>
      <w:numFmt w:val="bullet"/>
      <w:lvlText w:val=""/>
      <w:lvlJc w:val="left"/>
      <w:pPr>
        <w:ind w:left="3600" w:hanging="360"/>
      </w:pPr>
      <w:rPr>
        <w:rFonts w:ascii="Symbol" w:hAnsi="Symbol" w:hint="default"/>
      </w:rPr>
    </w:lvl>
    <w:lvl w:ilvl="4" w:tplc="2DDA573C" w:tentative="1">
      <w:start w:val="1"/>
      <w:numFmt w:val="bullet"/>
      <w:lvlText w:val="o"/>
      <w:lvlJc w:val="left"/>
      <w:pPr>
        <w:ind w:left="4320" w:hanging="360"/>
      </w:pPr>
      <w:rPr>
        <w:rFonts w:ascii="Courier New" w:hAnsi="Courier New" w:cs="Courier New" w:hint="default"/>
      </w:rPr>
    </w:lvl>
    <w:lvl w:ilvl="5" w:tplc="0A966A42" w:tentative="1">
      <w:start w:val="1"/>
      <w:numFmt w:val="bullet"/>
      <w:lvlText w:val=""/>
      <w:lvlJc w:val="left"/>
      <w:pPr>
        <w:ind w:left="5040" w:hanging="360"/>
      </w:pPr>
      <w:rPr>
        <w:rFonts w:ascii="Wingdings" w:hAnsi="Wingdings" w:hint="default"/>
      </w:rPr>
    </w:lvl>
    <w:lvl w:ilvl="6" w:tplc="D3CA7E22" w:tentative="1">
      <w:start w:val="1"/>
      <w:numFmt w:val="bullet"/>
      <w:lvlText w:val=""/>
      <w:lvlJc w:val="left"/>
      <w:pPr>
        <w:ind w:left="5760" w:hanging="360"/>
      </w:pPr>
      <w:rPr>
        <w:rFonts w:ascii="Symbol" w:hAnsi="Symbol" w:hint="default"/>
      </w:rPr>
    </w:lvl>
    <w:lvl w:ilvl="7" w:tplc="85E067E6" w:tentative="1">
      <w:start w:val="1"/>
      <w:numFmt w:val="bullet"/>
      <w:lvlText w:val="o"/>
      <w:lvlJc w:val="left"/>
      <w:pPr>
        <w:ind w:left="6480" w:hanging="360"/>
      </w:pPr>
      <w:rPr>
        <w:rFonts w:ascii="Courier New" w:hAnsi="Courier New" w:cs="Courier New" w:hint="default"/>
      </w:rPr>
    </w:lvl>
    <w:lvl w:ilvl="8" w:tplc="44DC0A4E" w:tentative="1">
      <w:start w:val="1"/>
      <w:numFmt w:val="bullet"/>
      <w:lvlText w:val=""/>
      <w:lvlJc w:val="left"/>
      <w:pPr>
        <w:ind w:left="7200" w:hanging="360"/>
      </w:pPr>
      <w:rPr>
        <w:rFonts w:ascii="Wingdings" w:hAnsi="Wingdings" w:hint="default"/>
      </w:rPr>
    </w:lvl>
  </w:abstractNum>
  <w:abstractNum w:abstractNumId="18" w15:restartNumberingAfterBreak="1">
    <w:nsid w:val="2F563F32"/>
    <w:multiLevelType w:val="hybridMultilevel"/>
    <w:tmpl w:val="639CACD6"/>
    <w:lvl w:ilvl="0" w:tplc="C6566D0C">
      <w:start w:val="1"/>
      <w:numFmt w:val="decimal"/>
      <w:lvlText w:val="%1."/>
      <w:lvlJc w:val="left"/>
      <w:pPr>
        <w:ind w:left="720" w:hanging="360"/>
      </w:pPr>
      <w:rPr>
        <w:rFonts w:hint="default"/>
      </w:rPr>
    </w:lvl>
    <w:lvl w:ilvl="1" w:tplc="0878556C" w:tentative="1">
      <w:start w:val="1"/>
      <w:numFmt w:val="lowerLetter"/>
      <w:lvlText w:val="%2."/>
      <w:lvlJc w:val="left"/>
      <w:pPr>
        <w:ind w:left="1440" w:hanging="360"/>
      </w:pPr>
    </w:lvl>
    <w:lvl w:ilvl="2" w:tplc="A2E6BB28" w:tentative="1">
      <w:start w:val="1"/>
      <w:numFmt w:val="lowerRoman"/>
      <w:lvlText w:val="%3."/>
      <w:lvlJc w:val="right"/>
      <w:pPr>
        <w:ind w:left="2160" w:hanging="180"/>
      </w:pPr>
    </w:lvl>
    <w:lvl w:ilvl="3" w:tplc="8C1A279E" w:tentative="1">
      <w:start w:val="1"/>
      <w:numFmt w:val="decimal"/>
      <w:lvlText w:val="%4."/>
      <w:lvlJc w:val="left"/>
      <w:pPr>
        <w:ind w:left="2880" w:hanging="360"/>
      </w:pPr>
    </w:lvl>
    <w:lvl w:ilvl="4" w:tplc="49BAEF88" w:tentative="1">
      <w:start w:val="1"/>
      <w:numFmt w:val="lowerLetter"/>
      <w:lvlText w:val="%5."/>
      <w:lvlJc w:val="left"/>
      <w:pPr>
        <w:ind w:left="3600" w:hanging="360"/>
      </w:pPr>
    </w:lvl>
    <w:lvl w:ilvl="5" w:tplc="FED24BDE" w:tentative="1">
      <w:start w:val="1"/>
      <w:numFmt w:val="lowerRoman"/>
      <w:lvlText w:val="%6."/>
      <w:lvlJc w:val="right"/>
      <w:pPr>
        <w:ind w:left="4320" w:hanging="180"/>
      </w:pPr>
    </w:lvl>
    <w:lvl w:ilvl="6" w:tplc="0E264A3C" w:tentative="1">
      <w:start w:val="1"/>
      <w:numFmt w:val="decimal"/>
      <w:lvlText w:val="%7."/>
      <w:lvlJc w:val="left"/>
      <w:pPr>
        <w:ind w:left="5040" w:hanging="360"/>
      </w:pPr>
    </w:lvl>
    <w:lvl w:ilvl="7" w:tplc="4D02B730" w:tentative="1">
      <w:start w:val="1"/>
      <w:numFmt w:val="lowerLetter"/>
      <w:lvlText w:val="%8."/>
      <w:lvlJc w:val="left"/>
      <w:pPr>
        <w:ind w:left="5760" w:hanging="360"/>
      </w:pPr>
    </w:lvl>
    <w:lvl w:ilvl="8" w:tplc="5DC83932" w:tentative="1">
      <w:start w:val="1"/>
      <w:numFmt w:val="lowerRoman"/>
      <w:lvlText w:val="%9."/>
      <w:lvlJc w:val="right"/>
      <w:pPr>
        <w:ind w:left="6480" w:hanging="180"/>
      </w:pPr>
    </w:lvl>
  </w:abstractNum>
  <w:abstractNum w:abstractNumId="19" w15:restartNumberingAfterBreak="1">
    <w:nsid w:val="30810ABC"/>
    <w:multiLevelType w:val="multilevel"/>
    <w:tmpl w:val="30745AD6"/>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20" w15:restartNumberingAfterBreak="1">
    <w:nsid w:val="31205927"/>
    <w:multiLevelType w:val="hybridMultilevel"/>
    <w:tmpl w:val="D04A46FC"/>
    <w:lvl w:ilvl="0" w:tplc="EB84B3A4">
      <w:start w:val="1"/>
      <w:numFmt w:val="decimal"/>
      <w:lvlText w:val="%1."/>
      <w:lvlJc w:val="left"/>
      <w:pPr>
        <w:ind w:left="720" w:hanging="360"/>
      </w:pPr>
      <w:rPr>
        <w:rFonts w:hint="default"/>
      </w:rPr>
    </w:lvl>
    <w:lvl w:ilvl="1" w:tplc="1E04F25A" w:tentative="1">
      <w:start w:val="1"/>
      <w:numFmt w:val="lowerLetter"/>
      <w:lvlText w:val="%2."/>
      <w:lvlJc w:val="left"/>
      <w:pPr>
        <w:ind w:left="1440" w:hanging="360"/>
      </w:pPr>
    </w:lvl>
    <w:lvl w:ilvl="2" w:tplc="18E205D0" w:tentative="1">
      <w:start w:val="1"/>
      <w:numFmt w:val="lowerRoman"/>
      <w:lvlText w:val="%3."/>
      <w:lvlJc w:val="right"/>
      <w:pPr>
        <w:ind w:left="2160" w:hanging="180"/>
      </w:pPr>
    </w:lvl>
    <w:lvl w:ilvl="3" w:tplc="3914FBF0" w:tentative="1">
      <w:start w:val="1"/>
      <w:numFmt w:val="decimal"/>
      <w:lvlText w:val="%4."/>
      <w:lvlJc w:val="left"/>
      <w:pPr>
        <w:ind w:left="2880" w:hanging="360"/>
      </w:pPr>
    </w:lvl>
    <w:lvl w:ilvl="4" w:tplc="ACDE4D2C" w:tentative="1">
      <w:start w:val="1"/>
      <w:numFmt w:val="lowerLetter"/>
      <w:lvlText w:val="%5."/>
      <w:lvlJc w:val="left"/>
      <w:pPr>
        <w:ind w:left="3600" w:hanging="360"/>
      </w:pPr>
    </w:lvl>
    <w:lvl w:ilvl="5" w:tplc="140EC6AC" w:tentative="1">
      <w:start w:val="1"/>
      <w:numFmt w:val="lowerRoman"/>
      <w:lvlText w:val="%6."/>
      <w:lvlJc w:val="right"/>
      <w:pPr>
        <w:ind w:left="4320" w:hanging="180"/>
      </w:pPr>
    </w:lvl>
    <w:lvl w:ilvl="6" w:tplc="5024D300" w:tentative="1">
      <w:start w:val="1"/>
      <w:numFmt w:val="decimal"/>
      <w:lvlText w:val="%7."/>
      <w:lvlJc w:val="left"/>
      <w:pPr>
        <w:ind w:left="5040" w:hanging="360"/>
      </w:pPr>
    </w:lvl>
    <w:lvl w:ilvl="7" w:tplc="5A10800E" w:tentative="1">
      <w:start w:val="1"/>
      <w:numFmt w:val="lowerLetter"/>
      <w:lvlText w:val="%8."/>
      <w:lvlJc w:val="left"/>
      <w:pPr>
        <w:ind w:left="5760" w:hanging="360"/>
      </w:pPr>
    </w:lvl>
    <w:lvl w:ilvl="8" w:tplc="20E0815A" w:tentative="1">
      <w:start w:val="1"/>
      <w:numFmt w:val="lowerRoman"/>
      <w:lvlText w:val="%9."/>
      <w:lvlJc w:val="right"/>
      <w:pPr>
        <w:ind w:left="6480" w:hanging="180"/>
      </w:pPr>
    </w:lvl>
  </w:abstractNum>
  <w:abstractNum w:abstractNumId="21" w15:restartNumberingAfterBreak="1">
    <w:nsid w:val="314312C3"/>
    <w:multiLevelType w:val="hybridMultilevel"/>
    <w:tmpl w:val="495258B6"/>
    <w:lvl w:ilvl="0" w:tplc="249002E4">
      <w:start w:val="1"/>
      <w:numFmt w:val="decimal"/>
      <w:lvlText w:val="%1)"/>
      <w:lvlJc w:val="left"/>
      <w:pPr>
        <w:ind w:left="720" w:hanging="360"/>
      </w:pPr>
      <w:rPr>
        <w:rFonts w:hint="default"/>
      </w:rPr>
    </w:lvl>
    <w:lvl w:ilvl="1" w:tplc="4572BB32" w:tentative="1">
      <w:start w:val="1"/>
      <w:numFmt w:val="lowerLetter"/>
      <w:lvlText w:val="%2."/>
      <w:lvlJc w:val="left"/>
      <w:pPr>
        <w:ind w:left="1440" w:hanging="360"/>
      </w:pPr>
    </w:lvl>
    <w:lvl w:ilvl="2" w:tplc="15AE2398" w:tentative="1">
      <w:start w:val="1"/>
      <w:numFmt w:val="lowerRoman"/>
      <w:lvlText w:val="%3."/>
      <w:lvlJc w:val="right"/>
      <w:pPr>
        <w:ind w:left="2160" w:hanging="180"/>
      </w:pPr>
    </w:lvl>
    <w:lvl w:ilvl="3" w:tplc="05A84072" w:tentative="1">
      <w:start w:val="1"/>
      <w:numFmt w:val="decimal"/>
      <w:lvlText w:val="%4."/>
      <w:lvlJc w:val="left"/>
      <w:pPr>
        <w:ind w:left="2880" w:hanging="360"/>
      </w:pPr>
    </w:lvl>
    <w:lvl w:ilvl="4" w:tplc="B1C418AE" w:tentative="1">
      <w:start w:val="1"/>
      <w:numFmt w:val="lowerLetter"/>
      <w:lvlText w:val="%5."/>
      <w:lvlJc w:val="left"/>
      <w:pPr>
        <w:ind w:left="3600" w:hanging="360"/>
      </w:pPr>
    </w:lvl>
    <w:lvl w:ilvl="5" w:tplc="14FC76A2" w:tentative="1">
      <w:start w:val="1"/>
      <w:numFmt w:val="lowerRoman"/>
      <w:lvlText w:val="%6."/>
      <w:lvlJc w:val="right"/>
      <w:pPr>
        <w:ind w:left="4320" w:hanging="180"/>
      </w:pPr>
    </w:lvl>
    <w:lvl w:ilvl="6" w:tplc="C6540A36" w:tentative="1">
      <w:start w:val="1"/>
      <w:numFmt w:val="decimal"/>
      <w:lvlText w:val="%7."/>
      <w:lvlJc w:val="left"/>
      <w:pPr>
        <w:ind w:left="5040" w:hanging="360"/>
      </w:pPr>
    </w:lvl>
    <w:lvl w:ilvl="7" w:tplc="1F1AB370" w:tentative="1">
      <w:start w:val="1"/>
      <w:numFmt w:val="lowerLetter"/>
      <w:lvlText w:val="%8."/>
      <w:lvlJc w:val="left"/>
      <w:pPr>
        <w:ind w:left="5760" w:hanging="360"/>
      </w:pPr>
    </w:lvl>
    <w:lvl w:ilvl="8" w:tplc="5F48B7C4" w:tentative="1">
      <w:start w:val="1"/>
      <w:numFmt w:val="lowerRoman"/>
      <w:lvlText w:val="%9."/>
      <w:lvlJc w:val="right"/>
      <w:pPr>
        <w:ind w:left="6480" w:hanging="180"/>
      </w:pPr>
    </w:lvl>
  </w:abstractNum>
  <w:abstractNum w:abstractNumId="22" w15:restartNumberingAfterBreak="1">
    <w:nsid w:val="325F16FB"/>
    <w:multiLevelType w:val="hybridMultilevel"/>
    <w:tmpl w:val="58C27622"/>
    <w:lvl w:ilvl="0" w:tplc="A9DE3D18">
      <w:start w:val="1"/>
      <w:numFmt w:val="decimal"/>
      <w:lvlText w:val="%1."/>
      <w:lvlJc w:val="left"/>
      <w:pPr>
        <w:ind w:left="1080" w:hanging="360"/>
      </w:pPr>
      <w:rPr>
        <w:rFonts w:hint="default"/>
      </w:rPr>
    </w:lvl>
    <w:lvl w:ilvl="1" w:tplc="13F8839C" w:tentative="1">
      <w:start w:val="1"/>
      <w:numFmt w:val="lowerLetter"/>
      <w:lvlText w:val="%2."/>
      <w:lvlJc w:val="left"/>
      <w:pPr>
        <w:ind w:left="1800" w:hanging="360"/>
      </w:pPr>
    </w:lvl>
    <w:lvl w:ilvl="2" w:tplc="8382AD00" w:tentative="1">
      <w:start w:val="1"/>
      <w:numFmt w:val="lowerRoman"/>
      <w:lvlText w:val="%3."/>
      <w:lvlJc w:val="right"/>
      <w:pPr>
        <w:ind w:left="2520" w:hanging="180"/>
      </w:pPr>
    </w:lvl>
    <w:lvl w:ilvl="3" w:tplc="8DB8557A" w:tentative="1">
      <w:start w:val="1"/>
      <w:numFmt w:val="decimal"/>
      <w:lvlText w:val="%4."/>
      <w:lvlJc w:val="left"/>
      <w:pPr>
        <w:ind w:left="3240" w:hanging="360"/>
      </w:pPr>
    </w:lvl>
    <w:lvl w:ilvl="4" w:tplc="917CE324" w:tentative="1">
      <w:start w:val="1"/>
      <w:numFmt w:val="lowerLetter"/>
      <w:lvlText w:val="%5."/>
      <w:lvlJc w:val="left"/>
      <w:pPr>
        <w:ind w:left="3960" w:hanging="360"/>
      </w:pPr>
    </w:lvl>
    <w:lvl w:ilvl="5" w:tplc="57745D54" w:tentative="1">
      <w:start w:val="1"/>
      <w:numFmt w:val="lowerRoman"/>
      <w:lvlText w:val="%6."/>
      <w:lvlJc w:val="right"/>
      <w:pPr>
        <w:ind w:left="4680" w:hanging="180"/>
      </w:pPr>
    </w:lvl>
    <w:lvl w:ilvl="6" w:tplc="D9FAFF98" w:tentative="1">
      <w:start w:val="1"/>
      <w:numFmt w:val="decimal"/>
      <w:lvlText w:val="%7."/>
      <w:lvlJc w:val="left"/>
      <w:pPr>
        <w:ind w:left="5400" w:hanging="360"/>
      </w:pPr>
    </w:lvl>
    <w:lvl w:ilvl="7" w:tplc="0FB0558A" w:tentative="1">
      <w:start w:val="1"/>
      <w:numFmt w:val="lowerLetter"/>
      <w:lvlText w:val="%8."/>
      <w:lvlJc w:val="left"/>
      <w:pPr>
        <w:ind w:left="6120" w:hanging="360"/>
      </w:pPr>
    </w:lvl>
    <w:lvl w:ilvl="8" w:tplc="F1A4E9CA" w:tentative="1">
      <w:start w:val="1"/>
      <w:numFmt w:val="lowerRoman"/>
      <w:lvlText w:val="%9."/>
      <w:lvlJc w:val="right"/>
      <w:pPr>
        <w:ind w:left="6840" w:hanging="180"/>
      </w:pPr>
    </w:lvl>
  </w:abstractNum>
  <w:abstractNum w:abstractNumId="23" w15:restartNumberingAfterBreak="1">
    <w:nsid w:val="428D663A"/>
    <w:multiLevelType w:val="hybridMultilevel"/>
    <w:tmpl w:val="27A6608A"/>
    <w:lvl w:ilvl="0" w:tplc="711CA70A">
      <w:start w:val="1"/>
      <w:numFmt w:val="decimal"/>
      <w:lvlText w:val="%1."/>
      <w:lvlJc w:val="left"/>
      <w:pPr>
        <w:ind w:left="720" w:hanging="360"/>
      </w:pPr>
      <w:rPr>
        <w:rFonts w:hint="default"/>
      </w:rPr>
    </w:lvl>
    <w:lvl w:ilvl="1" w:tplc="A8DEDAF8" w:tentative="1">
      <w:start w:val="1"/>
      <w:numFmt w:val="lowerLetter"/>
      <w:lvlText w:val="%2."/>
      <w:lvlJc w:val="left"/>
      <w:pPr>
        <w:ind w:left="1440" w:hanging="360"/>
      </w:pPr>
    </w:lvl>
    <w:lvl w:ilvl="2" w:tplc="D65AEEA4" w:tentative="1">
      <w:start w:val="1"/>
      <w:numFmt w:val="lowerRoman"/>
      <w:lvlText w:val="%3."/>
      <w:lvlJc w:val="right"/>
      <w:pPr>
        <w:ind w:left="2160" w:hanging="180"/>
      </w:pPr>
    </w:lvl>
    <w:lvl w:ilvl="3" w:tplc="A546F0DE" w:tentative="1">
      <w:start w:val="1"/>
      <w:numFmt w:val="decimal"/>
      <w:lvlText w:val="%4."/>
      <w:lvlJc w:val="left"/>
      <w:pPr>
        <w:ind w:left="2880" w:hanging="360"/>
      </w:pPr>
    </w:lvl>
    <w:lvl w:ilvl="4" w:tplc="21E0D656" w:tentative="1">
      <w:start w:val="1"/>
      <w:numFmt w:val="lowerLetter"/>
      <w:lvlText w:val="%5."/>
      <w:lvlJc w:val="left"/>
      <w:pPr>
        <w:ind w:left="3600" w:hanging="360"/>
      </w:pPr>
    </w:lvl>
    <w:lvl w:ilvl="5" w:tplc="1952E1DC" w:tentative="1">
      <w:start w:val="1"/>
      <w:numFmt w:val="lowerRoman"/>
      <w:lvlText w:val="%6."/>
      <w:lvlJc w:val="right"/>
      <w:pPr>
        <w:ind w:left="4320" w:hanging="180"/>
      </w:pPr>
    </w:lvl>
    <w:lvl w:ilvl="6" w:tplc="35F08EA4" w:tentative="1">
      <w:start w:val="1"/>
      <w:numFmt w:val="decimal"/>
      <w:lvlText w:val="%7."/>
      <w:lvlJc w:val="left"/>
      <w:pPr>
        <w:ind w:left="5040" w:hanging="360"/>
      </w:pPr>
    </w:lvl>
    <w:lvl w:ilvl="7" w:tplc="A7E8FCF0" w:tentative="1">
      <w:start w:val="1"/>
      <w:numFmt w:val="lowerLetter"/>
      <w:lvlText w:val="%8."/>
      <w:lvlJc w:val="left"/>
      <w:pPr>
        <w:ind w:left="5760" w:hanging="360"/>
      </w:pPr>
    </w:lvl>
    <w:lvl w:ilvl="8" w:tplc="4E3A9F96" w:tentative="1">
      <w:start w:val="1"/>
      <w:numFmt w:val="lowerRoman"/>
      <w:lvlText w:val="%9."/>
      <w:lvlJc w:val="right"/>
      <w:pPr>
        <w:ind w:left="6480" w:hanging="180"/>
      </w:pPr>
    </w:lvl>
  </w:abstractNum>
  <w:abstractNum w:abstractNumId="24" w15:restartNumberingAfterBreak="1">
    <w:nsid w:val="46D34D57"/>
    <w:multiLevelType w:val="hybridMultilevel"/>
    <w:tmpl w:val="73F64342"/>
    <w:lvl w:ilvl="0" w:tplc="4B8EE5E8">
      <w:start w:val="1"/>
      <w:numFmt w:val="decimal"/>
      <w:lvlText w:val="%1."/>
      <w:lvlJc w:val="left"/>
      <w:pPr>
        <w:ind w:left="720" w:hanging="360"/>
      </w:pPr>
      <w:rPr>
        <w:rFonts w:hint="default"/>
      </w:rPr>
    </w:lvl>
    <w:lvl w:ilvl="1" w:tplc="70865750">
      <w:start w:val="1"/>
      <w:numFmt w:val="lowerLetter"/>
      <w:lvlText w:val="%2."/>
      <w:lvlJc w:val="left"/>
      <w:pPr>
        <w:ind w:left="1440" w:hanging="360"/>
      </w:pPr>
    </w:lvl>
    <w:lvl w:ilvl="2" w:tplc="FC0E6C54" w:tentative="1">
      <w:start w:val="1"/>
      <w:numFmt w:val="lowerRoman"/>
      <w:lvlText w:val="%3."/>
      <w:lvlJc w:val="right"/>
      <w:pPr>
        <w:ind w:left="2160" w:hanging="180"/>
      </w:pPr>
    </w:lvl>
    <w:lvl w:ilvl="3" w:tplc="2D28DA5A" w:tentative="1">
      <w:start w:val="1"/>
      <w:numFmt w:val="decimal"/>
      <w:lvlText w:val="%4."/>
      <w:lvlJc w:val="left"/>
      <w:pPr>
        <w:ind w:left="2880" w:hanging="360"/>
      </w:pPr>
    </w:lvl>
    <w:lvl w:ilvl="4" w:tplc="63E60C94" w:tentative="1">
      <w:start w:val="1"/>
      <w:numFmt w:val="lowerLetter"/>
      <w:lvlText w:val="%5."/>
      <w:lvlJc w:val="left"/>
      <w:pPr>
        <w:ind w:left="3600" w:hanging="360"/>
      </w:pPr>
    </w:lvl>
    <w:lvl w:ilvl="5" w:tplc="C4487374" w:tentative="1">
      <w:start w:val="1"/>
      <w:numFmt w:val="lowerRoman"/>
      <w:lvlText w:val="%6."/>
      <w:lvlJc w:val="right"/>
      <w:pPr>
        <w:ind w:left="4320" w:hanging="180"/>
      </w:pPr>
    </w:lvl>
    <w:lvl w:ilvl="6" w:tplc="B5D66F8A" w:tentative="1">
      <w:start w:val="1"/>
      <w:numFmt w:val="decimal"/>
      <w:lvlText w:val="%7."/>
      <w:lvlJc w:val="left"/>
      <w:pPr>
        <w:ind w:left="5040" w:hanging="360"/>
      </w:pPr>
    </w:lvl>
    <w:lvl w:ilvl="7" w:tplc="96C80D0A" w:tentative="1">
      <w:start w:val="1"/>
      <w:numFmt w:val="lowerLetter"/>
      <w:lvlText w:val="%8."/>
      <w:lvlJc w:val="left"/>
      <w:pPr>
        <w:ind w:left="5760" w:hanging="360"/>
      </w:pPr>
    </w:lvl>
    <w:lvl w:ilvl="8" w:tplc="7A2EB4DA" w:tentative="1">
      <w:start w:val="1"/>
      <w:numFmt w:val="lowerRoman"/>
      <w:lvlText w:val="%9."/>
      <w:lvlJc w:val="right"/>
      <w:pPr>
        <w:ind w:left="6480" w:hanging="180"/>
      </w:pPr>
    </w:lvl>
  </w:abstractNum>
  <w:abstractNum w:abstractNumId="25" w15:restartNumberingAfterBreak="1">
    <w:nsid w:val="49161F0B"/>
    <w:multiLevelType w:val="hybridMultilevel"/>
    <w:tmpl w:val="F0105A08"/>
    <w:lvl w:ilvl="0" w:tplc="3048C0A0">
      <w:start w:val="1"/>
      <w:numFmt w:val="decimal"/>
      <w:lvlText w:val="%1."/>
      <w:lvlJc w:val="left"/>
      <w:pPr>
        <w:ind w:left="720" w:hanging="360"/>
      </w:pPr>
      <w:rPr>
        <w:rFonts w:hint="default"/>
      </w:rPr>
    </w:lvl>
    <w:lvl w:ilvl="1" w:tplc="2CD43EE6" w:tentative="1">
      <w:start w:val="1"/>
      <w:numFmt w:val="lowerLetter"/>
      <w:lvlText w:val="%2."/>
      <w:lvlJc w:val="left"/>
      <w:pPr>
        <w:ind w:left="1440" w:hanging="360"/>
      </w:pPr>
    </w:lvl>
    <w:lvl w:ilvl="2" w:tplc="864EE5A4" w:tentative="1">
      <w:start w:val="1"/>
      <w:numFmt w:val="lowerRoman"/>
      <w:lvlText w:val="%3."/>
      <w:lvlJc w:val="right"/>
      <w:pPr>
        <w:ind w:left="2160" w:hanging="180"/>
      </w:pPr>
    </w:lvl>
    <w:lvl w:ilvl="3" w:tplc="891C735A" w:tentative="1">
      <w:start w:val="1"/>
      <w:numFmt w:val="decimal"/>
      <w:lvlText w:val="%4."/>
      <w:lvlJc w:val="left"/>
      <w:pPr>
        <w:ind w:left="2880" w:hanging="360"/>
      </w:pPr>
    </w:lvl>
    <w:lvl w:ilvl="4" w:tplc="A3522A04" w:tentative="1">
      <w:start w:val="1"/>
      <w:numFmt w:val="lowerLetter"/>
      <w:lvlText w:val="%5."/>
      <w:lvlJc w:val="left"/>
      <w:pPr>
        <w:ind w:left="3600" w:hanging="360"/>
      </w:pPr>
    </w:lvl>
    <w:lvl w:ilvl="5" w:tplc="5CF69E1E" w:tentative="1">
      <w:start w:val="1"/>
      <w:numFmt w:val="lowerRoman"/>
      <w:lvlText w:val="%6."/>
      <w:lvlJc w:val="right"/>
      <w:pPr>
        <w:ind w:left="4320" w:hanging="180"/>
      </w:pPr>
    </w:lvl>
    <w:lvl w:ilvl="6" w:tplc="67106C56" w:tentative="1">
      <w:start w:val="1"/>
      <w:numFmt w:val="decimal"/>
      <w:lvlText w:val="%7."/>
      <w:lvlJc w:val="left"/>
      <w:pPr>
        <w:ind w:left="5040" w:hanging="360"/>
      </w:pPr>
    </w:lvl>
    <w:lvl w:ilvl="7" w:tplc="AEC8AFE8" w:tentative="1">
      <w:start w:val="1"/>
      <w:numFmt w:val="lowerLetter"/>
      <w:lvlText w:val="%8."/>
      <w:lvlJc w:val="left"/>
      <w:pPr>
        <w:ind w:left="5760" w:hanging="360"/>
      </w:pPr>
    </w:lvl>
    <w:lvl w:ilvl="8" w:tplc="085AC0F8" w:tentative="1">
      <w:start w:val="1"/>
      <w:numFmt w:val="lowerRoman"/>
      <w:lvlText w:val="%9."/>
      <w:lvlJc w:val="right"/>
      <w:pPr>
        <w:ind w:left="6480" w:hanging="180"/>
      </w:pPr>
    </w:lvl>
  </w:abstractNum>
  <w:abstractNum w:abstractNumId="26" w15:restartNumberingAfterBreak="1">
    <w:nsid w:val="4BB47550"/>
    <w:multiLevelType w:val="hybridMultilevel"/>
    <w:tmpl w:val="8CC84320"/>
    <w:lvl w:ilvl="0" w:tplc="8F203ED6">
      <w:start w:val="1"/>
      <w:numFmt w:val="decimal"/>
      <w:lvlText w:val="%1."/>
      <w:lvlJc w:val="left"/>
      <w:pPr>
        <w:ind w:left="720" w:hanging="360"/>
      </w:pPr>
      <w:rPr>
        <w:rFonts w:hint="default"/>
      </w:rPr>
    </w:lvl>
    <w:lvl w:ilvl="1" w:tplc="2A16FD56" w:tentative="1">
      <w:start w:val="1"/>
      <w:numFmt w:val="lowerLetter"/>
      <w:lvlText w:val="%2."/>
      <w:lvlJc w:val="left"/>
      <w:pPr>
        <w:ind w:left="1440" w:hanging="360"/>
      </w:pPr>
    </w:lvl>
    <w:lvl w:ilvl="2" w:tplc="588693D4" w:tentative="1">
      <w:start w:val="1"/>
      <w:numFmt w:val="lowerRoman"/>
      <w:lvlText w:val="%3."/>
      <w:lvlJc w:val="right"/>
      <w:pPr>
        <w:ind w:left="2160" w:hanging="180"/>
      </w:pPr>
    </w:lvl>
    <w:lvl w:ilvl="3" w:tplc="989AEE58" w:tentative="1">
      <w:start w:val="1"/>
      <w:numFmt w:val="decimal"/>
      <w:lvlText w:val="%4."/>
      <w:lvlJc w:val="left"/>
      <w:pPr>
        <w:ind w:left="2880" w:hanging="360"/>
      </w:pPr>
    </w:lvl>
    <w:lvl w:ilvl="4" w:tplc="38EAEDE8" w:tentative="1">
      <w:start w:val="1"/>
      <w:numFmt w:val="lowerLetter"/>
      <w:lvlText w:val="%5."/>
      <w:lvlJc w:val="left"/>
      <w:pPr>
        <w:ind w:left="3600" w:hanging="360"/>
      </w:pPr>
    </w:lvl>
    <w:lvl w:ilvl="5" w:tplc="5F1879C8" w:tentative="1">
      <w:start w:val="1"/>
      <w:numFmt w:val="lowerRoman"/>
      <w:lvlText w:val="%6."/>
      <w:lvlJc w:val="right"/>
      <w:pPr>
        <w:ind w:left="4320" w:hanging="180"/>
      </w:pPr>
    </w:lvl>
    <w:lvl w:ilvl="6" w:tplc="5AE8CB8A" w:tentative="1">
      <w:start w:val="1"/>
      <w:numFmt w:val="decimal"/>
      <w:lvlText w:val="%7."/>
      <w:lvlJc w:val="left"/>
      <w:pPr>
        <w:ind w:left="5040" w:hanging="360"/>
      </w:pPr>
    </w:lvl>
    <w:lvl w:ilvl="7" w:tplc="020E2C84" w:tentative="1">
      <w:start w:val="1"/>
      <w:numFmt w:val="lowerLetter"/>
      <w:lvlText w:val="%8."/>
      <w:lvlJc w:val="left"/>
      <w:pPr>
        <w:ind w:left="5760" w:hanging="360"/>
      </w:pPr>
    </w:lvl>
    <w:lvl w:ilvl="8" w:tplc="1026C490" w:tentative="1">
      <w:start w:val="1"/>
      <w:numFmt w:val="lowerRoman"/>
      <w:lvlText w:val="%9."/>
      <w:lvlJc w:val="right"/>
      <w:pPr>
        <w:ind w:left="6480" w:hanging="180"/>
      </w:pPr>
    </w:lvl>
  </w:abstractNum>
  <w:abstractNum w:abstractNumId="27" w15:restartNumberingAfterBreak="1">
    <w:nsid w:val="4CB20F57"/>
    <w:multiLevelType w:val="hybridMultilevel"/>
    <w:tmpl w:val="22EE729A"/>
    <w:lvl w:ilvl="0" w:tplc="26087872">
      <w:start w:val="1"/>
      <w:numFmt w:val="decimal"/>
      <w:lvlText w:val="%1."/>
      <w:lvlJc w:val="left"/>
      <w:pPr>
        <w:ind w:left="1211" w:hanging="360"/>
      </w:pPr>
      <w:rPr>
        <w:rFonts w:hint="default"/>
      </w:rPr>
    </w:lvl>
    <w:lvl w:ilvl="1" w:tplc="07A6C6DC" w:tentative="1">
      <w:start w:val="1"/>
      <w:numFmt w:val="lowerLetter"/>
      <w:lvlText w:val="%2."/>
      <w:lvlJc w:val="left"/>
      <w:pPr>
        <w:ind w:left="1440" w:hanging="360"/>
      </w:pPr>
    </w:lvl>
    <w:lvl w:ilvl="2" w:tplc="58C63610" w:tentative="1">
      <w:start w:val="1"/>
      <w:numFmt w:val="lowerRoman"/>
      <w:lvlText w:val="%3."/>
      <w:lvlJc w:val="right"/>
      <w:pPr>
        <w:ind w:left="2160" w:hanging="180"/>
      </w:pPr>
    </w:lvl>
    <w:lvl w:ilvl="3" w:tplc="6FD6FE90" w:tentative="1">
      <w:start w:val="1"/>
      <w:numFmt w:val="decimal"/>
      <w:lvlText w:val="%4."/>
      <w:lvlJc w:val="left"/>
      <w:pPr>
        <w:ind w:left="2880" w:hanging="360"/>
      </w:pPr>
    </w:lvl>
    <w:lvl w:ilvl="4" w:tplc="9A7E4584" w:tentative="1">
      <w:start w:val="1"/>
      <w:numFmt w:val="lowerLetter"/>
      <w:lvlText w:val="%5."/>
      <w:lvlJc w:val="left"/>
      <w:pPr>
        <w:ind w:left="3600" w:hanging="360"/>
      </w:pPr>
    </w:lvl>
    <w:lvl w:ilvl="5" w:tplc="5E16FB74" w:tentative="1">
      <w:start w:val="1"/>
      <w:numFmt w:val="lowerRoman"/>
      <w:lvlText w:val="%6."/>
      <w:lvlJc w:val="right"/>
      <w:pPr>
        <w:ind w:left="4320" w:hanging="180"/>
      </w:pPr>
    </w:lvl>
    <w:lvl w:ilvl="6" w:tplc="493264F2" w:tentative="1">
      <w:start w:val="1"/>
      <w:numFmt w:val="decimal"/>
      <w:lvlText w:val="%7."/>
      <w:lvlJc w:val="left"/>
      <w:pPr>
        <w:ind w:left="5040" w:hanging="360"/>
      </w:pPr>
    </w:lvl>
    <w:lvl w:ilvl="7" w:tplc="31AE2FB4" w:tentative="1">
      <w:start w:val="1"/>
      <w:numFmt w:val="lowerLetter"/>
      <w:lvlText w:val="%8."/>
      <w:lvlJc w:val="left"/>
      <w:pPr>
        <w:ind w:left="5760" w:hanging="360"/>
      </w:pPr>
    </w:lvl>
    <w:lvl w:ilvl="8" w:tplc="9A48378C" w:tentative="1">
      <w:start w:val="1"/>
      <w:numFmt w:val="lowerRoman"/>
      <w:lvlText w:val="%9."/>
      <w:lvlJc w:val="right"/>
      <w:pPr>
        <w:ind w:left="6480" w:hanging="180"/>
      </w:pPr>
    </w:lvl>
  </w:abstractNum>
  <w:abstractNum w:abstractNumId="28" w15:restartNumberingAfterBreak="1">
    <w:nsid w:val="4DB6081F"/>
    <w:multiLevelType w:val="hybridMultilevel"/>
    <w:tmpl w:val="8F9240D6"/>
    <w:lvl w:ilvl="0" w:tplc="00620C18">
      <w:start w:val="1"/>
      <w:numFmt w:val="bullet"/>
      <w:lvlText w:val=""/>
      <w:lvlJc w:val="left"/>
      <w:pPr>
        <w:ind w:left="720" w:hanging="360"/>
      </w:pPr>
      <w:rPr>
        <w:rFonts w:ascii="Wingdings" w:hAnsi="Wingdings" w:hint="default"/>
      </w:rPr>
    </w:lvl>
    <w:lvl w:ilvl="1" w:tplc="60FE67D4">
      <w:start w:val="1"/>
      <w:numFmt w:val="bullet"/>
      <w:lvlText w:val=""/>
      <w:lvlJc w:val="left"/>
      <w:pPr>
        <w:ind w:left="1440" w:hanging="360"/>
      </w:pPr>
      <w:rPr>
        <w:rFonts w:ascii="Wingdings" w:hAnsi="Wingdings" w:hint="default"/>
      </w:rPr>
    </w:lvl>
    <w:lvl w:ilvl="2" w:tplc="A1303966" w:tentative="1">
      <w:start w:val="1"/>
      <w:numFmt w:val="bullet"/>
      <w:lvlText w:val=""/>
      <w:lvlJc w:val="left"/>
      <w:pPr>
        <w:ind w:left="2160" w:hanging="360"/>
      </w:pPr>
      <w:rPr>
        <w:rFonts w:ascii="Wingdings" w:hAnsi="Wingdings" w:hint="default"/>
      </w:rPr>
    </w:lvl>
    <w:lvl w:ilvl="3" w:tplc="5BBA4346" w:tentative="1">
      <w:start w:val="1"/>
      <w:numFmt w:val="bullet"/>
      <w:lvlText w:val=""/>
      <w:lvlJc w:val="left"/>
      <w:pPr>
        <w:ind w:left="2880" w:hanging="360"/>
      </w:pPr>
      <w:rPr>
        <w:rFonts w:ascii="Symbol" w:hAnsi="Symbol" w:hint="default"/>
      </w:rPr>
    </w:lvl>
    <w:lvl w:ilvl="4" w:tplc="3B1AC7A6" w:tentative="1">
      <w:start w:val="1"/>
      <w:numFmt w:val="bullet"/>
      <w:lvlText w:val="o"/>
      <w:lvlJc w:val="left"/>
      <w:pPr>
        <w:ind w:left="3600" w:hanging="360"/>
      </w:pPr>
      <w:rPr>
        <w:rFonts w:ascii="Courier New" w:hAnsi="Courier New" w:cs="Courier New" w:hint="default"/>
      </w:rPr>
    </w:lvl>
    <w:lvl w:ilvl="5" w:tplc="C9008994" w:tentative="1">
      <w:start w:val="1"/>
      <w:numFmt w:val="bullet"/>
      <w:lvlText w:val=""/>
      <w:lvlJc w:val="left"/>
      <w:pPr>
        <w:ind w:left="4320" w:hanging="360"/>
      </w:pPr>
      <w:rPr>
        <w:rFonts w:ascii="Wingdings" w:hAnsi="Wingdings" w:hint="default"/>
      </w:rPr>
    </w:lvl>
    <w:lvl w:ilvl="6" w:tplc="9DD2F948" w:tentative="1">
      <w:start w:val="1"/>
      <w:numFmt w:val="bullet"/>
      <w:lvlText w:val=""/>
      <w:lvlJc w:val="left"/>
      <w:pPr>
        <w:ind w:left="5040" w:hanging="360"/>
      </w:pPr>
      <w:rPr>
        <w:rFonts w:ascii="Symbol" w:hAnsi="Symbol" w:hint="default"/>
      </w:rPr>
    </w:lvl>
    <w:lvl w:ilvl="7" w:tplc="CA14DD30" w:tentative="1">
      <w:start w:val="1"/>
      <w:numFmt w:val="bullet"/>
      <w:lvlText w:val="o"/>
      <w:lvlJc w:val="left"/>
      <w:pPr>
        <w:ind w:left="5760" w:hanging="360"/>
      </w:pPr>
      <w:rPr>
        <w:rFonts w:ascii="Courier New" w:hAnsi="Courier New" w:cs="Courier New" w:hint="default"/>
      </w:rPr>
    </w:lvl>
    <w:lvl w:ilvl="8" w:tplc="398E4A80" w:tentative="1">
      <w:start w:val="1"/>
      <w:numFmt w:val="bullet"/>
      <w:lvlText w:val=""/>
      <w:lvlJc w:val="left"/>
      <w:pPr>
        <w:ind w:left="6480" w:hanging="360"/>
      </w:pPr>
      <w:rPr>
        <w:rFonts w:ascii="Wingdings" w:hAnsi="Wingdings" w:hint="default"/>
      </w:rPr>
    </w:lvl>
  </w:abstractNum>
  <w:abstractNum w:abstractNumId="29" w15:restartNumberingAfterBreak="1">
    <w:nsid w:val="55782A5C"/>
    <w:multiLevelType w:val="hybridMultilevel"/>
    <w:tmpl w:val="27F2CCB8"/>
    <w:lvl w:ilvl="0" w:tplc="B532CE76">
      <w:start w:val="1"/>
      <w:numFmt w:val="decimal"/>
      <w:lvlText w:val="%1."/>
      <w:lvlJc w:val="left"/>
      <w:pPr>
        <w:ind w:left="720" w:hanging="360"/>
      </w:pPr>
      <w:rPr>
        <w:rFonts w:hint="default"/>
      </w:rPr>
    </w:lvl>
    <w:lvl w:ilvl="1" w:tplc="256CFEF4" w:tentative="1">
      <w:start w:val="1"/>
      <w:numFmt w:val="lowerLetter"/>
      <w:lvlText w:val="%2."/>
      <w:lvlJc w:val="left"/>
      <w:pPr>
        <w:ind w:left="1440" w:hanging="360"/>
      </w:pPr>
    </w:lvl>
    <w:lvl w:ilvl="2" w:tplc="9F680AB2" w:tentative="1">
      <w:start w:val="1"/>
      <w:numFmt w:val="lowerRoman"/>
      <w:lvlText w:val="%3."/>
      <w:lvlJc w:val="right"/>
      <w:pPr>
        <w:ind w:left="2160" w:hanging="180"/>
      </w:pPr>
    </w:lvl>
    <w:lvl w:ilvl="3" w:tplc="8BDC16DA" w:tentative="1">
      <w:start w:val="1"/>
      <w:numFmt w:val="decimal"/>
      <w:lvlText w:val="%4."/>
      <w:lvlJc w:val="left"/>
      <w:pPr>
        <w:ind w:left="2880" w:hanging="360"/>
      </w:pPr>
    </w:lvl>
    <w:lvl w:ilvl="4" w:tplc="EB105C00" w:tentative="1">
      <w:start w:val="1"/>
      <w:numFmt w:val="lowerLetter"/>
      <w:lvlText w:val="%5."/>
      <w:lvlJc w:val="left"/>
      <w:pPr>
        <w:ind w:left="3600" w:hanging="360"/>
      </w:pPr>
    </w:lvl>
    <w:lvl w:ilvl="5" w:tplc="EB5A602A" w:tentative="1">
      <w:start w:val="1"/>
      <w:numFmt w:val="lowerRoman"/>
      <w:lvlText w:val="%6."/>
      <w:lvlJc w:val="right"/>
      <w:pPr>
        <w:ind w:left="4320" w:hanging="180"/>
      </w:pPr>
    </w:lvl>
    <w:lvl w:ilvl="6" w:tplc="816A2070" w:tentative="1">
      <w:start w:val="1"/>
      <w:numFmt w:val="decimal"/>
      <w:lvlText w:val="%7."/>
      <w:lvlJc w:val="left"/>
      <w:pPr>
        <w:ind w:left="5040" w:hanging="360"/>
      </w:pPr>
    </w:lvl>
    <w:lvl w:ilvl="7" w:tplc="E31A1C3C" w:tentative="1">
      <w:start w:val="1"/>
      <w:numFmt w:val="lowerLetter"/>
      <w:lvlText w:val="%8."/>
      <w:lvlJc w:val="left"/>
      <w:pPr>
        <w:ind w:left="5760" w:hanging="360"/>
      </w:pPr>
    </w:lvl>
    <w:lvl w:ilvl="8" w:tplc="6C5C764A" w:tentative="1">
      <w:start w:val="1"/>
      <w:numFmt w:val="lowerRoman"/>
      <w:lvlText w:val="%9."/>
      <w:lvlJc w:val="right"/>
      <w:pPr>
        <w:ind w:left="6480" w:hanging="180"/>
      </w:pPr>
    </w:lvl>
  </w:abstractNum>
  <w:abstractNum w:abstractNumId="30" w15:restartNumberingAfterBreak="1">
    <w:nsid w:val="5A8D0B64"/>
    <w:multiLevelType w:val="hybridMultilevel"/>
    <w:tmpl w:val="89727648"/>
    <w:lvl w:ilvl="0" w:tplc="6BAE91A4">
      <w:start w:val="1"/>
      <w:numFmt w:val="decimal"/>
      <w:lvlText w:val="%1."/>
      <w:lvlJc w:val="left"/>
      <w:pPr>
        <w:ind w:left="720" w:hanging="360"/>
      </w:pPr>
      <w:rPr>
        <w:rFonts w:hint="default"/>
      </w:rPr>
    </w:lvl>
    <w:lvl w:ilvl="1" w:tplc="E862B8A4" w:tentative="1">
      <w:start w:val="1"/>
      <w:numFmt w:val="lowerLetter"/>
      <w:lvlText w:val="%2."/>
      <w:lvlJc w:val="left"/>
      <w:pPr>
        <w:ind w:left="1440" w:hanging="360"/>
      </w:pPr>
    </w:lvl>
    <w:lvl w:ilvl="2" w:tplc="F62EC478" w:tentative="1">
      <w:start w:val="1"/>
      <w:numFmt w:val="lowerRoman"/>
      <w:lvlText w:val="%3."/>
      <w:lvlJc w:val="right"/>
      <w:pPr>
        <w:ind w:left="2160" w:hanging="180"/>
      </w:pPr>
    </w:lvl>
    <w:lvl w:ilvl="3" w:tplc="B5E6D9B6" w:tentative="1">
      <w:start w:val="1"/>
      <w:numFmt w:val="decimal"/>
      <w:lvlText w:val="%4."/>
      <w:lvlJc w:val="left"/>
      <w:pPr>
        <w:ind w:left="2880" w:hanging="360"/>
      </w:pPr>
    </w:lvl>
    <w:lvl w:ilvl="4" w:tplc="A86A6A72" w:tentative="1">
      <w:start w:val="1"/>
      <w:numFmt w:val="lowerLetter"/>
      <w:lvlText w:val="%5."/>
      <w:lvlJc w:val="left"/>
      <w:pPr>
        <w:ind w:left="3600" w:hanging="360"/>
      </w:pPr>
    </w:lvl>
    <w:lvl w:ilvl="5" w:tplc="102269D2" w:tentative="1">
      <w:start w:val="1"/>
      <w:numFmt w:val="lowerRoman"/>
      <w:lvlText w:val="%6."/>
      <w:lvlJc w:val="right"/>
      <w:pPr>
        <w:ind w:left="4320" w:hanging="180"/>
      </w:pPr>
    </w:lvl>
    <w:lvl w:ilvl="6" w:tplc="31C6ED62" w:tentative="1">
      <w:start w:val="1"/>
      <w:numFmt w:val="decimal"/>
      <w:lvlText w:val="%7."/>
      <w:lvlJc w:val="left"/>
      <w:pPr>
        <w:ind w:left="5040" w:hanging="360"/>
      </w:pPr>
    </w:lvl>
    <w:lvl w:ilvl="7" w:tplc="520018AE" w:tentative="1">
      <w:start w:val="1"/>
      <w:numFmt w:val="lowerLetter"/>
      <w:lvlText w:val="%8."/>
      <w:lvlJc w:val="left"/>
      <w:pPr>
        <w:ind w:left="5760" w:hanging="360"/>
      </w:pPr>
    </w:lvl>
    <w:lvl w:ilvl="8" w:tplc="4446977E" w:tentative="1">
      <w:start w:val="1"/>
      <w:numFmt w:val="lowerRoman"/>
      <w:lvlText w:val="%9."/>
      <w:lvlJc w:val="right"/>
      <w:pPr>
        <w:ind w:left="6480" w:hanging="180"/>
      </w:pPr>
    </w:lvl>
  </w:abstractNum>
  <w:abstractNum w:abstractNumId="31" w15:restartNumberingAfterBreak="1">
    <w:nsid w:val="5CFE5619"/>
    <w:multiLevelType w:val="hybridMultilevel"/>
    <w:tmpl w:val="B4B6175A"/>
    <w:lvl w:ilvl="0" w:tplc="1F149306">
      <w:start w:val="1"/>
      <w:numFmt w:val="decimal"/>
      <w:lvlText w:val="%1."/>
      <w:lvlJc w:val="left"/>
      <w:pPr>
        <w:ind w:left="720" w:hanging="360"/>
      </w:pPr>
      <w:rPr>
        <w:rFonts w:hint="default"/>
      </w:rPr>
    </w:lvl>
    <w:lvl w:ilvl="1" w:tplc="E40643F0" w:tentative="1">
      <w:start w:val="1"/>
      <w:numFmt w:val="lowerLetter"/>
      <w:lvlText w:val="%2."/>
      <w:lvlJc w:val="left"/>
      <w:pPr>
        <w:ind w:left="1440" w:hanging="360"/>
      </w:pPr>
    </w:lvl>
    <w:lvl w:ilvl="2" w:tplc="D9203660" w:tentative="1">
      <w:start w:val="1"/>
      <w:numFmt w:val="lowerRoman"/>
      <w:lvlText w:val="%3."/>
      <w:lvlJc w:val="right"/>
      <w:pPr>
        <w:ind w:left="2160" w:hanging="180"/>
      </w:pPr>
    </w:lvl>
    <w:lvl w:ilvl="3" w:tplc="7A548726" w:tentative="1">
      <w:start w:val="1"/>
      <w:numFmt w:val="decimal"/>
      <w:lvlText w:val="%4."/>
      <w:lvlJc w:val="left"/>
      <w:pPr>
        <w:ind w:left="2880" w:hanging="360"/>
      </w:pPr>
    </w:lvl>
    <w:lvl w:ilvl="4" w:tplc="3C3AC7F8" w:tentative="1">
      <w:start w:val="1"/>
      <w:numFmt w:val="lowerLetter"/>
      <w:lvlText w:val="%5."/>
      <w:lvlJc w:val="left"/>
      <w:pPr>
        <w:ind w:left="3600" w:hanging="360"/>
      </w:pPr>
    </w:lvl>
    <w:lvl w:ilvl="5" w:tplc="F274E4D6" w:tentative="1">
      <w:start w:val="1"/>
      <w:numFmt w:val="lowerRoman"/>
      <w:lvlText w:val="%6."/>
      <w:lvlJc w:val="right"/>
      <w:pPr>
        <w:ind w:left="4320" w:hanging="180"/>
      </w:pPr>
    </w:lvl>
    <w:lvl w:ilvl="6" w:tplc="95F0BC10" w:tentative="1">
      <w:start w:val="1"/>
      <w:numFmt w:val="decimal"/>
      <w:lvlText w:val="%7."/>
      <w:lvlJc w:val="left"/>
      <w:pPr>
        <w:ind w:left="5040" w:hanging="360"/>
      </w:pPr>
    </w:lvl>
    <w:lvl w:ilvl="7" w:tplc="24702920" w:tentative="1">
      <w:start w:val="1"/>
      <w:numFmt w:val="lowerLetter"/>
      <w:lvlText w:val="%8."/>
      <w:lvlJc w:val="left"/>
      <w:pPr>
        <w:ind w:left="5760" w:hanging="360"/>
      </w:pPr>
    </w:lvl>
    <w:lvl w:ilvl="8" w:tplc="09382992" w:tentative="1">
      <w:start w:val="1"/>
      <w:numFmt w:val="lowerRoman"/>
      <w:lvlText w:val="%9."/>
      <w:lvlJc w:val="right"/>
      <w:pPr>
        <w:ind w:left="6480" w:hanging="180"/>
      </w:pPr>
    </w:lvl>
  </w:abstractNum>
  <w:abstractNum w:abstractNumId="32" w15:restartNumberingAfterBreak="1">
    <w:nsid w:val="5E1D4E03"/>
    <w:multiLevelType w:val="hybridMultilevel"/>
    <w:tmpl w:val="2634E560"/>
    <w:lvl w:ilvl="0" w:tplc="6BB44C8E">
      <w:start w:val="1"/>
      <w:numFmt w:val="decimal"/>
      <w:lvlText w:val="%1."/>
      <w:lvlJc w:val="left"/>
      <w:pPr>
        <w:ind w:left="1080" w:hanging="360"/>
      </w:pPr>
      <w:rPr>
        <w:rFonts w:hint="default"/>
      </w:rPr>
    </w:lvl>
    <w:lvl w:ilvl="1" w:tplc="7AE8A23A" w:tentative="1">
      <w:start w:val="1"/>
      <w:numFmt w:val="lowerLetter"/>
      <w:lvlText w:val="%2."/>
      <w:lvlJc w:val="left"/>
      <w:pPr>
        <w:ind w:left="1800" w:hanging="360"/>
      </w:pPr>
    </w:lvl>
    <w:lvl w:ilvl="2" w:tplc="0F80F38A" w:tentative="1">
      <w:start w:val="1"/>
      <w:numFmt w:val="lowerRoman"/>
      <w:lvlText w:val="%3."/>
      <w:lvlJc w:val="right"/>
      <w:pPr>
        <w:ind w:left="2520" w:hanging="180"/>
      </w:pPr>
    </w:lvl>
    <w:lvl w:ilvl="3" w:tplc="A0A0B4EE" w:tentative="1">
      <w:start w:val="1"/>
      <w:numFmt w:val="decimal"/>
      <w:lvlText w:val="%4."/>
      <w:lvlJc w:val="left"/>
      <w:pPr>
        <w:ind w:left="3240" w:hanging="360"/>
      </w:pPr>
    </w:lvl>
    <w:lvl w:ilvl="4" w:tplc="C478E4B8" w:tentative="1">
      <w:start w:val="1"/>
      <w:numFmt w:val="lowerLetter"/>
      <w:lvlText w:val="%5."/>
      <w:lvlJc w:val="left"/>
      <w:pPr>
        <w:ind w:left="3960" w:hanging="360"/>
      </w:pPr>
    </w:lvl>
    <w:lvl w:ilvl="5" w:tplc="07328D1E" w:tentative="1">
      <w:start w:val="1"/>
      <w:numFmt w:val="lowerRoman"/>
      <w:lvlText w:val="%6."/>
      <w:lvlJc w:val="right"/>
      <w:pPr>
        <w:ind w:left="4680" w:hanging="180"/>
      </w:pPr>
    </w:lvl>
    <w:lvl w:ilvl="6" w:tplc="23B89BA4" w:tentative="1">
      <w:start w:val="1"/>
      <w:numFmt w:val="decimal"/>
      <w:lvlText w:val="%7."/>
      <w:lvlJc w:val="left"/>
      <w:pPr>
        <w:ind w:left="5400" w:hanging="360"/>
      </w:pPr>
    </w:lvl>
    <w:lvl w:ilvl="7" w:tplc="72827684" w:tentative="1">
      <w:start w:val="1"/>
      <w:numFmt w:val="lowerLetter"/>
      <w:lvlText w:val="%8."/>
      <w:lvlJc w:val="left"/>
      <w:pPr>
        <w:ind w:left="6120" w:hanging="360"/>
      </w:pPr>
    </w:lvl>
    <w:lvl w:ilvl="8" w:tplc="245AD3C4" w:tentative="1">
      <w:start w:val="1"/>
      <w:numFmt w:val="lowerRoman"/>
      <w:lvlText w:val="%9."/>
      <w:lvlJc w:val="right"/>
      <w:pPr>
        <w:ind w:left="6840" w:hanging="180"/>
      </w:pPr>
    </w:lvl>
  </w:abstractNum>
  <w:abstractNum w:abstractNumId="33" w15:restartNumberingAfterBreak="1">
    <w:nsid w:val="5F6C767A"/>
    <w:multiLevelType w:val="multilevel"/>
    <w:tmpl w:val="7A4C5B42"/>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34" w15:restartNumberingAfterBreak="1">
    <w:nsid w:val="5F910D84"/>
    <w:multiLevelType w:val="hybridMultilevel"/>
    <w:tmpl w:val="50BEE214"/>
    <w:lvl w:ilvl="0" w:tplc="6764F0BE">
      <w:start w:val="1"/>
      <w:numFmt w:val="decimal"/>
      <w:lvlText w:val="%1."/>
      <w:lvlJc w:val="left"/>
      <w:pPr>
        <w:ind w:left="720" w:hanging="360"/>
      </w:pPr>
      <w:rPr>
        <w:rFonts w:hint="default"/>
      </w:rPr>
    </w:lvl>
    <w:lvl w:ilvl="1" w:tplc="2B20E4EE" w:tentative="1">
      <w:start w:val="1"/>
      <w:numFmt w:val="lowerLetter"/>
      <w:lvlText w:val="%2."/>
      <w:lvlJc w:val="left"/>
      <w:pPr>
        <w:ind w:left="1440" w:hanging="360"/>
      </w:pPr>
    </w:lvl>
    <w:lvl w:ilvl="2" w:tplc="1248DBFE" w:tentative="1">
      <w:start w:val="1"/>
      <w:numFmt w:val="lowerRoman"/>
      <w:lvlText w:val="%3."/>
      <w:lvlJc w:val="right"/>
      <w:pPr>
        <w:ind w:left="2160" w:hanging="180"/>
      </w:pPr>
    </w:lvl>
    <w:lvl w:ilvl="3" w:tplc="1758FBD0" w:tentative="1">
      <w:start w:val="1"/>
      <w:numFmt w:val="decimal"/>
      <w:lvlText w:val="%4."/>
      <w:lvlJc w:val="left"/>
      <w:pPr>
        <w:ind w:left="2880" w:hanging="360"/>
      </w:pPr>
    </w:lvl>
    <w:lvl w:ilvl="4" w:tplc="0C5ED412" w:tentative="1">
      <w:start w:val="1"/>
      <w:numFmt w:val="lowerLetter"/>
      <w:lvlText w:val="%5."/>
      <w:lvlJc w:val="left"/>
      <w:pPr>
        <w:ind w:left="3600" w:hanging="360"/>
      </w:pPr>
    </w:lvl>
    <w:lvl w:ilvl="5" w:tplc="53A69888" w:tentative="1">
      <w:start w:val="1"/>
      <w:numFmt w:val="lowerRoman"/>
      <w:lvlText w:val="%6."/>
      <w:lvlJc w:val="right"/>
      <w:pPr>
        <w:ind w:left="4320" w:hanging="180"/>
      </w:pPr>
    </w:lvl>
    <w:lvl w:ilvl="6" w:tplc="17989076" w:tentative="1">
      <w:start w:val="1"/>
      <w:numFmt w:val="decimal"/>
      <w:lvlText w:val="%7."/>
      <w:lvlJc w:val="left"/>
      <w:pPr>
        <w:ind w:left="5040" w:hanging="360"/>
      </w:pPr>
    </w:lvl>
    <w:lvl w:ilvl="7" w:tplc="7F14C716" w:tentative="1">
      <w:start w:val="1"/>
      <w:numFmt w:val="lowerLetter"/>
      <w:lvlText w:val="%8."/>
      <w:lvlJc w:val="left"/>
      <w:pPr>
        <w:ind w:left="5760" w:hanging="360"/>
      </w:pPr>
    </w:lvl>
    <w:lvl w:ilvl="8" w:tplc="3CC23E68" w:tentative="1">
      <w:start w:val="1"/>
      <w:numFmt w:val="lowerRoman"/>
      <w:lvlText w:val="%9."/>
      <w:lvlJc w:val="right"/>
      <w:pPr>
        <w:ind w:left="6480" w:hanging="180"/>
      </w:pPr>
    </w:lvl>
  </w:abstractNum>
  <w:abstractNum w:abstractNumId="35" w15:restartNumberingAfterBreak="1">
    <w:nsid w:val="612464C6"/>
    <w:multiLevelType w:val="hybridMultilevel"/>
    <w:tmpl w:val="6D7C94FE"/>
    <w:lvl w:ilvl="0" w:tplc="F3D23ECA">
      <w:start w:val="1"/>
      <w:numFmt w:val="decimal"/>
      <w:lvlText w:val="%1."/>
      <w:lvlJc w:val="left"/>
      <w:pPr>
        <w:ind w:left="720" w:hanging="360"/>
      </w:pPr>
      <w:rPr>
        <w:rFonts w:hint="default"/>
      </w:rPr>
    </w:lvl>
    <w:lvl w:ilvl="1" w:tplc="4A341CA0" w:tentative="1">
      <w:start w:val="1"/>
      <w:numFmt w:val="lowerLetter"/>
      <w:lvlText w:val="%2."/>
      <w:lvlJc w:val="left"/>
      <w:pPr>
        <w:ind w:left="1440" w:hanging="360"/>
      </w:pPr>
    </w:lvl>
    <w:lvl w:ilvl="2" w:tplc="95E87D06" w:tentative="1">
      <w:start w:val="1"/>
      <w:numFmt w:val="lowerRoman"/>
      <w:lvlText w:val="%3."/>
      <w:lvlJc w:val="right"/>
      <w:pPr>
        <w:ind w:left="2160" w:hanging="180"/>
      </w:pPr>
    </w:lvl>
    <w:lvl w:ilvl="3" w:tplc="DCF427D2" w:tentative="1">
      <w:start w:val="1"/>
      <w:numFmt w:val="decimal"/>
      <w:lvlText w:val="%4."/>
      <w:lvlJc w:val="left"/>
      <w:pPr>
        <w:ind w:left="2880" w:hanging="360"/>
      </w:pPr>
    </w:lvl>
    <w:lvl w:ilvl="4" w:tplc="F4FAB8A4" w:tentative="1">
      <w:start w:val="1"/>
      <w:numFmt w:val="lowerLetter"/>
      <w:lvlText w:val="%5."/>
      <w:lvlJc w:val="left"/>
      <w:pPr>
        <w:ind w:left="3600" w:hanging="360"/>
      </w:pPr>
    </w:lvl>
    <w:lvl w:ilvl="5" w:tplc="DE4A6ABE" w:tentative="1">
      <w:start w:val="1"/>
      <w:numFmt w:val="lowerRoman"/>
      <w:lvlText w:val="%6."/>
      <w:lvlJc w:val="right"/>
      <w:pPr>
        <w:ind w:left="4320" w:hanging="180"/>
      </w:pPr>
    </w:lvl>
    <w:lvl w:ilvl="6" w:tplc="892011A6" w:tentative="1">
      <w:start w:val="1"/>
      <w:numFmt w:val="decimal"/>
      <w:lvlText w:val="%7."/>
      <w:lvlJc w:val="left"/>
      <w:pPr>
        <w:ind w:left="5040" w:hanging="360"/>
      </w:pPr>
    </w:lvl>
    <w:lvl w:ilvl="7" w:tplc="5BAADD50" w:tentative="1">
      <w:start w:val="1"/>
      <w:numFmt w:val="lowerLetter"/>
      <w:lvlText w:val="%8."/>
      <w:lvlJc w:val="left"/>
      <w:pPr>
        <w:ind w:left="5760" w:hanging="360"/>
      </w:pPr>
    </w:lvl>
    <w:lvl w:ilvl="8" w:tplc="EC564B14" w:tentative="1">
      <w:start w:val="1"/>
      <w:numFmt w:val="lowerRoman"/>
      <w:lvlText w:val="%9."/>
      <w:lvlJc w:val="right"/>
      <w:pPr>
        <w:ind w:left="6480" w:hanging="180"/>
      </w:pPr>
    </w:lvl>
  </w:abstractNum>
  <w:abstractNum w:abstractNumId="36" w15:restartNumberingAfterBreak="1">
    <w:nsid w:val="618D252C"/>
    <w:multiLevelType w:val="hybridMultilevel"/>
    <w:tmpl w:val="8BF6F934"/>
    <w:lvl w:ilvl="0" w:tplc="1040E94A">
      <w:start w:val="1"/>
      <w:numFmt w:val="decimal"/>
      <w:lvlText w:val="%1)"/>
      <w:lvlJc w:val="left"/>
      <w:pPr>
        <w:ind w:left="720" w:hanging="360"/>
      </w:pPr>
      <w:rPr>
        <w:rFonts w:hint="default"/>
      </w:rPr>
    </w:lvl>
    <w:lvl w:ilvl="1" w:tplc="69184ACE" w:tentative="1">
      <w:start w:val="1"/>
      <w:numFmt w:val="lowerLetter"/>
      <w:lvlText w:val="%2."/>
      <w:lvlJc w:val="left"/>
      <w:pPr>
        <w:ind w:left="1440" w:hanging="360"/>
      </w:pPr>
    </w:lvl>
    <w:lvl w:ilvl="2" w:tplc="4DC288C2" w:tentative="1">
      <w:start w:val="1"/>
      <w:numFmt w:val="lowerRoman"/>
      <w:lvlText w:val="%3."/>
      <w:lvlJc w:val="right"/>
      <w:pPr>
        <w:ind w:left="2160" w:hanging="180"/>
      </w:pPr>
    </w:lvl>
    <w:lvl w:ilvl="3" w:tplc="08DAE2E6" w:tentative="1">
      <w:start w:val="1"/>
      <w:numFmt w:val="decimal"/>
      <w:lvlText w:val="%4."/>
      <w:lvlJc w:val="left"/>
      <w:pPr>
        <w:ind w:left="2880" w:hanging="360"/>
      </w:pPr>
    </w:lvl>
    <w:lvl w:ilvl="4" w:tplc="0BFE913C" w:tentative="1">
      <w:start w:val="1"/>
      <w:numFmt w:val="lowerLetter"/>
      <w:lvlText w:val="%5."/>
      <w:lvlJc w:val="left"/>
      <w:pPr>
        <w:ind w:left="3600" w:hanging="360"/>
      </w:pPr>
    </w:lvl>
    <w:lvl w:ilvl="5" w:tplc="40DC976A" w:tentative="1">
      <w:start w:val="1"/>
      <w:numFmt w:val="lowerRoman"/>
      <w:lvlText w:val="%6."/>
      <w:lvlJc w:val="right"/>
      <w:pPr>
        <w:ind w:left="4320" w:hanging="180"/>
      </w:pPr>
    </w:lvl>
    <w:lvl w:ilvl="6" w:tplc="5F7CA386" w:tentative="1">
      <w:start w:val="1"/>
      <w:numFmt w:val="decimal"/>
      <w:lvlText w:val="%7."/>
      <w:lvlJc w:val="left"/>
      <w:pPr>
        <w:ind w:left="5040" w:hanging="360"/>
      </w:pPr>
    </w:lvl>
    <w:lvl w:ilvl="7" w:tplc="D054B64C" w:tentative="1">
      <w:start w:val="1"/>
      <w:numFmt w:val="lowerLetter"/>
      <w:lvlText w:val="%8."/>
      <w:lvlJc w:val="left"/>
      <w:pPr>
        <w:ind w:left="5760" w:hanging="360"/>
      </w:pPr>
    </w:lvl>
    <w:lvl w:ilvl="8" w:tplc="094C1E2C" w:tentative="1">
      <w:start w:val="1"/>
      <w:numFmt w:val="lowerRoman"/>
      <w:lvlText w:val="%9."/>
      <w:lvlJc w:val="right"/>
      <w:pPr>
        <w:ind w:left="6480" w:hanging="180"/>
      </w:pPr>
    </w:lvl>
  </w:abstractNum>
  <w:abstractNum w:abstractNumId="37" w15:restartNumberingAfterBreak="1">
    <w:nsid w:val="64014227"/>
    <w:multiLevelType w:val="hybridMultilevel"/>
    <w:tmpl w:val="1E82B7F4"/>
    <w:lvl w:ilvl="0" w:tplc="8F88EBA2">
      <w:start w:val="1"/>
      <w:numFmt w:val="decimal"/>
      <w:lvlText w:val="%1."/>
      <w:lvlJc w:val="left"/>
      <w:pPr>
        <w:ind w:left="720" w:hanging="360"/>
      </w:pPr>
      <w:rPr>
        <w:rFonts w:hint="default"/>
      </w:rPr>
    </w:lvl>
    <w:lvl w:ilvl="1" w:tplc="698C950E" w:tentative="1">
      <w:start w:val="1"/>
      <w:numFmt w:val="lowerLetter"/>
      <w:lvlText w:val="%2."/>
      <w:lvlJc w:val="left"/>
      <w:pPr>
        <w:ind w:left="1440" w:hanging="360"/>
      </w:pPr>
    </w:lvl>
    <w:lvl w:ilvl="2" w:tplc="D06ECCE2" w:tentative="1">
      <w:start w:val="1"/>
      <w:numFmt w:val="lowerRoman"/>
      <w:lvlText w:val="%3."/>
      <w:lvlJc w:val="right"/>
      <w:pPr>
        <w:ind w:left="2160" w:hanging="180"/>
      </w:pPr>
    </w:lvl>
    <w:lvl w:ilvl="3" w:tplc="82F43D64" w:tentative="1">
      <w:start w:val="1"/>
      <w:numFmt w:val="decimal"/>
      <w:lvlText w:val="%4."/>
      <w:lvlJc w:val="left"/>
      <w:pPr>
        <w:ind w:left="2880" w:hanging="360"/>
      </w:pPr>
    </w:lvl>
    <w:lvl w:ilvl="4" w:tplc="78AA98AE" w:tentative="1">
      <w:start w:val="1"/>
      <w:numFmt w:val="lowerLetter"/>
      <w:lvlText w:val="%5."/>
      <w:lvlJc w:val="left"/>
      <w:pPr>
        <w:ind w:left="3600" w:hanging="360"/>
      </w:pPr>
    </w:lvl>
    <w:lvl w:ilvl="5" w:tplc="BA7A8F68" w:tentative="1">
      <w:start w:val="1"/>
      <w:numFmt w:val="lowerRoman"/>
      <w:lvlText w:val="%6."/>
      <w:lvlJc w:val="right"/>
      <w:pPr>
        <w:ind w:left="4320" w:hanging="180"/>
      </w:pPr>
    </w:lvl>
    <w:lvl w:ilvl="6" w:tplc="0D66864E" w:tentative="1">
      <w:start w:val="1"/>
      <w:numFmt w:val="decimal"/>
      <w:lvlText w:val="%7."/>
      <w:lvlJc w:val="left"/>
      <w:pPr>
        <w:ind w:left="5040" w:hanging="360"/>
      </w:pPr>
    </w:lvl>
    <w:lvl w:ilvl="7" w:tplc="CC32419A" w:tentative="1">
      <w:start w:val="1"/>
      <w:numFmt w:val="lowerLetter"/>
      <w:lvlText w:val="%8."/>
      <w:lvlJc w:val="left"/>
      <w:pPr>
        <w:ind w:left="5760" w:hanging="360"/>
      </w:pPr>
    </w:lvl>
    <w:lvl w:ilvl="8" w:tplc="0E263514" w:tentative="1">
      <w:start w:val="1"/>
      <w:numFmt w:val="lowerRoman"/>
      <w:lvlText w:val="%9."/>
      <w:lvlJc w:val="right"/>
      <w:pPr>
        <w:ind w:left="6480" w:hanging="180"/>
      </w:pPr>
    </w:lvl>
  </w:abstractNum>
  <w:abstractNum w:abstractNumId="38" w15:restartNumberingAfterBreak="1">
    <w:nsid w:val="679A5344"/>
    <w:multiLevelType w:val="hybridMultilevel"/>
    <w:tmpl w:val="13982A08"/>
    <w:lvl w:ilvl="0" w:tplc="CF7C61EC">
      <w:start w:val="1"/>
      <w:numFmt w:val="decimal"/>
      <w:lvlText w:val="%1."/>
      <w:lvlJc w:val="left"/>
      <w:pPr>
        <w:ind w:left="720" w:hanging="360"/>
      </w:pPr>
      <w:rPr>
        <w:rFonts w:hint="default"/>
      </w:rPr>
    </w:lvl>
    <w:lvl w:ilvl="1" w:tplc="22B4A330" w:tentative="1">
      <w:start w:val="1"/>
      <w:numFmt w:val="lowerLetter"/>
      <w:lvlText w:val="%2."/>
      <w:lvlJc w:val="left"/>
      <w:pPr>
        <w:ind w:left="1440" w:hanging="360"/>
      </w:pPr>
    </w:lvl>
    <w:lvl w:ilvl="2" w:tplc="FAF66A94" w:tentative="1">
      <w:start w:val="1"/>
      <w:numFmt w:val="lowerRoman"/>
      <w:lvlText w:val="%3."/>
      <w:lvlJc w:val="right"/>
      <w:pPr>
        <w:ind w:left="2160" w:hanging="180"/>
      </w:pPr>
    </w:lvl>
    <w:lvl w:ilvl="3" w:tplc="1D0487AE" w:tentative="1">
      <w:start w:val="1"/>
      <w:numFmt w:val="decimal"/>
      <w:lvlText w:val="%4."/>
      <w:lvlJc w:val="left"/>
      <w:pPr>
        <w:ind w:left="2880" w:hanging="360"/>
      </w:pPr>
    </w:lvl>
    <w:lvl w:ilvl="4" w:tplc="A12828F4" w:tentative="1">
      <w:start w:val="1"/>
      <w:numFmt w:val="lowerLetter"/>
      <w:lvlText w:val="%5."/>
      <w:lvlJc w:val="left"/>
      <w:pPr>
        <w:ind w:left="3600" w:hanging="360"/>
      </w:pPr>
    </w:lvl>
    <w:lvl w:ilvl="5" w:tplc="9E6C3084" w:tentative="1">
      <w:start w:val="1"/>
      <w:numFmt w:val="lowerRoman"/>
      <w:lvlText w:val="%6."/>
      <w:lvlJc w:val="right"/>
      <w:pPr>
        <w:ind w:left="4320" w:hanging="180"/>
      </w:pPr>
    </w:lvl>
    <w:lvl w:ilvl="6" w:tplc="A0B85AB2" w:tentative="1">
      <w:start w:val="1"/>
      <w:numFmt w:val="decimal"/>
      <w:lvlText w:val="%7."/>
      <w:lvlJc w:val="left"/>
      <w:pPr>
        <w:ind w:left="5040" w:hanging="360"/>
      </w:pPr>
    </w:lvl>
    <w:lvl w:ilvl="7" w:tplc="B9268A6A" w:tentative="1">
      <w:start w:val="1"/>
      <w:numFmt w:val="lowerLetter"/>
      <w:lvlText w:val="%8."/>
      <w:lvlJc w:val="left"/>
      <w:pPr>
        <w:ind w:left="5760" w:hanging="360"/>
      </w:pPr>
    </w:lvl>
    <w:lvl w:ilvl="8" w:tplc="A9046C64" w:tentative="1">
      <w:start w:val="1"/>
      <w:numFmt w:val="lowerRoman"/>
      <w:lvlText w:val="%9."/>
      <w:lvlJc w:val="right"/>
      <w:pPr>
        <w:ind w:left="6480" w:hanging="180"/>
      </w:pPr>
    </w:lvl>
  </w:abstractNum>
  <w:abstractNum w:abstractNumId="39" w15:restartNumberingAfterBreak="1">
    <w:nsid w:val="6944242C"/>
    <w:multiLevelType w:val="hybridMultilevel"/>
    <w:tmpl w:val="CE5AF1C6"/>
    <w:lvl w:ilvl="0" w:tplc="1610CDF0">
      <w:start w:val="1"/>
      <w:numFmt w:val="decimal"/>
      <w:lvlText w:val="%1)"/>
      <w:lvlJc w:val="left"/>
      <w:pPr>
        <w:ind w:left="720" w:hanging="360"/>
      </w:pPr>
      <w:rPr>
        <w:rFonts w:hint="default"/>
      </w:rPr>
    </w:lvl>
    <w:lvl w:ilvl="1" w:tplc="24AC3654" w:tentative="1">
      <w:start w:val="1"/>
      <w:numFmt w:val="bullet"/>
      <w:lvlText w:val="o"/>
      <w:lvlJc w:val="left"/>
      <w:pPr>
        <w:ind w:left="1440" w:hanging="360"/>
      </w:pPr>
      <w:rPr>
        <w:rFonts w:ascii="Courier New" w:hAnsi="Courier New" w:cs="Courier New" w:hint="default"/>
      </w:rPr>
    </w:lvl>
    <w:lvl w:ilvl="2" w:tplc="97B0CC5E" w:tentative="1">
      <w:start w:val="1"/>
      <w:numFmt w:val="bullet"/>
      <w:lvlText w:val=""/>
      <w:lvlJc w:val="left"/>
      <w:pPr>
        <w:ind w:left="2160" w:hanging="360"/>
      </w:pPr>
      <w:rPr>
        <w:rFonts w:ascii="Wingdings" w:hAnsi="Wingdings" w:hint="default"/>
      </w:rPr>
    </w:lvl>
    <w:lvl w:ilvl="3" w:tplc="CB504866" w:tentative="1">
      <w:start w:val="1"/>
      <w:numFmt w:val="bullet"/>
      <w:lvlText w:val=""/>
      <w:lvlJc w:val="left"/>
      <w:pPr>
        <w:ind w:left="2880" w:hanging="360"/>
      </w:pPr>
      <w:rPr>
        <w:rFonts w:ascii="Symbol" w:hAnsi="Symbol" w:hint="default"/>
      </w:rPr>
    </w:lvl>
    <w:lvl w:ilvl="4" w:tplc="E4B45558" w:tentative="1">
      <w:start w:val="1"/>
      <w:numFmt w:val="bullet"/>
      <w:lvlText w:val="o"/>
      <w:lvlJc w:val="left"/>
      <w:pPr>
        <w:ind w:left="3600" w:hanging="360"/>
      </w:pPr>
      <w:rPr>
        <w:rFonts w:ascii="Courier New" w:hAnsi="Courier New" w:cs="Courier New" w:hint="default"/>
      </w:rPr>
    </w:lvl>
    <w:lvl w:ilvl="5" w:tplc="8A9C02E4" w:tentative="1">
      <w:start w:val="1"/>
      <w:numFmt w:val="bullet"/>
      <w:lvlText w:val=""/>
      <w:lvlJc w:val="left"/>
      <w:pPr>
        <w:ind w:left="4320" w:hanging="360"/>
      </w:pPr>
      <w:rPr>
        <w:rFonts w:ascii="Wingdings" w:hAnsi="Wingdings" w:hint="default"/>
      </w:rPr>
    </w:lvl>
    <w:lvl w:ilvl="6" w:tplc="51DCC032" w:tentative="1">
      <w:start w:val="1"/>
      <w:numFmt w:val="bullet"/>
      <w:lvlText w:val=""/>
      <w:lvlJc w:val="left"/>
      <w:pPr>
        <w:ind w:left="5040" w:hanging="360"/>
      </w:pPr>
      <w:rPr>
        <w:rFonts w:ascii="Symbol" w:hAnsi="Symbol" w:hint="default"/>
      </w:rPr>
    </w:lvl>
    <w:lvl w:ilvl="7" w:tplc="C5165A5C" w:tentative="1">
      <w:start w:val="1"/>
      <w:numFmt w:val="bullet"/>
      <w:lvlText w:val="o"/>
      <w:lvlJc w:val="left"/>
      <w:pPr>
        <w:ind w:left="5760" w:hanging="360"/>
      </w:pPr>
      <w:rPr>
        <w:rFonts w:ascii="Courier New" w:hAnsi="Courier New" w:cs="Courier New" w:hint="default"/>
      </w:rPr>
    </w:lvl>
    <w:lvl w:ilvl="8" w:tplc="D04444D2" w:tentative="1">
      <w:start w:val="1"/>
      <w:numFmt w:val="bullet"/>
      <w:lvlText w:val=""/>
      <w:lvlJc w:val="left"/>
      <w:pPr>
        <w:ind w:left="6480" w:hanging="360"/>
      </w:pPr>
      <w:rPr>
        <w:rFonts w:ascii="Wingdings" w:hAnsi="Wingdings" w:hint="default"/>
      </w:rPr>
    </w:lvl>
  </w:abstractNum>
  <w:abstractNum w:abstractNumId="40" w15:restartNumberingAfterBreak="1">
    <w:nsid w:val="6D6B014A"/>
    <w:multiLevelType w:val="multilevel"/>
    <w:tmpl w:val="F610572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1" w15:restartNumberingAfterBreak="1">
    <w:nsid w:val="73747069"/>
    <w:multiLevelType w:val="hybridMultilevel"/>
    <w:tmpl w:val="BE626AB6"/>
    <w:lvl w:ilvl="0" w:tplc="1CF665F8">
      <w:start w:val="1"/>
      <w:numFmt w:val="decimal"/>
      <w:lvlText w:val="%1."/>
      <w:lvlJc w:val="left"/>
      <w:pPr>
        <w:ind w:left="720" w:hanging="360"/>
      </w:pPr>
      <w:rPr>
        <w:rFonts w:ascii="Times New Roman" w:hAnsi="Times New Roman" w:cs="Times New Roman" w:hint="default"/>
        <w:color w:val="auto"/>
        <w:sz w:val="24"/>
      </w:rPr>
    </w:lvl>
    <w:lvl w:ilvl="1" w:tplc="53765BEC" w:tentative="1">
      <w:start w:val="1"/>
      <w:numFmt w:val="lowerLetter"/>
      <w:lvlText w:val="%2."/>
      <w:lvlJc w:val="left"/>
      <w:pPr>
        <w:ind w:left="1440" w:hanging="360"/>
      </w:pPr>
    </w:lvl>
    <w:lvl w:ilvl="2" w:tplc="D662EFD0" w:tentative="1">
      <w:start w:val="1"/>
      <w:numFmt w:val="lowerRoman"/>
      <w:lvlText w:val="%3."/>
      <w:lvlJc w:val="right"/>
      <w:pPr>
        <w:ind w:left="2160" w:hanging="180"/>
      </w:pPr>
    </w:lvl>
    <w:lvl w:ilvl="3" w:tplc="97226CBA" w:tentative="1">
      <w:start w:val="1"/>
      <w:numFmt w:val="decimal"/>
      <w:lvlText w:val="%4."/>
      <w:lvlJc w:val="left"/>
      <w:pPr>
        <w:ind w:left="2880" w:hanging="360"/>
      </w:pPr>
    </w:lvl>
    <w:lvl w:ilvl="4" w:tplc="83E6B2EA" w:tentative="1">
      <w:start w:val="1"/>
      <w:numFmt w:val="lowerLetter"/>
      <w:lvlText w:val="%5."/>
      <w:lvlJc w:val="left"/>
      <w:pPr>
        <w:ind w:left="3600" w:hanging="360"/>
      </w:pPr>
    </w:lvl>
    <w:lvl w:ilvl="5" w:tplc="31108B9C" w:tentative="1">
      <w:start w:val="1"/>
      <w:numFmt w:val="lowerRoman"/>
      <w:lvlText w:val="%6."/>
      <w:lvlJc w:val="right"/>
      <w:pPr>
        <w:ind w:left="4320" w:hanging="180"/>
      </w:pPr>
    </w:lvl>
    <w:lvl w:ilvl="6" w:tplc="4C364914" w:tentative="1">
      <w:start w:val="1"/>
      <w:numFmt w:val="decimal"/>
      <w:lvlText w:val="%7."/>
      <w:lvlJc w:val="left"/>
      <w:pPr>
        <w:ind w:left="5040" w:hanging="360"/>
      </w:pPr>
    </w:lvl>
    <w:lvl w:ilvl="7" w:tplc="D5C6A2BA" w:tentative="1">
      <w:start w:val="1"/>
      <w:numFmt w:val="lowerLetter"/>
      <w:lvlText w:val="%8."/>
      <w:lvlJc w:val="left"/>
      <w:pPr>
        <w:ind w:left="5760" w:hanging="360"/>
      </w:pPr>
    </w:lvl>
    <w:lvl w:ilvl="8" w:tplc="3FBA265E" w:tentative="1">
      <w:start w:val="1"/>
      <w:numFmt w:val="lowerRoman"/>
      <w:lvlText w:val="%9."/>
      <w:lvlJc w:val="right"/>
      <w:pPr>
        <w:ind w:left="6480" w:hanging="180"/>
      </w:pPr>
    </w:lvl>
  </w:abstractNum>
  <w:abstractNum w:abstractNumId="42" w15:restartNumberingAfterBreak="1">
    <w:nsid w:val="7973706F"/>
    <w:multiLevelType w:val="hybridMultilevel"/>
    <w:tmpl w:val="E9B69514"/>
    <w:lvl w:ilvl="0" w:tplc="3E98C498">
      <w:start w:val="1"/>
      <w:numFmt w:val="decimal"/>
      <w:lvlText w:val="%1."/>
      <w:lvlJc w:val="left"/>
      <w:pPr>
        <w:ind w:left="720" w:hanging="360"/>
      </w:pPr>
      <w:rPr>
        <w:rFonts w:ascii="Times New Roman" w:eastAsiaTheme="minorHAnsi" w:hAnsi="Times New Roman" w:cs="Times New Roman"/>
      </w:rPr>
    </w:lvl>
    <w:lvl w:ilvl="1" w:tplc="6DE67B24" w:tentative="1">
      <w:start w:val="1"/>
      <w:numFmt w:val="lowerLetter"/>
      <w:lvlText w:val="%2."/>
      <w:lvlJc w:val="left"/>
      <w:pPr>
        <w:ind w:left="1440" w:hanging="360"/>
      </w:pPr>
    </w:lvl>
    <w:lvl w:ilvl="2" w:tplc="AF04ADF4" w:tentative="1">
      <w:start w:val="1"/>
      <w:numFmt w:val="lowerRoman"/>
      <w:lvlText w:val="%3."/>
      <w:lvlJc w:val="right"/>
      <w:pPr>
        <w:ind w:left="2160" w:hanging="180"/>
      </w:pPr>
    </w:lvl>
    <w:lvl w:ilvl="3" w:tplc="1272DB66" w:tentative="1">
      <w:start w:val="1"/>
      <w:numFmt w:val="decimal"/>
      <w:lvlText w:val="%4."/>
      <w:lvlJc w:val="left"/>
      <w:pPr>
        <w:ind w:left="2880" w:hanging="360"/>
      </w:pPr>
    </w:lvl>
    <w:lvl w:ilvl="4" w:tplc="67B2B16C" w:tentative="1">
      <w:start w:val="1"/>
      <w:numFmt w:val="lowerLetter"/>
      <w:lvlText w:val="%5."/>
      <w:lvlJc w:val="left"/>
      <w:pPr>
        <w:ind w:left="3600" w:hanging="360"/>
      </w:pPr>
    </w:lvl>
    <w:lvl w:ilvl="5" w:tplc="116246C0" w:tentative="1">
      <w:start w:val="1"/>
      <w:numFmt w:val="lowerRoman"/>
      <w:lvlText w:val="%6."/>
      <w:lvlJc w:val="right"/>
      <w:pPr>
        <w:ind w:left="4320" w:hanging="180"/>
      </w:pPr>
    </w:lvl>
    <w:lvl w:ilvl="6" w:tplc="987E8816" w:tentative="1">
      <w:start w:val="1"/>
      <w:numFmt w:val="decimal"/>
      <w:lvlText w:val="%7."/>
      <w:lvlJc w:val="left"/>
      <w:pPr>
        <w:ind w:left="5040" w:hanging="360"/>
      </w:pPr>
    </w:lvl>
    <w:lvl w:ilvl="7" w:tplc="5F909510" w:tentative="1">
      <w:start w:val="1"/>
      <w:numFmt w:val="lowerLetter"/>
      <w:lvlText w:val="%8."/>
      <w:lvlJc w:val="left"/>
      <w:pPr>
        <w:ind w:left="5760" w:hanging="360"/>
      </w:pPr>
    </w:lvl>
    <w:lvl w:ilvl="8" w:tplc="0E44C420" w:tentative="1">
      <w:start w:val="1"/>
      <w:numFmt w:val="lowerRoman"/>
      <w:lvlText w:val="%9."/>
      <w:lvlJc w:val="right"/>
      <w:pPr>
        <w:ind w:left="6480" w:hanging="180"/>
      </w:pPr>
    </w:lvl>
  </w:abstractNum>
  <w:abstractNum w:abstractNumId="43" w15:restartNumberingAfterBreak="1">
    <w:nsid w:val="7D393562"/>
    <w:multiLevelType w:val="hybridMultilevel"/>
    <w:tmpl w:val="DFE2719C"/>
    <w:lvl w:ilvl="0" w:tplc="269EE506">
      <w:start w:val="1"/>
      <w:numFmt w:val="decimal"/>
      <w:lvlText w:val="%1."/>
      <w:lvlJc w:val="left"/>
      <w:pPr>
        <w:ind w:left="720" w:hanging="360"/>
      </w:pPr>
      <w:rPr>
        <w:rFonts w:hint="default"/>
      </w:rPr>
    </w:lvl>
    <w:lvl w:ilvl="1" w:tplc="9FE6D58C" w:tentative="1">
      <w:start w:val="1"/>
      <w:numFmt w:val="lowerLetter"/>
      <w:lvlText w:val="%2."/>
      <w:lvlJc w:val="left"/>
      <w:pPr>
        <w:ind w:left="1440" w:hanging="360"/>
      </w:pPr>
    </w:lvl>
    <w:lvl w:ilvl="2" w:tplc="E3EA1F36" w:tentative="1">
      <w:start w:val="1"/>
      <w:numFmt w:val="lowerRoman"/>
      <w:lvlText w:val="%3."/>
      <w:lvlJc w:val="right"/>
      <w:pPr>
        <w:ind w:left="2160" w:hanging="180"/>
      </w:pPr>
    </w:lvl>
    <w:lvl w:ilvl="3" w:tplc="AC943388" w:tentative="1">
      <w:start w:val="1"/>
      <w:numFmt w:val="decimal"/>
      <w:lvlText w:val="%4."/>
      <w:lvlJc w:val="left"/>
      <w:pPr>
        <w:ind w:left="2880" w:hanging="360"/>
      </w:pPr>
    </w:lvl>
    <w:lvl w:ilvl="4" w:tplc="5E4AC8D6" w:tentative="1">
      <w:start w:val="1"/>
      <w:numFmt w:val="lowerLetter"/>
      <w:lvlText w:val="%5."/>
      <w:lvlJc w:val="left"/>
      <w:pPr>
        <w:ind w:left="3600" w:hanging="360"/>
      </w:pPr>
    </w:lvl>
    <w:lvl w:ilvl="5" w:tplc="5BB0D302" w:tentative="1">
      <w:start w:val="1"/>
      <w:numFmt w:val="lowerRoman"/>
      <w:lvlText w:val="%6."/>
      <w:lvlJc w:val="right"/>
      <w:pPr>
        <w:ind w:left="4320" w:hanging="180"/>
      </w:pPr>
    </w:lvl>
    <w:lvl w:ilvl="6" w:tplc="983E2B82" w:tentative="1">
      <w:start w:val="1"/>
      <w:numFmt w:val="decimal"/>
      <w:lvlText w:val="%7."/>
      <w:lvlJc w:val="left"/>
      <w:pPr>
        <w:ind w:left="5040" w:hanging="360"/>
      </w:pPr>
    </w:lvl>
    <w:lvl w:ilvl="7" w:tplc="8CAC41A0" w:tentative="1">
      <w:start w:val="1"/>
      <w:numFmt w:val="lowerLetter"/>
      <w:lvlText w:val="%8."/>
      <w:lvlJc w:val="left"/>
      <w:pPr>
        <w:ind w:left="5760" w:hanging="360"/>
      </w:pPr>
    </w:lvl>
    <w:lvl w:ilvl="8" w:tplc="0006230A" w:tentative="1">
      <w:start w:val="1"/>
      <w:numFmt w:val="lowerRoman"/>
      <w:lvlText w:val="%9."/>
      <w:lvlJc w:val="right"/>
      <w:pPr>
        <w:ind w:left="6480" w:hanging="180"/>
      </w:pPr>
    </w:lvl>
  </w:abstractNum>
  <w:num w:numId="1">
    <w:abstractNumId w:val="15"/>
  </w:num>
  <w:num w:numId="2">
    <w:abstractNumId w:val="17"/>
  </w:num>
  <w:num w:numId="3">
    <w:abstractNumId w:val="3"/>
  </w:num>
  <w:num w:numId="4">
    <w:abstractNumId w:val="20"/>
  </w:num>
  <w:num w:numId="5">
    <w:abstractNumId w:val="35"/>
  </w:num>
  <w:num w:numId="6">
    <w:abstractNumId w:val="0"/>
  </w:num>
  <w:num w:numId="7">
    <w:abstractNumId w:val="37"/>
  </w:num>
  <w:num w:numId="8">
    <w:abstractNumId w:val="13"/>
  </w:num>
  <w:num w:numId="9">
    <w:abstractNumId w:val="8"/>
  </w:num>
  <w:num w:numId="10">
    <w:abstractNumId w:val="36"/>
  </w:num>
  <w:num w:numId="11">
    <w:abstractNumId w:val="12"/>
  </w:num>
  <w:num w:numId="12">
    <w:abstractNumId w:val="7"/>
  </w:num>
  <w:num w:numId="13">
    <w:abstractNumId w:val="30"/>
  </w:num>
  <w:num w:numId="14">
    <w:abstractNumId w:val="42"/>
  </w:num>
  <w:num w:numId="15">
    <w:abstractNumId w:val="29"/>
  </w:num>
  <w:num w:numId="16">
    <w:abstractNumId w:val="39"/>
  </w:num>
  <w:num w:numId="17">
    <w:abstractNumId w:val="33"/>
  </w:num>
  <w:num w:numId="18">
    <w:abstractNumId w:val="23"/>
  </w:num>
  <w:num w:numId="19">
    <w:abstractNumId w:val="19"/>
  </w:num>
  <w:num w:numId="20">
    <w:abstractNumId w:val="6"/>
  </w:num>
  <w:num w:numId="21">
    <w:abstractNumId w:val="4"/>
  </w:num>
  <w:num w:numId="22">
    <w:abstractNumId w:val="24"/>
  </w:num>
  <w:num w:numId="23">
    <w:abstractNumId w:val="38"/>
  </w:num>
  <w:num w:numId="24">
    <w:abstractNumId w:val="22"/>
  </w:num>
  <w:num w:numId="25">
    <w:abstractNumId w:val="27"/>
  </w:num>
  <w:num w:numId="26">
    <w:abstractNumId w:val="1"/>
  </w:num>
  <w:num w:numId="27">
    <w:abstractNumId w:val="41"/>
  </w:num>
  <w:num w:numId="28">
    <w:abstractNumId w:val="25"/>
  </w:num>
  <w:num w:numId="29">
    <w:abstractNumId w:val="31"/>
  </w:num>
  <w:num w:numId="30">
    <w:abstractNumId w:val="10"/>
  </w:num>
  <w:num w:numId="31">
    <w:abstractNumId w:val="16"/>
  </w:num>
  <w:num w:numId="32">
    <w:abstractNumId w:val="14"/>
  </w:num>
  <w:num w:numId="33">
    <w:abstractNumId w:val="21"/>
  </w:num>
  <w:num w:numId="34">
    <w:abstractNumId w:val="26"/>
  </w:num>
  <w:num w:numId="35">
    <w:abstractNumId w:val="2"/>
  </w:num>
  <w:num w:numId="36">
    <w:abstractNumId w:val="5"/>
  </w:num>
  <w:num w:numId="37">
    <w:abstractNumId w:val="40"/>
  </w:num>
  <w:num w:numId="38">
    <w:abstractNumId w:val="18"/>
  </w:num>
  <w:num w:numId="39">
    <w:abstractNumId w:val="28"/>
  </w:num>
  <w:num w:numId="40">
    <w:abstractNumId w:val="9"/>
  </w:num>
  <w:num w:numId="41">
    <w:abstractNumId w:val="43"/>
  </w:num>
  <w:num w:numId="42">
    <w:abstractNumId w:val="32"/>
  </w:num>
  <w:num w:numId="43">
    <w:abstractNumId w:val="34"/>
  </w:num>
  <w:num w:numId="44">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11"/>
    <w:rsid w:val="00000214"/>
    <w:rsid w:val="0000063A"/>
    <w:rsid w:val="00000C65"/>
    <w:rsid w:val="000012D2"/>
    <w:rsid w:val="00001470"/>
    <w:rsid w:val="00001699"/>
    <w:rsid w:val="00001B29"/>
    <w:rsid w:val="00004BF4"/>
    <w:rsid w:val="00005348"/>
    <w:rsid w:val="0000556F"/>
    <w:rsid w:val="0000594B"/>
    <w:rsid w:val="00006659"/>
    <w:rsid w:val="000066FB"/>
    <w:rsid w:val="0000694D"/>
    <w:rsid w:val="000072B2"/>
    <w:rsid w:val="00007BF2"/>
    <w:rsid w:val="00010A0E"/>
    <w:rsid w:val="00011690"/>
    <w:rsid w:val="00011D2D"/>
    <w:rsid w:val="000131A2"/>
    <w:rsid w:val="00013C50"/>
    <w:rsid w:val="00013F84"/>
    <w:rsid w:val="000142EB"/>
    <w:rsid w:val="000151D7"/>
    <w:rsid w:val="0001556C"/>
    <w:rsid w:val="0001624E"/>
    <w:rsid w:val="0001634E"/>
    <w:rsid w:val="0001738F"/>
    <w:rsid w:val="00020033"/>
    <w:rsid w:val="00020095"/>
    <w:rsid w:val="00020114"/>
    <w:rsid w:val="00020570"/>
    <w:rsid w:val="0002199A"/>
    <w:rsid w:val="00021B1F"/>
    <w:rsid w:val="000221FE"/>
    <w:rsid w:val="0002266D"/>
    <w:rsid w:val="00023E21"/>
    <w:rsid w:val="00023E33"/>
    <w:rsid w:val="00023F7D"/>
    <w:rsid w:val="0002409B"/>
    <w:rsid w:val="00025AA6"/>
    <w:rsid w:val="000267CA"/>
    <w:rsid w:val="00026EBA"/>
    <w:rsid w:val="00026F4C"/>
    <w:rsid w:val="00027387"/>
    <w:rsid w:val="0002767E"/>
    <w:rsid w:val="000305A8"/>
    <w:rsid w:val="00030E44"/>
    <w:rsid w:val="00030F34"/>
    <w:rsid w:val="00031896"/>
    <w:rsid w:val="000319C9"/>
    <w:rsid w:val="00031F61"/>
    <w:rsid w:val="00031FEE"/>
    <w:rsid w:val="00032A4B"/>
    <w:rsid w:val="00032F77"/>
    <w:rsid w:val="00033D13"/>
    <w:rsid w:val="00036477"/>
    <w:rsid w:val="0003652B"/>
    <w:rsid w:val="000369C4"/>
    <w:rsid w:val="00036AC9"/>
    <w:rsid w:val="000370B7"/>
    <w:rsid w:val="00037CD2"/>
    <w:rsid w:val="00037EA5"/>
    <w:rsid w:val="00040141"/>
    <w:rsid w:val="000401D8"/>
    <w:rsid w:val="00040E78"/>
    <w:rsid w:val="00042F57"/>
    <w:rsid w:val="00043ACE"/>
    <w:rsid w:val="00044104"/>
    <w:rsid w:val="0004497B"/>
    <w:rsid w:val="00044F0A"/>
    <w:rsid w:val="00045229"/>
    <w:rsid w:val="00045244"/>
    <w:rsid w:val="00045A7A"/>
    <w:rsid w:val="000460A5"/>
    <w:rsid w:val="00046200"/>
    <w:rsid w:val="000468E6"/>
    <w:rsid w:val="000477B4"/>
    <w:rsid w:val="00047C13"/>
    <w:rsid w:val="00047C9F"/>
    <w:rsid w:val="00050D9D"/>
    <w:rsid w:val="0005164A"/>
    <w:rsid w:val="0005166B"/>
    <w:rsid w:val="0005166F"/>
    <w:rsid w:val="000517D4"/>
    <w:rsid w:val="000519E7"/>
    <w:rsid w:val="00051D59"/>
    <w:rsid w:val="00051F17"/>
    <w:rsid w:val="00051F45"/>
    <w:rsid w:val="0005241A"/>
    <w:rsid w:val="00053631"/>
    <w:rsid w:val="00053640"/>
    <w:rsid w:val="000539AC"/>
    <w:rsid w:val="00053BE4"/>
    <w:rsid w:val="00053E92"/>
    <w:rsid w:val="0005421C"/>
    <w:rsid w:val="0005522A"/>
    <w:rsid w:val="00055B29"/>
    <w:rsid w:val="00055BCC"/>
    <w:rsid w:val="00055F1D"/>
    <w:rsid w:val="000571AC"/>
    <w:rsid w:val="00057603"/>
    <w:rsid w:val="000579A9"/>
    <w:rsid w:val="00057C50"/>
    <w:rsid w:val="00057E87"/>
    <w:rsid w:val="0006127C"/>
    <w:rsid w:val="00061370"/>
    <w:rsid w:val="00061618"/>
    <w:rsid w:val="0006195F"/>
    <w:rsid w:val="00061BB0"/>
    <w:rsid w:val="000620E7"/>
    <w:rsid w:val="000636B9"/>
    <w:rsid w:val="00063B54"/>
    <w:rsid w:val="00064909"/>
    <w:rsid w:val="000649A0"/>
    <w:rsid w:val="00064D1C"/>
    <w:rsid w:val="0006506D"/>
    <w:rsid w:val="000659D5"/>
    <w:rsid w:val="000668E0"/>
    <w:rsid w:val="00066FE6"/>
    <w:rsid w:val="00067188"/>
    <w:rsid w:val="0006738B"/>
    <w:rsid w:val="000674AE"/>
    <w:rsid w:val="00067A5E"/>
    <w:rsid w:val="00067E87"/>
    <w:rsid w:val="00067F96"/>
    <w:rsid w:val="0007060C"/>
    <w:rsid w:val="0007067E"/>
    <w:rsid w:val="000711E2"/>
    <w:rsid w:val="0007135A"/>
    <w:rsid w:val="0007234C"/>
    <w:rsid w:val="00072A61"/>
    <w:rsid w:val="00072BA0"/>
    <w:rsid w:val="00072DB9"/>
    <w:rsid w:val="0007327E"/>
    <w:rsid w:val="000734E6"/>
    <w:rsid w:val="000735AA"/>
    <w:rsid w:val="00073C36"/>
    <w:rsid w:val="00074335"/>
    <w:rsid w:val="000748A8"/>
    <w:rsid w:val="000763DF"/>
    <w:rsid w:val="00076807"/>
    <w:rsid w:val="00076E77"/>
    <w:rsid w:val="0007772A"/>
    <w:rsid w:val="0007784E"/>
    <w:rsid w:val="00077ABB"/>
    <w:rsid w:val="0008040B"/>
    <w:rsid w:val="00080C15"/>
    <w:rsid w:val="00081195"/>
    <w:rsid w:val="000819D0"/>
    <w:rsid w:val="000832C4"/>
    <w:rsid w:val="000833E6"/>
    <w:rsid w:val="00083921"/>
    <w:rsid w:val="00084768"/>
    <w:rsid w:val="00084840"/>
    <w:rsid w:val="000848DC"/>
    <w:rsid w:val="00084990"/>
    <w:rsid w:val="00084EF9"/>
    <w:rsid w:val="00085249"/>
    <w:rsid w:val="00085463"/>
    <w:rsid w:val="00085613"/>
    <w:rsid w:val="000859C1"/>
    <w:rsid w:val="00086319"/>
    <w:rsid w:val="0008793E"/>
    <w:rsid w:val="00087BF0"/>
    <w:rsid w:val="00087C3E"/>
    <w:rsid w:val="00087F1B"/>
    <w:rsid w:val="000901C5"/>
    <w:rsid w:val="00090BB1"/>
    <w:rsid w:val="000913B1"/>
    <w:rsid w:val="00091B3E"/>
    <w:rsid w:val="00091CD2"/>
    <w:rsid w:val="00092137"/>
    <w:rsid w:val="000921FB"/>
    <w:rsid w:val="00092267"/>
    <w:rsid w:val="000926A7"/>
    <w:rsid w:val="0009273E"/>
    <w:rsid w:val="00092B6D"/>
    <w:rsid w:val="00092F9C"/>
    <w:rsid w:val="000934E6"/>
    <w:rsid w:val="00094340"/>
    <w:rsid w:val="0009522A"/>
    <w:rsid w:val="00095247"/>
    <w:rsid w:val="00095337"/>
    <w:rsid w:val="00095AAB"/>
    <w:rsid w:val="000966B3"/>
    <w:rsid w:val="000967FD"/>
    <w:rsid w:val="00096A42"/>
    <w:rsid w:val="00096CE8"/>
    <w:rsid w:val="000A09F3"/>
    <w:rsid w:val="000A1C62"/>
    <w:rsid w:val="000A206F"/>
    <w:rsid w:val="000A27AD"/>
    <w:rsid w:val="000A2E74"/>
    <w:rsid w:val="000A38EF"/>
    <w:rsid w:val="000A417E"/>
    <w:rsid w:val="000A4E51"/>
    <w:rsid w:val="000A5595"/>
    <w:rsid w:val="000A5E56"/>
    <w:rsid w:val="000A6E7B"/>
    <w:rsid w:val="000A76B6"/>
    <w:rsid w:val="000A77BC"/>
    <w:rsid w:val="000A7831"/>
    <w:rsid w:val="000A7837"/>
    <w:rsid w:val="000A78FB"/>
    <w:rsid w:val="000A7AB4"/>
    <w:rsid w:val="000A7E70"/>
    <w:rsid w:val="000B0195"/>
    <w:rsid w:val="000B0281"/>
    <w:rsid w:val="000B0852"/>
    <w:rsid w:val="000B0A00"/>
    <w:rsid w:val="000B0EA9"/>
    <w:rsid w:val="000B125E"/>
    <w:rsid w:val="000B1E90"/>
    <w:rsid w:val="000B23DA"/>
    <w:rsid w:val="000B2D06"/>
    <w:rsid w:val="000B3026"/>
    <w:rsid w:val="000B31F2"/>
    <w:rsid w:val="000B4B6C"/>
    <w:rsid w:val="000B4D0A"/>
    <w:rsid w:val="000B537A"/>
    <w:rsid w:val="000B54F1"/>
    <w:rsid w:val="000B5549"/>
    <w:rsid w:val="000B6174"/>
    <w:rsid w:val="000B639C"/>
    <w:rsid w:val="000B67ED"/>
    <w:rsid w:val="000B7B38"/>
    <w:rsid w:val="000B7C39"/>
    <w:rsid w:val="000B7D8E"/>
    <w:rsid w:val="000C0187"/>
    <w:rsid w:val="000C0902"/>
    <w:rsid w:val="000C0AB1"/>
    <w:rsid w:val="000C10BA"/>
    <w:rsid w:val="000C2532"/>
    <w:rsid w:val="000C286F"/>
    <w:rsid w:val="000C4550"/>
    <w:rsid w:val="000C4708"/>
    <w:rsid w:val="000C4BBA"/>
    <w:rsid w:val="000C56E4"/>
    <w:rsid w:val="000C5767"/>
    <w:rsid w:val="000C5AB9"/>
    <w:rsid w:val="000C5D34"/>
    <w:rsid w:val="000C6121"/>
    <w:rsid w:val="000C6EA4"/>
    <w:rsid w:val="000C7F37"/>
    <w:rsid w:val="000D06ED"/>
    <w:rsid w:val="000D0B62"/>
    <w:rsid w:val="000D0CDB"/>
    <w:rsid w:val="000D1363"/>
    <w:rsid w:val="000D15AA"/>
    <w:rsid w:val="000D17B4"/>
    <w:rsid w:val="000D2625"/>
    <w:rsid w:val="000D2DDE"/>
    <w:rsid w:val="000D2F88"/>
    <w:rsid w:val="000D35B1"/>
    <w:rsid w:val="000D36D7"/>
    <w:rsid w:val="000D3778"/>
    <w:rsid w:val="000D3966"/>
    <w:rsid w:val="000D44B8"/>
    <w:rsid w:val="000D4E88"/>
    <w:rsid w:val="000D522F"/>
    <w:rsid w:val="000D5646"/>
    <w:rsid w:val="000D5D77"/>
    <w:rsid w:val="000D6528"/>
    <w:rsid w:val="000D660C"/>
    <w:rsid w:val="000D713B"/>
    <w:rsid w:val="000D7797"/>
    <w:rsid w:val="000E004A"/>
    <w:rsid w:val="000E0B2D"/>
    <w:rsid w:val="000E14D3"/>
    <w:rsid w:val="000E20BF"/>
    <w:rsid w:val="000E244B"/>
    <w:rsid w:val="000E2C67"/>
    <w:rsid w:val="000E2C7F"/>
    <w:rsid w:val="000E3A72"/>
    <w:rsid w:val="000E3EA0"/>
    <w:rsid w:val="000E4752"/>
    <w:rsid w:val="000E4FDA"/>
    <w:rsid w:val="000E50A1"/>
    <w:rsid w:val="000E50D1"/>
    <w:rsid w:val="000E589A"/>
    <w:rsid w:val="000E6250"/>
    <w:rsid w:val="000E6AD8"/>
    <w:rsid w:val="000E6EF3"/>
    <w:rsid w:val="000E7953"/>
    <w:rsid w:val="000F014A"/>
    <w:rsid w:val="000F06AD"/>
    <w:rsid w:val="000F12E4"/>
    <w:rsid w:val="000F1317"/>
    <w:rsid w:val="000F14DA"/>
    <w:rsid w:val="000F188F"/>
    <w:rsid w:val="000F193F"/>
    <w:rsid w:val="000F2EAA"/>
    <w:rsid w:val="000F2F1A"/>
    <w:rsid w:val="000F3AD7"/>
    <w:rsid w:val="000F3EDA"/>
    <w:rsid w:val="000F4745"/>
    <w:rsid w:val="000F4785"/>
    <w:rsid w:val="000F480B"/>
    <w:rsid w:val="000F4E91"/>
    <w:rsid w:val="000F4F30"/>
    <w:rsid w:val="000F58E5"/>
    <w:rsid w:val="000F5F8A"/>
    <w:rsid w:val="000F632E"/>
    <w:rsid w:val="000F7185"/>
    <w:rsid w:val="00100874"/>
    <w:rsid w:val="00100A88"/>
    <w:rsid w:val="00100DA2"/>
    <w:rsid w:val="00100E1C"/>
    <w:rsid w:val="00100FB3"/>
    <w:rsid w:val="0010153B"/>
    <w:rsid w:val="00102755"/>
    <w:rsid w:val="001029D7"/>
    <w:rsid w:val="00102A86"/>
    <w:rsid w:val="00102AF6"/>
    <w:rsid w:val="00103B9D"/>
    <w:rsid w:val="00103F15"/>
    <w:rsid w:val="001042F7"/>
    <w:rsid w:val="0010519F"/>
    <w:rsid w:val="00105324"/>
    <w:rsid w:val="00105E0E"/>
    <w:rsid w:val="0010619B"/>
    <w:rsid w:val="00106204"/>
    <w:rsid w:val="00106663"/>
    <w:rsid w:val="0010670B"/>
    <w:rsid w:val="001068FA"/>
    <w:rsid w:val="00106C19"/>
    <w:rsid w:val="00107046"/>
    <w:rsid w:val="00107BBA"/>
    <w:rsid w:val="001102FC"/>
    <w:rsid w:val="001103E0"/>
    <w:rsid w:val="00111D39"/>
    <w:rsid w:val="00111F87"/>
    <w:rsid w:val="00112218"/>
    <w:rsid w:val="001122E1"/>
    <w:rsid w:val="001125C8"/>
    <w:rsid w:val="00112B1B"/>
    <w:rsid w:val="00112BCC"/>
    <w:rsid w:val="00113393"/>
    <w:rsid w:val="0011340F"/>
    <w:rsid w:val="00113978"/>
    <w:rsid w:val="00114CE4"/>
    <w:rsid w:val="001150B3"/>
    <w:rsid w:val="0011556A"/>
    <w:rsid w:val="00116D82"/>
    <w:rsid w:val="001172A8"/>
    <w:rsid w:val="001177AD"/>
    <w:rsid w:val="00117C02"/>
    <w:rsid w:val="00117E97"/>
    <w:rsid w:val="00120387"/>
    <w:rsid w:val="001207AA"/>
    <w:rsid w:val="0012099F"/>
    <w:rsid w:val="00121E3D"/>
    <w:rsid w:val="0012448E"/>
    <w:rsid w:val="00125511"/>
    <w:rsid w:val="001257D8"/>
    <w:rsid w:val="00125E3F"/>
    <w:rsid w:val="001261B9"/>
    <w:rsid w:val="00126DD5"/>
    <w:rsid w:val="00126F0E"/>
    <w:rsid w:val="0012737C"/>
    <w:rsid w:val="00127A02"/>
    <w:rsid w:val="00127AAA"/>
    <w:rsid w:val="00127DD8"/>
    <w:rsid w:val="00127F44"/>
    <w:rsid w:val="0013059A"/>
    <w:rsid w:val="00130AC2"/>
    <w:rsid w:val="00130D30"/>
    <w:rsid w:val="001312C6"/>
    <w:rsid w:val="00131977"/>
    <w:rsid w:val="00132744"/>
    <w:rsid w:val="00132CF8"/>
    <w:rsid w:val="00133167"/>
    <w:rsid w:val="001334CB"/>
    <w:rsid w:val="00136471"/>
    <w:rsid w:val="001367A2"/>
    <w:rsid w:val="00137170"/>
    <w:rsid w:val="001378C6"/>
    <w:rsid w:val="00137D8C"/>
    <w:rsid w:val="00140152"/>
    <w:rsid w:val="00140455"/>
    <w:rsid w:val="00140E95"/>
    <w:rsid w:val="00141372"/>
    <w:rsid w:val="00141416"/>
    <w:rsid w:val="001418B3"/>
    <w:rsid w:val="00141A83"/>
    <w:rsid w:val="00142854"/>
    <w:rsid w:val="00143544"/>
    <w:rsid w:val="00143754"/>
    <w:rsid w:val="00144173"/>
    <w:rsid w:val="0014440C"/>
    <w:rsid w:val="001445F6"/>
    <w:rsid w:val="001448D1"/>
    <w:rsid w:val="00144A29"/>
    <w:rsid w:val="00144A8F"/>
    <w:rsid w:val="00144D1D"/>
    <w:rsid w:val="00145042"/>
    <w:rsid w:val="00145442"/>
    <w:rsid w:val="00145750"/>
    <w:rsid w:val="00145D13"/>
    <w:rsid w:val="00146BCF"/>
    <w:rsid w:val="00146EDF"/>
    <w:rsid w:val="001473F1"/>
    <w:rsid w:val="0014742F"/>
    <w:rsid w:val="0014787D"/>
    <w:rsid w:val="00147946"/>
    <w:rsid w:val="00147B61"/>
    <w:rsid w:val="00147BBC"/>
    <w:rsid w:val="001504E7"/>
    <w:rsid w:val="001508FE"/>
    <w:rsid w:val="00150B4C"/>
    <w:rsid w:val="00151062"/>
    <w:rsid w:val="00151101"/>
    <w:rsid w:val="00151716"/>
    <w:rsid w:val="00151B7A"/>
    <w:rsid w:val="00151F97"/>
    <w:rsid w:val="00152414"/>
    <w:rsid w:val="0015254C"/>
    <w:rsid w:val="00152BEB"/>
    <w:rsid w:val="001530A7"/>
    <w:rsid w:val="00153129"/>
    <w:rsid w:val="00153626"/>
    <w:rsid w:val="0015424C"/>
    <w:rsid w:val="00154BA4"/>
    <w:rsid w:val="00154DD1"/>
    <w:rsid w:val="0015534F"/>
    <w:rsid w:val="00155535"/>
    <w:rsid w:val="00155B4A"/>
    <w:rsid w:val="00156A8A"/>
    <w:rsid w:val="001577F7"/>
    <w:rsid w:val="0016030D"/>
    <w:rsid w:val="001609B0"/>
    <w:rsid w:val="00160ACB"/>
    <w:rsid w:val="00160DFF"/>
    <w:rsid w:val="001625B4"/>
    <w:rsid w:val="00162678"/>
    <w:rsid w:val="00163555"/>
    <w:rsid w:val="0016390D"/>
    <w:rsid w:val="001642EC"/>
    <w:rsid w:val="00164A48"/>
    <w:rsid w:val="00164FC4"/>
    <w:rsid w:val="00164FFB"/>
    <w:rsid w:val="0016513E"/>
    <w:rsid w:val="001655AF"/>
    <w:rsid w:val="00166574"/>
    <w:rsid w:val="001665DB"/>
    <w:rsid w:val="00166EE2"/>
    <w:rsid w:val="001674C6"/>
    <w:rsid w:val="001678E4"/>
    <w:rsid w:val="00170F44"/>
    <w:rsid w:val="00171178"/>
    <w:rsid w:val="0017158B"/>
    <w:rsid w:val="00171DE6"/>
    <w:rsid w:val="00171FF4"/>
    <w:rsid w:val="00172185"/>
    <w:rsid w:val="00172402"/>
    <w:rsid w:val="0017279A"/>
    <w:rsid w:val="001728E5"/>
    <w:rsid w:val="00172A0E"/>
    <w:rsid w:val="0017336E"/>
    <w:rsid w:val="001735BE"/>
    <w:rsid w:val="0017435C"/>
    <w:rsid w:val="00174485"/>
    <w:rsid w:val="00174677"/>
    <w:rsid w:val="00174852"/>
    <w:rsid w:val="001752DA"/>
    <w:rsid w:val="00175411"/>
    <w:rsid w:val="001756D0"/>
    <w:rsid w:val="00175AB4"/>
    <w:rsid w:val="00175AC8"/>
    <w:rsid w:val="00175F5D"/>
    <w:rsid w:val="00176D55"/>
    <w:rsid w:val="00176DE6"/>
    <w:rsid w:val="00176FD5"/>
    <w:rsid w:val="00177127"/>
    <w:rsid w:val="00177157"/>
    <w:rsid w:val="0017721B"/>
    <w:rsid w:val="001803EA"/>
    <w:rsid w:val="00180748"/>
    <w:rsid w:val="00180779"/>
    <w:rsid w:val="00180C3E"/>
    <w:rsid w:val="00180C82"/>
    <w:rsid w:val="00180C93"/>
    <w:rsid w:val="00181023"/>
    <w:rsid w:val="00181F82"/>
    <w:rsid w:val="001825AD"/>
    <w:rsid w:val="001825D0"/>
    <w:rsid w:val="00183AA9"/>
    <w:rsid w:val="00184607"/>
    <w:rsid w:val="001850B5"/>
    <w:rsid w:val="0018566D"/>
    <w:rsid w:val="00185E83"/>
    <w:rsid w:val="00185FC5"/>
    <w:rsid w:val="0018655A"/>
    <w:rsid w:val="00186597"/>
    <w:rsid w:val="00186BE8"/>
    <w:rsid w:val="00186F05"/>
    <w:rsid w:val="00186F22"/>
    <w:rsid w:val="001874A9"/>
    <w:rsid w:val="00187504"/>
    <w:rsid w:val="00187567"/>
    <w:rsid w:val="00187574"/>
    <w:rsid w:val="00187962"/>
    <w:rsid w:val="00187B01"/>
    <w:rsid w:val="00187C8D"/>
    <w:rsid w:val="00187F95"/>
    <w:rsid w:val="001902BC"/>
    <w:rsid w:val="00190FA9"/>
    <w:rsid w:val="0019236C"/>
    <w:rsid w:val="0019287B"/>
    <w:rsid w:val="00192F86"/>
    <w:rsid w:val="001935B8"/>
    <w:rsid w:val="0019490C"/>
    <w:rsid w:val="00194EE5"/>
    <w:rsid w:val="00195380"/>
    <w:rsid w:val="001955A7"/>
    <w:rsid w:val="00196203"/>
    <w:rsid w:val="00196DAB"/>
    <w:rsid w:val="00197501"/>
    <w:rsid w:val="0019766D"/>
    <w:rsid w:val="001A03DB"/>
    <w:rsid w:val="001A0B57"/>
    <w:rsid w:val="001A1F16"/>
    <w:rsid w:val="001A258D"/>
    <w:rsid w:val="001A28DD"/>
    <w:rsid w:val="001A29BD"/>
    <w:rsid w:val="001A2FEB"/>
    <w:rsid w:val="001A30CC"/>
    <w:rsid w:val="001A338B"/>
    <w:rsid w:val="001A3DAF"/>
    <w:rsid w:val="001A3F0E"/>
    <w:rsid w:val="001A46CE"/>
    <w:rsid w:val="001A4741"/>
    <w:rsid w:val="001A484B"/>
    <w:rsid w:val="001A4FB4"/>
    <w:rsid w:val="001A4FDA"/>
    <w:rsid w:val="001A5C1B"/>
    <w:rsid w:val="001A5C36"/>
    <w:rsid w:val="001A5DE7"/>
    <w:rsid w:val="001A6A22"/>
    <w:rsid w:val="001A6DC9"/>
    <w:rsid w:val="001A730B"/>
    <w:rsid w:val="001A7D49"/>
    <w:rsid w:val="001B0115"/>
    <w:rsid w:val="001B0419"/>
    <w:rsid w:val="001B0425"/>
    <w:rsid w:val="001B046F"/>
    <w:rsid w:val="001B0744"/>
    <w:rsid w:val="001B0B21"/>
    <w:rsid w:val="001B0C04"/>
    <w:rsid w:val="001B0E36"/>
    <w:rsid w:val="001B178E"/>
    <w:rsid w:val="001B19D6"/>
    <w:rsid w:val="001B1CDC"/>
    <w:rsid w:val="001B2409"/>
    <w:rsid w:val="001B248E"/>
    <w:rsid w:val="001B28B2"/>
    <w:rsid w:val="001B2D38"/>
    <w:rsid w:val="001B31A4"/>
    <w:rsid w:val="001B34A5"/>
    <w:rsid w:val="001B387C"/>
    <w:rsid w:val="001B3F98"/>
    <w:rsid w:val="001B515A"/>
    <w:rsid w:val="001B59AC"/>
    <w:rsid w:val="001B5BB1"/>
    <w:rsid w:val="001B62EE"/>
    <w:rsid w:val="001B65DC"/>
    <w:rsid w:val="001B6AC8"/>
    <w:rsid w:val="001B6D85"/>
    <w:rsid w:val="001B6F49"/>
    <w:rsid w:val="001B75E6"/>
    <w:rsid w:val="001B793D"/>
    <w:rsid w:val="001B7ADD"/>
    <w:rsid w:val="001B7C40"/>
    <w:rsid w:val="001C278E"/>
    <w:rsid w:val="001C2B6B"/>
    <w:rsid w:val="001C3B53"/>
    <w:rsid w:val="001C44BE"/>
    <w:rsid w:val="001C4CB4"/>
    <w:rsid w:val="001C5DB8"/>
    <w:rsid w:val="001C5DDB"/>
    <w:rsid w:val="001C6A0B"/>
    <w:rsid w:val="001C727E"/>
    <w:rsid w:val="001D03CC"/>
    <w:rsid w:val="001D0A7E"/>
    <w:rsid w:val="001D0FCD"/>
    <w:rsid w:val="001D1001"/>
    <w:rsid w:val="001D10A7"/>
    <w:rsid w:val="001D1108"/>
    <w:rsid w:val="001D14C4"/>
    <w:rsid w:val="001D14E8"/>
    <w:rsid w:val="001D15DA"/>
    <w:rsid w:val="001D1F1C"/>
    <w:rsid w:val="001D29C3"/>
    <w:rsid w:val="001D2AFE"/>
    <w:rsid w:val="001D2E11"/>
    <w:rsid w:val="001D3910"/>
    <w:rsid w:val="001D3AF6"/>
    <w:rsid w:val="001D41AA"/>
    <w:rsid w:val="001D4685"/>
    <w:rsid w:val="001D46FA"/>
    <w:rsid w:val="001D53B8"/>
    <w:rsid w:val="001D578C"/>
    <w:rsid w:val="001D582D"/>
    <w:rsid w:val="001D59B7"/>
    <w:rsid w:val="001D5A8F"/>
    <w:rsid w:val="001D5D2D"/>
    <w:rsid w:val="001D6D2B"/>
    <w:rsid w:val="001D6ED0"/>
    <w:rsid w:val="001D6EF2"/>
    <w:rsid w:val="001D7ED1"/>
    <w:rsid w:val="001E0B07"/>
    <w:rsid w:val="001E16CB"/>
    <w:rsid w:val="001E1966"/>
    <w:rsid w:val="001E1B70"/>
    <w:rsid w:val="001E1FA7"/>
    <w:rsid w:val="001E27E2"/>
    <w:rsid w:val="001E2D84"/>
    <w:rsid w:val="001E364B"/>
    <w:rsid w:val="001E39C4"/>
    <w:rsid w:val="001E3F29"/>
    <w:rsid w:val="001E4300"/>
    <w:rsid w:val="001E4A8A"/>
    <w:rsid w:val="001E7961"/>
    <w:rsid w:val="001F03B0"/>
    <w:rsid w:val="001F0C9A"/>
    <w:rsid w:val="001F0F72"/>
    <w:rsid w:val="001F1513"/>
    <w:rsid w:val="001F17AE"/>
    <w:rsid w:val="001F18D6"/>
    <w:rsid w:val="001F2236"/>
    <w:rsid w:val="001F2D02"/>
    <w:rsid w:val="001F2E9F"/>
    <w:rsid w:val="001F3262"/>
    <w:rsid w:val="001F3503"/>
    <w:rsid w:val="001F4460"/>
    <w:rsid w:val="001F4AC0"/>
    <w:rsid w:val="001F66FC"/>
    <w:rsid w:val="001F6C2E"/>
    <w:rsid w:val="001F6F85"/>
    <w:rsid w:val="001F75F7"/>
    <w:rsid w:val="002000E0"/>
    <w:rsid w:val="00200FEA"/>
    <w:rsid w:val="00201AC6"/>
    <w:rsid w:val="002022EB"/>
    <w:rsid w:val="002024BB"/>
    <w:rsid w:val="00202E9F"/>
    <w:rsid w:val="00204596"/>
    <w:rsid w:val="00205478"/>
    <w:rsid w:val="00205A1A"/>
    <w:rsid w:val="00205AEA"/>
    <w:rsid w:val="00205D3B"/>
    <w:rsid w:val="00206928"/>
    <w:rsid w:val="00207058"/>
    <w:rsid w:val="002075CA"/>
    <w:rsid w:val="002077CF"/>
    <w:rsid w:val="0020785E"/>
    <w:rsid w:val="00207A84"/>
    <w:rsid w:val="002100D4"/>
    <w:rsid w:val="00210301"/>
    <w:rsid w:val="002103B0"/>
    <w:rsid w:val="0021050C"/>
    <w:rsid w:val="002106CE"/>
    <w:rsid w:val="00210B11"/>
    <w:rsid w:val="0021116A"/>
    <w:rsid w:val="00211D58"/>
    <w:rsid w:val="00212B3E"/>
    <w:rsid w:val="00212DAA"/>
    <w:rsid w:val="00213653"/>
    <w:rsid w:val="00213D65"/>
    <w:rsid w:val="00214578"/>
    <w:rsid w:val="002146E4"/>
    <w:rsid w:val="00214D5A"/>
    <w:rsid w:val="00215027"/>
    <w:rsid w:val="00215109"/>
    <w:rsid w:val="002152B0"/>
    <w:rsid w:val="00215553"/>
    <w:rsid w:val="0021564D"/>
    <w:rsid w:val="002160B4"/>
    <w:rsid w:val="002163EF"/>
    <w:rsid w:val="00217051"/>
    <w:rsid w:val="00217C55"/>
    <w:rsid w:val="00217F8C"/>
    <w:rsid w:val="00220032"/>
    <w:rsid w:val="002201E4"/>
    <w:rsid w:val="00220ED8"/>
    <w:rsid w:val="00221081"/>
    <w:rsid w:val="0022140A"/>
    <w:rsid w:val="0022181E"/>
    <w:rsid w:val="0022190C"/>
    <w:rsid w:val="0022211A"/>
    <w:rsid w:val="00222613"/>
    <w:rsid w:val="0022263C"/>
    <w:rsid w:val="0022286D"/>
    <w:rsid w:val="00223488"/>
    <w:rsid w:val="002236BE"/>
    <w:rsid w:val="00223A0E"/>
    <w:rsid w:val="00224760"/>
    <w:rsid w:val="00226458"/>
    <w:rsid w:val="00226514"/>
    <w:rsid w:val="00227257"/>
    <w:rsid w:val="00227932"/>
    <w:rsid w:val="00227ECA"/>
    <w:rsid w:val="002300FF"/>
    <w:rsid w:val="00230158"/>
    <w:rsid w:val="00230257"/>
    <w:rsid w:val="0023099C"/>
    <w:rsid w:val="00230B01"/>
    <w:rsid w:val="00231349"/>
    <w:rsid w:val="002315A5"/>
    <w:rsid w:val="00231BFF"/>
    <w:rsid w:val="00231CDE"/>
    <w:rsid w:val="00231CF6"/>
    <w:rsid w:val="00231E59"/>
    <w:rsid w:val="00232A91"/>
    <w:rsid w:val="00233163"/>
    <w:rsid w:val="00233167"/>
    <w:rsid w:val="002336DF"/>
    <w:rsid w:val="00235B06"/>
    <w:rsid w:val="002366D4"/>
    <w:rsid w:val="00236ABB"/>
    <w:rsid w:val="00236D9C"/>
    <w:rsid w:val="00236DAB"/>
    <w:rsid w:val="002374FA"/>
    <w:rsid w:val="00237AB5"/>
    <w:rsid w:val="00237C38"/>
    <w:rsid w:val="00237CAD"/>
    <w:rsid w:val="002400F8"/>
    <w:rsid w:val="002414B7"/>
    <w:rsid w:val="00241A25"/>
    <w:rsid w:val="00241FB7"/>
    <w:rsid w:val="002447EB"/>
    <w:rsid w:val="0024548B"/>
    <w:rsid w:val="002460CC"/>
    <w:rsid w:val="00246354"/>
    <w:rsid w:val="00246619"/>
    <w:rsid w:val="002467B6"/>
    <w:rsid w:val="00247C34"/>
    <w:rsid w:val="00247CF0"/>
    <w:rsid w:val="0025051D"/>
    <w:rsid w:val="002508EC"/>
    <w:rsid w:val="00250B51"/>
    <w:rsid w:val="00250C95"/>
    <w:rsid w:val="00250F1A"/>
    <w:rsid w:val="002510B2"/>
    <w:rsid w:val="00252409"/>
    <w:rsid w:val="00252C2D"/>
    <w:rsid w:val="00253457"/>
    <w:rsid w:val="002536C4"/>
    <w:rsid w:val="00253AFB"/>
    <w:rsid w:val="00254037"/>
    <w:rsid w:val="002541BB"/>
    <w:rsid w:val="00254CD6"/>
    <w:rsid w:val="00254DDD"/>
    <w:rsid w:val="00254F8D"/>
    <w:rsid w:val="00255272"/>
    <w:rsid w:val="002558E5"/>
    <w:rsid w:val="00255C02"/>
    <w:rsid w:val="002600D4"/>
    <w:rsid w:val="0026117A"/>
    <w:rsid w:val="002613FB"/>
    <w:rsid w:val="00261EB7"/>
    <w:rsid w:val="002628F5"/>
    <w:rsid w:val="00262C53"/>
    <w:rsid w:val="002630B4"/>
    <w:rsid w:val="00263420"/>
    <w:rsid w:val="0026400B"/>
    <w:rsid w:val="0026443B"/>
    <w:rsid w:val="0026443D"/>
    <w:rsid w:val="00264490"/>
    <w:rsid w:val="00264B3C"/>
    <w:rsid w:val="0026546D"/>
    <w:rsid w:val="00265A8F"/>
    <w:rsid w:val="00266614"/>
    <w:rsid w:val="00266D2C"/>
    <w:rsid w:val="00266D90"/>
    <w:rsid w:val="0026779D"/>
    <w:rsid w:val="00267836"/>
    <w:rsid w:val="0026786B"/>
    <w:rsid w:val="00267D03"/>
    <w:rsid w:val="00267F01"/>
    <w:rsid w:val="002715C9"/>
    <w:rsid w:val="00271833"/>
    <w:rsid w:val="0027249D"/>
    <w:rsid w:val="00272AC2"/>
    <w:rsid w:val="00272DB6"/>
    <w:rsid w:val="00273024"/>
    <w:rsid w:val="00273A9B"/>
    <w:rsid w:val="00274B67"/>
    <w:rsid w:val="0027580D"/>
    <w:rsid w:val="00275893"/>
    <w:rsid w:val="00275A0B"/>
    <w:rsid w:val="00276B16"/>
    <w:rsid w:val="00276E32"/>
    <w:rsid w:val="00276F19"/>
    <w:rsid w:val="002779D1"/>
    <w:rsid w:val="00277F72"/>
    <w:rsid w:val="002800E6"/>
    <w:rsid w:val="00280642"/>
    <w:rsid w:val="0028084F"/>
    <w:rsid w:val="00280F18"/>
    <w:rsid w:val="002810B1"/>
    <w:rsid w:val="00281294"/>
    <w:rsid w:val="0028153F"/>
    <w:rsid w:val="0028160E"/>
    <w:rsid w:val="0028168F"/>
    <w:rsid w:val="002817D4"/>
    <w:rsid w:val="002819D6"/>
    <w:rsid w:val="00282685"/>
    <w:rsid w:val="002832F2"/>
    <w:rsid w:val="002833F5"/>
    <w:rsid w:val="002846AB"/>
    <w:rsid w:val="00284B4C"/>
    <w:rsid w:val="002856CF"/>
    <w:rsid w:val="00286111"/>
    <w:rsid w:val="0028783A"/>
    <w:rsid w:val="00287878"/>
    <w:rsid w:val="00287B89"/>
    <w:rsid w:val="00290F52"/>
    <w:rsid w:val="0029113C"/>
    <w:rsid w:val="002911F1"/>
    <w:rsid w:val="002915A4"/>
    <w:rsid w:val="00292161"/>
    <w:rsid w:val="002922AE"/>
    <w:rsid w:val="002927AD"/>
    <w:rsid w:val="00292DB3"/>
    <w:rsid w:val="00292EEE"/>
    <w:rsid w:val="00293544"/>
    <w:rsid w:val="002935B6"/>
    <w:rsid w:val="00293B41"/>
    <w:rsid w:val="00294A23"/>
    <w:rsid w:val="00294B5B"/>
    <w:rsid w:val="00295563"/>
    <w:rsid w:val="00295836"/>
    <w:rsid w:val="00295F57"/>
    <w:rsid w:val="00296071"/>
    <w:rsid w:val="00296538"/>
    <w:rsid w:val="00296AA8"/>
    <w:rsid w:val="00296D8D"/>
    <w:rsid w:val="00296F72"/>
    <w:rsid w:val="002972EA"/>
    <w:rsid w:val="00297644"/>
    <w:rsid w:val="002A0099"/>
    <w:rsid w:val="002A06F0"/>
    <w:rsid w:val="002A0942"/>
    <w:rsid w:val="002A0B14"/>
    <w:rsid w:val="002A0F66"/>
    <w:rsid w:val="002A1B69"/>
    <w:rsid w:val="002A1C9D"/>
    <w:rsid w:val="002A5A66"/>
    <w:rsid w:val="002A5AA6"/>
    <w:rsid w:val="002A6069"/>
    <w:rsid w:val="002A6075"/>
    <w:rsid w:val="002A67C0"/>
    <w:rsid w:val="002A6EA1"/>
    <w:rsid w:val="002A6F3C"/>
    <w:rsid w:val="002A795C"/>
    <w:rsid w:val="002A79D9"/>
    <w:rsid w:val="002A7AE3"/>
    <w:rsid w:val="002B0BD9"/>
    <w:rsid w:val="002B17A4"/>
    <w:rsid w:val="002B1E30"/>
    <w:rsid w:val="002B27DE"/>
    <w:rsid w:val="002B29A9"/>
    <w:rsid w:val="002B2D54"/>
    <w:rsid w:val="002B2F09"/>
    <w:rsid w:val="002B323E"/>
    <w:rsid w:val="002B32E4"/>
    <w:rsid w:val="002B441C"/>
    <w:rsid w:val="002B4708"/>
    <w:rsid w:val="002B4803"/>
    <w:rsid w:val="002B4990"/>
    <w:rsid w:val="002B4C0E"/>
    <w:rsid w:val="002B5012"/>
    <w:rsid w:val="002B5267"/>
    <w:rsid w:val="002B5698"/>
    <w:rsid w:val="002B5A56"/>
    <w:rsid w:val="002B6105"/>
    <w:rsid w:val="002B625C"/>
    <w:rsid w:val="002B654F"/>
    <w:rsid w:val="002B66BF"/>
    <w:rsid w:val="002B74BF"/>
    <w:rsid w:val="002B78CA"/>
    <w:rsid w:val="002B79D9"/>
    <w:rsid w:val="002B7BC8"/>
    <w:rsid w:val="002B7CBE"/>
    <w:rsid w:val="002B7FAF"/>
    <w:rsid w:val="002C00B8"/>
    <w:rsid w:val="002C0357"/>
    <w:rsid w:val="002C057D"/>
    <w:rsid w:val="002C060D"/>
    <w:rsid w:val="002C0707"/>
    <w:rsid w:val="002C07C5"/>
    <w:rsid w:val="002C0BFD"/>
    <w:rsid w:val="002C1A7F"/>
    <w:rsid w:val="002C1D9B"/>
    <w:rsid w:val="002C2071"/>
    <w:rsid w:val="002C2600"/>
    <w:rsid w:val="002C285A"/>
    <w:rsid w:val="002C2D62"/>
    <w:rsid w:val="002C2EA2"/>
    <w:rsid w:val="002C341A"/>
    <w:rsid w:val="002C34B2"/>
    <w:rsid w:val="002C39FC"/>
    <w:rsid w:val="002C3D76"/>
    <w:rsid w:val="002C436D"/>
    <w:rsid w:val="002C4DED"/>
    <w:rsid w:val="002C4ED1"/>
    <w:rsid w:val="002C53AE"/>
    <w:rsid w:val="002C58E7"/>
    <w:rsid w:val="002C5F52"/>
    <w:rsid w:val="002C6096"/>
    <w:rsid w:val="002C64A2"/>
    <w:rsid w:val="002C64F0"/>
    <w:rsid w:val="002C7422"/>
    <w:rsid w:val="002C77A0"/>
    <w:rsid w:val="002D0255"/>
    <w:rsid w:val="002D0B4B"/>
    <w:rsid w:val="002D0C79"/>
    <w:rsid w:val="002D1258"/>
    <w:rsid w:val="002D144E"/>
    <w:rsid w:val="002D1AA9"/>
    <w:rsid w:val="002D20C4"/>
    <w:rsid w:val="002D24E0"/>
    <w:rsid w:val="002D304E"/>
    <w:rsid w:val="002D32FF"/>
    <w:rsid w:val="002D3B01"/>
    <w:rsid w:val="002D4020"/>
    <w:rsid w:val="002D4ABD"/>
    <w:rsid w:val="002D4B29"/>
    <w:rsid w:val="002D4B89"/>
    <w:rsid w:val="002D4C78"/>
    <w:rsid w:val="002D4EE3"/>
    <w:rsid w:val="002D50C3"/>
    <w:rsid w:val="002D598B"/>
    <w:rsid w:val="002D68C2"/>
    <w:rsid w:val="002D6BE3"/>
    <w:rsid w:val="002D6E55"/>
    <w:rsid w:val="002D77C7"/>
    <w:rsid w:val="002D79ED"/>
    <w:rsid w:val="002D7BC1"/>
    <w:rsid w:val="002D7CD7"/>
    <w:rsid w:val="002D7F00"/>
    <w:rsid w:val="002E0ACE"/>
    <w:rsid w:val="002E0EB8"/>
    <w:rsid w:val="002E0F12"/>
    <w:rsid w:val="002E0F8A"/>
    <w:rsid w:val="002E16FC"/>
    <w:rsid w:val="002E18C8"/>
    <w:rsid w:val="002E21D9"/>
    <w:rsid w:val="002E34EE"/>
    <w:rsid w:val="002E3563"/>
    <w:rsid w:val="002E3866"/>
    <w:rsid w:val="002E3CD9"/>
    <w:rsid w:val="002E3E5D"/>
    <w:rsid w:val="002E41E2"/>
    <w:rsid w:val="002E4845"/>
    <w:rsid w:val="002E4CA4"/>
    <w:rsid w:val="002E4D5D"/>
    <w:rsid w:val="002E4F23"/>
    <w:rsid w:val="002E4F96"/>
    <w:rsid w:val="002E5B68"/>
    <w:rsid w:val="002E6939"/>
    <w:rsid w:val="002E6E4C"/>
    <w:rsid w:val="002E7719"/>
    <w:rsid w:val="002F02EA"/>
    <w:rsid w:val="002F04C7"/>
    <w:rsid w:val="002F09F4"/>
    <w:rsid w:val="002F1232"/>
    <w:rsid w:val="002F156E"/>
    <w:rsid w:val="002F1F6E"/>
    <w:rsid w:val="002F3110"/>
    <w:rsid w:val="002F3528"/>
    <w:rsid w:val="002F36B3"/>
    <w:rsid w:val="002F372F"/>
    <w:rsid w:val="002F3802"/>
    <w:rsid w:val="002F3865"/>
    <w:rsid w:val="002F396D"/>
    <w:rsid w:val="002F4070"/>
    <w:rsid w:val="002F422C"/>
    <w:rsid w:val="002F4A7A"/>
    <w:rsid w:val="002F52DC"/>
    <w:rsid w:val="002F54A7"/>
    <w:rsid w:val="002F5AB7"/>
    <w:rsid w:val="002F5F3B"/>
    <w:rsid w:val="002F6BFD"/>
    <w:rsid w:val="002F7C74"/>
    <w:rsid w:val="00301BEE"/>
    <w:rsid w:val="00301D11"/>
    <w:rsid w:val="003023E8"/>
    <w:rsid w:val="00302B00"/>
    <w:rsid w:val="00304A0F"/>
    <w:rsid w:val="00304CE1"/>
    <w:rsid w:val="00304DE4"/>
    <w:rsid w:val="00305A2C"/>
    <w:rsid w:val="00305B22"/>
    <w:rsid w:val="00305E05"/>
    <w:rsid w:val="00306432"/>
    <w:rsid w:val="00306BEA"/>
    <w:rsid w:val="003077A9"/>
    <w:rsid w:val="003077B9"/>
    <w:rsid w:val="0030781A"/>
    <w:rsid w:val="00307CE1"/>
    <w:rsid w:val="003100FD"/>
    <w:rsid w:val="00310200"/>
    <w:rsid w:val="003108A9"/>
    <w:rsid w:val="00310A43"/>
    <w:rsid w:val="00310D3F"/>
    <w:rsid w:val="003128F7"/>
    <w:rsid w:val="00312A18"/>
    <w:rsid w:val="0031338F"/>
    <w:rsid w:val="00313AC8"/>
    <w:rsid w:val="0031435D"/>
    <w:rsid w:val="0031517A"/>
    <w:rsid w:val="003151CC"/>
    <w:rsid w:val="003157B9"/>
    <w:rsid w:val="00315B37"/>
    <w:rsid w:val="00316084"/>
    <w:rsid w:val="003160BB"/>
    <w:rsid w:val="003163D3"/>
    <w:rsid w:val="00316C27"/>
    <w:rsid w:val="00317E1A"/>
    <w:rsid w:val="00320AD9"/>
    <w:rsid w:val="003213C0"/>
    <w:rsid w:val="0032163E"/>
    <w:rsid w:val="00321708"/>
    <w:rsid w:val="00321C65"/>
    <w:rsid w:val="00321D46"/>
    <w:rsid w:val="00321DF3"/>
    <w:rsid w:val="00322060"/>
    <w:rsid w:val="00322A3C"/>
    <w:rsid w:val="0032301E"/>
    <w:rsid w:val="003238F9"/>
    <w:rsid w:val="00323DD5"/>
    <w:rsid w:val="00323E8A"/>
    <w:rsid w:val="00324648"/>
    <w:rsid w:val="00324CD5"/>
    <w:rsid w:val="00324F9B"/>
    <w:rsid w:val="00325179"/>
    <w:rsid w:val="003256CC"/>
    <w:rsid w:val="003266C2"/>
    <w:rsid w:val="00327882"/>
    <w:rsid w:val="00327A0E"/>
    <w:rsid w:val="00331699"/>
    <w:rsid w:val="00331A95"/>
    <w:rsid w:val="0033263B"/>
    <w:rsid w:val="00332B39"/>
    <w:rsid w:val="00332E8B"/>
    <w:rsid w:val="00332F48"/>
    <w:rsid w:val="0033333D"/>
    <w:rsid w:val="00333E1F"/>
    <w:rsid w:val="00334857"/>
    <w:rsid w:val="003349DC"/>
    <w:rsid w:val="0033553E"/>
    <w:rsid w:val="0033680E"/>
    <w:rsid w:val="00336B4D"/>
    <w:rsid w:val="00336D6D"/>
    <w:rsid w:val="00336F0F"/>
    <w:rsid w:val="0033747B"/>
    <w:rsid w:val="00337A2F"/>
    <w:rsid w:val="00340216"/>
    <w:rsid w:val="00340240"/>
    <w:rsid w:val="00340E8A"/>
    <w:rsid w:val="00341873"/>
    <w:rsid w:val="00343B8F"/>
    <w:rsid w:val="00343FE1"/>
    <w:rsid w:val="003445E1"/>
    <w:rsid w:val="00344682"/>
    <w:rsid w:val="00344F13"/>
    <w:rsid w:val="003468BB"/>
    <w:rsid w:val="00347401"/>
    <w:rsid w:val="0034758D"/>
    <w:rsid w:val="0034761E"/>
    <w:rsid w:val="003479D7"/>
    <w:rsid w:val="00347EFC"/>
    <w:rsid w:val="00347FCC"/>
    <w:rsid w:val="0035002B"/>
    <w:rsid w:val="00350236"/>
    <w:rsid w:val="003502AE"/>
    <w:rsid w:val="003503FE"/>
    <w:rsid w:val="0035048D"/>
    <w:rsid w:val="00350739"/>
    <w:rsid w:val="003507E0"/>
    <w:rsid w:val="00350967"/>
    <w:rsid w:val="003509C0"/>
    <w:rsid w:val="00350E26"/>
    <w:rsid w:val="0035150B"/>
    <w:rsid w:val="00351BD0"/>
    <w:rsid w:val="00352556"/>
    <w:rsid w:val="00352CD2"/>
    <w:rsid w:val="0035326C"/>
    <w:rsid w:val="00353315"/>
    <w:rsid w:val="00353B5F"/>
    <w:rsid w:val="00353F24"/>
    <w:rsid w:val="00353F69"/>
    <w:rsid w:val="00355125"/>
    <w:rsid w:val="00355D00"/>
    <w:rsid w:val="00356300"/>
    <w:rsid w:val="003568EA"/>
    <w:rsid w:val="0035699A"/>
    <w:rsid w:val="00356C86"/>
    <w:rsid w:val="003570D3"/>
    <w:rsid w:val="0035775E"/>
    <w:rsid w:val="00357D6D"/>
    <w:rsid w:val="00360273"/>
    <w:rsid w:val="0036035D"/>
    <w:rsid w:val="00360928"/>
    <w:rsid w:val="00360A41"/>
    <w:rsid w:val="00360D83"/>
    <w:rsid w:val="00360F8A"/>
    <w:rsid w:val="003618DE"/>
    <w:rsid w:val="0036230F"/>
    <w:rsid w:val="00362A06"/>
    <w:rsid w:val="00362DD8"/>
    <w:rsid w:val="00362F4E"/>
    <w:rsid w:val="00363366"/>
    <w:rsid w:val="00363870"/>
    <w:rsid w:val="00363EC9"/>
    <w:rsid w:val="00364481"/>
    <w:rsid w:val="00364DE7"/>
    <w:rsid w:val="00364FCC"/>
    <w:rsid w:val="003652AF"/>
    <w:rsid w:val="0036545C"/>
    <w:rsid w:val="00366001"/>
    <w:rsid w:val="0036675E"/>
    <w:rsid w:val="00366C3D"/>
    <w:rsid w:val="00366C9C"/>
    <w:rsid w:val="0036724C"/>
    <w:rsid w:val="00367F4A"/>
    <w:rsid w:val="0037083D"/>
    <w:rsid w:val="00370C00"/>
    <w:rsid w:val="0037131E"/>
    <w:rsid w:val="0037145C"/>
    <w:rsid w:val="00371658"/>
    <w:rsid w:val="00372569"/>
    <w:rsid w:val="0037262D"/>
    <w:rsid w:val="00372ACC"/>
    <w:rsid w:val="00372AEE"/>
    <w:rsid w:val="003730B3"/>
    <w:rsid w:val="00373254"/>
    <w:rsid w:val="00373754"/>
    <w:rsid w:val="003737CB"/>
    <w:rsid w:val="0037394E"/>
    <w:rsid w:val="00373CEB"/>
    <w:rsid w:val="00373D90"/>
    <w:rsid w:val="003740C0"/>
    <w:rsid w:val="00374245"/>
    <w:rsid w:val="00375193"/>
    <w:rsid w:val="00375F51"/>
    <w:rsid w:val="0037633F"/>
    <w:rsid w:val="0037666C"/>
    <w:rsid w:val="00376728"/>
    <w:rsid w:val="003776E9"/>
    <w:rsid w:val="0038032B"/>
    <w:rsid w:val="00380847"/>
    <w:rsid w:val="00381725"/>
    <w:rsid w:val="003818FC"/>
    <w:rsid w:val="0038195E"/>
    <w:rsid w:val="003819A2"/>
    <w:rsid w:val="00381CB5"/>
    <w:rsid w:val="0038288B"/>
    <w:rsid w:val="00382C55"/>
    <w:rsid w:val="0038310D"/>
    <w:rsid w:val="003831C5"/>
    <w:rsid w:val="00383A17"/>
    <w:rsid w:val="00383B5B"/>
    <w:rsid w:val="00384263"/>
    <w:rsid w:val="003843D9"/>
    <w:rsid w:val="00384469"/>
    <w:rsid w:val="0038464A"/>
    <w:rsid w:val="00385125"/>
    <w:rsid w:val="003862A3"/>
    <w:rsid w:val="00386A79"/>
    <w:rsid w:val="0038788A"/>
    <w:rsid w:val="003879FA"/>
    <w:rsid w:val="00387A56"/>
    <w:rsid w:val="00387F8A"/>
    <w:rsid w:val="00391195"/>
    <w:rsid w:val="00391CBA"/>
    <w:rsid w:val="00391F07"/>
    <w:rsid w:val="00391FC7"/>
    <w:rsid w:val="00392128"/>
    <w:rsid w:val="003922E2"/>
    <w:rsid w:val="00392ACF"/>
    <w:rsid w:val="00392D4E"/>
    <w:rsid w:val="003936A5"/>
    <w:rsid w:val="003947F8"/>
    <w:rsid w:val="00394CD8"/>
    <w:rsid w:val="00394CF6"/>
    <w:rsid w:val="0039554E"/>
    <w:rsid w:val="0039681A"/>
    <w:rsid w:val="00396F53"/>
    <w:rsid w:val="003973EC"/>
    <w:rsid w:val="00397C0F"/>
    <w:rsid w:val="003A09B5"/>
    <w:rsid w:val="003A1A02"/>
    <w:rsid w:val="003A1DA1"/>
    <w:rsid w:val="003A2449"/>
    <w:rsid w:val="003A2BAB"/>
    <w:rsid w:val="003A2D4B"/>
    <w:rsid w:val="003A2E21"/>
    <w:rsid w:val="003A30A8"/>
    <w:rsid w:val="003A3D09"/>
    <w:rsid w:val="003A3DB7"/>
    <w:rsid w:val="003A4148"/>
    <w:rsid w:val="003A4235"/>
    <w:rsid w:val="003A5008"/>
    <w:rsid w:val="003A5010"/>
    <w:rsid w:val="003A5399"/>
    <w:rsid w:val="003A5465"/>
    <w:rsid w:val="003A566B"/>
    <w:rsid w:val="003A5718"/>
    <w:rsid w:val="003A573B"/>
    <w:rsid w:val="003A6515"/>
    <w:rsid w:val="003A67E0"/>
    <w:rsid w:val="003A688F"/>
    <w:rsid w:val="003A758E"/>
    <w:rsid w:val="003A784C"/>
    <w:rsid w:val="003A7ECB"/>
    <w:rsid w:val="003B04A9"/>
    <w:rsid w:val="003B1AB9"/>
    <w:rsid w:val="003B277E"/>
    <w:rsid w:val="003B2E93"/>
    <w:rsid w:val="003B38D5"/>
    <w:rsid w:val="003B38FB"/>
    <w:rsid w:val="003B3D40"/>
    <w:rsid w:val="003B4DF4"/>
    <w:rsid w:val="003B5737"/>
    <w:rsid w:val="003B59B2"/>
    <w:rsid w:val="003B5BFE"/>
    <w:rsid w:val="003B625B"/>
    <w:rsid w:val="003B62BD"/>
    <w:rsid w:val="003B6706"/>
    <w:rsid w:val="003B6978"/>
    <w:rsid w:val="003B7125"/>
    <w:rsid w:val="003C0C25"/>
    <w:rsid w:val="003C1046"/>
    <w:rsid w:val="003C1239"/>
    <w:rsid w:val="003C12EF"/>
    <w:rsid w:val="003C13B8"/>
    <w:rsid w:val="003C1744"/>
    <w:rsid w:val="003C2197"/>
    <w:rsid w:val="003C2700"/>
    <w:rsid w:val="003C2C8B"/>
    <w:rsid w:val="003C37FF"/>
    <w:rsid w:val="003C386E"/>
    <w:rsid w:val="003C3B60"/>
    <w:rsid w:val="003C3BC5"/>
    <w:rsid w:val="003C42D2"/>
    <w:rsid w:val="003C4823"/>
    <w:rsid w:val="003C4EDD"/>
    <w:rsid w:val="003C4F0A"/>
    <w:rsid w:val="003C58CF"/>
    <w:rsid w:val="003C597D"/>
    <w:rsid w:val="003C5E37"/>
    <w:rsid w:val="003C619C"/>
    <w:rsid w:val="003C6345"/>
    <w:rsid w:val="003C68EF"/>
    <w:rsid w:val="003C6F13"/>
    <w:rsid w:val="003C7766"/>
    <w:rsid w:val="003D0E1F"/>
    <w:rsid w:val="003D0E3A"/>
    <w:rsid w:val="003D177F"/>
    <w:rsid w:val="003D2FDA"/>
    <w:rsid w:val="003D35C8"/>
    <w:rsid w:val="003D42B4"/>
    <w:rsid w:val="003D43F7"/>
    <w:rsid w:val="003D5324"/>
    <w:rsid w:val="003D54C2"/>
    <w:rsid w:val="003D58BB"/>
    <w:rsid w:val="003E0036"/>
    <w:rsid w:val="003E038C"/>
    <w:rsid w:val="003E03D9"/>
    <w:rsid w:val="003E13A3"/>
    <w:rsid w:val="003E1D23"/>
    <w:rsid w:val="003E1D9D"/>
    <w:rsid w:val="003E2B09"/>
    <w:rsid w:val="003E2D26"/>
    <w:rsid w:val="003E36A8"/>
    <w:rsid w:val="003E44E3"/>
    <w:rsid w:val="003E4BB5"/>
    <w:rsid w:val="003E4ECE"/>
    <w:rsid w:val="003E4FBA"/>
    <w:rsid w:val="003E5373"/>
    <w:rsid w:val="003E53D4"/>
    <w:rsid w:val="003E5BD2"/>
    <w:rsid w:val="003E5C24"/>
    <w:rsid w:val="003E6078"/>
    <w:rsid w:val="003E6088"/>
    <w:rsid w:val="003E63C4"/>
    <w:rsid w:val="003E68F7"/>
    <w:rsid w:val="003E6A09"/>
    <w:rsid w:val="003E7BA1"/>
    <w:rsid w:val="003F02B8"/>
    <w:rsid w:val="003F084D"/>
    <w:rsid w:val="003F0873"/>
    <w:rsid w:val="003F0931"/>
    <w:rsid w:val="003F0C0E"/>
    <w:rsid w:val="003F136E"/>
    <w:rsid w:val="003F2056"/>
    <w:rsid w:val="003F2563"/>
    <w:rsid w:val="003F27BE"/>
    <w:rsid w:val="003F281D"/>
    <w:rsid w:val="003F2A63"/>
    <w:rsid w:val="003F2E2C"/>
    <w:rsid w:val="003F36E3"/>
    <w:rsid w:val="003F4033"/>
    <w:rsid w:val="003F50CD"/>
    <w:rsid w:val="003F5152"/>
    <w:rsid w:val="003F51B0"/>
    <w:rsid w:val="003F714E"/>
    <w:rsid w:val="003F7714"/>
    <w:rsid w:val="003F773D"/>
    <w:rsid w:val="003F7854"/>
    <w:rsid w:val="003F7A98"/>
    <w:rsid w:val="0040001B"/>
    <w:rsid w:val="00400BC0"/>
    <w:rsid w:val="0040146E"/>
    <w:rsid w:val="00401973"/>
    <w:rsid w:val="004021C0"/>
    <w:rsid w:val="004022B9"/>
    <w:rsid w:val="00402A02"/>
    <w:rsid w:val="00402DF6"/>
    <w:rsid w:val="00403448"/>
    <w:rsid w:val="004039D5"/>
    <w:rsid w:val="00403E47"/>
    <w:rsid w:val="004043DC"/>
    <w:rsid w:val="00404C33"/>
    <w:rsid w:val="004057DB"/>
    <w:rsid w:val="00405B6F"/>
    <w:rsid w:val="00406163"/>
    <w:rsid w:val="00410C39"/>
    <w:rsid w:val="00410DC6"/>
    <w:rsid w:val="00410EC8"/>
    <w:rsid w:val="00410F42"/>
    <w:rsid w:val="0041103F"/>
    <w:rsid w:val="00411713"/>
    <w:rsid w:val="00411AB5"/>
    <w:rsid w:val="00411F2A"/>
    <w:rsid w:val="004121EF"/>
    <w:rsid w:val="00412AEF"/>
    <w:rsid w:val="00412DAB"/>
    <w:rsid w:val="00413250"/>
    <w:rsid w:val="0041394C"/>
    <w:rsid w:val="00413C98"/>
    <w:rsid w:val="004146FE"/>
    <w:rsid w:val="00415169"/>
    <w:rsid w:val="00415D5A"/>
    <w:rsid w:val="00416FDA"/>
    <w:rsid w:val="004170B4"/>
    <w:rsid w:val="004170C3"/>
    <w:rsid w:val="00417637"/>
    <w:rsid w:val="004177FD"/>
    <w:rsid w:val="004206CD"/>
    <w:rsid w:val="00421618"/>
    <w:rsid w:val="00421DBE"/>
    <w:rsid w:val="00421F93"/>
    <w:rsid w:val="0042242B"/>
    <w:rsid w:val="00423041"/>
    <w:rsid w:val="00423F12"/>
    <w:rsid w:val="004243E9"/>
    <w:rsid w:val="0042447A"/>
    <w:rsid w:val="00424AA0"/>
    <w:rsid w:val="004256A7"/>
    <w:rsid w:val="004258E3"/>
    <w:rsid w:val="00425996"/>
    <w:rsid w:val="00425CCE"/>
    <w:rsid w:val="00427ABA"/>
    <w:rsid w:val="00427BAF"/>
    <w:rsid w:val="00430185"/>
    <w:rsid w:val="004305C5"/>
    <w:rsid w:val="00430756"/>
    <w:rsid w:val="0043170A"/>
    <w:rsid w:val="00433C2A"/>
    <w:rsid w:val="00433F3F"/>
    <w:rsid w:val="0043402D"/>
    <w:rsid w:val="00434286"/>
    <w:rsid w:val="0043479E"/>
    <w:rsid w:val="00434C52"/>
    <w:rsid w:val="004352FA"/>
    <w:rsid w:val="00435B7C"/>
    <w:rsid w:val="0043684C"/>
    <w:rsid w:val="004369E8"/>
    <w:rsid w:val="00436F40"/>
    <w:rsid w:val="00437348"/>
    <w:rsid w:val="00437E66"/>
    <w:rsid w:val="00440605"/>
    <w:rsid w:val="00440F6F"/>
    <w:rsid w:val="004413EF"/>
    <w:rsid w:val="00441EE4"/>
    <w:rsid w:val="0044256F"/>
    <w:rsid w:val="00442F8E"/>
    <w:rsid w:val="00444323"/>
    <w:rsid w:val="0044436A"/>
    <w:rsid w:val="00444DD2"/>
    <w:rsid w:val="00445C14"/>
    <w:rsid w:val="00445F63"/>
    <w:rsid w:val="00446586"/>
    <w:rsid w:val="004465C3"/>
    <w:rsid w:val="00446BD9"/>
    <w:rsid w:val="00447442"/>
    <w:rsid w:val="004476EB"/>
    <w:rsid w:val="0044770B"/>
    <w:rsid w:val="00447D76"/>
    <w:rsid w:val="00450470"/>
    <w:rsid w:val="00450516"/>
    <w:rsid w:val="004514DA"/>
    <w:rsid w:val="004524E5"/>
    <w:rsid w:val="00452909"/>
    <w:rsid w:val="00453C45"/>
    <w:rsid w:val="0045446D"/>
    <w:rsid w:val="00454FD7"/>
    <w:rsid w:val="00455630"/>
    <w:rsid w:val="00455D39"/>
    <w:rsid w:val="00455EB2"/>
    <w:rsid w:val="00456516"/>
    <w:rsid w:val="004571E6"/>
    <w:rsid w:val="00457B7D"/>
    <w:rsid w:val="00457F2B"/>
    <w:rsid w:val="0046026D"/>
    <w:rsid w:val="00460FEF"/>
    <w:rsid w:val="00461194"/>
    <w:rsid w:val="0046128D"/>
    <w:rsid w:val="00461D70"/>
    <w:rsid w:val="00461F04"/>
    <w:rsid w:val="00462EC4"/>
    <w:rsid w:val="00462ECA"/>
    <w:rsid w:val="00463B08"/>
    <w:rsid w:val="00463B1C"/>
    <w:rsid w:val="00463CA8"/>
    <w:rsid w:val="00463F3A"/>
    <w:rsid w:val="004647FB"/>
    <w:rsid w:val="004657F1"/>
    <w:rsid w:val="00465873"/>
    <w:rsid w:val="00467981"/>
    <w:rsid w:val="00467ED5"/>
    <w:rsid w:val="004704F3"/>
    <w:rsid w:val="0047068B"/>
    <w:rsid w:val="004706E3"/>
    <w:rsid w:val="004708B2"/>
    <w:rsid w:val="00470944"/>
    <w:rsid w:val="00470974"/>
    <w:rsid w:val="00470C97"/>
    <w:rsid w:val="00471189"/>
    <w:rsid w:val="0047130F"/>
    <w:rsid w:val="004715A7"/>
    <w:rsid w:val="0047169B"/>
    <w:rsid w:val="004717C7"/>
    <w:rsid w:val="00472BDA"/>
    <w:rsid w:val="004730E9"/>
    <w:rsid w:val="00473EBD"/>
    <w:rsid w:val="0047565C"/>
    <w:rsid w:val="00475924"/>
    <w:rsid w:val="00476155"/>
    <w:rsid w:val="004767CE"/>
    <w:rsid w:val="004768D0"/>
    <w:rsid w:val="004769C0"/>
    <w:rsid w:val="004774A4"/>
    <w:rsid w:val="004777D6"/>
    <w:rsid w:val="004778D7"/>
    <w:rsid w:val="004804F6"/>
    <w:rsid w:val="004807FA"/>
    <w:rsid w:val="00480A65"/>
    <w:rsid w:val="00480EB6"/>
    <w:rsid w:val="004820EA"/>
    <w:rsid w:val="004827AC"/>
    <w:rsid w:val="0048281F"/>
    <w:rsid w:val="004828CB"/>
    <w:rsid w:val="004836AC"/>
    <w:rsid w:val="00484239"/>
    <w:rsid w:val="00484241"/>
    <w:rsid w:val="00484D57"/>
    <w:rsid w:val="00484FB5"/>
    <w:rsid w:val="00485172"/>
    <w:rsid w:val="00485A70"/>
    <w:rsid w:val="00485C3C"/>
    <w:rsid w:val="004863F3"/>
    <w:rsid w:val="00486A48"/>
    <w:rsid w:val="00486C27"/>
    <w:rsid w:val="004870AF"/>
    <w:rsid w:val="0048743F"/>
    <w:rsid w:val="004876B8"/>
    <w:rsid w:val="00487D27"/>
    <w:rsid w:val="00487EC4"/>
    <w:rsid w:val="00487FB0"/>
    <w:rsid w:val="00487FE2"/>
    <w:rsid w:val="004913CB"/>
    <w:rsid w:val="00491D39"/>
    <w:rsid w:val="00491EB2"/>
    <w:rsid w:val="00491EBB"/>
    <w:rsid w:val="0049217C"/>
    <w:rsid w:val="00492D86"/>
    <w:rsid w:val="0049323F"/>
    <w:rsid w:val="00493933"/>
    <w:rsid w:val="00493C89"/>
    <w:rsid w:val="00494127"/>
    <w:rsid w:val="00494644"/>
    <w:rsid w:val="00494761"/>
    <w:rsid w:val="004951AB"/>
    <w:rsid w:val="004952F8"/>
    <w:rsid w:val="0049541B"/>
    <w:rsid w:val="00495797"/>
    <w:rsid w:val="00495A78"/>
    <w:rsid w:val="0049623C"/>
    <w:rsid w:val="004964E8"/>
    <w:rsid w:val="00496512"/>
    <w:rsid w:val="004965EE"/>
    <w:rsid w:val="00497D24"/>
    <w:rsid w:val="00497E28"/>
    <w:rsid w:val="00497F51"/>
    <w:rsid w:val="004A0022"/>
    <w:rsid w:val="004A0407"/>
    <w:rsid w:val="004A081C"/>
    <w:rsid w:val="004A0B02"/>
    <w:rsid w:val="004A13B7"/>
    <w:rsid w:val="004A1567"/>
    <w:rsid w:val="004A2849"/>
    <w:rsid w:val="004A29E8"/>
    <w:rsid w:val="004A2F3A"/>
    <w:rsid w:val="004A2F85"/>
    <w:rsid w:val="004A33B2"/>
    <w:rsid w:val="004A3991"/>
    <w:rsid w:val="004A4412"/>
    <w:rsid w:val="004A52D2"/>
    <w:rsid w:val="004A5CDF"/>
    <w:rsid w:val="004A5EF3"/>
    <w:rsid w:val="004A68F7"/>
    <w:rsid w:val="004A7556"/>
    <w:rsid w:val="004A77F0"/>
    <w:rsid w:val="004A7DAF"/>
    <w:rsid w:val="004B0AB0"/>
    <w:rsid w:val="004B0C2D"/>
    <w:rsid w:val="004B0E11"/>
    <w:rsid w:val="004B14F1"/>
    <w:rsid w:val="004B17BB"/>
    <w:rsid w:val="004B2010"/>
    <w:rsid w:val="004B2D9F"/>
    <w:rsid w:val="004B2DA0"/>
    <w:rsid w:val="004B3080"/>
    <w:rsid w:val="004B320C"/>
    <w:rsid w:val="004B3318"/>
    <w:rsid w:val="004B3A17"/>
    <w:rsid w:val="004B3A33"/>
    <w:rsid w:val="004B3B68"/>
    <w:rsid w:val="004B3BAE"/>
    <w:rsid w:val="004B4038"/>
    <w:rsid w:val="004B4658"/>
    <w:rsid w:val="004B4C31"/>
    <w:rsid w:val="004B4CE0"/>
    <w:rsid w:val="004B4F3A"/>
    <w:rsid w:val="004B5160"/>
    <w:rsid w:val="004B527E"/>
    <w:rsid w:val="004B6379"/>
    <w:rsid w:val="004B6478"/>
    <w:rsid w:val="004B6FEB"/>
    <w:rsid w:val="004B71AD"/>
    <w:rsid w:val="004B7DE1"/>
    <w:rsid w:val="004C0414"/>
    <w:rsid w:val="004C04AB"/>
    <w:rsid w:val="004C0676"/>
    <w:rsid w:val="004C0FE2"/>
    <w:rsid w:val="004C1295"/>
    <w:rsid w:val="004C2304"/>
    <w:rsid w:val="004C26B1"/>
    <w:rsid w:val="004C290D"/>
    <w:rsid w:val="004C2B19"/>
    <w:rsid w:val="004C2E2D"/>
    <w:rsid w:val="004C301B"/>
    <w:rsid w:val="004C3099"/>
    <w:rsid w:val="004C36F1"/>
    <w:rsid w:val="004C3B3A"/>
    <w:rsid w:val="004C3F37"/>
    <w:rsid w:val="004C40C4"/>
    <w:rsid w:val="004C4FCA"/>
    <w:rsid w:val="004C519C"/>
    <w:rsid w:val="004C5244"/>
    <w:rsid w:val="004C55ED"/>
    <w:rsid w:val="004C5850"/>
    <w:rsid w:val="004C6539"/>
    <w:rsid w:val="004C69D7"/>
    <w:rsid w:val="004C7914"/>
    <w:rsid w:val="004C7B4E"/>
    <w:rsid w:val="004C7D04"/>
    <w:rsid w:val="004C7EE0"/>
    <w:rsid w:val="004D0782"/>
    <w:rsid w:val="004D07F4"/>
    <w:rsid w:val="004D0850"/>
    <w:rsid w:val="004D1099"/>
    <w:rsid w:val="004D24D3"/>
    <w:rsid w:val="004D283C"/>
    <w:rsid w:val="004D36AE"/>
    <w:rsid w:val="004D3A6C"/>
    <w:rsid w:val="004D3D57"/>
    <w:rsid w:val="004D4937"/>
    <w:rsid w:val="004D4D5E"/>
    <w:rsid w:val="004D4EF3"/>
    <w:rsid w:val="004D52EB"/>
    <w:rsid w:val="004D5B16"/>
    <w:rsid w:val="004D6570"/>
    <w:rsid w:val="004D6588"/>
    <w:rsid w:val="004D6910"/>
    <w:rsid w:val="004D6BF0"/>
    <w:rsid w:val="004D7562"/>
    <w:rsid w:val="004D7C2B"/>
    <w:rsid w:val="004D7D84"/>
    <w:rsid w:val="004E013C"/>
    <w:rsid w:val="004E01D9"/>
    <w:rsid w:val="004E05E1"/>
    <w:rsid w:val="004E0EC1"/>
    <w:rsid w:val="004E10A2"/>
    <w:rsid w:val="004E17EE"/>
    <w:rsid w:val="004E1978"/>
    <w:rsid w:val="004E1E8C"/>
    <w:rsid w:val="004E2D8F"/>
    <w:rsid w:val="004E3C68"/>
    <w:rsid w:val="004E41CC"/>
    <w:rsid w:val="004E4823"/>
    <w:rsid w:val="004E4A4E"/>
    <w:rsid w:val="004E4EE5"/>
    <w:rsid w:val="004E501C"/>
    <w:rsid w:val="004E5381"/>
    <w:rsid w:val="004E592A"/>
    <w:rsid w:val="004E5EB6"/>
    <w:rsid w:val="004E7D85"/>
    <w:rsid w:val="004F0A2E"/>
    <w:rsid w:val="004F194B"/>
    <w:rsid w:val="004F1C1E"/>
    <w:rsid w:val="004F2371"/>
    <w:rsid w:val="004F2C32"/>
    <w:rsid w:val="004F2E75"/>
    <w:rsid w:val="004F32B8"/>
    <w:rsid w:val="004F3638"/>
    <w:rsid w:val="004F3B22"/>
    <w:rsid w:val="004F4992"/>
    <w:rsid w:val="004F562D"/>
    <w:rsid w:val="004F56A1"/>
    <w:rsid w:val="004F5E76"/>
    <w:rsid w:val="004F696B"/>
    <w:rsid w:val="004F6E3A"/>
    <w:rsid w:val="004F6FA8"/>
    <w:rsid w:val="004F70FD"/>
    <w:rsid w:val="004F7AB6"/>
    <w:rsid w:val="004F7DD4"/>
    <w:rsid w:val="0050015D"/>
    <w:rsid w:val="005005B0"/>
    <w:rsid w:val="005018FA"/>
    <w:rsid w:val="00501B64"/>
    <w:rsid w:val="00502848"/>
    <w:rsid w:val="00502953"/>
    <w:rsid w:val="005037A8"/>
    <w:rsid w:val="00503E51"/>
    <w:rsid w:val="0050466B"/>
    <w:rsid w:val="0050527A"/>
    <w:rsid w:val="00506096"/>
    <w:rsid w:val="00506599"/>
    <w:rsid w:val="00506A4E"/>
    <w:rsid w:val="00507353"/>
    <w:rsid w:val="005104D8"/>
    <w:rsid w:val="00510644"/>
    <w:rsid w:val="00510E18"/>
    <w:rsid w:val="00510FBC"/>
    <w:rsid w:val="0051193C"/>
    <w:rsid w:val="00511CC1"/>
    <w:rsid w:val="00511D16"/>
    <w:rsid w:val="00511D77"/>
    <w:rsid w:val="00512709"/>
    <w:rsid w:val="00512F03"/>
    <w:rsid w:val="00512FDF"/>
    <w:rsid w:val="00513703"/>
    <w:rsid w:val="00513BCE"/>
    <w:rsid w:val="00513C23"/>
    <w:rsid w:val="00513E21"/>
    <w:rsid w:val="00514005"/>
    <w:rsid w:val="0051547A"/>
    <w:rsid w:val="005159E4"/>
    <w:rsid w:val="00516A93"/>
    <w:rsid w:val="00516AA0"/>
    <w:rsid w:val="005176F2"/>
    <w:rsid w:val="0051778E"/>
    <w:rsid w:val="005179D4"/>
    <w:rsid w:val="005207A5"/>
    <w:rsid w:val="0052087F"/>
    <w:rsid w:val="00520900"/>
    <w:rsid w:val="00520D09"/>
    <w:rsid w:val="00520F41"/>
    <w:rsid w:val="00521212"/>
    <w:rsid w:val="00521275"/>
    <w:rsid w:val="005213BB"/>
    <w:rsid w:val="005213EC"/>
    <w:rsid w:val="00521893"/>
    <w:rsid w:val="00521B0F"/>
    <w:rsid w:val="005224CE"/>
    <w:rsid w:val="0052263F"/>
    <w:rsid w:val="0052283F"/>
    <w:rsid w:val="00523E38"/>
    <w:rsid w:val="00525043"/>
    <w:rsid w:val="00525901"/>
    <w:rsid w:val="005266A9"/>
    <w:rsid w:val="0052682A"/>
    <w:rsid w:val="00527261"/>
    <w:rsid w:val="00527ABE"/>
    <w:rsid w:val="00527E73"/>
    <w:rsid w:val="00530005"/>
    <w:rsid w:val="0053005B"/>
    <w:rsid w:val="00531285"/>
    <w:rsid w:val="005312E7"/>
    <w:rsid w:val="005321E1"/>
    <w:rsid w:val="00532E60"/>
    <w:rsid w:val="005335A8"/>
    <w:rsid w:val="00533E9B"/>
    <w:rsid w:val="00535A3C"/>
    <w:rsid w:val="00535CC9"/>
    <w:rsid w:val="0053677A"/>
    <w:rsid w:val="00536BF1"/>
    <w:rsid w:val="0053740E"/>
    <w:rsid w:val="0054005B"/>
    <w:rsid w:val="005401FA"/>
    <w:rsid w:val="0054053F"/>
    <w:rsid w:val="00541189"/>
    <w:rsid w:val="005412D1"/>
    <w:rsid w:val="005416EA"/>
    <w:rsid w:val="005416F3"/>
    <w:rsid w:val="00541BC7"/>
    <w:rsid w:val="00541E93"/>
    <w:rsid w:val="0054223A"/>
    <w:rsid w:val="00542451"/>
    <w:rsid w:val="00542C02"/>
    <w:rsid w:val="00543327"/>
    <w:rsid w:val="00543804"/>
    <w:rsid w:val="005438C3"/>
    <w:rsid w:val="00543FFF"/>
    <w:rsid w:val="00544486"/>
    <w:rsid w:val="00544EFE"/>
    <w:rsid w:val="00544F80"/>
    <w:rsid w:val="00545561"/>
    <w:rsid w:val="00545798"/>
    <w:rsid w:val="00545988"/>
    <w:rsid w:val="005459CB"/>
    <w:rsid w:val="005459E7"/>
    <w:rsid w:val="00547199"/>
    <w:rsid w:val="00547507"/>
    <w:rsid w:val="00547CC6"/>
    <w:rsid w:val="005506FA"/>
    <w:rsid w:val="00550924"/>
    <w:rsid w:val="00550A47"/>
    <w:rsid w:val="00550AFA"/>
    <w:rsid w:val="00550CAA"/>
    <w:rsid w:val="0055126D"/>
    <w:rsid w:val="005517A1"/>
    <w:rsid w:val="00551B7A"/>
    <w:rsid w:val="005533F8"/>
    <w:rsid w:val="00553B30"/>
    <w:rsid w:val="00553BFF"/>
    <w:rsid w:val="00553F4C"/>
    <w:rsid w:val="00553FC9"/>
    <w:rsid w:val="00554FF2"/>
    <w:rsid w:val="0055593C"/>
    <w:rsid w:val="00555A4C"/>
    <w:rsid w:val="00557235"/>
    <w:rsid w:val="00560202"/>
    <w:rsid w:val="005607A1"/>
    <w:rsid w:val="00560DE3"/>
    <w:rsid w:val="00561318"/>
    <w:rsid w:val="00561FD9"/>
    <w:rsid w:val="00562CD2"/>
    <w:rsid w:val="00562FA8"/>
    <w:rsid w:val="00563316"/>
    <w:rsid w:val="00563452"/>
    <w:rsid w:val="005636F0"/>
    <w:rsid w:val="00563FA6"/>
    <w:rsid w:val="0056449E"/>
    <w:rsid w:val="00564AF3"/>
    <w:rsid w:val="00567FE4"/>
    <w:rsid w:val="005700C0"/>
    <w:rsid w:val="005704F5"/>
    <w:rsid w:val="00570DFA"/>
    <w:rsid w:val="00571810"/>
    <w:rsid w:val="00571E28"/>
    <w:rsid w:val="005735E0"/>
    <w:rsid w:val="00573DDC"/>
    <w:rsid w:val="00574220"/>
    <w:rsid w:val="00574C62"/>
    <w:rsid w:val="0057569B"/>
    <w:rsid w:val="00575F85"/>
    <w:rsid w:val="005763CC"/>
    <w:rsid w:val="00576F9F"/>
    <w:rsid w:val="0057772A"/>
    <w:rsid w:val="00580729"/>
    <w:rsid w:val="0058092C"/>
    <w:rsid w:val="00580C07"/>
    <w:rsid w:val="00581082"/>
    <w:rsid w:val="00581245"/>
    <w:rsid w:val="00581687"/>
    <w:rsid w:val="00581D90"/>
    <w:rsid w:val="0058215E"/>
    <w:rsid w:val="00582724"/>
    <w:rsid w:val="00583734"/>
    <w:rsid w:val="005849D0"/>
    <w:rsid w:val="00584E6B"/>
    <w:rsid w:val="00584EB2"/>
    <w:rsid w:val="00586E4C"/>
    <w:rsid w:val="0058755F"/>
    <w:rsid w:val="00587713"/>
    <w:rsid w:val="00587C00"/>
    <w:rsid w:val="00587C89"/>
    <w:rsid w:val="00590139"/>
    <w:rsid w:val="00590C8E"/>
    <w:rsid w:val="00591994"/>
    <w:rsid w:val="00591C72"/>
    <w:rsid w:val="00592625"/>
    <w:rsid w:val="00592DF0"/>
    <w:rsid w:val="00593273"/>
    <w:rsid w:val="0059337C"/>
    <w:rsid w:val="005935AE"/>
    <w:rsid w:val="005937D9"/>
    <w:rsid w:val="005937F5"/>
    <w:rsid w:val="005937FA"/>
    <w:rsid w:val="00593C53"/>
    <w:rsid w:val="00593D67"/>
    <w:rsid w:val="00593D82"/>
    <w:rsid w:val="00594F80"/>
    <w:rsid w:val="005955FC"/>
    <w:rsid w:val="0059575D"/>
    <w:rsid w:val="00595C50"/>
    <w:rsid w:val="00595F1A"/>
    <w:rsid w:val="00596BF4"/>
    <w:rsid w:val="00597307"/>
    <w:rsid w:val="005977A4"/>
    <w:rsid w:val="005978D1"/>
    <w:rsid w:val="00597DE7"/>
    <w:rsid w:val="005A0797"/>
    <w:rsid w:val="005A0C5A"/>
    <w:rsid w:val="005A0CF8"/>
    <w:rsid w:val="005A0E08"/>
    <w:rsid w:val="005A210C"/>
    <w:rsid w:val="005A389B"/>
    <w:rsid w:val="005A4412"/>
    <w:rsid w:val="005A54B7"/>
    <w:rsid w:val="005A6FDB"/>
    <w:rsid w:val="005A7606"/>
    <w:rsid w:val="005B04F4"/>
    <w:rsid w:val="005B08A8"/>
    <w:rsid w:val="005B132E"/>
    <w:rsid w:val="005B1557"/>
    <w:rsid w:val="005B19E6"/>
    <w:rsid w:val="005B1ABE"/>
    <w:rsid w:val="005B1B6B"/>
    <w:rsid w:val="005B20D1"/>
    <w:rsid w:val="005B2579"/>
    <w:rsid w:val="005B2689"/>
    <w:rsid w:val="005B3974"/>
    <w:rsid w:val="005B3D61"/>
    <w:rsid w:val="005B41CD"/>
    <w:rsid w:val="005B5740"/>
    <w:rsid w:val="005B582B"/>
    <w:rsid w:val="005B5AA7"/>
    <w:rsid w:val="005B6EEA"/>
    <w:rsid w:val="005B7189"/>
    <w:rsid w:val="005B745D"/>
    <w:rsid w:val="005B7993"/>
    <w:rsid w:val="005B7BD2"/>
    <w:rsid w:val="005C0185"/>
    <w:rsid w:val="005C0244"/>
    <w:rsid w:val="005C0275"/>
    <w:rsid w:val="005C0872"/>
    <w:rsid w:val="005C0A3C"/>
    <w:rsid w:val="005C0A49"/>
    <w:rsid w:val="005C1D75"/>
    <w:rsid w:val="005C1EBC"/>
    <w:rsid w:val="005C2018"/>
    <w:rsid w:val="005C318C"/>
    <w:rsid w:val="005C42F1"/>
    <w:rsid w:val="005C448E"/>
    <w:rsid w:val="005C629A"/>
    <w:rsid w:val="005C62E1"/>
    <w:rsid w:val="005C660B"/>
    <w:rsid w:val="005C6DD2"/>
    <w:rsid w:val="005C77BB"/>
    <w:rsid w:val="005C7999"/>
    <w:rsid w:val="005D03C9"/>
    <w:rsid w:val="005D0433"/>
    <w:rsid w:val="005D0460"/>
    <w:rsid w:val="005D056E"/>
    <w:rsid w:val="005D0CC0"/>
    <w:rsid w:val="005D0D2C"/>
    <w:rsid w:val="005D1777"/>
    <w:rsid w:val="005D2097"/>
    <w:rsid w:val="005D215F"/>
    <w:rsid w:val="005D2A8E"/>
    <w:rsid w:val="005D2EF6"/>
    <w:rsid w:val="005D33DC"/>
    <w:rsid w:val="005D392E"/>
    <w:rsid w:val="005D3DA1"/>
    <w:rsid w:val="005D506B"/>
    <w:rsid w:val="005D55BF"/>
    <w:rsid w:val="005D5D88"/>
    <w:rsid w:val="005D6829"/>
    <w:rsid w:val="005D77E0"/>
    <w:rsid w:val="005D7DE5"/>
    <w:rsid w:val="005E00A0"/>
    <w:rsid w:val="005E018C"/>
    <w:rsid w:val="005E08FF"/>
    <w:rsid w:val="005E0B4C"/>
    <w:rsid w:val="005E0C7A"/>
    <w:rsid w:val="005E0D4C"/>
    <w:rsid w:val="005E14F3"/>
    <w:rsid w:val="005E1BA9"/>
    <w:rsid w:val="005E1D2C"/>
    <w:rsid w:val="005E1D88"/>
    <w:rsid w:val="005E2E0D"/>
    <w:rsid w:val="005E45FE"/>
    <w:rsid w:val="005E48DD"/>
    <w:rsid w:val="005E58A8"/>
    <w:rsid w:val="005E6839"/>
    <w:rsid w:val="005E6EF1"/>
    <w:rsid w:val="005E7167"/>
    <w:rsid w:val="005E738A"/>
    <w:rsid w:val="005E7D7E"/>
    <w:rsid w:val="005F14DD"/>
    <w:rsid w:val="005F1B42"/>
    <w:rsid w:val="005F2913"/>
    <w:rsid w:val="005F2BAC"/>
    <w:rsid w:val="005F30BD"/>
    <w:rsid w:val="005F3D19"/>
    <w:rsid w:val="005F43D8"/>
    <w:rsid w:val="005F4D81"/>
    <w:rsid w:val="005F4F6A"/>
    <w:rsid w:val="005F51AD"/>
    <w:rsid w:val="005F5678"/>
    <w:rsid w:val="005F635B"/>
    <w:rsid w:val="005F636C"/>
    <w:rsid w:val="005F6527"/>
    <w:rsid w:val="005F65CF"/>
    <w:rsid w:val="005F6663"/>
    <w:rsid w:val="005F6734"/>
    <w:rsid w:val="005F6B54"/>
    <w:rsid w:val="005F7DE4"/>
    <w:rsid w:val="005F7E70"/>
    <w:rsid w:val="00600280"/>
    <w:rsid w:val="00600894"/>
    <w:rsid w:val="006008E1"/>
    <w:rsid w:val="00601039"/>
    <w:rsid w:val="00602183"/>
    <w:rsid w:val="00602A78"/>
    <w:rsid w:val="00602E54"/>
    <w:rsid w:val="00603076"/>
    <w:rsid w:val="00603133"/>
    <w:rsid w:val="00603730"/>
    <w:rsid w:val="00603829"/>
    <w:rsid w:val="00604361"/>
    <w:rsid w:val="00604B92"/>
    <w:rsid w:val="00605BB4"/>
    <w:rsid w:val="006064C0"/>
    <w:rsid w:val="00606675"/>
    <w:rsid w:val="0060732E"/>
    <w:rsid w:val="006075ED"/>
    <w:rsid w:val="00607B35"/>
    <w:rsid w:val="00607CC3"/>
    <w:rsid w:val="00611985"/>
    <w:rsid w:val="006122B2"/>
    <w:rsid w:val="00612445"/>
    <w:rsid w:val="00612889"/>
    <w:rsid w:val="006133A9"/>
    <w:rsid w:val="00614099"/>
    <w:rsid w:val="00614C7B"/>
    <w:rsid w:val="00614D50"/>
    <w:rsid w:val="00614E84"/>
    <w:rsid w:val="00615290"/>
    <w:rsid w:val="00615B0A"/>
    <w:rsid w:val="00615DF3"/>
    <w:rsid w:val="00615FDC"/>
    <w:rsid w:val="0061632C"/>
    <w:rsid w:val="0061651A"/>
    <w:rsid w:val="006167B2"/>
    <w:rsid w:val="00616B80"/>
    <w:rsid w:val="006172A7"/>
    <w:rsid w:val="00617674"/>
    <w:rsid w:val="00620347"/>
    <w:rsid w:val="00620D45"/>
    <w:rsid w:val="00620EF4"/>
    <w:rsid w:val="00620FE2"/>
    <w:rsid w:val="006210DA"/>
    <w:rsid w:val="00621113"/>
    <w:rsid w:val="006216EA"/>
    <w:rsid w:val="006219D6"/>
    <w:rsid w:val="00621E78"/>
    <w:rsid w:val="00622628"/>
    <w:rsid w:val="00622945"/>
    <w:rsid w:val="00622EEC"/>
    <w:rsid w:val="00623184"/>
    <w:rsid w:val="00623E4C"/>
    <w:rsid w:val="00623E8D"/>
    <w:rsid w:val="0062445F"/>
    <w:rsid w:val="00624A88"/>
    <w:rsid w:val="00624DC2"/>
    <w:rsid w:val="00625208"/>
    <w:rsid w:val="0062599D"/>
    <w:rsid w:val="00625F87"/>
    <w:rsid w:val="00626CC0"/>
    <w:rsid w:val="006271E6"/>
    <w:rsid w:val="006276FB"/>
    <w:rsid w:val="006302D1"/>
    <w:rsid w:val="00630AF7"/>
    <w:rsid w:val="00630D0F"/>
    <w:rsid w:val="00630EA8"/>
    <w:rsid w:val="00631D88"/>
    <w:rsid w:val="006328C6"/>
    <w:rsid w:val="00632DFE"/>
    <w:rsid w:val="0063429B"/>
    <w:rsid w:val="00634C20"/>
    <w:rsid w:val="00634D71"/>
    <w:rsid w:val="006353BC"/>
    <w:rsid w:val="006356AF"/>
    <w:rsid w:val="00635E8E"/>
    <w:rsid w:val="0063611F"/>
    <w:rsid w:val="00636936"/>
    <w:rsid w:val="00637367"/>
    <w:rsid w:val="00637801"/>
    <w:rsid w:val="00637ADD"/>
    <w:rsid w:val="00637FDF"/>
    <w:rsid w:val="00641626"/>
    <w:rsid w:val="0064248D"/>
    <w:rsid w:val="0064299C"/>
    <w:rsid w:val="006434C7"/>
    <w:rsid w:val="00643E37"/>
    <w:rsid w:val="006440A9"/>
    <w:rsid w:val="006440C5"/>
    <w:rsid w:val="006441DE"/>
    <w:rsid w:val="00644F8A"/>
    <w:rsid w:val="0064547B"/>
    <w:rsid w:val="006454AA"/>
    <w:rsid w:val="00645980"/>
    <w:rsid w:val="00645C04"/>
    <w:rsid w:val="00645F1B"/>
    <w:rsid w:val="00646697"/>
    <w:rsid w:val="00646863"/>
    <w:rsid w:val="00646C1E"/>
    <w:rsid w:val="00647D8C"/>
    <w:rsid w:val="006502E4"/>
    <w:rsid w:val="00650763"/>
    <w:rsid w:val="00650E48"/>
    <w:rsid w:val="006511E4"/>
    <w:rsid w:val="00651BE0"/>
    <w:rsid w:val="00651EBE"/>
    <w:rsid w:val="0065206D"/>
    <w:rsid w:val="00652B9B"/>
    <w:rsid w:val="00652D81"/>
    <w:rsid w:val="00652FD6"/>
    <w:rsid w:val="006537DC"/>
    <w:rsid w:val="0065448C"/>
    <w:rsid w:val="0065462E"/>
    <w:rsid w:val="00654EE3"/>
    <w:rsid w:val="00655710"/>
    <w:rsid w:val="00656E38"/>
    <w:rsid w:val="006576B2"/>
    <w:rsid w:val="00657B06"/>
    <w:rsid w:val="00657C1E"/>
    <w:rsid w:val="00657C79"/>
    <w:rsid w:val="00660748"/>
    <w:rsid w:val="00660772"/>
    <w:rsid w:val="00660EA3"/>
    <w:rsid w:val="00661042"/>
    <w:rsid w:val="00661639"/>
    <w:rsid w:val="006628E1"/>
    <w:rsid w:val="00662F84"/>
    <w:rsid w:val="00663568"/>
    <w:rsid w:val="00663ACE"/>
    <w:rsid w:val="00663C3F"/>
    <w:rsid w:val="006641B5"/>
    <w:rsid w:val="00664554"/>
    <w:rsid w:val="006646C7"/>
    <w:rsid w:val="00664AD9"/>
    <w:rsid w:val="00664D78"/>
    <w:rsid w:val="006651DF"/>
    <w:rsid w:val="00665A98"/>
    <w:rsid w:val="006668C8"/>
    <w:rsid w:val="00666930"/>
    <w:rsid w:val="00666BAE"/>
    <w:rsid w:val="00667931"/>
    <w:rsid w:val="00667D22"/>
    <w:rsid w:val="00667FFE"/>
    <w:rsid w:val="006700D6"/>
    <w:rsid w:val="006706C0"/>
    <w:rsid w:val="0067070C"/>
    <w:rsid w:val="006707AF"/>
    <w:rsid w:val="00670AC7"/>
    <w:rsid w:val="006715A4"/>
    <w:rsid w:val="00671BC2"/>
    <w:rsid w:val="00671C15"/>
    <w:rsid w:val="006720C7"/>
    <w:rsid w:val="00672545"/>
    <w:rsid w:val="00672C7C"/>
    <w:rsid w:val="00673649"/>
    <w:rsid w:val="00673C33"/>
    <w:rsid w:val="00673E43"/>
    <w:rsid w:val="00674966"/>
    <w:rsid w:val="00674D36"/>
    <w:rsid w:val="0067500B"/>
    <w:rsid w:val="0067624E"/>
    <w:rsid w:val="00676956"/>
    <w:rsid w:val="00676A3B"/>
    <w:rsid w:val="0067724F"/>
    <w:rsid w:val="006776BF"/>
    <w:rsid w:val="00677C4C"/>
    <w:rsid w:val="00681BBD"/>
    <w:rsid w:val="00681D43"/>
    <w:rsid w:val="00681FAD"/>
    <w:rsid w:val="006824D4"/>
    <w:rsid w:val="00682627"/>
    <w:rsid w:val="00682CAA"/>
    <w:rsid w:val="00683007"/>
    <w:rsid w:val="006831DA"/>
    <w:rsid w:val="0068326C"/>
    <w:rsid w:val="00683298"/>
    <w:rsid w:val="00683724"/>
    <w:rsid w:val="006837C9"/>
    <w:rsid w:val="00683BA8"/>
    <w:rsid w:val="00684189"/>
    <w:rsid w:val="00684813"/>
    <w:rsid w:val="00684EEB"/>
    <w:rsid w:val="00685473"/>
    <w:rsid w:val="00685660"/>
    <w:rsid w:val="0068619E"/>
    <w:rsid w:val="00686A1D"/>
    <w:rsid w:val="00686E59"/>
    <w:rsid w:val="00687232"/>
    <w:rsid w:val="00687263"/>
    <w:rsid w:val="00687500"/>
    <w:rsid w:val="0069016A"/>
    <w:rsid w:val="006909EB"/>
    <w:rsid w:val="00691617"/>
    <w:rsid w:val="006916F2"/>
    <w:rsid w:val="00691CF1"/>
    <w:rsid w:val="00693689"/>
    <w:rsid w:val="00693781"/>
    <w:rsid w:val="006941B8"/>
    <w:rsid w:val="006942CA"/>
    <w:rsid w:val="00694D2C"/>
    <w:rsid w:val="00695189"/>
    <w:rsid w:val="00695459"/>
    <w:rsid w:val="006957CC"/>
    <w:rsid w:val="00695A9B"/>
    <w:rsid w:val="00696101"/>
    <w:rsid w:val="006961EA"/>
    <w:rsid w:val="0069715E"/>
    <w:rsid w:val="006977F1"/>
    <w:rsid w:val="0069787D"/>
    <w:rsid w:val="00697D0B"/>
    <w:rsid w:val="006A0111"/>
    <w:rsid w:val="006A06FB"/>
    <w:rsid w:val="006A07EB"/>
    <w:rsid w:val="006A0879"/>
    <w:rsid w:val="006A0AD9"/>
    <w:rsid w:val="006A14F7"/>
    <w:rsid w:val="006A1B9D"/>
    <w:rsid w:val="006A20DD"/>
    <w:rsid w:val="006A2248"/>
    <w:rsid w:val="006A256F"/>
    <w:rsid w:val="006A2778"/>
    <w:rsid w:val="006A2DBF"/>
    <w:rsid w:val="006A2F68"/>
    <w:rsid w:val="006A362A"/>
    <w:rsid w:val="006A38A7"/>
    <w:rsid w:val="006A38D7"/>
    <w:rsid w:val="006A3BE4"/>
    <w:rsid w:val="006A4A2F"/>
    <w:rsid w:val="006A6664"/>
    <w:rsid w:val="006A6891"/>
    <w:rsid w:val="006A7408"/>
    <w:rsid w:val="006A7679"/>
    <w:rsid w:val="006A7B0C"/>
    <w:rsid w:val="006B0157"/>
    <w:rsid w:val="006B0701"/>
    <w:rsid w:val="006B1F04"/>
    <w:rsid w:val="006B20CC"/>
    <w:rsid w:val="006B22A7"/>
    <w:rsid w:val="006B2A97"/>
    <w:rsid w:val="006B3504"/>
    <w:rsid w:val="006B391E"/>
    <w:rsid w:val="006B3D50"/>
    <w:rsid w:val="006B4136"/>
    <w:rsid w:val="006B41C9"/>
    <w:rsid w:val="006B431A"/>
    <w:rsid w:val="006B4359"/>
    <w:rsid w:val="006B4403"/>
    <w:rsid w:val="006B4FDC"/>
    <w:rsid w:val="006B504B"/>
    <w:rsid w:val="006B553A"/>
    <w:rsid w:val="006B553B"/>
    <w:rsid w:val="006B5ADC"/>
    <w:rsid w:val="006B5E1A"/>
    <w:rsid w:val="006B6A1F"/>
    <w:rsid w:val="006B70C8"/>
    <w:rsid w:val="006B77A8"/>
    <w:rsid w:val="006B7BA8"/>
    <w:rsid w:val="006C05DF"/>
    <w:rsid w:val="006C0B05"/>
    <w:rsid w:val="006C12D2"/>
    <w:rsid w:val="006C16EA"/>
    <w:rsid w:val="006C1A1A"/>
    <w:rsid w:val="006C300C"/>
    <w:rsid w:val="006C4449"/>
    <w:rsid w:val="006C45A1"/>
    <w:rsid w:val="006C4E52"/>
    <w:rsid w:val="006C50E2"/>
    <w:rsid w:val="006C518D"/>
    <w:rsid w:val="006C5A92"/>
    <w:rsid w:val="006C6332"/>
    <w:rsid w:val="006C63EE"/>
    <w:rsid w:val="006C6A0B"/>
    <w:rsid w:val="006C6A93"/>
    <w:rsid w:val="006C6E9C"/>
    <w:rsid w:val="006C6F3B"/>
    <w:rsid w:val="006C7A52"/>
    <w:rsid w:val="006C7A9B"/>
    <w:rsid w:val="006C7BCC"/>
    <w:rsid w:val="006C7ED9"/>
    <w:rsid w:val="006D02EC"/>
    <w:rsid w:val="006D071E"/>
    <w:rsid w:val="006D0BDE"/>
    <w:rsid w:val="006D0EA4"/>
    <w:rsid w:val="006D15E9"/>
    <w:rsid w:val="006D2D32"/>
    <w:rsid w:val="006D39FC"/>
    <w:rsid w:val="006D3FAB"/>
    <w:rsid w:val="006D4A43"/>
    <w:rsid w:val="006D50BE"/>
    <w:rsid w:val="006D52FE"/>
    <w:rsid w:val="006D540B"/>
    <w:rsid w:val="006D56A3"/>
    <w:rsid w:val="006D5C7F"/>
    <w:rsid w:val="006D5FAC"/>
    <w:rsid w:val="006D6302"/>
    <w:rsid w:val="006D69CE"/>
    <w:rsid w:val="006D6BE5"/>
    <w:rsid w:val="006D79C0"/>
    <w:rsid w:val="006D7DBF"/>
    <w:rsid w:val="006E1042"/>
    <w:rsid w:val="006E10D2"/>
    <w:rsid w:val="006E111C"/>
    <w:rsid w:val="006E19A8"/>
    <w:rsid w:val="006E22F5"/>
    <w:rsid w:val="006E26D8"/>
    <w:rsid w:val="006E2D13"/>
    <w:rsid w:val="006E32EE"/>
    <w:rsid w:val="006E441D"/>
    <w:rsid w:val="006E4889"/>
    <w:rsid w:val="006E4B49"/>
    <w:rsid w:val="006E4BE4"/>
    <w:rsid w:val="006E4CAC"/>
    <w:rsid w:val="006E588A"/>
    <w:rsid w:val="006E5936"/>
    <w:rsid w:val="006E7132"/>
    <w:rsid w:val="006E78A1"/>
    <w:rsid w:val="006E7D4A"/>
    <w:rsid w:val="006F05DD"/>
    <w:rsid w:val="006F102C"/>
    <w:rsid w:val="006F1425"/>
    <w:rsid w:val="006F1953"/>
    <w:rsid w:val="006F2D39"/>
    <w:rsid w:val="006F2FEE"/>
    <w:rsid w:val="006F30D4"/>
    <w:rsid w:val="006F36C3"/>
    <w:rsid w:val="006F408E"/>
    <w:rsid w:val="006F4D0F"/>
    <w:rsid w:val="006F55CC"/>
    <w:rsid w:val="006F5A50"/>
    <w:rsid w:val="006F5CCD"/>
    <w:rsid w:val="006F652B"/>
    <w:rsid w:val="006F6978"/>
    <w:rsid w:val="006F6C8F"/>
    <w:rsid w:val="006F72F9"/>
    <w:rsid w:val="006F737F"/>
    <w:rsid w:val="006F7871"/>
    <w:rsid w:val="007000D8"/>
    <w:rsid w:val="0070105E"/>
    <w:rsid w:val="0070252E"/>
    <w:rsid w:val="00702632"/>
    <w:rsid w:val="00702C78"/>
    <w:rsid w:val="00703250"/>
    <w:rsid w:val="00703525"/>
    <w:rsid w:val="00703822"/>
    <w:rsid w:val="00704B76"/>
    <w:rsid w:val="00704BF6"/>
    <w:rsid w:val="00705992"/>
    <w:rsid w:val="00707185"/>
    <w:rsid w:val="007073AC"/>
    <w:rsid w:val="0070759A"/>
    <w:rsid w:val="00707D13"/>
    <w:rsid w:val="00707FC3"/>
    <w:rsid w:val="007104D7"/>
    <w:rsid w:val="00710A3D"/>
    <w:rsid w:val="0071135F"/>
    <w:rsid w:val="0071170F"/>
    <w:rsid w:val="00711936"/>
    <w:rsid w:val="00711F5F"/>
    <w:rsid w:val="00713B34"/>
    <w:rsid w:val="00713BBB"/>
    <w:rsid w:val="0071419E"/>
    <w:rsid w:val="00714357"/>
    <w:rsid w:val="00714503"/>
    <w:rsid w:val="007146B0"/>
    <w:rsid w:val="0071497C"/>
    <w:rsid w:val="00714BAD"/>
    <w:rsid w:val="00715680"/>
    <w:rsid w:val="0071581F"/>
    <w:rsid w:val="00715917"/>
    <w:rsid w:val="00715AAD"/>
    <w:rsid w:val="00715DD5"/>
    <w:rsid w:val="00715E44"/>
    <w:rsid w:val="00715FD8"/>
    <w:rsid w:val="00716690"/>
    <w:rsid w:val="00716FC3"/>
    <w:rsid w:val="007171F6"/>
    <w:rsid w:val="00717339"/>
    <w:rsid w:val="00717377"/>
    <w:rsid w:val="0072014A"/>
    <w:rsid w:val="007202A2"/>
    <w:rsid w:val="0072057D"/>
    <w:rsid w:val="007209D4"/>
    <w:rsid w:val="00721109"/>
    <w:rsid w:val="00721240"/>
    <w:rsid w:val="007214E8"/>
    <w:rsid w:val="007233A1"/>
    <w:rsid w:val="007237E3"/>
    <w:rsid w:val="00724713"/>
    <w:rsid w:val="007249A6"/>
    <w:rsid w:val="007259A9"/>
    <w:rsid w:val="00725A5C"/>
    <w:rsid w:val="00726332"/>
    <w:rsid w:val="007264B0"/>
    <w:rsid w:val="00726E97"/>
    <w:rsid w:val="0072713E"/>
    <w:rsid w:val="00727BE6"/>
    <w:rsid w:val="00727FE5"/>
    <w:rsid w:val="007302AE"/>
    <w:rsid w:val="007307C6"/>
    <w:rsid w:val="00730B1B"/>
    <w:rsid w:val="00731E19"/>
    <w:rsid w:val="00732861"/>
    <w:rsid w:val="00732E1E"/>
    <w:rsid w:val="00732EF3"/>
    <w:rsid w:val="007331F1"/>
    <w:rsid w:val="00733E67"/>
    <w:rsid w:val="007351B4"/>
    <w:rsid w:val="00735299"/>
    <w:rsid w:val="007354E3"/>
    <w:rsid w:val="00736748"/>
    <w:rsid w:val="007369C2"/>
    <w:rsid w:val="00736ED4"/>
    <w:rsid w:val="0073798F"/>
    <w:rsid w:val="0074021F"/>
    <w:rsid w:val="00740279"/>
    <w:rsid w:val="00740758"/>
    <w:rsid w:val="00741FF9"/>
    <w:rsid w:val="0074200D"/>
    <w:rsid w:val="00742226"/>
    <w:rsid w:val="007422B8"/>
    <w:rsid w:val="0074235B"/>
    <w:rsid w:val="007426CE"/>
    <w:rsid w:val="00742A8C"/>
    <w:rsid w:val="00742E3E"/>
    <w:rsid w:val="00743D12"/>
    <w:rsid w:val="00743F51"/>
    <w:rsid w:val="00744D3A"/>
    <w:rsid w:val="0074536B"/>
    <w:rsid w:val="007455C3"/>
    <w:rsid w:val="0074586A"/>
    <w:rsid w:val="00745B19"/>
    <w:rsid w:val="00745E30"/>
    <w:rsid w:val="00746ABE"/>
    <w:rsid w:val="007473A4"/>
    <w:rsid w:val="0075108F"/>
    <w:rsid w:val="007511D2"/>
    <w:rsid w:val="00751BD2"/>
    <w:rsid w:val="00751BFB"/>
    <w:rsid w:val="0075284D"/>
    <w:rsid w:val="00752E3F"/>
    <w:rsid w:val="00752FAD"/>
    <w:rsid w:val="007532BF"/>
    <w:rsid w:val="0075381E"/>
    <w:rsid w:val="00753DB4"/>
    <w:rsid w:val="00753EE0"/>
    <w:rsid w:val="007549EF"/>
    <w:rsid w:val="00754BC2"/>
    <w:rsid w:val="0075508D"/>
    <w:rsid w:val="0075554E"/>
    <w:rsid w:val="00756016"/>
    <w:rsid w:val="00756D17"/>
    <w:rsid w:val="00756D26"/>
    <w:rsid w:val="00756D6E"/>
    <w:rsid w:val="00756ECF"/>
    <w:rsid w:val="00757970"/>
    <w:rsid w:val="00757BAD"/>
    <w:rsid w:val="00757E65"/>
    <w:rsid w:val="00760510"/>
    <w:rsid w:val="00760532"/>
    <w:rsid w:val="00760A90"/>
    <w:rsid w:val="00760F99"/>
    <w:rsid w:val="00761079"/>
    <w:rsid w:val="007610D4"/>
    <w:rsid w:val="00761298"/>
    <w:rsid w:val="00761D18"/>
    <w:rsid w:val="007626B7"/>
    <w:rsid w:val="00762BDD"/>
    <w:rsid w:val="00762DCD"/>
    <w:rsid w:val="00762DF5"/>
    <w:rsid w:val="007638AF"/>
    <w:rsid w:val="0076435F"/>
    <w:rsid w:val="00764756"/>
    <w:rsid w:val="00764B3F"/>
    <w:rsid w:val="00765028"/>
    <w:rsid w:val="00765369"/>
    <w:rsid w:val="00767C42"/>
    <w:rsid w:val="00767FFB"/>
    <w:rsid w:val="0077099F"/>
    <w:rsid w:val="00770B93"/>
    <w:rsid w:val="00770EC7"/>
    <w:rsid w:val="00771276"/>
    <w:rsid w:val="007719A5"/>
    <w:rsid w:val="00771B0B"/>
    <w:rsid w:val="00771C7C"/>
    <w:rsid w:val="00771D43"/>
    <w:rsid w:val="00772BA7"/>
    <w:rsid w:val="00772C0C"/>
    <w:rsid w:val="00773008"/>
    <w:rsid w:val="00773FBC"/>
    <w:rsid w:val="00774125"/>
    <w:rsid w:val="0077454D"/>
    <w:rsid w:val="007747ED"/>
    <w:rsid w:val="00775BBD"/>
    <w:rsid w:val="007767B0"/>
    <w:rsid w:val="00777A8C"/>
    <w:rsid w:val="00777BB8"/>
    <w:rsid w:val="00780079"/>
    <w:rsid w:val="0078045C"/>
    <w:rsid w:val="00780494"/>
    <w:rsid w:val="007807B1"/>
    <w:rsid w:val="00780A8E"/>
    <w:rsid w:val="00781680"/>
    <w:rsid w:val="007823F6"/>
    <w:rsid w:val="0078263F"/>
    <w:rsid w:val="00783097"/>
    <w:rsid w:val="007835C4"/>
    <w:rsid w:val="00783BD3"/>
    <w:rsid w:val="00783E66"/>
    <w:rsid w:val="007840F4"/>
    <w:rsid w:val="00784225"/>
    <w:rsid w:val="00784CB2"/>
    <w:rsid w:val="007851C8"/>
    <w:rsid w:val="00785A79"/>
    <w:rsid w:val="00785B5C"/>
    <w:rsid w:val="00785EA0"/>
    <w:rsid w:val="00785F6D"/>
    <w:rsid w:val="007860FB"/>
    <w:rsid w:val="00786EF6"/>
    <w:rsid w:val="0079017F"/>
    <w:rsid w:val="00790657"/>
    <w:rsid w:val="00790A6D"/>
    <w:rsid w:val="00791162"/>
    <w:rsid w:val="00791315"/>
    <w:rsid w:val="00791A03"/>
    <w:rsid w:val="00791B99"/>
    <w:rsid w:val="00791BCD"/>
    <w:rsid w:val="0079252D"/>
    <w:rsid w:val="007927BB"/>
    <w:rsid w:val="007934FB"/>
    <w:rsid w:val="00793A8D"/>
    <w:rsid w:val="00793D9A"/>
    <w:rsid w:val="007944D3"/>
    <w:rsid w:val="00794FA2"/>
    <w:rsid w:val="00795016"/>
    <w:rsid w:val="00795A33"/>
    <w:rsid w:val="00795C19"/>
    <w:rsid w:val="00796D42"/>
    <w:rsid w:val="00796E26"/>
    <w:rsid w:val="007A05F8"/>
    <w:rsid w:val="007A0D22"/>
    <w:rsid w:val="007A1A4A"/>
    <w:rsid w:val="007A252C"/>
    <w:rsid w:val="007A2932"/>
    <w:rsid w:val="007A3373"/>
    <w:rsid w:val="007A3912"/>
    <w:rsid w:val="007A4C70"/>
    <w:rsid w:val="007A4F03"/>
    <w:rsid w:val="007A6630"/>
    <w:rsid w:val="007A668E"/>
    <w:rsid w:val="007A6D58"/>
    <w:rsid w:val="007A76AA"/>
    <w:rsid w:val="007B061D"/>
    <w:rsid w:val="007B1B93"/>
    <w:rsid w:val="007B2926"/>
    <w:rsid w:val="007B29D0"/>
    <w:rsid w:val="007B2C53"/>
    <w:rsid w:val="007B2DD1"/>
    <w:rsid w:val="007B304D"/>
    <w:rsid w:val="007B3113"/>
    <w:rsid w:val="007B33CA"/>
    <w:rsid w:val="007B3A4B"/>
    <w:rsid w:val="007B3B53"/>
    <w:rsid w:val="007B3EBD"/>
    <w:rsid w:val="007B5ECF"/>
    <w:rsid w:val="007B67F2"/>
    <w:rsid w:val="007B7BC3"/>
    <w:rsid w:val="007C0456"/>
    <w:rsid w:val="007C05CA"/>
    <w:rsid w:val="007C0644"/>
    <w:rsid w:val="007C0F0B"/>
    <w:rsid w:val="007C12EF"/>
    <w:rsid w:val="007C1813"/>
    <w:rsid w:val="007C2364"/>
    <w:rsid w:val="007C261A"/>
    <w:rsid w:val="007C30AB"/>
    <w:rsid w:val="007C3279"/>
    <w:rsid w:val="007C38E4"/>
    <w:rsid w:val="007C3A47"/>
    <w:rsid w:val="007C3F2C"/>
    <w:rsid w:val="007C4138"/>
    <w:rsid w:val="007C46E9"/>
    <w:rsid w:val="007C4944"/>
    <w:rsid w:val="007C4D76"/>
    <w:rsid w:val="007C51BB"/>
    <w:rsid w:val="007C53C7"/>
    <w:rsid w:val="007C601E"/>
    <w:rsid w:val="007C6426"/>
    <w:rsid w:val="007C66B4"/>
    <w:rsid w:val="007C6B5E"/>
    <w:rsid w:val="007C6D0F"/>
    <w:rsid w:val="007C6D44"/>
    <w:rsid w:val="007C6F77"/>
    <w:rsid w:val="007C6FF5"/>
    <w:rsid w:val="007C7D6D"/>
    <w:rsid w:val="007D02D0"/>
    <w:rsid w:val="007D0CF9"/>
    <w:rsid w:val="007D19D8"/>
    <w:rsid w:val="007D1B15"/>
    <w:rsid w:val="007D1BB8"/>
    <w:rsid w:val="007D2129"/>
    <w:rsid w:val="007D273B"/>
    <w:rsid w:val="007D3D03"/>
    <w:rsid w:val="007D4599"/>
    <w:rsid w:val="007D4AA9"/>
    <w:rsid w:val="007D4E0A"/>
    <w:rsid w:val="007D5025"/>
    <w:rsid w:val="007D5F62"/>
    <w:rsid w:val="007D6564"/>
    <w:rsid w:val="007D670D"/>
    <w:rsid w:val="007D67D0"/>
    <w:rsid w:val="007D6B09"/>
    <w:rsid w:val="007D6D60"/>
    <w:rsid w:val="007D720C"/>
    <w:rsid w:val="007D7305"/>
    <w:rsid w:val="007D7F8D"/>
    <w:rsid w:val="007E0A18"/>
    <w:rsid w:val="007E0DD3"/>
    <w:rsid w:val="007E0E12"/>
    <w:rsid w:val="007E0E18"/>
    <w:rsid w:val="007E10CD"/>
    <w:rsid w:val="007E1468"/>
    <w:rsid w:val="007E2A9F"/>
    <w:rsid w:val="007E2ADD"/>
    <w:rsid w:val="007E2AE7"/>
    <w:rsid w:val="007E34FE"/>
    <w:rsid w:val="007E38B8"/>
    <w:rsid w:val="007E39E6"/>
    <w:rsid w:val="007E3FA9"/>
    <w:rsid w:val="007E4A9C"/>
    <w:rsid w:val="007E4CCF"/>
    <w:rsid w:val="007E6220"/>
    <w:rsid w:val="007E6371"/>
    <w:rsid w:val="007E6475"/>
    <w:rsid w:val="007E66F1"/>
    <w:rsid w:val="007E78F7"/>
    <w:rsid w:val="007E7B8B"/>
    <w:rsid w:val="007F0259"/>
    <w:rsid w:val="007F07CD"/>
    <w:rsid w:val="007F0F5E"/>
    <w:rsid w:val="007F0FA1"/>
    <w:rsid w:val="007F1093"/>
    <w:rsid w:val="007F155E"/>
    <w:rsid w:val="007F23F6"/>
    <w:rsid w:val="007F316B"/>
    <w:rsid w:val="007F327D"/>
    <w:rsid w:val="007F32B5"/>
    <w:rsid w:val="007F519B"/>
    <w:rsid w:val="007F5502"/>
    <w:rsid w:val="007F683C"/>
    <w:rsid w:val="007F6A43"/>
    <w:rsid w:val="007F6A7E"/>
    <w:rsid w:val="00800172"/>
    <w:rsid w:val="008003B3"/>
    <w:rsid w:val="0080078B"/>
    <w:rsid w:val="008007CB"/>
    <w:rsid w:val="00800C1E"/>
    <w:rsid w:val="00800D31"/>
    <w:rsid w:val="00801215"/>
    <w:rsid w:val="00801DB2"/>
    <w:rsid w:val="0080220A"/>
    <w:rsid w:val="00802554"/>
    <w:rsid w:val="0080257E"/>
    <w:rsid w:val="008028E4"/>
    <w:rsid w:val="00802D7F"/>
    <w:rsid w:val="00803501"/>
    <w:rsid w:val="00803C14"/>
    <w:rsid w:val="00805973"/>
    <w:rsid w:val="00805BF4"/>
    <w:rsid w:val="00805CBA"/>
    <w:rsid w:val="00806946"/>
    <w:rsid w:val="00807838"/>
    <w:rsid w:val="00807C46"/>
    <w:rsid w:val="00810D46"/>
    <w:rsid w:val="00810F35"/>
    <w:rsid w:val="008116B3"/>
    <w:rsid w:val="00812117"/>
    <w:rsid w:val="0081279E"/>
    <w:rsid w:val="00812952"/>
    <w:rsid w:val="00812D07"/>
    <w:rsid w:val="008133C9"/>
    <w:rsid w:val="00814006"/>
    <w:rsid w:val="008145DD"/>
    <w:rsid w:val="00814B3C"/>
    <w:rsid w:val="00814C86"/>
    <w:rsid w:val="00814F63"/>
    <w:rsid w:val="008155FA"/>
    <w:rsid w:val="00815943"/>
    <w:rsid w:val="00815FAF"/>
    <w:rsid w:val="00816C21"/>
    <w:rsid w:val="00816FAA"/>
    <w:rsid w:val="008172AC"/>
    <w:rsid w:val="00817733"/>
    <w:rsid w:val="00817D20"/>
    <w:rsid w:val="00817D6D"/>
    <w:rsid w:val="00820E3E"/>
    <w:rsid w:val="008216F9"/>
    <w:rsid w:val="00821709"/>
    <w:rsid w:val="00821791"/>
    <w:rsid w:val="00821B59"/>
    <w:rsid w:val="00821BF8"/>
    <w:rsid w:val="00821EF1"/>
    <w:rsid w:val="00822C5C"/>
    <w:rsid w:val="0082390D"/>
    <w:rsid w:val="00823CA6"/>
    <w:rsid w:val="008249EE"/>
    <w:rsid w:val="00825DF3"/>
    <w:rsid w:val="008268BB"/>
    <w:rsid w:val="00826B02"/>
    <w:rsid w:val="00826F4D"/>
    <w:rsid w:val="0083034A"/>
    <w:rsid w:val="00830485"/>
    <w:rsid w:val="008310D1"/>
    <w:rsid w:val="008314B4"/>
    <w:rsid w:val="0083179B"/>
    <w:rsid w:val="00831EFD"/>
    <w:rsid w:val="00832327"/>
    <w:rsid w:val="0083385F"/>
    <w:rsid w:val="008341C0"/>
    <w:rsid w:val="00834705"/>
    <w:rsid w:val="00834C4F"/>
    <w:rsid w:val="008353A9"/>
    <w:rsid w:val="0083599F"/>
    <w:rsid w:val="00835BF1"/>
    <w:rsid w:val="00835BFA"/>
    <w:rsid w:val="00835F5A"/>
    <w:rsid w:val="00836012"/>
    <w:rsid w:val="0083636A"/>
    <w:rsid w:val="008368E6"/>
    <w:rsid w:val="00836A9D"/>
    <w:rsid w:val="00836DBF"/>
    <w:rsid w:val="00836EA6"/>
    <w:rsid w:val="008376C9"/>
    <w:rsid w:val="00837BA5"/>
    <w:rsid w:val="00837E9E"/>
    <w:rsid w:val="0084033D"/>
    <w:rsid w:val="00840895"/>
    <w:rsid w:val="00840FD0"/>
    <w:rsid w:val="0084120C"/>
    <w:rsid w:val="008415A4"/>
    <w:rsid w:val="0084169A"/>
    <w:rsid w:val="00842FB7"/>
    <w:rsid w:val="0084337A"/>
    <w:rsid w:val="00843AA7"/>
    <w:rsid w:val="00843C9B"/>
    <w:rsid w:val="00843CEE"/>
    <w:rsid w:val="00844627"/>
    <w:rsid w:val="00844A7D"/>
    <w:rsid w:val="00844B4D"/>
    <w:rsid w:val="00846F57"/>
    <w:rsid w:val="008517D8"/>
    <w:rsid w:val="00851AD3"/>
    <w:rsid w:val="00852210"/>
    <w:rsid w:val="00852A6D"/>
    <w:rsid w:val="008538F6"/>
    <w:rsid w:val="00853DB0"/>
    <w:rsid w:val="0085418A"/>
    <w:rsid w:val="00854486"/>
    <w:rsid w:val="00854B9D"/>
    <w:rsid w:val="00855115"/>
    <w:rsid w:val="008568C6"/>
    <w:rsid w:val="008569B6"/>
    <w:rsid w:val="008569F4"/>
    <w:rsid w:val="0085702D"/>
    <w:rsid w:val="0085783D"/>
    <w:rsid w:val="0086005C"/>
    <w:rsid w:val="0086032B"/>
    <w:rsid w:val="0086050A"/>
    <w:rsid w:val="0086076D"/>
    <w:rsid w:val="00860A99"/>
    <w:rsid w:val="00860AD1"/>
    <w:rsid w:val="00860CEC"/>
    <w:rsid w:val="00860ED4"/>
    <w:rsid w:val="00861180"/>
    <w:rsid w:val="00861D08"/>
    <w:rsid w:val="008620C8"/>
    <w:rsid w:val="00862216"/>
    <w:rsid w:val="00862526"/>
    <w:rsid w:val="00862D35"/>
    <w:rsid w:val="00862F1B"/>
    <w:rsid w:val="00862FC8"/>
    <w:rsid w:val="0086391A"/>
    <w:rsid w:val="00863C07"/>
    <w:rsid w:val="00863F29"/>
    <w:rsid w:val="00863F6D"/>
    <w:rsid w:val="00864781"/>
    <w:rsid w:val="00864972"/>
    <w:rsid w:val="00864C07"/>
    <w:rsid w:val="00864D5D"/>
    <w:rsid w:val="008651F2"/>
    <w:rsid w:val="00866C4A"/>
    <w:rsid w:val="00867624"/>
    <w:rsid w:val="008676CB"/>
    <w:rsid w:val="00867C51"/>
    <w:rsid w:val="00867E3E"/>
    <w:rsid w:val="008705BE"/>
    <w:rsid w:val="00870A9A"/>
    <w:rsid w:val="00870F12"/>
    <w:rsid w:val="0087196D"/>
    <w:rsid w:val="00871AD1"/>
    <w:rsid w:val="00871C5E"/>
    <w:rsid w:val="00873177"/>
    <w:rsid w:val="008735C2"/>
    <w:rsid w:val="00873B07"/>
    <w:rsid w:val="00873BED"/>
    <w:rsid w:val="00874DB1"/>
    <w:rsid w:val="00874F45"/>
    <w:rsid w:val="00875681"/>
    <w:rsid w:val="0087575E"/>
    <w:rsid w:val="00875876"/>
    <w:rsid w:val="00875D10"/>
    <w:rsid w:val="00875F67"/>
    <w:rsid w:val="00876081"/>
    <w:rsid w:val="00876500"/>
    <w:rsid w:val="0087736F"/>
    <w:rsid w:val="008777EE"/>
    <w:rsid w:val="0087783C"/>
    <w:rsid w:val="00877882"/>
    <w:rsid w:val="00877E57"/>
    <w:rsid w:val="00880583"/>
    <w:rsid w:val="008807DB"/>
    <w:rsid w:val="008808C6"/>
    <w:rsid w:val="008827D2"/>
    <w:rsid w:val="0088295F"/>
    <w:rsid w:val="008838CE"/>
    <w:rsid w:val="00883A6A"/>
    <w:rsid w:val="00883C9D"/>
    <w:rsid w:val="00883D93"/>
    <w:rsid w:val="00883FAC"/>
    <w:rsid w:val="00884FF3"/>
    <w:rsid w:val="00885C1F"/>
    <w:rsid w:val="00886170"/>
    <w:rsid w:val="00886381"/>
    <w:rsid w:val="00886443"/>
    <w:rsid w:val="00887A36"/>
    <w:rsid w:val="00887E99"/>
    <w:rsid w:val="00887FBB"/>
    <w:rsid w:val="0089010B"/>
    <w:rsid w:val="00890745"/>
    <w:rsid w:val="00890908"/>
    <w:rsid w:val="00890B60"/>
    <w:rsid w:val="00890FE0"/>
    <w:rsid w:val="008916FB"/>
    <w:rsid w:val="00891ADB"/>
    <w:rsid w:val="00891BC1"/>
    <w:rsid w:val="00891BE4"/>
    <w:rsid w:val="00891D75"/>
    <w:rsid w:val="00891EF8"/>
    <w:rsid w:val="00892146"/>
    <w:rsid w:val="0089301B"/>
    <w:rsid w:val="00893021"/>
    <w:rsid w:val="0089376D"/>
    <w:rsid w:val="008939BA"/>
    <w:rsid w:val="00893C62"/>
    <w:rsid w:val="00893E4F"/>
    <w:rsid w:val="00893F1E"/>
    <w:rsid w:val="00894CCB"/>
    <w:rsid w:val="00894DEA"/>
    <w:rsid w:val="008961AE"/>
    <w:rsid w:val="00896756"/>
    <w:rsid w:val="00896FEE"/>
    <w:rsid w:val="008A118D"/>
    <w:rsid w:val="008A171E"/>
    <w:rsid w:val="008A1CBB"/>
    <w:rsid w:val="008A1CDC"/>
    <w:rsid w:val="008A3037"/>
    <w:rsid w:val="008A38B9"/>
    <w:rsid w:val="008A3B68"/>
    <w:rsid w:val="008A3C07"/>
    <w:rsid w:val="008A4AED"/>
    <w:rsid w:val="008A51D5"/>
    <w:rsid w:val="008A62EA"/>
    <w:rsid w:val="008A63A0"/>
    <w:rsid w:val="008A70E6"/>
    <w:rsid w:val="008A7B5F"/>
    <w:rsid w:val="008A7B62"/>
    <w:rsid w:val="008B02FE"/>
    <w:rsid w:val="008B0434"/>
    <w:rsid w:val="008B1046"/>
    <w:rsid w:val="008B20E2"/>
    <w:rsid w:val="008B25A6"/>
    <w:rsid w:val="008B280A"/>
    <w:rsid w:val="008B30E1"/>
    <w:rsid w:val="008B313A"/>
    <w:rsid w:val="008B3894"/>
    <w:rsid w:val="008B3F74"/>
    <w:rsid w:val="008B3F76"/>
    <w:rsid w:val="008B4731"/>
    <w:rsid w:val="008B47EB"/>
    <w:rsid w:val="008B4DB0"/>
    <w:rsid w:val="008B5458"/>
    <w:rsid w:val="008B5482"/>
    <w:rsid w:val="008B58BD"/>
    <w:rsid w:val="008B5B98"/>
    <w:rsid w:val="008B5F09"/>
    <w:rsid w:val="008B60B6"/>
    <w:rsid w:val="008B6134"/>
    <w:rsid w:val="008B6BCA"/>
    <w:rsid w:val="008B6D72"/>
    <w:rsid w:val="008B7262"/>
    <w:rsid w:val="008B776A"/>
    <w:rsid w:val="008C03C0"/>
    <w:rsid w:val="008C0A51"/>
    <w:rsid w:val="008C16C9"/>
    <w:rsid w:val="008C2330"/>
    <w:rsid w:val="008C2345"/>
    <w:rsid w:val="008C28D3"/>
    <w:rsid w:val="008C2D24"/>
    <w:rsid w:val="008C2D6A"/>
    <w:rsid w:val="008C38EB"/>
    <w:rsid w:val="008C39F7"/>
    <w:rsid w:val="008C3A15"/>
    <w:rsid w:val="008C48B0"/>
    <w:rsid w:val="008C4E7D"/>
    <w:rsid w:val="008C54CE"/>
    <w:rsid w:val="008C572A"/>
    <w:rsid w:val="008C6489"/>
    <w:rsid w:val="008C64CE"/>
    <w:rsid w:val="008C6614"/>
    <w:rsid w:val="008C664D"/>
    <w:rsid w:val="008C67D4"/>
    <w:rsid w:val="008C72CC"/>
    <w:rsid w:val="008C73E4"/>
    <w:rsid w:val="008D0C1C"/>
    <w:rsid w:val="008D0D82"/>
    <w:rsid w:val="008D12FA"/>
    <w:rsid w:val="008D147D"/>
    <w:rsid w:val="008D1EBB"/>
    <w:rsid w:val="008D2096"/>
    <w:rsid w:val="008D2424"/>
    <w:rsid w:val="008D26D1"/>
    <w:rsid w:val="008D3688"/>
    <w:rsid w:val="008D3D6B"/>
    <w:rsid w:val="008D3D6F"/>
    <w:rsid w:val="008D46FD"/>
    <w:rsid w:val="008D5476"/>
    <w:rsid w:val="008D62EE"/>
    <w:rsid w:val="008D6BBD"/>
    <w:rsid w:val="008D6D16"/>
    <w:rsid w:val="008D7496"/>
    <w:rsid w:val="008D799F"/>
    <w:rsid w:val="008D7EF5"/>
    <w:rsid w:val="008E032C"/>
    <w:rsid w:val="008E05AE"/>
    <w:rsid w:val="008E070A"/>
    <w:rsid w:val="008E1536"/>
    <w:rsid w:val="008E1942"/>
    <w:rsid w:val="008E2221"/>
    <w:rsid w:val="008E2817"/>
    <w:rsid w:val="008E3145"/>
    <w:rsid w:val="008E337A"/>
    <w:rsid w:val="008E3739"/>
    <w:rsid w:val="008E3BEF"/>
    <w:rsid w:val="008E3EE4"/>
    <w:rsid w:val="008E4021"/>
    <w:rsid w:val="008E41D1"/>
    <w:rsid w:val="008E4A92"/>
    <w:rsid w:val="008E5250"/>
    <w:rsid w:val="008E56D3"/>
    <w:rsid w:val="008E5810"/>
    <w:rsid w:val="008E5E63"/>
    <w:rsid w:val="008E6181"/>
    <w:rsid w:val="008E794F"/>
    <w:rsid w:val="008E7FFE"/>
    <w:rsid w:val="008F02C2"/>
    <w:rsid w:val="008F05FA"/>
    <w:rsid w:val="008F07F2"/>
    <w:rsid w:val="008F143B"/>
    <w:rsid w:val="008F1DF5"/>
    <w:rsid w:val="008F2117"/>
    <w:rsid w:val="008F2586"/>
    <w:rsid w:val="008F26C1"/>
    <w:rsid w:val="008F273D"/>
    <w:rsid w:val="008F2D47"/>
    <w:rsid w:val="008F2F5A"/>
    <w:rsid w:val="008F372D"/>
    <w:rsid w:val="008F44E7"/>
    <w:rsid w:val="008F4669"/>
    <w:rsid w:val="008F4985"/>
    <w:rsid w:val="008F4DD6"/>
    <w:rsid w:val="008F5245"/>
    <w:rsid w:val="008F58A0"/>
    <w:rsid w:val="008F5BE6"/>
    <w:rsid w:val="008F73C9"/>
    <w:rsid w:val="009002AD"/>
    <w:rsid w:val="00901EA8"/>
    <w:rsid w:val="00902478"/>
    <w:rsid w:val="0090279D"/>
    <w:rsid w:val="00902FDB"/>
    <w:rsid w:val="009032D7"/>
    <w:rsid w:val="00903324"/>
    <w:rsid w:val="00903607"/>
    <w:rsid w:val="009036E6"/>
    <w:rsid w:val="00903BE5"/>
    <w:rsid w:val="00904149"/>
    <w:rsid w:val="009041B0"/>
    <w:rsid w:val="0090472C"/>
    <w:rsid w:val="009048E7"/>
    <w:rsid w:val="00904FC4"/>
    <w:rsid w:val="00905447"/>
    <w:rsid w:val="00905675"/>
    <w:rsid w:val="00905E66"/>
    <w:rsid w:val="00906B06"/>
    <w:rsid w:val="00906F13"/>
    <w:rsid w:val="009074E8"/>
    <w:rsid w:val="00910066"/>
    <w:rsid w:val="009101A4"/>
    <w:rsid w:val="00910F87"/>
    <w:rsid w:val="00911345"/>
    <w:rsid w:val="009116B5"/>
    <w:rsid w:val="00911EF6"/>
    <w:rsid w:val="00912249"/>
    <w:rsid w:val="00912466"/>
    <w:rsid w:val="0091255D"/>
    <w:rsid w:val="00913BFD"/>
    <w:rsid w:val="0091432B"/>
    <w:rsid w:val="00914509"/>
    <w:rsid w:val="009147F5"/>
    <w:rsid w:val="00915611"/>
    <w:rsid w:val="00915A6E"/>
    <w:rsid w:val="00916973"/>
    <w:rsid w:val="00916CFF"/>
    <w:rsid w:val="009171E6"/>
    <w:rsid w:val="0091774D"/>
    <w:rsid w:val="00917C70"/>
    <w:rsid w:val="00920441"/>
    <w:rsid w:val="009205CB"/>
    <w:rsid w:val="00920DD6"/>
    <w:rsid w:val="00921467"/>
    <w:rsid w:val="009216EA"/>
    <w:rsid w:val="00921A42"/>
    <w:rsid w:val="00921AF4"/>
    <w:rsid w:val="00921C52"/>
    <w:rsid w:val="00921DAB"/>
    <w:rsid w:val="0092214B"/>
    <w:rsid w:val="0092235F"/>
    <w:rsid w:val="00922B43"/>
    <w:rsid w:val="00922C7F"/>
    <w:rsid w:val="00922F4C"/>
    <w:rsid w:val="00923028"/>
    <w:rsid w:val="00923771"/>
    <w:rsid w:val="0092386A"/>
    <w:rsid w:val="009239E5"/>
    <w:rsid w:val="00923BC4"/>
    <w:rsid w:val="00923CE2"/>
    <w:rsid w:val="00924351"/>
    <w:rsid w:val="00924848"/>
    <w:rsid w:val="00924B63"/>
    <w:rsid w:val="00924EDB"/>
    <w:rsid w:val="00924F20"/>
    <w:rsid w:val="009259F6"/>
    <w:rsid w:val="00925FED"/>
    <w:rsid w:val="00926157"/>
    <w:rsid w:val="009269AA"/>
    <w:rsid w:val="00926C21"/>
    <w:rsid w:val="00927079"/>
    <w:rsid w:val="00927384"/>
    <w:rsid w:val="00927FBC"/>
    <w:rsid w:val="00930FE7"/>
    <w:rsid w:val="00931D9E"/>
    <w:rsid w:val="0093271D"/>
    <w:rsid w:val="0093279E"/>
    <w:rsid w:val="00933150"/>
    <w:rsid w:val="009331EA"/>
    <w:rsid w:val="00934435"/>
    <w:rsid w:val="00934C19"/>
    <w:rsid w:val="009354A4"/>
    <w:rsid w:val="0093595B"/>
    <w:rsid w:val="009359D7"/>
    <w:rsid w:val="00935BCE"/>
    <w:rsid w:val="0093628D"/>
    <w:rsid w:val="009372CC"/>
    <w:rsid w:val="00937421"/>
    <w:rsid w:val="0093746C"/>
    <w:rsid w:val="009379B2"/>
    <w:rsid w:val="009402A3"/>
    <w:rsid w:val="009408AA"/>
    <w:rsid w:val="009409FA"/>
    <w:rsid w:val="00940DB7"/>
    <w:rsid w:val="00941B9E"/>
    <w:rsid w:val="009428CE"/>
    <w:rsid w:val="00942ADE"/>
    <w:rsid w:val="00943245"/>
    <w:rsid w:val="009439CA"/>
    <w:rsid w:val="00943BB4"/>
    <w:rsid w:val="00945158"/>
    <w:rsid w:val="009457FA"/>
    <w:rsid w:val="00945AEF"/>
    <w:rsid w:val="00945BBC"/>
    <w:rsid w:val="00945E39"/>
    <w:rsid w:val="0094603C"/>
    <w:rsid w:val="009464BE"/>
    <w:rsid w:val="0094656E"/>
    <w:rsid w:val="00946DD2"/>
    <w:rsid w:val="00947DAA"/>
    <w:rsid w:val="009500ED"/>
    <w:rsid w:val="009502DC"/>
    <w:rsid w:val="009507E4"/>
    <w:rsid w:val="00950E70"/>
    <w:rsid w:val="00951B38"/>
    <w:rsid w:val="00952CC3"/>
    <w:rsid w:val="00953092"/>
    <w:rsid w:val="0095347F"/>
    <w:rsid w:val="009539DF"/>
    <w:rsid w:val="00954346"/>
    <w:rsid w:val="0095487F"/>
    <w:rsid w:val="00955235"/>
    <w:rsid w:val="009558EA"/>
    <w:rsid w:val="009563EA"/>
    <w:rsid w:val="009567F2"/>
    <w:rsid w:val="00957626"/>
    <w:rsid w:val="00960102"/>
    <w:rsid w:val="009610DA"/>
    <w:rsid w:val="009615CC"/>
    <w:rsid w:val="00961C7B"/>
    <w:rsid w:val="0096318E"/>
    <w:rsid w:val="00963AF5"/>
    <w:rsid w:val="00964308"/>
    <w:rsid w:val="00964BBE"/>
    <w:rsid w:val="00964E77"/>
    <w:rsid w:val="00965084"/>
    <w:rsid w:val="00965F7A"/>
    <w:rsid w:val="00966159"/>
    <w:rsid w:val="00966638"/>
    <w:rsid w:val="00966A8A"/>
    <w:rsid w:val="00966A95"/>
    <w:rsid w:val="00967963"/>
    <w:rsid w:val="00967C58"/>
    <w:rsid w:val="0097022D"/>
    <w:rsid w:val="00970567"/>
    <w:rsid w:val="00971036"/>
    <w:rsid w:val="0097121A"/>
    <w:rsid w:val="0097155D"/>
    <w:rsid w:val="009719D3"/>
    <w:rsid w:val="00972657"/>
    <w:rsid w:val="009728AC"/>
    <w:rsid w:val="00973B2E"/>
    <w:rsid w:val="009750F7"/>
    <w:rsid w:val="009768D8"/>
    <w:rsid w:val="00977287"/>
    <w:rsid w:val="00977AF9"/>
    <w:rsid w:val="00977C69"/>
    <w:rsid w:val="00980C53"/>
    <w:rsid w:val="009813E2"/>
    <w:rsid w:val="009816C4"/>
    <w:rsid w:val="00981A34"/>
    <w:rsid w:val="00981EDD"/>
    <w:rsid w:val="00982BC7"/>
    <w:rsid w:val="00982DFF"/>
    <w:rsid w:val="0098314C"/>
    <w:rsid w:val="00983518"/>
    <w:rsid w:val="00983C80"/>
    <w:rsid w:val="00984050"/>
    <w:rsid w:val="009852B0"/>
    <w:rsid w:val="00985A70"/>
    <w:rsid w:val="00986D75"/>
    <w:rsid w:val="00986E6A"/>
    <w:rsid w:val="00987377"/>
    <w:rsid w:val="00987406"/>
    <w:rsid w:val="00987805"/>
    <w:rsid w:val="00990814"/>
    <w:rsid w:val="00990915"/>
    <w:rsid w:val="00991064"/>
    <w:rsid w:val="0099166F"/>
    <w:rsid w:val="00991F46"/>
    <w:rsid w:val="00991FE6"/>
    <w:rsid w:val="00992544"/>
    <w:rsid w:val="00993036"/>
    <w:rsid w:val="00993779"/>
    <w:rsid w:val="00993D2D"/>
    <w:rsid w:val="00993E28"/>
    <w:rsid w:val="00994722"/>
    <w:rsid w:val="00994ABE"/>
    <w:rsid w:val="00994E56"/>
    <w:rsid w:val="00995439"/>
    <w:rsid w:val="0099576D"/>
    <w:rsid w:val="00995A59"/>
    <w:rsid w:val="009965D8"/>
    <w:rsid w:val="00996652"/>
    <w:rsid w:val="0099706A"/>
    <w:rsid w:val="009976AB"/>
    <w:rsid w:val="00997DEF"/>
    <w:rsid w:val="00997DF6"/>
    <w:rsid w:val="009A07B5"/>
    <w:rsid w:val="009A0F0A"/>
    <w:rsid w:val="009A134F"/>
    <w:rsid w:val="009A1DC4"/>
    <w:rsid w:val="009A249F"/>
    <w:rsid w:val="009A2E83"/>
    <w:rsid w:val="009A3097"/>
    <w:rsid w:val="009A35DE"/>
    <w:rsid w:val="009A3B8E"/>
    <w:rsid w:val="009A3CC8"/>
    <w:rsid w:val="009A3EB9"/>
    <w:rsid w:val="009A3F24"/>
    <w:rsid w:val="009A3F5C"/>
    <w:rsid w:val="009A3FDC"/>
    <w:rsid w:val="009A44CF"/>
    <w:rsid w:val="009A4576"/>
    <w:rsid w:val="009A4E13"/>
    <w:rsid w:val="009A50D1"/>
    <w:rsid w:val="009A5341"/>
    <w:rsid w:val="009A5600"/>
    <w:rsid w:val="009A5DB1"/>
    <w:rsid w:val="009A71DA"/>
    <w:rsid w:val="009A7843"/>
    <w:rsid w:val="009B0021"/>
    <w:rsid w:val="009B0788"/>
    <w:rsid w:val="009B0B54"/>
    <w:rsid w:val="009B110E"/>
    <w:rsid w:val="009B1F8A"/>
    <w:rsid w:val="009B1FBC"/>
    <w:rsid w:val="009B3564"/>
    <w:rsid w:val="009B3676"/>
    <w:rsid w:val="009B3DA7"/>
    <w:rsid w:val="009B3E5D"/>
    <w:rsid w:val="009B3EEF"/>
    <w:rsid w:val="009B4DB9"/>
    <w:rsid w:val="009B55E1"/>
    <w:rsid w:val="009B5CD1"/>
    <w:rsid w:val="009B5D31"/>
    <w:rsid w:val="009B6154"/>
    <w:rsid w:val="009B6387"/>
    <w:rsid w:val="009B70E4"/>
    <w:rsid w:val="009B729B"/>
    <w:rsid w:val="009B7438"/>
    <w:rsid w:val="009B793A"/>
    <w:rsid w:val="009C0F24"/>
    <w:rsid w:val="009C1372"/>
    <w:rsid w:val="009C17E6"/>
    <w:rsid w:val="009C2848"/>
    <w:rsid w:val="009C38AF"/>
    <w:rsid w:val="009C476F"/>
    <w:rsid w:val="009C4B07"/>
    <w:rsid w:val="009C57DF"/>
    <w:rsid w:val="009C58BB"/>
    <w:rsid w:val="009C6063"/>
    <w:rsid w:val="009C618B"/>
    <w:rsid w:val="009C64F1"/>
    <w:rsid w:val="009C7748"/>
    <w:rsid w:val="009C7BF5"/>
    <w:rsid w:val="009D002F"/>
    <w:rsid w:val="009D00C4"/>
    <w:rsid w:val="009D012D"/>
    <w:rsid w:val="009D01F1"/>
    <w:rsid w:val="009D0C72"/>
    <w:rsid w:val="009D1C77"/>
    <w:rsid w:val="009D3442"/>
    <w:rsid w:val="009D3D9A"/>
    <w:rsid w:val="009D4A58"/>
    <w:rsid w:val="009D5193"/>
    <w:rsid w:val="009D5404"/>
    <w:rsid w:val="009D5497"/>
    <w:rsid w:val="009D5D2F"/>
    <w:rsid w:val="009D69B8"/>
    <w:rsid w:val="009D7C03"/>
    <w:rsid w:val="009D7E26"/>
    <w:rsid w:val="009D7EB8"/>
    <w:rsid w:val="009E03B7"/>
    <w:rsid w:val="009E0F04"/>
    <w:rsid w:val="009E14B2"/>
    <w:rsid w:val="009E1ACF"/>
    <w:rsid w:val="009E1D37"/>
    <w:rsid w:val="009E1DD1"/>
    <w:rsid w:val="009E2202"/>
    <w:rsid w:val="009E2727"/>
    <w:rsid w:val="009E29AA"/>
    <w:rsid w:val="009E2B27"/>
    <w:rsid w:val="009E3AD4"/>
    <w:rsid w:val="009E451F"/>
    <w:rsid w:val="009E4B8E"/>
    <w:rsid w:val="009E4BBD"/>
    <w:rsid w:val="009E5016"/>
    <w:rsid w:val="009E53CC"/>
    <w:rsid w:val="009E540A"/>
    <w:rsid w:val="009E55D2"/>
    <w:rsid w:val="009E65D1"/>
    <w:rsid w:val="009E66BF"/>
    <w:rsid w:val="009E6B85"/>
    <w:rsid w:val="009E6FE8"/>
    <w:rsid w:val="009E7D1B"/>
    <w:rsid w:val="009E7E0E"/>
    <w:rsid w:val="009F02E9"/>
    <w:rsid w:val="009F1523"/>
    <w:rsid w:val="009F1C7C"/>
    <w:rsid w:val="009F2A5B"/>
    <w:rsid w:val="009F2F97"/>
    <w:rsid w:val="009F41F2"/>
    <w:rsid w:val="009F46B4"/>
    <w:rsid w:val="009F46E9"/>
    <w:rsid w:val="009F4A71"/>
    <w:rsid w:val="009F4E07"/>
    <w:rsid w:val="009F4EB6"/>
    <w:rsid w:val="009F50F4"/>
    <w:rsid w:val="009F580D"/>
    <w:rsid w:val="009F73D0"/>
    <w:rsid w:val="00A002A7"/>
    <w:rsid w:val="00A00C4A"/>
    <w:rsid w:val="00A00CA6"/>
    <w:rsid w:val="00A00FA6"/>
    <w:rsid w:val="00A0192D"/>
    <w:rsid w:val="00A01DE9"/>
    <w:rsid w:val="00A02243"/>
    <w:rsid w:val="00A025B5"/>
    <w:rsid w:val="00A027A4"/>
    <w:rsid w:val="00A0342E"/>
    <w:rsid w:val="00A03826"/>
    <w:rsid w:val="00A03CDC"/>
    <w:rsid w:val="00A03F43"/>
    <w:rsid w:val="00A048C1"/>
    <w:rsid w:val="00A04C21"/>
    <w:rsid w:val="00A04F11"/>
    <w:rsid w:val="00A05006"/>
    <w:rsid w:val="00A0610A"/>
    <w:rsid w:val="00A06A4E"/>
    <w:rsid w:val="00A06B22"/>
    <w:rsid w:val="00A06D42"/>
    <w:rsid w:val="00A07791"/>
    <w:rsid w:val="00A07946"/>
    <w:rsid w:val="00A07CBA"/>
    <w:rsid w:val="00A07F44"/>
    <w:rsid w:val="00A07FB8"/>
    <w:rsid w:val="00A1087E"/>
    <w:rsid w:val="00A1090B"/>
    <w:rsid w:val="00A10CAD"/>
    <w:rsid w:val="00A10E8A"/>
    <w:rsid w:val="00A1281D"/>
    <w:rsid w:val="00A1293F"/>
    <w:rsid w:val="00A129A0"/>
    <w:rsid w:val="00A139FE"/>
    <w:rsid w:val="00A13D0B"/>
    <w:rsid w:val="00A146BE"/>
    <w:rsid w:val="00A14D79"/>
    <w:rsid w:val="00A152FF"/>
    <w:rsid w:val="00A158ED"/>
    <w:rsid w:val="00A15ADF"/>
    <w:rsid w:val="00A15D3E"/>
    <w:rsid w:val="00A16163"/>
    <w:rsid w:val="00A16396"/>
    <w:rsid w:val="00A16E98"/>
    <w:rsid w:val="00A16EB0"/>
    <w:rsid w:val="00A16F67"/>
    <w:rsid w:val="00A1727F"/>
    <w:rsid w:val="00A17EF2"/>
    <w:rsid w:val="00A20347"/>
    <w:rsid w:val="00A20423"/>
    <w:rsid w:val="00A215F9"/>
    <w:rsid w:val="00A23869"/>
    <w:rsid w:val="00A244F0"/>
    <w:rsid w:val="00A24DB2"/>
    <w:rsid w:val="00A24F0F"/>
    <w:rsid w:val="00A25738"/>
    <w:rsid w:val="00A25BF6"/>
    <w:rsid w:val="00A266B5"/>
    <w:rsid w:val="00A27DE8"/>
    <w:rsid w:val="00A30527"/>
    <w:rsid w:val="00A30A16"/>
    <w:rsid w:val="00A3162A"/>
    <w:rsid w:val="00A31830"/>
    <w:rsid w:val="00A31872"/>
    <w:rsid w:val="00A31DCB"/>
    <w:rsid w:val="00A3208A"/>
    <w:rsid w:val="00A32143"/>
    <w:rsid w:val="00A32459"/>
    <w:rsid w:val="00A33245"/>
    <w:rsid w:val="00A337CF"/>
    <w:rsid w:val="00A34FB4"/>
    <w:rsid w:val="00A3619E"/>
    <w:rsid w:val="00A3625A"/>
    <w:rsid w:val="00A366DF"/>
    <w:rsid w:val="00A37722"/>
    <w:rsid w:val="00A37881"/>
    <w:rsid w:val="00A37937"/>
    <w:rsid w:val="00A37977"/>
    <w:rsid w:val="00A37F5E"/>
    <w:rsid w:val="00A4088D"/>
    <w:rsid w:val="00A41921"/>
    <w:rsid w:val="00A42194"/>
    <w:rsid w:val="00A42368"/>
    <w:rsid w:val="00A42FF5"/>
    <w:rsid w:val="00A433CC"/>
    <w:rsid w:val="00A4431A"/>
    <w:rsid w:val="00A44665"/>
    <w:rsid w:val="00A44DDF"/>
    <w:rsid w:val="00A4526A"/>
    <w:rsid w:val="00A4533F"/>
    <w:rsid w:val="00A46243"/>
    <w:rsid w:val="00A4625E"/>
    <w:rsid w:val="00A462C4"/>
    <w:rsid w:val="00A46714"/>
    <w:rsid w:val="00A468A0"/>
    <w:rsid w:val="00A46C91"/>
    <w:rsid w:val="00A46D58"/>
    <w:rsid w:val="00A47874"/>
    <w:rsid w:val="00A47AD3"/>
    <w:rsid w:val="00A47E9E"/>
    <w:rsid w:val="00A47EEA"/>
    <w:rsid w:val="00A50531"/>
    <w:rsid w:val="00A5053A"/>
    <w:rsid w:val="00A50C9D"/>
    <w:rsid w:val="00A50EFF"/>
    <w:rsid w:val="00A51269"/>
    <w:rsid w:val="00A51706"/>
    <w:rsid w:val="00A51CD7"/>
    <w:rsid w:val="00A51E2B"/>
    <w:rsid w:val="00A51E2C"/>
    <w:rsid w:val="00A5370D"/>
    <w:rsid w:val="00A53BC3"/>
    <w:rsid w:val="00A541B8"/>
    <w:rsid w:val="00A55344"/>
    <w:rsid w:val="00A55963"/>
    <w:rsid w:val="00A55CC3"/>
    <w:rsid w:val="00A567C8"/>
    <w:rsid w:val="00A56C3E"/>
    <w:rsid w:val="00A57E06"/>
    <w:rsid w:val="00A607E7"/>
    <w:rsid w:val="00A60808"/>
    <w:rsid w:val="00A6091E"/>
    <w:rsid w:val="00A6095E"/>
    <w:rsid w:val="00A612C3"/>
    <w:rsid w:val="00A613E5"/>
    <w:rsid w:val="00A61682"/>
    <w:rsid w:val="00A61E09"/>
    <w:rsid w:val="00A6281F"/>
    <w:rsid w:val="00A63C2F"/>
    <w:rsid w:val="00A63F9D"/>
    <w:rsid w:val="00A646CB"/>
    <w:rsid w:val="00A64FBB"/>
    <w:rsid w:val="00A65B4B"/>
    <w:rsid w:val="00A65EDF"/>
    <w:rsid w:val="00A65FF9"/>
    <w:rsid w:val="00A6616D"/>
    <w:rsid w:val="00A66911"/>
    <w:rsid w:val="00A677A9"/>
    <w:rsid w:val="00A67C90"/>
    <w:rsid w:val="00A70B18"/>
    <w:rsid w:val="00A719A2"/>
    <w:rsid w:val="00A71A77"/>
    <w:rsid w:val="00A72F25"/>
    <w:rsid w:val="00A730D3"/>
    <w:rsid w:val="00A744FB"/>
    <w:rsid w:val="00A7468D"/>
    <w:rsid w:val="00A7488B"/>
    <w:rsid w:val="00A74986"/>
    <w:rsid w:val="00A74F25"/>
    <w:rsid w:val="00A751DD"/>
    <w:rsid w:val="00A75346"/>
    <w:rsid w:val="00A75696"/>
    <w:rsid w:val="00A75860"/>
    <w:rsid w:val="00A7603B"/>
    <w:rsid w:val="00A76107"/>
    <w:rsid w:val="00A76706"/>
    <w:rsid w:val="00A779C4"/>
    <w:rsid w:val="00A80453"/>
    <w:rsid w:val="00A8146F"/>
    <w:rsid w:val="00A81B83"/>
    <w:rsid w:val="00A81F72"/>
    <w:rsid w:val="00A827F3"/>
    <w:rsid w:val="00A82BE9"/>
    <w:rsid w:val="00A82EBD"/>
    <w:rsid w:val="00A84024"/>
    <w:rsid w:val="00A840C2"/>
    <w:rsid w:val="00A8453A"/>
    <w:rsid w:val="00A84595"/>
    <w:rsid w:val="00A850B2"/>
    <w:rsid w:val="00A85196"/>
    <w:rsid w:val="00A85410"/>
    <w:rsid w:val="00A86138"/>
    <w:rsid w:val="00A86BF4"/>
    <w:rsid w:val="00A8718B"/>
    <w:rsid w:val="00A8740E"/>
    <w:rsid w:val="00A87ECC"/>
    <w:rsid w:val="00A90024"/>
    <w:rsid w:val="00A90BDD"/>
    <w:rsid w:val="00A90BF8"/>
    <w:rsid w:val="00A90D51"/>
    <w:rsid w:val="00A925E2"/>
    <w:rsid w:val="00A92CA3"/>
    <w:rsid w:val="00A935EF"/>
    <w:rsid w:val="00A936BD"/>
    <w:rsid w:val="00A93ED4"/>
    <w:rsid w:val="00A94B4A"/>
    <w:rsid w:val="00A94F02"/>
    <w:rsid w:val="00A95EC2"/>
    <w:rsid w:val="00A9674A"/>
    <w:rsid w:val="00A9704B"/>
    <w:rsid w:val="00A9780F"/>
    <w:rsid w:val="00A9782D"/>
    <w:rsid w:val="00AA0CA4"/>
    <w:rsid w:val="00AA2BE4"/>
    <w:rsid w:val="00AA32DC"/>
    <w:rsid w:val="00AA3308"/>
    <w:rsid w:val="00AA3999"/>
    <w:rsid w:val="00AA3F16"/>
    <w:rsid w:val="00AA448A"/>
    <w:rsid w:val="00AA48EB"/>
    <w:rsid w:val="00AA49DA"/>
    <w:rsid w:val="00AA4A92"/>
    <w:rsid w:val="00AA4B6B"/>
    <w:rsid w:val="00AA4F45"/>
    <w:rsid w:val="00AA53E1"/>
    <w:rsid w:val="00AA55B2"/>
    <w:rsid w:val="00AA616A"/>
    <w:rsid w:val="00AA6346"/>
    <w:rsid w:val="00AA66E2"/>
    <w:rsid w:val="00AA6869"/>
    <w:rsid w:val="00AA6E2C"/>
    <w:rsid w:val="00AA6EFB"/>
    <w:rsid w:val="00AA73E7"/>
    <w:rsid w:val="00AA752E"/>
    <w:rsid w:val="00AA757B"/>
    <w:rsid w:val="00AA7F4E"/>
    <w:rsid w:val="00AB030B"/>
    <w:rsid w:val="00AB04E7"/>
    <w:rsid w:val="00AB14C6"/>
    <w:rsid w:val="00AB1F3E"/>
    <w:rsid w:val="00AB289D"/>
    <w:rsid w:val="00AB3155"/>
    <w:rsid w:val="00AB3784"/>
    <w:rsid w:val="00AB3785"/>
    <w:rsid w:val="00AB426C"/>
    <w:rsid w:val="00AB5B22"/>
    <w:rsid w:val="00AB5B31"/>
    <w:rsid w:val="00AB6580"/>
    <w:rsid w:val="00AB65C1"/>
    <w:rsid w:val="00AB663F"/>
    <w:rsid w:val="00AB69C6"/>
    <w:rsid w:val="00AB7E02"/>
    <w:rsid w:val="00AC02AB"/>
    <w:rsid w:val="00AC0348"/>
    <w:rsid w:val="00AC0CB8"/>
    <w:rsid w:val="00AC1715"/>
    <w:rsid w:val="00AC28A8"/>
    <w:rsid w:val="00AC2C6A"/>
    <w:rsid w:val="00AC35C1"/>
    <w:rsid w:val="00AC35DC"/>
    <w:rsid w:val="00AC4513"/>
    <w:rsid w:val="00AC4719"/>
    <w:rsid w:val="00AC4F6F"/>
    <w:rsid w:val="00AC55DE"/>
    <w:rsid w:val="00AC5656"/>
    <w:rsid w:val="00AC5A8C"/>
    <w:rsid w:val="00AC65F4"/>
    <w:rsid w:val="00AC6C2C"/>
    <w:rsid w:val="00AC7E4B"/>
    <w:rsid w:val="00AD0086"/>
    <w:rsid w:val="00AD0588"/>
    <w:rsid w:val="00AD0A53"/>
    <w:rsid w:val="00AD0CF5"/>
    <w:rsid w:val="00AD1298"/>
    <w:rsid w:val="00AD20AD"/>
    <w:rsid w:val="00AD227F"/>
    <w:rsid w:val="00AD2878"/>
    <w:rsid w:val="00AD3170"/>
    <w:rsid w:val="00AD38C2"/>
    <w:rsid w:val="00AD4308"/>
    <w:rsid w:val="00AD4449"/>
    <w:rsid w:val="00AD4B19"/>
    <w:rsid w:val="00AD4D97"/>
    <w:rsid w:val="00AD51BF"/>
    <w:rsid w:val="00AD5FD0"/>
    <w:rsid w:val="00AD65FC"/>
    <w:rsid w:val="00AD6D8E"/>
    <w:rsid w:val="00AD7A14"/>
    <w:rsid w:val="00AD7BC1"/>
    <w:rsid w:val="00AE00AC"/>
    <w:rsid w:val="00AE03A4"/>
    <w:rsid w:val="00AE0A2B"/>
    <w:rsid w:val="00AE0B43"/>
    <w:rsid w:val="00AE11C7"/>
    <w:rsid w:val="00AE12C4"/>
    <w:rsid w:val="00AE16C5"/>
    <w:rsid w:val="00AE1C30"/>
    <w:rsid w:val="00AE1E46"/>
    <w:rsid w:val="00AE1EC0"/>
    <w:rsid w:val="00AE2346"/>
    <w:rsid w:val="00AE2900"/>
    <w:rsid w:val="00AE2973"/>
    <w:rsid w:val="00AE2D47"/>
    <w:rsid w:val="00AE2F22"/>
    <w:rsid w:val="00AE306E"/>
    <w:rsid w:val="00AE3963"/>
    <w:rsid w:val="00AE3D3F"/>
    <w:rsid w:val="00AE45F4"/>
    <w:rsid w:val="00AE4604"/>
    <w:rsid w:val="00AE47DE"/>
    <w:rsid w:val="00AE49CC"/>
    <w:rsid w:val="00AE5329"/>
    <w:rsid w:val="00AE54AC"/>
    <w:rsid w:val="00AE5B34"/>
    <w:rsid w:val="00AE5BF3"/>
    <w:rsid w:val="00AE5F03"/>
    <w:rsid w:val="00AE5F1F"/>
    <w:rsid w:val="00AE676D"/>
    <w:rsid w:val="00AE69EE"/>
    <w:rsid w:val="00AE77D9"/>
    <w:rsid w:val="00AE7ED2"/>
    <w:rsid w:val="00AF03B6"/>
    <w:rsid w:val="00AF063E"/>
    <w:rsid w:val="00AF15D4"/>
    <w:rsid w:val="00AF1945"/>
    <w:rsid w:val="00AF281B"/>
    <w:rsid w:val="00AF3320"/>
    <w:rsid w:val="00AF3825"/>
    <w:rsid w:val="00AF417A"/>
    <w:rsid w:val="00AF4921"/>
    <w:rsid w:val="00AF4AC1"/>
    <w:rsid w:val="00AF585E"/>
    <w:rsid w:val="00AF5DA7"/>
    <w:rsid w:val="00AF6446"/>
    <w:rsid w:val="00AF66DD"/>
    <w:rsid w:val="00AF6E17"/>
    <w:rsid w:val="00AF72B9"/>
    <w:rsid w:val="00AF7CB9"/>
    <w:rsid w:val="00B00368"/>
    <w:rsid w:val="00B020CF"/>
    <w:rsid w:val="00B022F7"/>
    <w:rsid w:val="00B02841"/>
    <w:rsid w:val="00B034F2"/>
    <w:rsid w:val="00B04273"/>
    <w:rsid w:val="00B046D3"/>
    <w:rsid w:val="00B05286"/>
    <w:rsid w:val="00B0598B"/>
    <w:rsid w:val="00B059FE"/>
    <w:rsid w:val="00B05A06"/>
    <w:rsid w:val="00B05AAA"/>
    <w:rsid w:val="00B06093"/>
    <w:rsid w:val="00B062D2"/>
    <w:rsid w:val="00B0667E"/>
    <w:rsid w:val="00B07A90"/>
    <w:rsid w:val="00B10B23"/>
    <w:rsid w:val="00B11882"/>
    <w:rsid w:val="00B11B0B"/>
    <w:rsid w:val="00B11BBB"/>
    <w:rsid w:val="00B11E1F"/>
    <w:rsid w:val="00B128D3"/>
    <w:rsid w:val="00B12990"/>
    <w:rsid w:val="00B138A7"/>
    <w:rsid w:val="00B1408B"/>
    <w:rsid w:val="00B14158"/>
    <w:rsid w:val="00B14295"/>
    <w:rsid w:val="00B15198"/>
    <w:rsid w:val="00B15E00"/>
    <w:rsid w:val="00B178C7"/>
    <w:rsid w:val="00B17A3C"/>
    <w:rsid w:val="00B200AB"/>
    <w:rsid w:val="00B205F6"/>
    <w:rsid w:val="00B206FC"/>
    <w:rsid w:val="00B208B0"/>
    <w:rsid w:val="00B20FBC"/>
    <w:rsid w:val="00B21686"/>
    <w:rsid w:val="00B219E9"/>
    <w:rsid w:val="00B22055"/>
    <w:rsid w:val="00B22CEA"/>
    <w:rsid w:val="00B23117"/>
    <w:rsid w:val="00B23544"/>
    <w:rsid w:val="00B238AC"/>
    <w:rsid w:val="00B25820"/>
    <w:rsid w:val="00B25B89"/>
    <w:rsid w:val="00B26D7B"/>
    <w:rsid w:val="00B27083"/>
    <w:rsid w:val="00B27E3C"/>
    <w:rsid w:val="00B30D2F"/>
    <w:rsid w:val="00B31104"/>
    <w:rsid w:val="00B314A5"/>
    <w:rsid w:val="00B31546"/>
    <w:rsid w:val="00B3169B"/>
    <w:rsid w:val="00B316D4"/>
    <w:rsid w:val="00B32A1E"/>
    <w:rsid w:val="00B32CFD"/>
    <w:rsid w:val="00B32F83"/>
    <w:rsid w:val="00B33253"/>
    <w:rsid w:val="00B333FA"/>
    <w:rsid w:val="00B337F9"/>
    <w:rsid w:val="00B33C0D"/>
    <w:rsid w:val="00B35790"/>
    <w:rsid w:val="00B35B9B"/>
    <w:rsid w:val="00B36025"/>
    <w:rsid w:val="00B36F8C"/>
    <w:rsid w:val="00B405A3"/>
    <w:rsid w:val="00B414BE"/>
    <w:rsid w:val="00B41606"/>
    <w:rsid w:val="00B41B5B"/>
    <w:rsid w:val="00B426EA"/>
    <w:rsid w:val="00B42936"/>
    <w:rsid w:val="00B43303"/>
    <w:rsid w:val="00B434B0"/>
    <w:rsid w:val="00B43FC6"/>
    <w:rsid w:val="00B440E0"/>
    <w:rsid w:val="00B4434E"/>
    <w:rsid w:val="00B45EE6"/>
    <w:rsid w:val="00B47C37"/>
    <w:rsid w:val="00B500D4"/>
    <w:rsid w:val="00B50ED1"/>
    <w:rsid w:val="00B51BE1"/>
    <w:rsid w:val="00B52955"/>
    <w:rsid w:val="00B52E5C"/>
    <w:rsid w:val="00B52ED2"/>
    <w:rsid w:val="00B5334F"/>
    <w:rsid w:val="00B535E3"/>
    <w:rsid w:val="00B5427D"/>
    <w:rsid w:val="00B548F7"/>
    <w:rsid w:val="00B565EC"/>
    <w:rsid w:val="00B567E7"/>
    <w:rsid w:val="00B56BE5"/>
    <w:rsid w:val="00B573E2"/>
    <w:rsid w:val="00B57722"/>
    <w:rsid w:val="00B57A19"/>
    <w:rsid w:val="00B6005B"/>
    <w:rsid w:val="00B600C3"/>
    <w:rsid w:val="00B602A1"/>
    <w:rsid w:val="00B6079A"/>
    <w:rsid w:val="00B60B1C"/>
    <w:rsid w:val="00B61284"/>
    <w:rsid w:val="00B61879"/>
    <w:rsid w:val="00B61D12"/>
    <w:rsid w:val="00B61D63"/>
    <w:rsid w:val="00B62B81"/>
    <w:rsid w:val="00B62E28"/>
    <w:rsid w:val="00B62E67"/>
    <w:rsid w:val="00B6360A"/>
    <w:rsid w:val="00B636EC"/>
    <w:rsid w:val="00B6394B"/>
    <w:rsid w:val="00B644A1"/>
    <w:rsid w:val="00B64CC1"/>
    <w:rsid w:val="00B64DFE"/>
    <w:rsid w:val="00B64F1A"/>
    <w:rsid w:val="00B65118"/>
    <w:rsid w:val="00B65285"/>
    <w:rsid w:val="00B661EF"/>
    <w:rsid w:val="00B66881"/>
    <w:rsid w:val="00B67431"/>
    <w:rsid w:val="00B6792B"/>
    <w:rsid w:val="00B708B2"/>
    <w:rsid w:val="00B70F4D"/>
    <w:rsid w:val="00B71438"/>
    <w:rsid w:val="00B720FE"/>
    <w:rsid w:val="00B724A5"/>
    <w:rsid w:val="00B7274E"/>
    <w:rsid w:val="00B7299F"/>
    <w:rsid w:val="00B73C10"/>
    <w:rsid w:val="00B73EAA"/>
    <w:rsid w:val="00B743EF"/>
    <w:rsid w:val="00B747FA"/>
    <w:rsid w:val="00B74BCD"/>
    <w:rsid w:val="00B74F48"/>
    <w:rsid w:val="00B75359"/>
    <w:rsid w:val="00B755C8"/>
    <w:rsid w:val="00B756ED"/>
    <w:rsid w:val="00B76713"/>
    <w:rsid w:val="00B76B87"/>
    <w:rsid w:val="00B76C7C"/>
    <w:rsid w:val="00B77371"/>
    <w:rsid w:val="00B777C3"/>
    <w:rsid w:val="00B800EF"/>
    <w:rsid w:val="00B8025E"/>
    <w:rsid w:val="00B8152A"/>
    <w:rsid w:val="00B8236E"/>
    <w:rsid w:val="00B82B65"/>
    <w:rsid w:val="00B82C67"/>
    <w:rsid w:val="00B8333F"/>
    <w:rsid w:val="00B837A9"/>
    <w:rsid w:val="00B838B5"/>
    <w:rsid w:val="00B838EA"/>
    <w:rsid w:val="00B839B0"/>
    <w:rsid w:val="00B843F4"/>
    <w:rsid w:val="00B8518E"/>
    <w:rsid w:val="00B85510"/>
    <w:rsid w:val="00B85B75"/>
    <w:rsid w:val="00B85C8F"/>
    <w:rsid w:val="00B86424"/>
    <w:rsid w:val="00B86B35"/>
    <w:rsid w:val="00B87124"/>
    <w:rsid w:val="00B872E0"/>
    <w:rsid w:val="00B8754D"/>
    <w:rsid w:val="00B90546"/>
    <w:rsid w:val="00B91559"/>
    <w:rsid w:val="00B91635"/>
    <w:rsid w:val="00B916D5"/>
    <w:rsid w:val="00B916F1"/>
    <w:rsid w:val="00B929F0"/>
    <w:rsid w:val="00B92A5A"/>
    <w:rsid w:val="00B92B1B"/>
    <w:rsid w:val="00B93ACB"/>
    <w:rsid w:val="00B93D23"/>
    <w:rsid w:val="00B94563"/>
    <w:rsid w:val="00B94F69"/>
    <w:rsid w:val="00B956DF"/>
    <w:rsid w:val="00B95D99"/>
    <w:rsid w:val="00B95FDD"/>
    <w:rsid w:val="00B964C4"/>
    <w:rsid w:val="00B96B3D"/>
    <w:rsid w:val="00B970EB"/>
    <w:rsid w:val="00BA01F9"/>
    <w:rsid w:val="00BA0309"/>
    <w:rsid w:val="00BA0786"/>
    <w:rsid w:val="00BA1F87"/>
    <w:rsid w:val="00BA1FD0"/>
    <w:rsid w:val="00BA295D"/>
    <w:rsid w:val="00BA305F"/>
    <w:rsid w:val="00BA36D6"/>
    <w:rsid w:val="00BA3DEE"/>
    <w:rsid w:val="00BA45BB"/>
    <w:rsid w:val="00BA4B0C"/>
    <w:rsid w:val="00BA4BEA"/>
    <w:rsid w:val="00BA527D"/>
    <w:rsid w:val="00BA67FB"/>
    <w:rsid w:val="00BB09E3"/>
    <w:rsid w:val="00BB0EC6"/>
    <w:rsid w:val="00BB0F02"/>
    <w:rsid w:val="00BB0F96"/>
    <w:rsid w:val="00BB14DB"/>
    <w:rsid w:val="00BB1842"/>
    <w:rsid w:val="00BB1A6C"/>
    <w:rsid w:val="00BB238E"/>
    <w:rsid w:val="00BB24C0"/>
    <w:rsid w:val="00BB2D87"/>
    <w:rsid w:val="00BB2DF6"/>
    <w:rsid w:val="00BB3F59"/>
    <w:rsid w:val="00BB400A"/>
    <w:rsid w:val="00BB466D"/>
    <w:rsid w:val="00BB4CDA"/>
    <w:rsid w:val="00BB50B3"/>
    <w:rsid w:val="00BB675F"/>
    <w:rsid w:val="00BB6D51"/>
    <w:rsid w:val="00BB7090"/>
    <w:rsid w:val="00BB7EF9"/>
    <w:rsid w:val="00BC03D1"/>
    <w:rsid w:val="00BC0432"/>
    <w:rsid w:val="00BC0B36"/>
    <w:rsid w:val="00BC0C8B"/>
    <w:rsid w:val="00BC21DA"/>
    <w:rsid w:val="00BC2B5B"/>
    <w:rsid w:val="00BC304C"/>
    <w:rsid w:val="00BC3C84"/>
    <w:rsid w:val="00BC4374"/>
    <w:rsid w:val="00BC4460"/>
    <w:rsid w:val="00BC4DAE"/>
    <w:rsid w:val="00BC5FA9"/>
    <w:rsid w:val="00BC5FC6"/>
    <w:rsid w:val="00BC632E"/>
    <w:rsid w:val="00BC6461"/>
    <w:rsid w:val="00BC66CD"/>
    <w:rsid w:val="00BC6875"/>
    <w:rsid w:val="00BC6E6E"/>
    <w:rsid w:val="00BC7471"/>
    <w:rsid w:val="00BC7900"/>
    <w:rsid w:val="00BD008E"/>
    <w:rsid w:val="00BD02FA"/>
    <w:rsid w:val="00BD09DD"/>
    <w:rsid w:val="00BD1233"/>
    <w:rsid w:val="00BD3331"/>
    <w:rsid w:val="00BD34A3"/>
    <w:rsid w:val="00BD3F3E"/>
    <w:rsid w:val="00BD4064"/>
    <w:rsid w:val="00BD554D"/>
    <w:rsid w:val="00BD5A2A"/>
    <w:rsid w:val="00BD6252"/>
    <w:rsid w:val="00BD674C"/>
    <w:rsid w:val="00BD693D"/>
    <w:rsid w:val="00BD6BD1"/>
    <w:rsid w:val="00BD6E75"/>
    <w:rsid w:val="00BD6F10"/>
    <w:rsid w:val="00BD727F"/>
    <w:rsid w:val="00BE06EF"/>
    <w:rsid w:val="00BE0DFC"/>
    <w:rsid w:val="00BE0F99"/>
    <w:rsid w:val="00BE2A0C"/>
    <w:rsid w:val="00BE4377"/>
    <w:rsid w:val="00BE43E7"/>
    <w:rsid w:val="00BE6675"/>
    <w:rsid w:val="00BE7A47"/>
    <w:rsid w:val="00BE7DC9"/>
    <w:rsid w:val="00BF06C6"/>
    <w:rsid w:val="00BF0C9E"/>
    <w:rsid w:val="00BF0FE1"/>
    <w:rsid w:val="00BF1544"/>
    <w:rsid w:val="00BF16D8"/>
    <w:rsid w:val="00BF1C21"/>
    <w:rsid w:val="00BF2775"/>
    <w:rsid w:val="00BF28AB"/>
    <w:rsid w:val="00BF2922"/>
    <w:rsid w:val="00BF2F2C"/>
    <w:rsid w:val="00BF4348"/>
    <w:rsid w:val="00BF4396"/>
    <w:rsid w:val="00BF4885"/>
    <w:rsid w:val="00BF4DA2"/>
    <w:rsid w:val="00BF555D"/>
    <w:rsid w:val="00BF5AD9"/>
    <w:rsid w:val="00BF6731"/>
    <w:rsid w:val="00BF6E8C"/>
    <w:rsid w:val="00BF7111"/>
    <w:rsid w:val="00C001E8"/>
    <w:rsid w:val="00C00408"/>
    <w:rsid w:val="00C009F7"/>
    <w:rsid w:val="00C00D4F"/>
    <w:rsid w:val="00C01193"/>
    <w:rsid w:val="00C0150F"/>
    <w:rsid w:val="00C01E98"/>
    <w:rsid w:val="00C0327B"/>
    <w:rsid w:val="00C04630"/>
    <w:rsid w:val="00C046AA"/>
    <w:rsid w:val="00C04A1B"/>
    <w:rsid w:val="00C05A68"/>
    <w:rsid w:val="00C05A94"/>
    <w:rsid w:val="00C05CA5"/>
    <w:rsid w:val="00C062C6"/>
    <w:rsid w:val="00C06860"/>
    <w:rsid w:val="00C06883"/>
    <w:rsid w:val="00C06B30"/>
    <w:rsid w:val="00C1095F"/>
    <w:rsid w:val="00C115CB"/>
    <w:rsid w:val="00C11DB6"/>
    <w:rsid w:val="00C11F75"/>
    <w:rsid w:val="00C1224E"/>
    <w:rsid w:val="00C128EA"/>
    <w:rsid w:val="00C12E24"/>
    <w:rsid w:val="00C135E9"/>
    <w:rsid w:val="00C13AB8"/>
    <w:rsid w:val="00C13BFD"/>
    <w:rsid w:val="00C13EA2"/>
    <w:rsid w:val="00C141DA"/>
    <w:rsid w:val="00C15451"/>
    <w:rsid w:val="00C15BCA"/>
    <w:rsid w:val="00C16230"/>
    <w:rsid w:val="00C162D7"/>
    <w:rsid w:val="00C1631E"/>
    <w:rsid w:val="00C16385"/>
    <w:rsid w:val="00C166E7"/>
    <w:rsid w:val="00C16A7D"/>
    <w:rsid w:val="00C17A0C"/>
    <w:rsid w:val="00C17BEB"/>
    <w:rsid w:val="00C17DDE"/>
    <w:rsid w:val="00C17E83"/>
    <w:rsid w:val="00C201D0"/>
    <w:rsid w:val="00C202A1"/>
    <w:rsid w:val="00C20619"/>
    <w:rsid w:val="00C20906"/>
    <w:rsid w:val="00C20CB5"/>
    <w:rsid w:val="00C20E84"/>
    <w:rsid w:val="00C20EF0"/>
    <w:rsid w:val="00C21132"/>
    <w:rsid w:val="00C211C8"/>
    <w:rsid w:val="00C216C8"/>
    <w:rsid w:val="00C22108"/>
    <w:rsid w:val="00C226D3"/>
    <w:rsid w:val="00C22776"/>
    <w:rsid w:val="00C2290B"/>
    <w:rsid w:val="00C23563"/>
    <w:rsid w:val="00C238F0"/>
    <w:rsid w:val="00C23F8C"/>
    <w:rsid w:val="00C24011"/>
    <w:rsid w:val="00C24B71"/>
    <w:rsid w:val="00C25336"/>
    <w:rsid w:val="00C254DA"/>
    <w:rsid w:val="00C265B4"/>
    <w:rsid w:val="00C26BB1"/>
    <w:rsid w:val="00C26C48"/>
    <w:rsid w:val="00C2775A"/>
    <w:rsid w:val="00C2777D"/>
    <w:rsid w:val="00C27E23"/>
    <w:rsid w:val="00C311B6"/>
    <w:rsid w:val="00C31A03"/>
    <w:rsid w:val="00C31CDB"/>
    <w:rsid w:val="00C32280"/>
    <w:rsid w:val="00C3285F"/>
    <w:rsid w:val="00C33933"/>
    <w:rsid w:val="00C339C8"/>
    <w:rsid w:val="00C3417D"/>
    <w:rsid w:val="00C3489E"/>
    <w:rsid w:val="00C34C19"/>
    <w:rsid w:val="00C359AD"/>
    <w:rsid w:val="00C36021"/>
    <w:rsid w:val="00C36819"/>
    <w:rsid w:val="00C36A65"/>
    <w:rsid w:val="00C40298"/>
    <w:rsid w:val="00C4147C"/>
    <w:rsid w:val="00C41A0A"/>
    <w:rsid w:val="00C41CA1"/>
    <w:rsid w:val="00C4333A"/>
    <w:rsid w:val="00C455BD"/>
    <w:rsid w:val="00C457F0"/>
    <w:rsid w:val="00C458B2"/>
    <w:rsid w:val="00C45A3E"/>
    <w:rsid w:val="00C46203"/>
    <w:rsid w:val="00C46261"/>
    <w:rsid w:val="00C464B7"/>
    <w:rsid w:val="00C4662F"/>
    <w:rsid w:val="00C476BF"/>
    <w:rsid w:val="00C47BEA"/>
    <w:rsid w:val="00C47C48"/>
    <w:rsid w:val="00C50019"/>
    <w:rsid w:val="00C50B1A"/>
    <w:rsid w:val="00C51114"/>
    <w:rsid w:val="00C51718"/>
    <w:rsid w:val="00C51D77"/>
    <w:rsid w:val="00C51D8C"/>
    <w:rsid w:val="00C5235F"/>
    <w:rsid w:val="00C523EE"/>
    <w:rsid w:val="00C528FD"/>
    <w:rsid w:val="00C530FB"/>
    <w:rsid w:val="00C53493"/>
    <w:rsid w:val="00C53645"/>
    <w:rsid w:val="00C53944"/>
    <w:rsid w:val="00C53BF7"/>
    <w:rsid w:val="00C545AB"/>
    <w:rsid w:val="00C546EC"/>
    <w:rsid w:val="00C5478F"/>
    <w:rsid w:val="00C548BE"/>
    <w:rsid w:val="00C55098"/>
    <w:rsid w:val="00C558BE"/>
    <w:rsid w:val="00C566F0"/>
    <w:rsid w:val="00C5686D"/>
    <w:rsid w:val="00C6009D"/>
    <w:rsid w:val="00C60332"/>
    <w:rsid w:val="00C608EF"/>
    <w:rsid w:val="00C60AA4"/>
    <w:rsid w:val="00C6197D"/>
    <w:rsid w:val="00C61C5B"/>
    <w:rsid w:val="00C62352"/>
    <w:rsid w:val="00C62749"/>
    <w:rsid w:val="00C62B9A"/>
    <w:rsid w:val="00C633AB"/>
    <w:rsid w:val="00C63CAA"/>
    <w:rsid w:val="00C63DEB"/>
    <w:rsid w:val="00C64888"/>
    <w:rsid w:val="00C64A07"/>
    <w:rsid w:val="00C64ADA"/>
    <w:rsid w:val="00C65851"/>
    <w:rsid w:val="00C66913"/>
    <w:rsid w:val="00C66B84"/>
    <w:rsid w:val="00C66B89"/>
    <w:rsid w:val="00C66F13"/>
    <w:rsid w:val="00C674EA"/>
    <w:rsid w:val="00C67671"/>
    <w:rsid w:val="00C70D25"/>
    <w:rsid w:val="00C717F8"/>
    <w:rsid w:val="00C71C3E"/>
    <w:rsid w:val="00C72E39"/>
    <w:rsid w:val="00C73075"/>
    <w:rsid w:val="00C7336F"/>
    <w:rsid w:val="00C7365A"/>
    <w:rsid w:val="00C73E25"/>
    <w:rsid w:val="00C73F55"/>
    <w:rsid w:val="00C74110"/>
    <w:rsid w:val="00C746C1"/>
    <w:rsid w:val="00C74798"/>
    <w:rsid w:val="00C747C1"/>
    <w:rsid w:val="00C74C98"/>
    <w:rsid w:val="00C754CB"/>
    <w:rsid w:val="00C77504"/>
    <w:rsid w:val="00C77EED"/>
    <w:rsid w:val="00C80EC4"/>
    <w:rsid w:val="00C814E9"/>
    <w:rsid w:val="00C81559"/>
    <w:rsid w:val="00C81691"/>
    <w:rsid w:val="00C81807"/>
    <w:rsid w:val="00C81945"/>
    <w:rsid w:val="00C82157"/>
    <w:rsid w:val="00C82F3A"/>
    <w:rsid w:val="00C833C9"/>
    <w:rsid w:val="00C837F2"/>
    <w:rsid w:val="00C84396"/>
    <w:rsid w:val="00C84CA3"/>
    <w:rsid w:val="00C85062"/>
    <w:rsid w:val="00C859A4"/>
    <w:rsid w:val="00C86CDD"/>
    <w:rsid w:val="00C8715D"/>
    <w:rsid w:val="00C87329"/>
    <w:rsid w:val="00C8764A"/>
    <w:rsid w:val="00C904A0"/>
    <w:rsid w:val="00C90996"/>
    <w:rsid w:val="00C90B1F"/>
    <w:rsid w:val="00C90D62"/>
    <w:rsid w:val="00C90F2E"/>
    <w:rsid w:val="00C90FE5"/>
    <w:rsid w:val="00C91211"/>
    <w:rsid w:val="00C914CA"/>
    <w:rsid w:val="00C91B9F"/>
    <w:rsid w:val="00C91E50"/>
    <w:rsid w:val="00C92C3B"/>
    <w:rsid w:val="00C92CF2"/>
    <w:rsid w:val="00C92D9C"/>
    <w:rsid w:val="00C9309C"/>
    <w:rsid w:val="00C93120"/>
    <w:rsid w:val="00C93292"/>
    <w:rsid w:val="00C93981"/>
    <w:rsid w:val="00C93F21"/>
    <w:rsid w:val="00C93FED"/>
    <w:rsid w:val="00C94093"/>
    <w:rsid w:val="00C943A6"/>
    <w:rsid w:val="00C94E64"/>
    <w:rsid w:val="00C95238"/>
    <w:rsid w:val="00C95804"/>
    <w:rsid w:val="00C95BD7"/>
    <w:rsid w:val="00C96365"/>
    <w:rsid w:val="00C96FB8"/>
    <w:rsid w:val="00C97740"/>
    <w:rsid w:val="00CA09F9"/>
    <w:rsid w:val="00CA0F62"/>
    <w:rsid w:val="00CA1507"/>
    <w:rsid w:val="00CA2024"/>
    <w:rsid w:val="00CA2EEA"/>
    <w:rsid w:val="00CA2FF4"/>
    <w:rsid w:val="00CA3223"/>
    <w:rsid w:val="00CA33AA"/>
    <w:rsid w:val="00CA34AE"/>
    <w:rsid w:val="00CA3C13"/>
    <w:rsid w:val="00CA3C51"/>
    <w:rsid w:val="00CA41B8"/>
    <w:rsid w:val="00CA4F18"/>
    <w:rsid w:val="00CA58F9"/>
    <w:rsid w:val="00CA59CA"/>
    <w:rsid w:val="00CA61E4"/>
    <w:rsid w:val="00CA68A8"/>
    <w:rsid w:val="00CA6EE0"/>
    <w:rsid w:val="00CA6F6F"/>
    <w:rsid w:val="00CA7029"/>
    <w:rsid w:val="00CA738F"/>
    <w:rsid w:val="00CB0044"/>
    <w:rsid w:val="00CB02A4"/>
    <w:rsid w:val="00CB031C"/>
    <w:rsid w:val="00CB0BDB"/>
    <w:rsid w:val="00CB152F"/>
    <w:rsid w:val="00CB172F"/>
    <w:rsid w:val="00CB180D"/>
    <w:rsid w:val="00CB1A44"/>
    <w:rsid w:val="00CB1B13"/>
    <w:rsid w:val="00CB1F2B"/>
    <w:rsid w:val="00CB2177"/>
    <w:rsid w:val="00CB2ADE"/>
    <w:rsid w:val="00CB3047"/>
    <w:rsid w:val="00CB35DA"/>
    <w:rsid w:val="00CB39CF"/>
    <w:rsid w:val="00CB3E74"/>
    <w:rsid w:val="00CB3E9E"/>
    <w:rsid w:val="00CB44A1"/>
    <w:rsid w:val="00CB4E15"/>
    <w:rsid w:val="00CB5331"/>
    <w:rsid w:val="00CB5756"/>
    <w:rsid w:val="00CB5AFB"/>
    <w:rsid w:val="00CB5E72"/>
    <w:rsid w:val="00CB746C"/>
    <w:rsid w:val="00CB7D91"/>
    <w:rsid w:val="00CC0186"/>
    <w:rsid w:val="00CC15D1"/>
    <w:rsid w:val="00CC16F4"/>
    <w:rsid w:val="00CC17D1"/>
    <w:rsid w:val="00CC243F"/>
    <w:rsid w:val="00CC28DA"/>
    <w:rsid w:val="00CC2C61"/>
    <w:rsid w:val="00CC362A"/>
    <w:rsid w:val="00CC3CCA"/>
    <w:rsid w:val="00CC3E34"/>
    <w:rsid w:val="00CC5ADC"/>
    <w:rsid w:val="00CC5BC2"/>
    <w:rsid w:val="00CC655C"/>
    <w:rsid w:val="00CC7DE7"/>
    <w:rsid w:val="00CC7F63"/>
    <w:rsid w:val="00CD073D"/>
    <w:rsid w:val="00CD0C08"/>
    <w:rsid w:val="00CD1526"/>
    <w:rsid w:val="00CD1C97"/>
    <w:rsid w:val="00CD243D"/>
    <w:rsid w:val="00CD2E45"/>
    <w:rsid w:val="00CD3E90"/>
    <w:rsid w:val="00CD3F04"/>
    <w:rsid w:val="00CD419D"/>
    <w:rsid w:val="00CD4752"/>
    <w:rsid w:val="00CD4B18"/>
    <w:rsid w:val="00CD546E"/>
    <w:rsid w:val="00CD5A96"/>
    <w:rsid w:val="00CD5E7B"/>
    <w:rsid w:val="00CD5FAE"/>
    <w:rsid w:val="00CD657E"/>
    <w:rsid w:val="00CD6A76"/>
    <w:rsid w:val="00CD6CF9"/>
    <w:rsid w:val="00CD78DD"/>
    <w:rsid w:val="00CE004B"/>
    <w:rsid w:val="00CE0748"/>
    <w:rsid w:val="00CE088E"/>
    <w:rsid w:val="00CE150A"/>
    <w:rsid w:val="00CE150D"/>
    <w:rsid w:val="00CE1898"/>
    <w:rsid w:val="00CE2A0C"/>
    <w:rsid w:val="00CE2FB1"/>
    <w:rsid w:val="00CE34AB"/>
    <w:rsid w:val="00CE34EB"/>
    <w:rsid w:val="00CE3859"/>
    <w:rsid w:val="00CE3A91"/>
    <w:rsid w:val="00CE409A"/>
    <w:rsid w:val="00CE41BD"/>
    <w:rsid w:val="00CE4608"/>
    <w:rsid w:val="00CE4CFF"/>
    <w:rsid w:val="00CE4EF8"/>
    <w:rsid w:val="00CE52E1"/>
    <w:rsid w:val="00CE6539"/>
    <w:rsid w:val="00CE6961"/>
    <w:rsid w:val="00CE6F96"/>
    <w:rsid w:val="00CE71E3"/>
    <w:rsid w:val="00CE7328"/>
    <w:rsid w:val="00CE7E4F"/>
    <w:rsid w:val="00CF00E5"/>
    <w:rsid w:val="00CF0407"/>
    <w:rsid w:val="00CF079A"/>
    <w:rsid w:val="00CF17E0"/>
    <w:rsid w:val="00CF1D30"/>
    <w:rsid w:val="00CF2083"/>
    <w:rsid w:val="00CF2340"/>
    <w:rsid w:val="00CF2DB7"/>
    <w:rsid w:val="00CF2E90"/>
    <w:rsid w:val="00CF30C4"/>
    <w:rsid w:val="00CF31E9"/>
    <w:rsid w:val="00CF3250"/>
    <w:rsid w:val="00CF3932"/>
    <w:rsid w:val="00CF4592"/>
    <w:rsid w:val="00CF48A8"/>
    <w:rsid w:val="00CF49FC"/>
    <w:rsid w:val="00CF4A73"/>
    <w:rsid w:val="00CF4C0A"/>
    <w:rsid w:val="00CF512B"/>
    <w:rsid w:val="00CF5CCD"/>
    <w:rsid w:val="00CF5EFF"/>
    <w:rsid w:val="00CF6DA2"/>
    <w:rsid w:val="00CF7072"/>
    <w:rsid w:val="00CF7765"/>
    <w:rsid w:val="00CF77D6"/>
    <w:rsid w:val="00CF7EA8"/>
    <w:rsid w:val="00D0082E"/>
    <w:rsid w:val="00D013C2"/>
    <w:rsid w:val="00D01601"/>
    <w:rsid w:val="00D01E50"/>
    <w:rsid w:val="00D02F94"/>
    <w:rsid w:val="00D036F7"/>
    <w:rsid w:val="00D04025"/>
    <w:rsid w:val="00D04653"/>
    <w:rsid w:val="00D048DE"/>
    <w:rsid w:val="00D050BC"/>
    <w:rsid w:val="00D052DB"/>
    <w:rsid w:val="00D052E1"/>
    <w:rsid w:val="00D053F9"/>
    <w:rsid w:val="00D05F8C"/>
    <w:rsid w:val="00D05FDA"/>
    <w:rsid w:val="00D072B4"/>
    <w:rsid w:val="00D07759"/>
    <w:rsid w:val="00D0777D"/>
    <w:rsid w:val="00D07A20"/>
    <w:rsid w:val="00D1072C"/>
    <w:rsid w:val="00D10DF0"/>
    <w:rsid w:val="00D11730"/>
    <w:rsid w:val="00D11C1E"/>
    <w:rsid w:val="00D11CAB"/>
    <w:rsid w:val="00D11D39"/>
    <w:rsid w:val="00D11F98"/>
    <w:rsid w:val="00D12046"/>
    <w:rsid w:val="00D129A2"/>
    <w:rsid w:val="00D12F57"/>
    <w:rsid w:val="00D13AF3"/>
    <w:rsid w:val="00D13F8B"/>
    <w:rsid w:val="00D143DA"/>
    <w:rsid w:val="00D14442"/>
    <w:rsid w:val="00D14F7D"/>
    <w:rsid w:val="00D15058"/>
    <w:rsid w:val="00D15164"/>
    <w:rsid w:val="00D15565"/>
    <w:rsid w:val="00D15A10"/>
    <w:rsid w:val="00D15D37"/>
    <w:rsid w:val="00D15D53"/>
    <w:rsid w:val="00D1626B"/>
    <w:rsid w:val="00D1675E"/>
    <w:rsid w:val="00D16A13"/>
    <w:rsid w:val="00D16AAF"/>
    <w:rsid w:val="00D16DC9"/>
    <w:rsid w:val="00D1735E"/>
    <w:rsid w:val="00D20492"/>
    <w:rsid w:val="00D20FCE"/>
    <w:rsid w:val="00D223B7"/>
    <w:rsid w:val="00D2295C"/>
    <w:rsid w:val="00D22BF1"/>
    <w:rsid w:val="00D22C9F"/>
    <w:rsid w:val="00D22D49"/>
    <w:rsid w:val="00D22E22"/>
    <w:rsid w:val="00D22F37"/>
    <w:rsid w:val="00D234D5"/>
    <w:rsid w:val="00D235D2"/>
    <w:rsid w:val="00D23D82"/>
    <w:rsid w:val="00D23EA3"/>
    <w:rsid w:val="00D23FE3"/>
    <w:rsid w:val="00D250DE"/>
    <w:rsid w:val="00D25513"/>
    <w:rsid w:val="00D2553B"/>
    <w:rsid w:val="00D257E5"/>
    <w:rsid w:val="00D257F6"/>
    <w:rsid w:val="00D2595A"/>
    <w:rsid w:val="00D25AF8"/>
    <w:rsid w:val="00D25C2C"/>
    <w:rsid w:val="00D26051"/>
    <w:rsid w:val="00D26544"/>
    <w:rsid w:val="00D266FE"/>
    <w:rsid w:val="00D26DF1"/>
    <w:rsid w:val="00D27F90"/>
    <w:rsid w:val="00D3052B"/>
    <w:rsid w:val="00D30B87"/>
    <w:rsid w:val="00D31E5C"/>
    <w:rsid w:val="00D322A0"/>
    <w:rsid w:val="00D32563"/>
    <w:rsid w:val="00D3312A"/>
    <w:rsid w:val="00D33886"/>
    <w:rsid w:val="00D33C05"/>
    <w:rsid w:val="00D354F2"/>
    <w:rsid w:val="00D355AF"/>
    <w:rsid w:val="00D3566E"/>
    <w:rsid w:val="00D35A1C"/>
    <w:rsid w:val="00D36F89"/>
    <w:rsid w:val="00D370C9"/>
    <w:rsid w:val="00D3747A"/>
    <w:rsid w:val="00D37BB6"/>
    <w:rsid w:val="00D41053"/>
    <w:rsid w:val="00D413BB"/>
    <w:rsid w:val="00D418A0"/>
    <w:rsid w:val="00D41E65"/>
    <w:rsid w:val="00D420D0"/>
    <w:rsid w:val="00D422A8"/>
    <w:rsid w:val="00D42B06"/>
    <w:rsid w:val="00D42F6A"/>
    <w:rsid w:val="00D43133"/>
    <w:rsid w:val="00D432AE"/>
    <w:rsid w:val="00D432FC"/>
    <w:rsid w:val="00D43352"/>
    <w:rsid w:val="00D43CEF"/>
    <w:rsid w:val="00D4450F"/>
    <w:rsid w:val="00D45ADF"/>
    <w:rsid w:val="00D45B48"/>
    <w:rsid w:val="00D472DB"/>
    <w:rsid w:val="00D473E6"/>
    <w:rsid w:val="00D50449"/>
    <w:rsid w:val="00D5072F"/>
    <w:rsid w:val="00D509EE"/>
    <w:rsid w:val="00D50B9F"/>
    <w:rsid w:val="00D50D4A"/>
    <w:rsid w:val="00D510C6"/>
    <w:rsid w:val="00D52120"/>
    <w:rsid w:val="00D522E0"/>
    <w:rsid w:val="00D52944"/>
    <w:rsid w:val="00D52A8F"/>
    <w:rsid w:val="00D52C47"/>
    <w:rsid w:val="00D53580"/>
    <w:rsid w:val="00D53E48"/>
    <w:rsid w:val="00D5728E"/>
    <w:rsid w:val="00D579E3"/>
    <w:rsid w:val="00D57F03"/>
    <w:rsid w:val="00D60231"/>
    <w:rsid w:val="00D60267"/>
    <w:rsid w:val="00D60E3D"/>
    <w:rsid w:val="00D611E0"/>
    <w:rsid w:val="00D61275"/>
    <w:rsid w:val="00D614BB"/>
    <w:rsid w:val="00D61859"/>
    <w:rsid w:val="00D627F6"/>
    <w:rsid w:val="00D6311C"/>
    <w:rsid w:val="00D632F2"/>
    <w:rsid w:val="00D63452"/>
    <w:rsid w:val="00D63522"/>
    <w:rsid w:val="00D64FED"/>
    <w:rsid w:val="00D665E8"/>
    <w:rsid w:val="00D66734"/>
    <w:rsid w:val="00D669EA"/>
    <w:rsid w:val="00D679D3"/>
    <w:rsid w:val="00D70063"/>
    <w:rsid w:val="00D70667"/>
    <w:rsid w:val="00D70A45"/>
    <w:rsid w:val="00D70AFD"/>
    <w:rsid w:val="00D70F8C"/>
    <w:rsid w:val="00D71208"/>
    <w:rsid w:val="00D71CE9"/>
    <w:rsid w:val="00D71FA7"/>
    <w:rsid w:val="00D726C4"/>
    <w:rsid w:val="00D736F1"/>
    <w:rsid w:val="00D73A37"/>
    <w:rsid w:val="00D73BC8"/>
    <w:rsid w:val="00D73F3F"/>
    <w:rsid w:val="00D742C8"/>
    <w:rsid w:val="00D74346"/>
    <w:rsid w:val="00D7508D"/>
    <w:rsid w:val="00D756F5"/>
    <w:rsid w:val="00D75963"/>
    <w:rsid w:val="00D75969"/>
    <w:rsid w:val="00D7620E"/>
    <w:rsid w:val="00D76339"/>
    <w:rsid w:val="00D763AE"/>
    <w:rsid w:val="00D765D0"/>
    <w:rsid w:val="00D76CAC"/>
    <w:rsid w:val="00D77775"/>
    <w:rsid w:val="00D77ACC"/>
    <w:rsid w:val="00D801F0"/>
    <w:rsid w:val="00D809B2"/>
    <w:rsid w:val="00D80FF6"/>
    <w:rsid w:val="00D82730"/>
    <w:rsid w:val="00D82766"/>
    <w:rsid w:val="00D82D1C"/>
    <w:rsid w:val="00D833C9"/>
    <w:rsid w:val="00D842E6"/>
    <w:rsid w:val="00D86079"/>
    <w:rsid w:val="00D86459"/>
    <w:rsid w:val="00D864AC"/>
    <w:rsid w:val="00D911D1"/>
    <w:rsid w:val="00D9152C"/>
    <w:rsid w:val="00D92C23"/>
    <w:rsid w:val="00D933A1"/>
    <w:rsid w:val="00D93560"/>
    <w:rsid w:val="00D93D9C"/>
    <w:rsid w:val="00D94B31"/>
    <w:rsid w:val="00D955CA"/>
    <w:rsid w:val="00D9577E"/>
    <w:rsid w:val="00D95BF5"/>
    <w:rsid w:val="00D961DA"/>
    <w:rsid w:val="00D962A4"/>
    <w:rsid w:val="00D967EA"/>
    <w:rsid w:val="00D96D37"/>
    <w:rsid w:val="00D97D41"/>
    <w:rsid w:val="00DA0E2C"/>
    <w:rsid w:val="00DA0F9E"/>
    <w:rsid w:val="00DA1431"/>
    <w:rsid w:val="00DA1ACA"/>
    <w:rsid w:val="00DA1C97"/>
    <w:rsid w:val="00DA20A0"/>
    <w:rsid w:val="00DA262C"/>
    <w:rsid w:val="00DA3681"/>
    <w:rsid w:val="00DA373E"/>
    <w:rsid w:val="00DA3CEA"/>
    <w:rsid w:val="00DA3FA7"/>
    <w:rsid w:val="00DA41F8"/>
    <w:rsid w:val="00DA4CE5"/>
    <w:rsid w:val="00DA4CE7"/>
    <w:rsid w:val="00DA51BB"/>
    <w:rsid w:val="00DA5703"/>
    <w:rsid w:val="00DA57BC"/>
    <w:rsid w:val="00DA5A1E"/>
    <w:rsid w:val="00DA64C2"/>
    <w:rsid w:val="00DA741B"/>
    <w:rsid w:val="00DA7667"/>
    <w:rsid w:val="00DA7813"/>
    <w:rsid w:val="00DA7A06"/>
    <w:rsid w:val="00DA7AB9"/>
    <w:rsid w:val="00DB00BF"/>
    <w:rsid w:val="00DB0791"/>
    <w:rsid w:val="00DB117C"/>
    <w:rsid w:val="00DB189C"/>
    <w:rsid w:val="00DB1D5A"/>
    <w:rsid w:val="00DB229D"/>
    <w:rsid w:val="00DB2953"/>
    <w:rsid w:val="00DB3019"/>
    <w:rsid w:val="00DB34E1"/>
    <w:rsid w:val="00DB4037"/>
    <w:rsid w:val="00DB4984"/>
    <w:rsid w:val="00DB54CF"/>
    <w:rsid w:val="00DB56F4"/>
    <w:rsid w:val="00DB58CC"/>
    <w:rsid w:val="00DB678D"/>
    <w:rsid w:val="00DB68E2"/>
    <w:rsid w:val="00DB7EAB"/>
    <w:rsid w:val="00DC01E1"/>
    <w:rsid w:val="00DC07D5"/>
    <w:rsid w:val="00DC0936"/>
    <w:rsid w:val="00DC0DC9"/>
    <w:rsid w:val="00DC1064"/>
    <w:rsid w:val="00DC11A4"/>
    <w:rsid w:val="00DC15F7"/>
    <w:rsid w:val="00DC161A"/>
    <w:rsid w:val="00DC1880"/>
    <w:rsid w:val="00DC256F"/>
    <w:rsid w:val="00DC2A70"/>
    <w:rsid w:val="00DC3291"/>
    <w:rsid w:val="00DC39DE"/>
    <w:rsid w:val="00DC3D20"/>
    <w:rsid w:val="00DC4696"/>
    <w:rsid w:val="00DC4C79"/>
    <w:rsid w:val="00DC5073"/>
    <w:rsid w:val="00DC519A"/>
    <w:rsid w:val="00DC5920"/>
    <w:rsid w:val="00DC7197"/>
    <w:rsid w:val="00DC74AF"/>
    <w:rsid w:val="00DC7588"/>
    <w:rsid w:val="00DC75BA"/>
    <w:rsid w:val="00DC7C9F"/>
    <w:rsid w:val="00DD00FF"/>
    <w:rsid w:val="00DD0170"/>
    <w:rsid w:val="00DD041F"/>
    <w:rsid w:val="00DD1360"/>
    <w:rsid w:val="00DD26C6"/>
    <w:rsid w:val="00DD2A05"/>
    <w:rsid w:val="00DD2ABA"/>
    <w:rsid w:val="00DD34DC"/>
    <w:rsid w:val="00DD369E"/>
    <w:rsid w:val="00DD4007"/>
    <w:rsid w:val="00DD4D22"/>
    <w:rsid w:val="00DD52D7"/>
    <w:rsid w:val="00DD56E2"/>
    <w:rsid w:val="00DD579E"/>
    <w:rsid w:val="00DD599E"/>
    <w:rsid w:val="00DD5BE0"/>
    <w:rsid w:val="00DD6E50"/>
    <w:rsid w:val="00DD70B6"/>
    <w:rsid w:val="00DD7270"/>
    <w:rsid w:val="00DD74BF"/>
    <w:rsid w:val="00DD78A3"/>
    <w:rsid w:val="00DD7DC8"/>
    <w:rsid w:val="00DE02DD"/>
    <w:rsid w:val="00DE0457"/>
    <w:rsid w:val="00DE0D1E"/>
    <w:rsid w:val="00DE17DF"/>
    <w:rsid w:val="00DE186A"/>
    <w:rsid w:val="00DE1A03"/>
    <w:rsid w:val="00DE1ECE"/>
    <w:rsid w:val="00DE21CA"/>
    <w:rsid w:val="00DE22C0"/>
    <w:rsid w:val="00DE248A"/>
    <w:rsid w:val="00DE290D"/>
    <w:rsid w:val="00DE3194"/>
    <w:rsid w:val="00DE3674"/>
    <w:rsid w:val="00DE371F"/>
    <w:rsid w:val="00DE3977"/>
    <w:rsid w:val="00DE3E1D"/>
    <w:rsid w:val="00DE3FFC"/>
    <w:rsid w:val="00DE42F2"/>
    <w:rsid w:val="00DE4846"/>
    <w:rsid w:val="00DE4D54"/>
    <w:rsid w:val="00DE5A76"/>
    <w:rsid w:val="00DE5C98"/>
    <w:rsid w:val="00DE6FC9"/>
    <w:rsid w:val="00DE777D"/>
    <w:rsid w:val="00DF08A4"/>
    <w:rsid w:val="00DF1D27"/>
    <w:rsid w:val="00DF3430"/>
    <w:rsid w:val="00DF3BB0"/>
    <w:rsid w:val="00DF3E5B"/>
    <w:rsid w:val="00DF4041"/>
    <w:rsid w:val="00DF5898"/>
    <w:rsid w:val="00DF5FD3"/>
    <w:rsid w:val="00DF633C"/>
    <w:rsid w:val="00DF63BB"/>
    <w:rsid w:val="00DF6684"/>
    <w:rsid w:val="00DF7BEE"/>
    <w:rsid w:val="00DF7D22"/>
    <w:rsid w:val="00E00DC3"/>
    <w:rsid w:val="00E01002"/>
    <w:rsid w:val="00E010FF"/>
    <w:rsid w:val="00E01481"/>
    <w:rsid w:val="00E01670"/>
    <w:rsid w:val="00E01EB8"/>
    <w:rsid w:val="00E01FDD"/>
    <w:rsid w:val="00E035CD"/>
    <w:rsid w:val="00E03BE5"/>
    <w:rsid w:val="00E0490F"/>
    <w:rsid w:val="00E05181"/>
    <w:rsid w:val="00E0571A"/>
    <w:rsid w:val="00E061A1"/>
    <w:rsid w:val="00E06B45"/>
    <w:rsid w:val="00E07248"/>
    <w:rsid w:val="00E074ED"/>
    <w:rsid w:val="00E07721"/>
    <w:rsid w:val="00E07CF0"/>
    <w:rsid w:val="00E1076C"/>
    <w:rsid w:val="00E10925"/>
    <w:rsid w:val="00E10942"/>
    <w:rsid w:val="00E1187D"/>
    <w:rsid w:val="00E119EB"/>
    <w:rsid w:val="00E128B0"/>
    <w:rsid w:val="00E12CD6"/>
    <w:rsid w:val="00E14E77"/>
    <w:rsid w:val="00E1511C"/>
    <w:rsid w:val="00E1640F"/>
    <w:rsid w:val="00E1703F"/>
    <w:rsid w:val="00E17234"/>
    <w:rsid w:val="00E1734F"/>
    <w:rsid w:val="00E178A6"/>
    <w:rsid w:val="00E17BF2"/>
    <w:rsid w:val="00E207A1"/>
    <w:rsid w:val="00E208E4"/>
    <w:rsid w:val="00E20ABE"/>
    <w:rsid w:val="00E20F3C"/>
    <w:rsid w:val="00E21E00"/>
    <w:rsid w:val="00E2243F"/>
    <w:rsid w:val="00E22E92"/>
    <w:rsid w:val="00E22F64"/>
    <w:rsid w:val="00E23141"/>
    <w:rsid w:val="00E235AC"/>
    <w:rsid w:val="00E23940"/>
    <w:rsid w:val="00E23E7B"/>
    <w:rsid w:val="00E23EB8"/>
    <w:rsid w:val="00E2405C"/>
    <w:rsid w:val="00E240B7"/>
    <w:rsid w:val="00E24440"/>
    <w:rsid w:val="00E24948"/>
    <w:rsid w:val="00E24D29"/>
    <w:rsid w:val="00E24D5D"/>
    <w:rsid w:val="00E24E63"/>
    <w:rsid w:val="00E250CC"/>
    <w:rsid w:val="00E253BF"/>
    <w:rsid w:val="00E260C6"/>
    <w:rsid w:val="00E26DE4"/>
    <w:rsid w:val="00E27962"/>
    <w:rsid w:val="00E27A2F"/>
    <w:rsid w:val="00E27FBE"/>
    <w:rsid w:val="00E30267"/>
    <w:rsid w:val="00E304DC"/>
    <w:rsid w:val="00E30576"/>
    <w:rsid w:val="00E307D2"/>
    <w:rsid w:val="00E30CE9"/>
    <w:rsid w:val="00E31C3A"/>
    <w:rsid w:val="00E334F1"/>
    <w:rsid w:val="00E33834"/>
    <w:rsid w:val="00E33DCD"/>
    <w:rsid w:val="00E342B1"/>
    <w:rsid w:val="00E356B1"/>
    <w:rsid w:val="00E35825"/>
    <w:rsid w:val="00E35CFE"/>
    <w:rsid w:val="00E35F6E"/>
    <w:rsid w:val="00E360A8"/>
    <w:rsid w:val="00E36321"/>
    <w:rsid w:val="00E36A85"/>
    <w:rsid w:val="00E36D96"/>
    <w:rsid w:val="00E37115"/>
    <w:rsid w:val="00E37520"/>
    <w:rsid w:val="00E406A2"/>
    <w:rsid w:val="00E41F92"/>
    <w:rsid w:val="00E42818"/>
    <w:rsid w:val="00E4356D"/>
    <w:rsid w:val="00E438C9"/>
    <w:rsid w:val="00E4403D"/>
    <w:rsid w:val="00E44201"/>
    <w:rsid w:val="00E45645"/>
    <w:rsid w:val="00E458DA"/>
    <w:rsid w:val="00E45D61"/>
    <w:rsid w:val="00E4601F"/>
    <w:rsid w:val="00E4705A"/>
    <w:rsid w:val="00E471E5"/>
    <w:rsid w:val="00E50400"/>
    <w:rsid w:val="00E50855"/>
    <w:rsid w:val="00E50B32"/>
    <w:rsid w:val="00E51897"/>
    <w:rsid w:val="00E52816"/>
    <w:rsid w:val="00E52851"/>
    <w:rsid w:val="00E54218"/>
    <w:rsid w:val="00E5486B"/>
    <w:rsid w:val="00E554A8"/>
    <w:rsid w:val="00E561EE"/>
    <w:rsid w:val="00E5627E"/>
    <w:rsid w:val="00E564EB"/>
    <w:rsid w:val="00E565B5"/>
    <w:rsid w:val="00E575C9"/>
    <w:rsid w:val="00E5796C"/>
    <w:rsid w:val="00E57B12"/>
    <w:rsid w:val="00E60774"/>
    <w:rsid w:val="00E60927"/>
    <w:rsid w:val="00E60AD9"/>
    <w:rsid w:val="00E60C85"/>
    <w:rsid w:val="00E60E0A"/>
    <w:rsid w:val="00E60FF3"/>
    <w:rsid w:val="00E61282"/>
    <w:rsid w:val="00E622F1"/>
    <w:rsid w:val="00E62A00"/>
    <w:rsid w:val="00E62A42"/>
    <w:rsid w:val="00E63E16"/>
    <w:rsid w:val="00E652BB"/>
    <w:rsid w:val="00E65C5E"/>
    <w:rsid w:val="00E65D96"/>
    <w:rsid w:val="00E705F1"/>
    <w:rsid w:val="00E7061A"/>
    <w:rsid w:val="00E70C51"/>
    <w:rsid w:val="00E70E65"/>
    <w:rsid w:val="00E70F0F"/>
    <w:rsid w:val="00E7169B"/>
    <w:rsid w:val="00E724B5"/>
    <w:rsid w:val="00E72A0A"/>
    <w:rsid w:val="00E73515"/>
    <w:rsid w:val="00E7386F"/>
    <w:rsid w:val="00E738C9"/>
    <w:rsid w:val="00E73ACE"/>
    <w:rsid w:val="00E73BDE"/>
    <w:rsid w:val="00E73EFC"/>
    <w:rsid w:val="00E7411C"/>
    <w:rsid w:val="00E74348"/>
    <w:rsid w:val="00E746CB"/>
    <w:rsid w:val="00E74CC6"/>
    <w:rsid w:val="00E76B81"/>
    <w:rsid w:val="00E76DFC"/>
    <w:rsid w:val="00E77490"/>
    <w:rsid w:val="00E777CE"/>
    <w:rsid w:val="00E77CB3"/>
    <w:rsid w:val="00E800CC"/>
    <w:rsid w:val="00E81E34"/>
    <w:rsid w:val="00E82F71"/>
    <w:rsid w:val="00E83C4D"/>
    <w:rsid w:val="00E852FF"/>
    <w:rsid w:val="00E855FF"/>
    <w:rsid w:val="00E857A7"/>
    <w:rsid w:val="00E85AA6"/>
    <w:rsid w:val="00E85F96"/>
    <w:rsid w:val="00E87017"/>
    <w:rsid w:val="00E87E71"/>
    <w:rsid w:val="00E87EB7"/>
    <w:rsid w:val="00E90829"/>
    <w:rsid w:val="00E90E1D"/>
    <w:rsid w:val="00E91787"/>
    <w:rsid w:val="00E91A83"/>
    <w:rsid w:val="00E924E3"/>
    <w:rsid w:val="00E926E3"/>
    <w:rsid w:val="00E92EB1"/>
    <w:rsid w:val="00E9319C"/>
    <w:rsid w:val="00E94040"/>
    <w:rsid w:val="00E940B9"/>
    <w:rsid w:val="00E96496"/>
    <w:rsid w:val="00EA0139"/>
    <w:rsid w:val="00EA0B2D"/>
    <w:rsid w:val="00EA0C6E"/>
    <w:rsid w:val="00EA0D6A"/>
    <w:rsid w:val="00EA0F2D"/>
    <w:rsid w:val="00EA11D5"/>
    <w:rsid w:val="00EA127B"/>
    <w:rsid w:val="00EA12EB"/>
    <w:rsid w:val="00EA13D7"/>
    <w:rsid w:val="00EA2A12"/>
    <w:rsid w:val="00EA2CAD"/>
    <w:rsid w:val="00EA2FBD"/>
    <w:rsid w:val="00EA39B1"/>
    <w:rsid w:val="00EA5555"/>
    <w:rsid w:val="00EA5802"/>
    <w:rsid w:val="00EA5859"/>
    <w:rsid w:val="00EA6424"/>
    <w:rsid w:val="00EA6935"/>
    <w:rsid w:val="00EA76BC"/>
    <w:rsid w:val="00EA7B37"/>
    <w:rsid w:val="00EA7BEE"/>
    <w:rsid w:val="00EA7EF4"/>
    <w:rsid w:val="00EB00A1"/>
    <w:rsid w:val="00EB018A"/>
    <w:rsid w:val="00EB05CF"/>
    <w:rsid w:val="00EB07F4"/>
    <w:rsid w:val="00EB08B4"/>
    <w:rsid w:val="00EB1436"/>
    <w:rsid w:val="00EB1604"/>
    <w:rsid w:val="00EB2807"/>
    <w:rsid w:val="00EB4331"/>
    <w:rsid w:val="00EB440C"/>
    <w:rsid w:val="00EB4430"/>
    <w:rsid w:val="00EB448E"/>
    <w:rsid w:val="00EB4886"/>
    <w:rsid w:val="00EB517A"/>
    <w:rsid w:val="00EB5715"/>
    <w:rsid w:val="00EB584C"/>
    <w:rsid w:val="00EB5CF1"/>
    <w:rsid w:val="00EB6963"/>
    <w:rsid w:val="00EB6B2F"/>
    <w:rsid w:val="00EB6C4C"/>
    <w:rsid w:val="00EB6D9F"/>
    <w:rsid w:val="00EB6E78"/>
    <w:rsid w:val="00EB7174"/>
    <w:rsid w:val="00EB7852"/>
    <w:rsid w:val="00EB7AB6"/>
    <w:rsid w:val="00EC078E"/>
    <w:rsid w:val="00EC0AE7"/>
    <w:rsid w:val="00EC0B4D"/>
    <w:rsid w:val="00EC122A"/>
    <w:rsid w:val="00EC1250"/>
    <w:rsid w:val="00EC1B7C"/>
    <w:rsid w:val="00EC2087"/>
    <w:rsid w:val="00EC2188"/>
    <w:rsid w:val="00EC23BA"/>
    <w:rsid w:val="00EC25D8"/>
    <w:rsid w:val="00EC2966"/>
    <w:rsid w:val="00EC30C5"/>
    <w:rsid w:val="00EC3236"/>
    <w:rsid w:val="00EC35C0"/>
    <w:rsid w:val="00EC4B67"/>
    <w:rsid w:val="00EC58CF"/>
    <w:rsid w:val="00EC6984"/>
    <w:rsid w:val="00EC70A7"/>
    <w:rsid w:val="00EC74EF"/>
    <w:rsid w:val="00EC7CC1"/>
    <w:rsid w:val="00EC7CFF"/>
    <w:rsid w:val="00EC7F21"/>
    <w:rsid w:val="00ED01F1"/>
    <w:rsid w:val="00ED0482"/>
    <w:rsid w:val="00ED0D0C"/>
    <w:rsid w:val="00ED212B"/>
    <w:rsid w:val="00ED23C8"/>
    <w:rsid w:val="00ED2617"/>
    <w:rsid w:val="00ED2B35"/>
    <w:rsid w:val="00ED37C5"/>
    <w:rsid w:val="00ED3A1F"/>
    <w:rsid w:val="00ED3BA9"/>
    <w:rsid w:val="00ED5438"/>
    <w:rsid w:val="00ED68DB"/>
    <w:rsid w:val="00ED7018"/>
    <w:rsid w:val="00ED71B5"/>
    <w:rsid w:val="00ED776B"/>
    <w:rsid w:val="00ED7E87"/>
    <w:rsid w:val="00EE059C"/>
    <w:rsid w:val="00EE0B21"/>
    <w:rsid w:val="00EE141E"/>
    <w:rsid w:val="00EE183F"/>
    <w:rsid w:val="00EE1942"/>
    <w:rsid w:val="00EE249B"/>
    <w:rsid w:val="00EE3415"/>
    <w:rsid w:val="00EE36C7"/>
    <w:rsid w:val="00EE42C7"/>
    <w:rsid w:val="00EE53A3"/>
    <w:rsid w:val="00EE56EE"/>
    <w:rsid w:val="00EE5ABB"/>
    <w:rsid w:val="00EE5F56"/>
    <w:rsid w:val="00EE638A"/>
    <w:rsid w:val="00EE6A0F"/>
    <w:rsid w:val="00EE7DAA"/>
    <w:rsid w:val="00EF0090"/>
    <w:rsid w:val="00EF06B0"/>
    <w:rsid w:val="00EF0A3E"/>
    <w:rsid w:val="00EF0ED2"/>
    <w:rsid w:val="00EF33E8"/>
    <w:rsid w:val="00EF3F80"/>
    <w:rsid w:val="00EF400F"/>
    <w:rsid w:val="00EF444F"/>
    <w:rsid w:val="00EF5756"/>
    <w:rsid w:val="00EF5FDB"/>
    <w:rsid w:val="00EF6432"/>
    <w:rsid w:val="00EF66C0"/>
    <w:rsid w:val="00EF716E"/>
    <w:rsid w:val="00EF72CD"/>
    <w:rsid w:val="00EF791E"/>
    <w:rsid w:val="00EF7DB9"/>
    <w:rsid w:val="00EF7DF8"/>
    <w:rsid w:val="00F00593"/>
    <w:rsid w:val="00F01204"/>
    <w:rsid w:val="00F027B4"/>
    <w:rsid w:val="00F02B0D"/>
    <w:rsid w:val="00F02E08"/>
    <w:rsid w:val="00F02E85"/>
    <w:rsid w:val="00F03192"/>
    <w:rsid w:val="00F035B2"/>
    <w:rsid w:val="00F03DE4"/>
    <w:rsid w:val="00F0479F"/>
    <w:rsid w:val="00F04C5D"/>
    <w:rsid w:val="00F04EB5"/>
    <w:rsid w:val="00F0708C"/>
    <w:rsid w:val="00F077A6"/>
    <w:rsid w:val="00F07C23"/>
    <w:rsid w:val="00F07CFD"/>
    <w:rsid w:val="00F07ED0"/>
    <w:rsid w:val="00F07F4F"/>
    <w:rsid w:val="00F10655"/>
    <w:rsid w:val="00F10BF7"/>
    <w:rsid w:val="00F11B20"/>
    <w:rsid w:val="00F12CA6"/>
    <w:rsid w:val="00F13FD6"/>
    <w:rsid w:val="00F1419D"/>
    <w:rsid w:val="00F141DA"/>
    <w:rsid w:val="00F14E87"/>
    <w:rsid w:val="00F15575"/>
    <w:rsid w:val="00F15B7A"/>
    <w:rsid w:val="00F1604C"/>
    <w:rsid w:val="00F16314"/>
    <w:rsid w:val="00F1714D"/>
    <w:rsid w:val="00F20085"/>
    <w:rsid w:val="00F20406"/>
    <w:rsid w:val="00F20A7C"/>
    <w:rsid w:val="00F20D06"/>
    <w:rsid w:val="00F218E1"/>
    <w:rsid w:val="00F21DF6"/>
    <w:rsid w:val="00F2255E"/>
    <w:rsid w:val="00F22633"/>
    <w:rsid w:val="00F22D8B"/>
    <w:rsid w:val="00F236A2"/>
    <w:rsid w:val="00F23F45"/>
    <w:rsid w:val="00F244A7"/>
    <w:rsid w:val="00F252A2"/>
    <w:rsid w:val="00F254EA"/>
    <w:rsid w:val="00F2601D"/>
    <w:rsid w:val="00F2708D"/>
    <w:rsid w:val="00F273D5"/>
    <w:rsid w:val="00F27500"/>
    <w:rsid w:val="00F3031E"/>
    <w:rsid w:val="00F3035D"/>
    <w:rsid w:val="00F3037C"/>
    <w:rsid w:val="00F30BE6"/>
    <w:rsid w:val="00F30CA6"/>
    <w:rsid w:val="00F30D3B"/>
    <w:rsid w:val="00F30EAB"/>
    <w:rsid w:val="00F31041"/>
    <w:rsid w:val="00F3175D"/>
    <w:rsid w:val="00F31D91"/>
    <w:rsid w:val="00F325C9"/>
    <w:rsid w:val="00F32FC8"/>
    <w:rsid w:val="00F33194"/>
    <w:rsid w:val="00F34A44"/>
    <w:rsid w:val="00F35333"/>
    <w:rsid w:val="00F35B32"/>
    <w:rsid w:val="00F363D2"/>
    <w:rsid w:val="00F3662C"/>
    <w:rsid w:val="00F367DB"/>
    <w:rsid w:val="00F36BF0"/>
    <w:rsid w:val="00F36F32"/>
    <w:rsid w:val="00F377A2"/>
    <w:rsid w:val="00F40493"/>
    <w:rsid w:val="00F40D99"/>
    <w:rsid w:val="00F415C4"/>
    <w:rsid w:val="00F42203"/>
    <w:rsid w:val="00F4251D"/>
    <w:rsid w:val="00F43234"/>
    <w:rsid w:val="00F43308"/>
    <w:rsid w:val="00F4338D"/>
    <w:rsid w:val="00F43558"/>
    <w:rsid w:val="00F43744"/>
    <w:rsid w:val="00F4398D"/>
    <w:rsid w:val="00F43CCA"/>
    <w:rsid w:val="00F43D94"/>
    <w:rsid w:val="00F44059"/>
    <w:rsid w:val="00F44E64"/>
    <w:rsid w:val="00F45574"/>
    <w:rsid w:val="00F4590F"/>
    <w:rsid w:val="00F46237"/>
    <w:rsid w:val="00F47F2C"/>
    <w:rsid w:val="00F50567"/>
    <w:rsid w:val="00F51AB3"/>
    <w:rsid w:val="00F51BBF"/>
    <w:rsid w:val="00F51D18"/>
    <w:rsid w:val="00F5235C"/>
    <w:rsid w:val="00F52406"/>
    <w:rsid w:val="00F52898"/>
    <w:rsid w:val="00F52ADF"/>
    <w:rsid w:val="00F52CE7"/>
    <w:rsid w:val="00F52E7A"/>
    <w:rsid w:val="00F53758"/>
    <w:rsid w:val="00F53917"/>
    <w:rsid w:val="00F539F6"/>
    <w:rsid w:val="00F53A9C"/>
    <w:rsid w:val="00F53C1B"/>
    <w:rsid w:val="00F54499"/>
    <w:rsid w:val="00F564EB"/>
    <w:rsid w:val="00F56968"/>
    <w:rsid w:val="00F579AE"/>
    <w:rsid w:val="00F57AD0"/>
    <w:rsid w:val="00F57E37"/>
    <w:rsid w:val="00F57F36"/>
    <w:rsid w:val="00F57FE9"/>
    <w:rsid w:val="00F612BA"/>
    <w:rsid w:val="00F6173D"/>
    <w:rsid w:val="00F61831"/>
    <w:rsid w:val="00F61E06"/>
    <w:rsid w:val="00F63424"/>
    <w:rsid w:val="00F63852"/>
    <w:rsid w:val="00F638E2"/>
    <w:rsid w:val="00F642FF"/>
    <w:rsid w:val="00F647C7"/>
    <w:rsid w:val="00F64DA8"/>
    <w:rsid w:val="00F65085"/>
    <w:rsid w:val="00F65F9E"/>
    <w:rsid w:val="00F660F1"/>
    <w:rsid w:val="00F6688F"/>
    <w:rsid w:val="00F671E5"/>
    <w:rsid w:val="00F6758C"/>
    <w:rsid w:val="00F6758F"/>
    <w:rsid w:val="00F676B2"/>
    <w:rsid w:val="00F67DA8"/>
    <w:rsid w:val="00F70435"/>
    <w:rsid w:val="00F710F5"/>
    <w:rsid w:val="00F71C04"/>
    <w:rsid w:val="00F7204E"/>
    <w:rsid w:val="00F72B6D"/>
    <w:rsid w:val="00F73D9B"/>
    <w:rsid w:val="00F741E9"/>
    <w:rsid w:val="00F7421D"/>
    <w:rsid w:val="00F7460A"/>
    <w:rsid w:val="00F75304"/>
    <w:rsid w:val="00F755E7"/>
    <w:rsid w:val="00F75784"/>
    <w:rsid w:val="00F75E86"/>
    <w:rsid w:val="00F76324"/>
    <w:rsid w:val="00F76D81"/>
    <w:rsid w:val="00F771B1"/>
    <w:rsid w:val="00F77B0B"/>
    <w:rsid w:val="00F809AE"/>
    <w:rsid w:val="00F80BA5"/>
    <w:rsid w:val="00F80C2F"/>
    <w:rsid w:val="00F813D2"/>
    <w:rsid w:val="00F8175C"/>
    <w:rsid w:val="00F829DE"/>
    <w:rsid w:val="00F83289"/>
    <w:rsid w:val="00F83E21"/>
    <w:rsid w:val="00F8500A"/>
    <w:rsid w:val="00F85831"/>
    <w:rsid w:val="00F85991"/>
    <w:rsid w:val="00F861E5"/>
    <w:rsid w:val="00F868AB"/>
    <w:rsid w:val="00F86EB4"/>
    <w:rsid w:val="00F87474"/>
    <w:rsid w:val="00F87614"/>
    <w:rsid w:val="00F90365"/>
    <w:rsid w:val="00F9164F"/>
    <w:rsid w:val="00F916BC"/>
    <w:rsid w:val="00F918C0"/>
    <w:rsid w:val="00F91BC4"/>
    <w:rsid w:val="00F928D9"/>
    <w:rsid w:val="00F92D6B"/>
    <w:rsid w:val="00F931E3"/>
    <w:rsid w:val="00F93B65"/>
    <w:rsid w:val="00F94006"/>
    <w:rsid w:val="00F945C4"/>
    <w:rsid w:val="00F947B2"/>
    <w:rsid w:val="00F9569B"/>
    <w:rsid w:val="00F95787"/>
    <w:rsid w:val="00F9679D"/>
    <w:rsid w:val="00F9733C"/>
    <w:rsid w:val="00F9793C"/>
    <w:rsid w:val="00F97E2C"/>
    <w:rsid w:val="00FA0643"/>
    <w:rsid w:val="00FA08F8"/>
    <w:rsid w:val="00FA14F6"/>
    <w:rsid w:val="00FA1677"/>
    <w:rsid w:val="00FA1942"/>
    <w:rsid w:val="00FA2266"/>
    <w:rsid w:val="00FA2B2E"/>
    <w:rsid w:val="00FA3445"/>
    <w:rsid w:val="00FA3CB1"/>
    <w:rsid w:val="00FA3DF9"/>
    <w:rsid w:val="00FA4D2C"/>
    <w:rsid w:val="00FA4D83"/>
    <w:rsid w:val="00FA4FC0"/>
    <w:rsid w:val="00FA51AD"/>
    <w:rsid w:val="00FA5881"/>
    <w:rsid w:val="00FA590E"/>
    <w:rsid w:val="00FA5C23"/>
    <w:rsid w:val="00FA605B"/>
    <w:rsid w:val="00FA69E0"/>
    <w:rsid w:val="00FA7173"/>
    <w:rsid w:val="00FA73FE"/>
    <w:rsid w:val="00FA74BB"/>
    <w:rsid w:val="00FB0005"/>
    <w:rsid w:val="00FB0159"/>
    <w:rsid w:val="00FB03BE"/>
    <w:rsid w:val="00FB0768"/>
    <w:rsid w:val="00FB0C51"/>
    <w:rsid w:val="00FB20D1"/>
    <w:rsid w:val="00FB299B"/>
    <w:rsid w:val="00FB2DC9"/>
    <w:rsid w:val="00FB2EE9"/>
    <w:rsid w:val="00FB2F22"/>
    <w:rsid w:val="00FB2FB7"/>
    <w:rsid w:val="00FB333E"/>
    <w:rsid w:val="00FB338C"/>
    <w:rsid w:val="00FB3B3F"/>
    <w:rsid w:val="00FB411F"/>
    <w:rsid w:val="00FB4823"/>
    <w:rsid w:val="00FB57D9"/>
    <w:rsid w:val="00FB67D7"/>
    <w:rsid w:val="00FB7294"/>
    <w:rsid w:val="00FB7386"/>
    <w:rsid w:val="00FB7FA5"/>
    <w:rsid w:val="00FB7FD6"/>
    <w:rsid w:val="00FC04A7"/>
    <w:rsid w:val="00FC0738"/>
    <w:rsid w:val="00FC1241"/>
    <w:rsid w:val="00FC167F"/>
    <w:rsid w:val="00FC180A"/>
    <w:rsid w:val="00FC21EA"/>
    <w:rsid w:val="00FC314F"/>
    <w:rsid w:val="00FC356C"/>
    <w:rsid w:val="00FC3729"/>
    <w:rsid w:val="00FC374C"/>
    <w:rsid w:val="00FC45E3"/>
    <w:rsid w:val="00FC467B"/>
    <w:rsid w:val="00FC4B3F"/>
    <w:rsid w:val="00FC4D84"/>
    <w:rsid w:val="00FC551F"/>
    <w:rsid w:val="00FC6141"/>
    <w:rsid w:val="00FC6C5D"/>
    <w:rsid w:val="00FC7275"/>
    <w:rsid w:val="00FC72DB"/>
    <w:rsid w:val="00FC7988"/>
    <w:rsid w:val="00FD1A3E"/>
    <w:rsid w:val="00FD1E51"/>
    <w:rsid w:val="00FD2489"/>
    <w:rsid w:val="00FD2856"/>
    <w:rsid w:val="00FD2898"/>
    <w:rsid w:val="00FD3CBE"/>
    <w:rsid w:val="00FD4164"/>
    <w:rsid w:val="00FD4372"/>
    <w:rsid w:val="00FD45E0"/>
    <w:rsid w:val="00FD4FC3"/>
    <w:rsid w:val="00FD5691"/>
    <w:rsid w:val="00FD5A6E"/>
    <w:rsid w:val="00FD5FC4"/>
    <w:rsid w:val="00FD62C8"/>
    <w:rsid w:val="00FD62E3"/>
    <w:rsid w:val="00FD641C"/>
    <w:rsid w:val="00FD6CF1"/>
    <w:rsid w:val="00FD6E54"/>
    <w:rsid w:val="00FD7944"/>
    <w:rsid w:val="00FD797D"/>
    <w:rsid w:val="00FD79B1"/>
    <w:rsid w:val="00FD7FF6"/>
    <w:rsid w:val="00FE011A"/>
    <w:rsid w:val="00FE0439"/>
    <w:rsid w:val="00FE04C4"/>
    <w:rsid w:val="00FE0D28"/>
    <w:rsid w:val="00FE0EBB"/>
    <w:rsid w:val="00FE10E0"/>
    <w:rsid w:val="00FE127B"/>
    <w:rsid w:val="00FE12D2"/>
    <w:rsid w:val="00FE14ED"/>
    <w:rsid w:val="00FE2D91"/>
    <w:rsid w:val="00FE2EB8"/>
    <w:rsid w:val="00FE3114"/>
    <w:rsid w:val="00FE35DA"/>
    <w:rsid w:val="00FE3799"/>
    <w:rsid w:val="00FE394B"/>
    <w:rsid w:val="00FE3C8F"/>
    <w:rsid w:val="00FE4312"/>
    <w:rsid w:val="00FE5CEB"/>
    <w:rsid w:val="00FE6471"/>
    <w:rsid w:val="00FE6955"/>
    <w:rsid w:val="00FE6C50"/>
    <w:rsid w:val="00FE6D38"/>
    <w:rsid w:val="00FE72A2"/>
    <w:rsid w:val="00FE7360"/>
    <w:rsid w:val="00FE7939"/>
    <w:rsid w:val="00FE7BCA"/>
    <w:rsid w:val="00FE7F2B"/>
    <w:rsid w:val="00FF004C"/>
    <w:rsid w:val="00FF0B0D"/>
    <w:rsid w:val="00FF0B83"/>
    <w:rsid w:val="00FF150B"/>
    <w:rsid w:val="00FF1843"/>
    <w:rsid w:val="00FF1988"/>
    <w:rsid w:val="00FF2034"/>
    <w:rsid w:val="00FF2EB8"/>
    <w:rsid w:val="00FF35DB"/>
    <w:rsid w:val="00FF375E"/>
    <w:rsid w:val="00FF37A9"/>
    <w:rsid w:val="00FF45C6"/>
    <w:rsid w:val="00FF45D5"/>
    <w:rsid w:val="00FF4B0D"/>
    <w:rsid w:val="00FF5E68"/>
    <w:rsid w:val="00FF622F"/>
    <w:rsid w:val="00FF6336"/>
    <w:rsid w:val="00FF669C"/>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304D"/>
  <w15:docId w15:val="{E580A7EA-6393-45A2-83B9-990FC661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69C"/>
  </w:style>
  <w:style w:type="paragraph" w:styleId="Heading1">
    <w:name w:val="heading 1"/>
    <w:basedOn w:val="Normal"/>
    <w:next w:val="Normal"/>
    <w:link w:val="Heading1Char"/>
    <w:uiPriority w:val="9"/>
    <w:qFormat/>
    <w:rsid w:val="005D1777"/>
    <w:pPr>
      <w:keepNext/>
      <w:keepLines/>
      <w:spacing w:before="240" w:after="0" w:line="24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5D1777"/>
    <w:pPr>
      <w:keepNext/>
      <w:keepLines/>
      <w:spacing w:before="40" w:after="0" w:line="240"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7D4AA9"/>
    <w:pPr>
      <w:keepNext/>
      <w:keepLines/>
      <w:spacing w:before="40" w:after="0"/>
      <w:jc w:val="center"/>
      <w:outlineLvl w:val="2"/>
    </w:pPr>
    <w:rPr>
      <w:rFonts w:ascii="Times New Roman" w:eastAsiaTheme="majorEastAsia" w:hAnsi="Times New Roman" w:cstheme="majorBidi"/>
      <w:b/>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E81E34"/>
    <w:pPr>
      <w:ind w:left="720"/>
      <w:contextualSpacing/>
    </w:pPr>
  </w:style>
  <w:style w:type="paragraph" w:styleId="NoSpacing">
    <w:name w:val="No Spacing"/>
    <w:aliases w:val="No Spacing1,Normal1,Parastais"/>
    <w:link w:val="NoSpacingChar"/>
    <w:uiPriority w:val="1"/>
    <w:qFormat/>
    <w:rsid w:val="00D864AC"/>
    <w:pPr>
      <w:spacing w:after="0" w:line="240" w:lineRule="auto"/>
    </w:pPr>
    <w:rPr>
      <w:rFonts w:eastAsiaTheme="minorEastAsia"/>
      <w:lang w:val="en-US"/>
    </w:rPr>
  </w:style>
  <w:style w:type="character" w:customStyle="1" w:styleId="NoSpacingChar">
    <w:name w:val="No Spacing Char"/>
    <w:aliases w:val="No Spacing1 Char,Normal1 Char,Parastais Char"/>
    <w:basedOn w:val="DefaultParagraphFont"/>
    <w:link w:val="NoSpacing"/>
    <w:uiPriority w:val="1"/>
    <w:rsid w:val="00D864AC"/>
    <w:rPr>
      <w:rFonts w:eastAsiaTheme="minorEastAsia"/>
      <w:lang w:val="en-US"/>
    </w:rPr>
  </w:style>
  <w:style w:type="table" w:styleId="TableGrid">
    <w:name w:val="Table Grid"/>
    <w:basedOn w:val="TableNormal"/>
    <w:uiPriority w:val="39"/>
    <w:rsid w:val="00D8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4FC0"/>
    <w:rPr>
      <w:sz w:val="16"/>
      <w:szCs w:val="16"/>
    </w:rPr>
  </w:style>
  <w:style w:type="paragraph" w:styleId="CommentText">
    <w:name w:val="annotation text"/>
    <w:aliases w:val=" Char,Char"/>
    <w:basedOn w:val="Normal"/>
    <w:link w:val="CommentTextChar"/>
    <w:uiPriority w:val="99"/>
    <w:unhideWhenUsed/>
    <w:rsid w:val="00FA4FC0"/>
    <w:pPr>
      <w:spacing w:after="0" w:line="240" w:lineRule="auto"/>
    </w:pPr>
    <w:rPr>
      <w:rFonts w:ascii="Calibri" w:hAnsi="Calibri" w:cs="Times New Roman"/>
      <w:sz w:val="20"/>
      <w:szCs w:val="20"/>
    </w:rPr>
  </w:style>
  <w:style w:type="character" w:customStyle="1" w:styleId="CommentTextChar">
    <w:name w:val="Comment Text Char"/>
    <w:aliases w:val=" Char Char,Char Char"/>
    <w:basedOn w:val="DefaultParagraphFont"/>
    <w:link w:val="CommentText"/>
    <w:uiPriority w:val="99"/>
    <w:rsid w:val="00FA4FC0"/>
    <w:rPr>
      <w:rFonts w:ascii="Calibri" w:hAnsi="Calibri" w:cs="Times New Roman"/>
      <w:sz w:val="20"/>
      <w:szCs w:val="20"/>
    </w:rPr>
  </w:style>
  <w:style w:type="paragraph" w:styleId="BalloonText">
    <w:name w:val="Balloon Text"/>
    <w:basedOn w:val="Normal"/>
    <w:link w:val="BalloonTextChar"/>
    <w:uiPriority w:val="99"/>
    <w:semiHidden/>
    <w:unhideWhenUsed/>
    <w:rsid w:val="00FA4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FC0"/>
    <w:rPr>
      <w:rFonts w:ascii="Segoe UI" w:hAnsi="Segoe UI" w:cs="Segoe UI"/>
      <w:sz w:val="18"/>
      <w:szCs w:val="18"/>
    </w:rPr>
  </w:style>
  <w:style w:type="paragraph" w:styleId="Header">
    <w:name w:val="header"/>
    <w:basedOn w:val="Normal"/>
    <w:link w:val="HeaderChar"/>
    <w:uiPriority w:val="99"/>
    <w:unhideWhenUsed/>
    <w:rsid w:val="00086319"/>
    <w:pPr>
      <w:tabs>
        <w:tab w:val="center" w:pos="4320"/>
        <w:tab w:val="right" w:pos="864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86319"/>
    <w:rPr>
      <w:rFonts w:eastAsiaTheme="minorEastAsia"/>
      <w:lang w:val="en-US"/>
    </w:rPr>
  </w:style>
  <w:style w:type="character" w:styleId="Hyperlink">
    <w:name w:val="Hyperlink"/>
    <w:basedOn w:val="DefaultParagraphFont"/>
    <w:uiPriority w:val="99"/>
    <w:unhideWhenUsed/>
    <w:rsid w:val="00E7411C"/>
    <w:rPr>
      <w:color w:val="0563C1" w:themeColor="hyperlink"/>
      <w:u w:val="single"/>
    </w:rPr>
  </w:style>
  <w:style w:type="character" w:customStyle="1" w:styleId="Heading1Char">
    <w:name w:val="Heading 1 Char"/>
    <w:basedOn w:val="DefaultParagraphFont"/>
    <w:link w:val="Heading1"/>
    <w:uiPriority w:val="9"/>
    <w:rsid w:val="005D1777"/>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E7411C"/>
    <w:pPr>
      <w:spacing w:before="480" w:line="276" w:lineRule="auto"/>
      <w:outlineLvl w:val="9"/>
    </w:pPr>
    <w:rPr>
      <w:b w:val="0"/>
      <w:bCs/>
      <w:szCs w:val="28"/>
      <w:lang w:val="en-US"/>
    </w:rPr>
  </w:style>
  <w:style w:type="paragraph" w:styleId="TOC1">
    <w:name w:val="toc 1"/>
    <w:basedOn w:val="Normal"/>
    <w:next w:val="Normal"/>
    <w:autoRedefine/>
    <w:uiPriority w:val="39"/>
    <w:unhideWhenUsed/>
    <w:rsid w:val="00E7411C"/>
    <w:pPr>
      <w:tabs>
        <w:tab w:val="left" w:pos="440"/>
        <w:tab w:val="right" w:leader="dot" w:pos="9395"/>
      </w:tabs>
      <w:spacing w:after="100" w:line="276" w:lineRule="auto"/>
    </w:pPr>
    <w:rPr>
      <w:rFonts w:ascii="Times New Roman" w:eastAsiaTheme="minorEastAsia" w:hAnsi="Times New Roman" w:cs="Times New Roman"/>
      <w:b/>
      <w:noProof/>
      <w:sz w:val="24"/>
      <w:szCs w:val="24"/>
      <w:lang w:val="en-US"/>
    </w:rPr>
  </w:style>
  <w:style w:type="paragraph" w:styleId="TOC2">
    <w:name w:val="toc 2"/>
    <w:basedOn w:val="Normal"/>
    <w:next w:val="Normal"/>
    <w:autoRedefine/>
    <w:uiPriority w:val="39"/>
    <w:unhideWhenUsed/>
    <w:rsid w:val="0089010B"/>
    <w:pPr>
      <w:tabs>
        <w:tab w:val="left" w:pos="660"/>
        <w:tab w:val="right" w:leader="dot" w:pos="9071"/>
      </w:tabs>
      <w:spacing w:after="100" w:line="276" w:lineRule="auto"/>
      <w:ind w:left="220"/>
    </w:pPr>
    <w:rPr>
      <w:rFonts w:ascii="Times New Roman" w:eastAsiaTheme="minorEastAsia" w:hAnsi="Times New Roman" w:cs="Times New Roman"/>
      <w:b/>
      <w:noProof/>
      <w:lang w:val="en-US"/>
    </w:rPr>
  </w:style>
  <w:style w:type="paragraph" w:styleId="TOC3">
    <w:name w:val="toc 3"/>
    <w:basedOn w:val="Normal"/>
    <w:next w:val="Normal"/>
    <w:autoRedefine/>
    <w:uiPriority w:val="39"/>
    <w:unhideWhenUsed/>
    <w:rsid w:val="00E7411C"/>
    <w:pPr>
      <w:tabs>
        <w:tab w:val="left" w:pos="1100"/>
        <w:tab w:val="right" w:leader="dot" w:pos="9204"/>
      </w:tabs>
      <w:spacing w:after="100" w:line="240" w:lineRule="auto"/>
      <w:ind w:left="480"/>
    </w:pPr>
    <w:rPr>
      <w:rFonts w:ascii="Times New Roman" w:eastAsia="Times New Roman" w:hAnsi="Times New Roman" w:cs="Times New Roman"/>
      <w:noProof/>
      <w:sz w:val="24"/>
      <w:szCs w:val="24"/>
      <w:lang w:eastAsia="lv-LV"/>
    </w:rPr>
  </w:style>
  <w:style w:type="paragraph" w:styleId="CommentSubject">
    <w:name w:val="annotation subject"/>
    <w:basedOn w:val="CommentText"/>
    <w:next w:val="CommentText"/>
    <w:link w:val="CommentSubjectChar"/>
    <w:uiPriority w:val="99"/>
    <w:semiHidden/>
    <w:unhideWhenUsed/>
    <w:rsid w:val="00AB65C1"/>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AB65C1"/>
    <w:rPr>
      <w:rFonts w:ascii="Calibri" w:hAnsi="Calibri" w:cs="Times New Roman"/>
      <w:b/>
      <w:bCs/>
      <w:sz w:val="20"/>
      <w:szCs w:val="20"/>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B65118"/>
    <w:pPr>
      <w:spacing w:after="0" w:line="240" w:lineRule="auto"/>
    </w:pPr>
    <w:rPr>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qFormat/>
    <w:rsid w:val="00B65118"/>
    <w:rPr>
      <w:sz w:val="20"/>
      <w:szCs w:val="20"/>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Ref,Times 10 Point,fr,ftref,note TESI"/>
    <w:basedOn w:val="DefaultParagraphFont"/>
    <w:link w:val="CharCharCharChar"/>
    <w:uiPriority w:val="99"/>
    <w:unhideWhenUsed/>
    <w:qFormat/>
    <w:rsid w:val="00B65118"/>
    <w:rPr>
      <w:vertAlign w:val="superscript"/>
    </w:rPr>
  </w:style>
  <w:style w:type="paragraph" w:styleId="Caption">
    <w:name w:val="caption"/>
    <w:basedOn w:val="Normal"/>
    <w:next w:val="Normal"/>
    <w:uiPriority w:val="35"/>
    <w:unhideWhenUsed/>
    <w:qFormat/>
    <w:rsid w:val="00156A8A"/>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7D4AA9"/>
    <w:rPr>
      <w:rFonts w:ascii="Times New Roman" w:eastAsiaTheme="majorEastAsia" w:hAnsi="Times New Roman" w:cstheme="majorBidi"/>
      <w:b/>
      <w:color w:val="FFFFFF" w:themeColor="background1"/>
      <w:sz w:val="24"/>
      <w:szCs w:val="24"/>
    </w:rPr>
  </w:style>
  <w:style w:type="character" w:customStyle="1" w:styleId="Heading2Char">
    <w:name w:val="Heading 2 Char"/>
    <w:basedOn w:val="DefaultParagraphFont"/>
    <w:link w:val="Heading2"/>
    <w:uiPriority w:val="9"/>
    <w:rsid w:val="005D1777"/>
    <w:rPr>
      <w:rFonts w:ascii="Times New Roman" w:eastAsiaTheme="majorEastAsia" w:hAnsi="Times New Roman" w:cstheme="majorBidi"/>
      <w:b/>
      <w:sz w:val="26"/>
      <w:szCs w:val="26"/>
    </w:rPr>
  </w:style>
  <w:style w:type="paragraph" w:styleId="Footer">
    <w:name w:val="footer"/>
    <w:basedOn w:val="Normal"/>
    <w:link w:val="FooterChar"/>
    <w:uiPriority w:val="99"/>
    <w:unhideWhenUsed/>
    <w:rsid w:val="006C45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45A1"/>
  </w:style>
  <w:style w:type="paragraph" w:styleId="NormalWeb">
    <w:name w:val="Normal (Web)"/>
    <w:basedOn w:val="Normal"/>
    <w:uiPriority w:val="99"/>
    <w:unhideWhenUsed/>
    <w:rsid w:val="00D16DC9"/>
    <w:pPr>
      <w:spacing w:before="100" w:beforeAutospacing="1" w:after="100" w:afterAutospacing="1" w:line="240" w:lineRule="auto"/>
    </w:pPr>
    <w:rPr>
      <w:rFonts w:ascii="Times New Roman" w:eastAsia="Times New Roman" w:hAnsi="Times New Roman" w:cs="Times New Roman"/>
      <w:sz w:val="21"/>
      <w:szCs w:val="21"/>
      <w:lang w:eastAsia="lv-LV"/>
    </w:rPr>
  </w:style>
  <w:style w:type="paragraph" w:customStyle="1" w:styleId="CharCharCharChar">
    <w:name w:val="Char Char Char Char"/>
    <w:aliases w:val="Char2"/>
    <w:basedOn w:val="Normal"/>
    <w:next w:val="Normal"/>
    <w:link w:val="FootnoteReference"/>
    <w:uiPriority w:val="99"/>
    <w:rsid w:val="00C464B7"/>
    <w:pPr>
      <w:spacing w:line="240" w:lineRule="exact"/>
      <w:jc w:val="both"/>
    </w:pPr>
    <w:rPr>
      <w:vertAlign w:val="superscript"/>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C464B7"/>
  </w:style>
  <w:style w:type="character" w:customStyle="1" w:styleId="StyleArial">
    <w:name w:val="Style Arial"/>
    <w:rsid w:val="006A2DBF"/>
    <w:rPr>
      <w:rFonts w:ascii="Times New Roman" w:hAnsi="Times New Roman"/>
      <w:sz w:val="24"/>
      <w:szCs w:val="24"/>
    </w:rPr>
  </w:style>
  <w:style w:type="table" w:customStyle="1" w:styleId="TableGrid1">
    <w:name w:val="Table Grid1"/>
    <w:basedOn w:val="TableNormal"/>
    <w:next w:val="TableGrid"/>
    <w:uiPriority w:val="39"/>
    <w:rsid w:val="00205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7F1B"/>
    <w:pPr>
      <w:spacing w:after="0" w:line="240" w:lineRule="auto"/>
    </w:pPr>
  </w:style>
  <w:style w:type="paragraph" w:customStyle="1" w:styleId="VPBody">
    <w:name w:val="VP Body"/>
    <w:basedOn w:val="Normal"/>
    <w:qFormat/>
    <w:rsid w:val="004D4937"/>
    <w:pPr>
      <w:tabs>
        <w:tab w:val="left" w:pos="0"/>
      </w:tabs>
      <w:spacing w:before="80" w:after="80" w:line="240" w:lineRule="auto"/>
      <w:jc w:val="both"/>
    </w:pPr>
    <w:rPr>
      <w:rFonts w:ascii="Times New Roman" w:hAnsi="Times New Roman" w:cs="Times New Roman"/>
      <w:bCs/>
      <w:sz w:val="24"/>
    </w:rPr>
  </w:style>
  <w:style w:type="paragraph" w:customStyle="1" w:styleId="Default">
    <w:name w:val="Default"/>
    <w:rsid w:val="00CF17E0"/>
    <w:pPr>
      <w:autoSpaceDE w:val="0"/>
      <w:autoSpaceDN w:val="0"/>
      <w:adjustRightInd w:val="0"/>
      <w:spacing w:after="0" w:line="240" w:lineRule="auto"/>
    </w:pPr>
    <w:rPr>
      <w:rFonts w:ascii="Calibri" w:hAnsi="Calibri" w:cs="Calibri"/>
      <w:color w:val="000000"/>
      <w:sz w:val="24"/>
      <w:szCs w:val="24"/>
    </w:rPr>
  </w:style>
  <w:style w:type="paragraph" w:customStyle="1" w:styleId="TableStyle2">
    <w:name w:val="Table Style 2"/>
    <w:uiPriority w:val="99"/>
    <w:rsid w:val="003157B9"/>
    <w:pPr>
      <w:pBdr>
        <w:top w:val="nil"/>
        <w:left w:val="nil"/>
        <w:bottom w:val="nil"/>
        <w:right w:val="nil"/>
        <w:bar w:val="nil"/>
      </w:pBdr>
      <w:spacing w:after="0" w:line="240" w:lineRule="auto"/>
    </w:pPr>
    <w:rPr>
      <w:rFonts w:ascii="Helvetica" w:eastAsia="Calibri" w:hAnsi="Helvetica" w:cs="Helvetica"/>
      <w:color w:val="000000"/>
      <w:sz w:val="20"/>
      <w:szCs w:val="20"/>
      <w:lang w:eastAsia="lv-LV"/>
    </w:rPr>
  </w:style>
  <w:style w:type="paragraph" w:customStyle="1" w:styleId="tv213">
    <w:name w:val="tv213"/>
    <w:basedOn w:val="Normal"/>
    <w:rsid w:val="00E1187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bookbreadcrumbslast">
    <w:name w:val="ebookbreadcrumbslast"/>
    <w:basedOn w:val="DefaultParagraphFont"/>
    <w:rsid w:val="00E7169B"/>
  </w:style>
  <w:style w:type="character" w:styleId="Strong">
    <w:name w:val="Strong"/>
    <w:basedOn w:val="DefaultParagraphFont"/>
    <w:uiPriority w:val="22"/>
    <w:qFormat/>
    <w:rsid w:val="00290F52"/>
    <w:rPr>
      <w:b/>
      <w:bCs/>
    </w:rPr>
  </w:style>
  <w:style w:type="character" w:customStyle="1" w:styleId="UnresolvedMention1">
    <w:name w:val="Unresolved Mention1"/>
    <w:basedOn w:val="DefaultParagraphFont"/>
    <w:uiPriority w:val="99"/>
    <w:semiHidden/>
    <w:unhideWhenUsed/>
    <w:rsid w:val="00145750"/>
    <w:rPr>
      <w:color w:val="605E5C"/>
      <w:shd w:val="clear" w:color="auto" w:fill="E1DFDD"/>
    </w:rPr>
  </w:style>
  <w:style w:type="paragraph" w:customStyle="1" w:styleId="paragraph">
    <w:name w:val="paragraph"/>
    <w:basedOn w:val="Normal"/>
    <w:rsid w:val="000748A8"/>
    <w:pPr>
      <w:spacing w:before="100" w:beforeAutospacing="1" w:after="100" w:afterAutospacing="1" w:line="240" w:lineRule="auto"/>
    </w:pPr>
    <w:rPr>
      <w:rFonts w:ascii="Times New Roman" w:hAnsi="Times New Roman" w:cs="Times New Roman"/>
      <w:sz w:val="24"/>
      <w:szCs w:val="24"/>
      <w:lang w:eastAsia="lv-LV"/>
    </w:rPr>
  </w:style>
  <w:style w:type="character" w:customStyle="1" w:styleId="normaltextrun">
    <w:name w:val="normaltextrun"/>
    <w:basedOn w:val="DefaultParagraphFont"/>
    <w:rsid w:val="000748A8"/>
  </w:style>
  <w:style w:type="character" w:customStyle="1" w:styleId="eop">
    <w:name w:val="eop"/>
    <w:basedOn w:val="DefaultParagraphFont"/>
    <w:rsid w:val="00074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rindapiearst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vmnvd.gov.lv" TargetMode="External"/><Relationship Id="rId2" Type="http://schemas.openxmlformats.org/officeDocument/2006/relationships/customXml" Target="../customXml/item2.xml"/><Relationship Id="rId16" Type="http://schemas.openxmlformats.org/officeDocument/2006/relationships/hyperlink" Target="http://www.lrvk.gov.lv/revizija/vai-projekts-e-veseliba-latvija-ir-solis-pareizaja-virzie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health/sites/health/files/ehealth/docs/2018_provision_marketstudy_telemedicine_en.pdf" TargetMode="External"/><Relationship Id="rId2" Type="http://schemas.openxmlformats.org/officeDocument/2006/relationships/hyperlink" Target="https://ec.europa.eu/health/sites/health/files/state/docs/2019_chp_lv_latvian.pdf" TargetMode="External"/><Relationship Id="rId1" Type="http://schemas.openxmlformats.org/officeDocument/2006/relationships/hyperlink" Target="https://likumi.lv/doc.php?id=44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728A5D1E156B4D9B3E9166597A561E" ma:contentTypeVersion="9" ma:contentTypeDescription="Create a new document." ma:contentTypeScope="" ma:versionID="b5e2c8c5eae2c75adf17ea7c8ff9e8bb">
  <xsd:schema xmlns:xsd="http://www.w3.org/2001/XMLSchema" xmlns:xs="http://www.w3.org/2001/XMLSchema" xmlns:p="http://schemas.microsoft.com/office/2006/metadata/properties" xmlns:ns3="ea6c3335-6957-4b0e-a6bd-a78f7219cc3e" targetNamespace="http://schemas.microsoft.com/office/2006/metadata/properties" ma:root="true" ma:fieldsID="d5d13f9ef4a1fcd24486939782795a2c" ns3:_="">
    <xsd:import namespace="ea6c3335-6957-4b0e-a6bd-a78f7219cc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c3335-6957-4b0e-a6bd-a78f7219c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CF843-241F-4C29-AB06-3E856FF40724}">
  <ds:schemaRefs>
    <ds:schemaRef ds:uri="http://schemas.openxmlformats.org/officeDocument/2006/bibliography"/>
  </ds:schemaRefs>
</ds:datastoreItem>
</file>

<file path=customXml/itemProps2.xml><?xml version="1.0" encoding="utf-8"?>
<ds:datastoreItem xmlns:ds="http://schemas.openxmlformats.org/officeDocument/2006/customXml" ds:itemID="{2C7D806A-4C22-4673-B426-F0FFA846B0EE}">
  <ds:schemaRefs>
    <ds:schemaRef ds:uri="http://schemas.microsoft.com/sharepoint/v3/contenttype/forms"/>
  </ds:schemaRefs>
</ds:datastoreItem>
</file>

<file path=customXml/itemProps3.xml><?xml version="1.0" encoding="utf-8"?>
<ds:datastoreItem xmlns:ds="http://schemas.openxmlformats.org/officeDocument/2006/customXml" ds:itemID="{D9696A1B-85CB-454B-82D6-07C17D90CF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1C97E2-787E-45E8-B5A3-F55E34FCB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c3335-6957-4b0e-a6bd-a78f7219c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67</Pages>
  <Words>19253</Words>
  <Characters>109748</Characters>
  <Application>Microsoft Office Word</Application>
  <DocSecurity>0</DocSecurity>
  <Lines>914</Lines>
  <Paragraphs>257</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NVD</Company>
  <LinksUpToDate>false</LinksUpToDate>
  <CharactersWithSpaces>128744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Bērzkalne</dc:creator>
  <cp:lastModifiedBy>Vlada Pērkona</cp:lastModifiedBy>
  <cp:revision>2</cp:revision>
  <cp:lastPrinted>2020-08-25T06:36:00Z</cp:lastPrinted>
  <dcterms:created xsi:type="dcterms:W3CDTF">2021-01-07T13:40:00Z</dcterms:created>
  <dcterms:modified xsi:type="dcterms:W3CDTF">2021-01-07T13:40:00Z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0x01010026728A5D1E156B4D9B3E9166597A561E</vt:lpwstr>
  </property>
</Properties>
</file>