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578DDFB" w:rsidR="002C35F4" w:rsidRDefault="007D2C47" w:rsidP="006C1832">
      <w:pPr>
        <w:spacing w:after="0" w:line="240" w:lineRule="auto"/>
        <w:rPr>
          <w:b/>
          <w:bCs/>
        </w:rPr>
      </w:pPr>
      <w:r>
        <w:rPr>
          <w:b/>
          <w:bCs/>
        </w:rPr>
        <w:t>08.07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5AD18BAA" w14:textId="1E95B807" w:rsidR="00DB0D93" w:rsidRDefault="007D2C47" w:rsidP="00A80200">
      <w:pPr>
        <w:spacing w:after="0" w:line="240" w:lineRule="auto"/>
        <w:jc w:val="both"/>
      </w:pPr>
      <w:r w:rsidRPr="007D2C47">
        <w:t xml:space="preserve">Par dzemdes kakla vēža </w:t>
      </w:r>
      <w:proofErr w:type="spellStart"/>
      <w:r w:rsidRPr="007D2C47">
        <w:t>skrīninga</w:t>
      </w:r>
      <w:proofErr w:type="spellEnd"/>
      <w:r w:rsidRPr="007D2C47">
        <w:t xml:space="preserve"> izmeklējumiem no 01.07.2022</w:t>
      </w:r>
    </w:p>
    <w:p w14:paraId="70C1AD72" w14:textId="77777777" w:rsidR="007D2C47" w:rsidRDefault="007D2C47" w:rsidP="00A80200">
      <w:pPr>
        <w:spacing w:after="0" w:line="240" w:lineRule="auto"/>
        <w:jc w:val="both"/>
      </w:pPr>
    </w:p>
    <w:p w14:paraId="69D95C07" w14:textId="7D1A0C80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6335A8E4" w14:textId="77777777" w:rsidR="007D2C47" w:rsidRPr="007D2C47" w:rsidRDefault="007D2C47" w:rsidP="007D2C47">
      <w:pPr>
        <w:pStyle w:val="elementtoproof"/>
        <w:jc w:val="both"/>
        <w:rPr>
          <w:color w:val="000000"/>
        </w:rPr>
      </w:pPr>
      <w:r w:rsidRPr="007D2C47">
        <w:rPr>
          <w:color w:val="000000"/>
        </w:rPr>
        <w:t xml:space="preserve">Nacionālais veselības dienests (turpmāk tekstā – Dienests) atgādina, ka no 01.07.2022 ir ieviestas izmaiņas dzemdes kakla vēža </w:t>
      </w:r>
      <w:proofErr w:type="spellStart"/>
      <w:r w:rsidRPr="007D2C47">
        <w:rPr>
          <w:color w:val="000000"/>
        </w:rPr>
        <w:t>skrīninga</w:t>
      </w:r>
      <w:proofErr w:type="spellEnd"/>
      <w:r w:rsidRPr="007D2C47">
        <w:rPr>
          <w:color w:val="000000"/>
        </w:rPr>
        <w:t xml:space="preserve"> izmeklējumos.</w:t>
      </w:r>
    </w:p>
    <w:p w14:paraId="1C9D2A44" w14:textId="77777777" w:rsidR="007D2C47" w:rsidRPr="007D2C47" w:rsidRDefault="007D2C47" w:rsidP="007D2C47">
      <w:pPr>
        <w:pStyle w:val="elementtoproof"/>
        <w:jc w:val="both"/>
        <w:rPr>
          <w:color w:val="000000"/>
        </w:rPr>
      </w:pPr>
    </w:p>
    <w:p w14:paraId="546B3AB5" w14:textId="77777777" w:rsidR="007D2C47" w:rsidRPr="007D2C47" w:rsidRDefault="007D2C47" w:rsidP="007D2C47">
      <w:pPr>
        <w:pStyle w:val="elementtoproof"/>
        <w:jc w:val="both"/>
        <w:rPr>
          <w:color w:val="000000"/>
        </w:rPr>
      </w:pPr>
      <w:r w:rsidRPr="007D2C47">
        <w:rPr>
          <w:color w:val="000000"/>
        </w:rPr>
        <w:t xml:space="preserve">Ieviestās izmaiņas paredz, ka sievietēm no 30 līdz 70 gadu vecumam dzemdes kakla vēža profilaktiskā pārbaude tiks veikta ar cilvēka </w:t>
      </w:r>
      <w:proofErr w:type="spellStart"/>
      <w:r w:rsidRPr="007D2C47">
        <w:rPr>
          <w:color w:val="000000"/>
        </w:rPr>
        <w:t>papilomas</w:t>
      </w:r>
      <w:proofErr w:type="spellEnd"/>
      <w:r w:rsidRPr="007D2C47">
        <w:rPr>
          <w:color w:val="000000"/>
        </w:rPr>
        <w:t xml:space="preserve"> vīrusa (CPV) izmeklējumu. Savukārt, sievietēm vecumā no 25-29 gadiem izmeklējums tiks veikts kā līdz šim, ar šķidruma citoloģijas metodi. </w:t>
      </w:r>
    </w:p>
    <w:p w14:paraId="30B820F3" w14:textId="77777777" w:rsidR="007D2C47" w:rsidRPr="007D2C47" w:rsidRDefault="007D2C47" w:rsidP="007D2C47">
      <w:pPr>
        <w:pStyle w:val="elementtoproof"/>
        <w:jc w:val="both"/>
        <w:rPr>
          <w:color w:val="000000"/>
        </w:rPr>
      </w:pPr>
    </w:p>
    <w:p w14:paraId="22D4D309" w14:textId="77777777" w:rsidR="007D2C47" w:rsidRPr="007D2C47" w:rsidRDefault="007D2C47" w:rsidP="007D2C47">
      <w:pPr>
        <w:pStyle w:val="elementtoproof"/>
        <w:jc w:val="both"/>
        <w:rPr>
          <w:color w:val="000000"/>
        </w:rPr>
      </w:pPr>
      <w:r w:rsidRPr="007D2C47">
        <w:rPr>
          <w:color w:val="000000"/>
        </w:rPr>
        <w:t xml:space="preserve">Dienests informē, ka veicot parauga paņemšanu sievietēm, kuras ir sasniegušas vismaz  30 gadu vecumu, atbilstoši izmeklējuma metodei, ir jālieto cilvēka </w:t>
      </w:r>
      <w:proofErr w:type="spellStart"/>
      <w:r w:rsidRPr="007D2C47">
        <w:rPr>
          <w:color w:val="000000"/>
        </w:rPr>
        <w:t>papilomas</w:t>
      </w:r>
      <w:proofErr w:type="spellEnd"/>
      <w:r w:rsidRPr="007D2C47">
        <w:rPr>
          <w:color w:val="000000"/>
        </w:rPr>
        <w:t xml:space="preserve"> vīrusa </w:t>
      </w:r>
      <w:proofErr w:type="spellStart"/>
      <w:r w:rsidRPr="007D2C47">
        <w:rPr>
          <w:color w:val="000000"/>
        </w:rPr>
        <w:t>skrīninga</w:t>
      </w:r>
      <w:proofErr w:type="spellEnd"/>
      <w:r w:rsidRPr="007D2C47">
        <w:rPr>
          <w:color w:val="000000"/>
        </w:rPr>
        <w:t xml:space="preserve"> testēšanas karte, arī gadījumos, ja sieviete uz profilaktisko izmeklējumu ir ieradusies ar iepriekš saņemtajai uzaicinājuma vēstulei pievienoto šķidruma citoloģijas </w:t>
      </w:r>
      <w:proofErr w:type="spellStart"/>
      <w:r w:rsidRPr="007D2C47">
        <w:rPr>
          <w:color w:val="000000"/>
        </w:rPr>
        <w:t>skrīninga</w:t>
      </w:r>
      <w:proofErr w:type="spellEnd"/>
      <w:r w:rsidRPr="007D2C47">
        <w:rPr>
          <w:color w:val="000000"/>
        </w:rPr>
        <w:t xml:space="preserve"> testēšanas karti.</w:t>
      </w:r>
    </w:p>
    <w:p w14:paraId="59B0C20E" w14:textId="77777777" w:rsidR="007D2C47" w:rsidRPr="007D2C47" w:rsidRDefault="007D2C47" w:rsidP="007D2C47">
      <w:pPr>
        <w:pStyle w:val="elementtoproof"/>
        <w:jc w:val="both"/>
        <w:rPr>
          <w:color w:val="000000"/>
        </w:rPr>
      </w:pPr>
    </w:p>
    <w:p w14:paraId="522CD875" w14:textId="534FB1F4" w:rsidR="00DB0D93" w:rsidRDefault="007D2C47" w:rsidP="007D2C47">
      <w:pPr>
        <w:pStyle w:val="elementtoproof"/>
        <w:jc w:val="both"/>
        <w:rPr>
          <w:color w:val="000000"/>
        </w:rPr>
      </w:pPr>
      <w:r w:rsidRPr="007D2C47">
        <w:rPr>
          <w:color w:val="000000"/>
        </w:rPr>
        <w:t xml:space="preserve">Vēstules pielikumā Dienests </w:t>
      </w:r>
      <w:proofErr w:type="spellStart"/>
      <w:r w:rsidRPr="007D2C47">
        <w:rPr>
          <w:color w:val="000000"/>
        </w:rPr>
        <w:t>nosūta</w:t>
      </w:r>
      <w:proofErr w:type="spellEnd"/>
      <w:r w:rsidRPr="007D2C47">
        <w:rPr>
          <w:color w:val="000000"/>
        </w:rPr>
        <w:t xml:space="preserve"> cilvēka </w:t>
      </w:r>
      <w:proofErr w:type="spellStart"/>
      <w:r w:rsidRPr="007D2C47">
        <w:rPr>
          <w:color w:val="000000"/>
        </w:rPr>
        <w:t>papilomas</w:t>
      </w:r>
      <w:proofErr w:type="spellEnd"/>
      <w:r w:rsidRPr="007D2C47">
        <w:rPr>
          <w:color w:val="000000"/>
        </w:rPr>
        <w:t xml:space="preserve"> vīrusa </w:t>
      </w:r>
      <w:proofErr w:type="spellStart"/>
      <w:r w:rsidRPr="007D2C47">
        <w:rPr>
          <w:color w:val="000000"/>
        </w:rPr>
        <w:t>skrīninga</w:t>
      </w:r>
      <w:proofErr w:type="spellEnd"/>
      <w:r w:rsidRPr="007D2C47">
        <w:rPr>
          <w:color w:val="000000"/>
        </w:rPr>
        <w:t xml:space="preserve"> testēšanas karti un informē, ka ar  saistošajiem materiāliem par šķidruma citoloģijas un cilvēka </w:t>
      </w:r>
      <w:proofErr w:type="spellStart"/>
      <w:r w:rsidRPr="007D2C47">
        <w:rPr>
          <w:color w:val="000000"/>
        </w:rPr>
        <w:t>papilomas</w:t>
      </w:r>
      <w:proofErr w:type="spellEnd"/>
      <w:r w:rsidRPr="007D2C47">
        <w:rPr>
          <w:color w:val="000000"/>
        </w:rPr>
        <w:t xml:space="preserve"> vīrusa izmeklējumiem ir iespējams iepazīties Dienesta tīmekļa vietnē  www.vmnvd.gov.lv, sadaļā “Profesionāļiem”.</w:t>
      </w:r>
    </w:p>
    <w:p w14:paraId="336ACD0F" w14:textId="4A379A15" w:rsidR="007D2C47" w:rsidRDefault="007D2C47" w:rsidP="007D2C47">
      <w:pPr>
        <w:pStyle w:val="elementtoproo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object w:dxaOrig="1540" w:dyaOrig="997" w14:anchorId="3B01AC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720270203" r:id="rId8">
            <o:FieldCodes>\s</o:FieldCodes>
          </o:OLEObject>
        </w:object>
      </w:r>
    </w:p>
    <w:p w14:paraId="40AA1DCE" w14:textId="23CC813C" w:rsidR="001338C1" w:rsidRPr="00DE539D" w:rsidRDefault="001338C1" w:rsidP="00060A27">
      <w:pPr>
        <w:pStyle w:val="Heading1"/>
        <w:rPr>
          <w:rFonts w:cstheme="minorHAnsi"/>
        </w:rPr>
      </w:pPr>
    </w:p>
    <w:sectPr w:rsidR="001338C1" w:rsidRPr="00DE5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CFEF" w14:textId="77777777" w:rsidR="00F1256B" w:rsidRDefault="00F1256B" w:rsidP="00432099">
      <w:pPr>
        <w:spacing w:after="0" w:line="240" w:lineRule="auto"/>
      </w:pPr>
      <w:r>
        <w:separator/>
      </w:r>
    </w:p>
  </w:endnote>
  <w:endnote w:type="continuationSeparator" w:id="0">
    <w:p w14:paraId="2FC1AD43" w14:textId="77777777" w:rsidR="00F1256B" w:rsidRDefault="00F1256B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AB37" w14:textId="77777777" w:rsidR="00F1256B" w:rsidRDefault="00F1256B" w:rsidP="00432099">
      <w:pPr>
        <w:spacing w:after="0" w:line="240" w:lineRule="auto"/>
      </w:pPr>
      <w:r>
        <w:separator/>
      </w:r>
    </w:p>
  </w:footnote>
  <w:footnote w:type="continuationSeparator" w:id="0">
    <w:p w14:paraId="1FA0868A" w14:textId="77777777" w:rsidR="00F1256B" w:rsidRDefault="00F1256B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735265">
    <w:abstractNumId w:val="35"/>
  </w:num>
  <w:num w:numId="2" w16cid:durableId="711658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664199">
    <w:abstractNumId w:val="38"/>
  </w:num>
  <w:num w:numId="4" w16cid:durableId="564947825">
    <w:abstractNumId w:val="31"/>
  </w:num>
  <w:num w:numId="5" w16cid:durableId="1837646141">
    <w:abstractNumId w:val="30"/>
  </w:num>
  <w:num w:numId="6" w16cid:durableId="678309757">
    <w:abstractNumId w:val="23"/>
  </w:num>
  <w:num w:numId="7" w16cid:durableId="256913361">
    <w:abstractNumId w:val="28"/>
  </w:num>
  <w:num w:numId="8" w16cid:durableId="1236477005">
    <w:abstractNumId w:val="13"/>
  </w:num>
  <w:num w:numId="9" w16cid:durableId="1706981960">
    <w:abstractNumId w:val="34"/>
  </w:num>
  <w:num w:numId="10" w16cid:durableId="69862267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0825862">
    <w:abstractNumId w:val="11"/>
  </w:num>
  <w:num w:numId="12" w16cid:durableId="498812564">
    <w:abstractNumId w:val="8"/>
  </w:num>
  <w:num w:numId="13" w16cid:durableId="95903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82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303032">
    <w:abstractNumId w:val="27"/>
  </w:num>
  <w:num w:numId="16" w16cid:durableId="12904713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871485">
    <w:abstractNumId w:val="6"/>
  </w:num>
  <w:num w:numId="18" w16cid:durableId="1479803650">
    <w:abstractNumId w:val="25"/>
  </w:num>
  <w:num w:numId="19" w16cid:durableId="462969995">
    <w:abstractNumId w:val="20"/>
  </w:num>
  <w:num w:numId="20" w16cid:durableId="1547833553">
    <w:abstractNumId w:val="24"/>
  </w:num>
  <w:num w:numId="21" w16cid:durableId="7880082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3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886596">
    <w:abstractNumId w:val="1"/>
  </w:num>
  <w:num w:numId="24" w16cid:durableId="364016699">
    <w:abstractNumId w:val="5"/>
  </w:num>
  <w:num w:numId="25" w16cid:durableId="1743940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697037">
    <w:abstractNumId w:val="12"/>
  </w:num>
  <w:num w:numId="27" w16cid:durableId="668800614">
    <w:abstractNumId w:val="2"/>
  </w:num>
  <w:num w:numId="28" w16cid:durableId="956452664">
    <w:abstractNumId w:val="19"/>
  </w:num>
  <w:num w:numId="29" w16cid:durableId="1291277278">
    <w:abstractNumId w:val="22"/>
  </w:num>
  <w:num w:numId="30" w16cid:durableId="1920166664">
    <w:abstractNumId w:val="17"/>
  </w:num>
  <w:num w:numId="31" w16cid:durableId="2003190730">
    <w:abstractNumId w:val="36"/>
  </w:num>
  <w:num w:numId="32" w16cid:durableId="1009336913">
    <w:abstractNumId w:val="14"/>
  </w:num>
  <w:num w:numId="33" w16cid:durableId="1967156239">
    <w:abstractNumId w:val="33"/>
  </w:num>
  <w:num w:numId="34" w16cid:durableId="1265964502">
    <w:abstractNumId w:val="9"/>
  </w:num>
  <w:num w:numId="35" w16cid:durableId="868487732">
    <w:abstractNumId w:val="9"/>
  </w:num>
  <w:num w:numId="36" w16cid:durableId="205991983">
    <w:abstractNumId w:val="7"/>
  </w:num>
  <w:num w:numId="37" w16cid:durableId="1853185893">
    <w:abstractNumId w:val="37"/>
  </w:num>
  <w:num w:numId="38" w16cid:durableId="2137335431">
    <w:abstractNumId w:val="15"/>
  </w:num>
  <w:num w:numId="39" w16cid:durableId="69428988">
    <w:abstractNumId w:val="10"/>
  </w:num>
  <w:num w:numId="40" w16cid:durableId="567807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5448545">
    <w:abstractNumId w:val="16"/>
  </w:num>
  <w:num w:numId="42" w16cid:durableId="6056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C29"/>
    <w:rsid w:val="001338C1"/>
    <w:rsid w:val="00160935"/>
    <w:rsid w:val="00186157"/>
    <w:rsid w:val="001937A1"/>
    <w:rsid w:val="001D7A87"/>
    <w:rsid w:val="001E4A8F"/>
    <w:rsid w:val="00200300"/>
    <w:rsid w:val="0020798F"/>
    <w:rsid w:val="00235B55"/>
    <w:rsid w:val="00241846"/>
    <w:rsid w:val="002810F3"/>
    <w:rsid w:val="002A28D5"/>
    <w:rsid w:val="002A78D1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3535D"/>
    <w:rsid w:val="005433A7"/>
    <w:rsid w:val="00574CB8"/>
    <w:rsid w:val="00580F1D"/>
    <w:rsid w:val="00583353"/>
    <w:rsid w:val="005D303E"/>
    <w:rsid w:val="005E1357"/>
    <w:rsid w:val="0063555E"/>
    <w:rsid w:val="00650EC2"/>
    <w:rsid w:val="006721D1"/>
    <w:rsid w:val="00674B5A"/>
    <w:rsid w:val="006C1832"/>
    <w:rsid w:val="006E1BC3"/>
    <w:rsid w:val="006F0546"/>
    <w:rsid w:val="006F60DD"/>
    <w:rsid w:val="00706C7B"/>
    <w:rsid w:val="00713D3E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40BBD"/>
    <w:rsid w:val="00BA052E"/>
    <w:rsid w:val="00BF4208"/>
    <w:rsid w:val="00CE655F"/>
    <w:rsid w:val="00CF744E"/>
    <w:rsid w:val="00D112B0"/>
    <w:rsid w:val="00D459AA"/>
    <w:rsid w:val="00D61774"/>
    <w:rsid w:val="00D835B3"/>
    <w:rsid w:val="00DA151C"/>
    <w:rsid w:val="00DB0D93"/>
    <w:rsid w:val="00DE539D"/>
    <w:rsid w:val="00EA0D65"/>
    <w:rsid w:val="00EC2A53"/>
    <w:rsid w:val="00F1256B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semiHidden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2022-07-25T13:04:00Z</dcterms:created>
  <dcterms:modified xsi:type="dcterms:W3CDTF">2022-07-25T13:04:00Z</dcterms:modified>
</cp:coreProperties>
</file>