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AC7A998" w:rsidR="002C35F4" w:rsidRDefault="0005252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AE3F01">
        <w:rPr>
          <w:b/>
          <w:bCs/>
        </w:rPr>
        <w:t>7</w:t>
      </w:r>
      <w:r w:rsidR="00330428">
        <w:rPr>
          <w:b/>
          <w:bCs/>
        </w:rPr>
        <w:t>.08</w:t>
      </w:r>
      <w:r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3772588" w14:textId="77777777" w:rsidR="00330428" w:rsidRDefault="00330428" w:rsidP="00CF744E">
      <w:pPr>
        <w:spacing w:after="0" w:line="240" w:lineRule="auto"/>
        <w:rPr>
          <w:rFonts w:cstheme="minorHAnsi"/>
        </w:rPr>
      </w:pPr>
      <w:r w:rsidRPr="00330428">
        <w:rPr>
          <w:rFonts w:cstheme="minorHAnsi"/>
        </w:rPr>
        <w:t>Dinamiskā novērošana pacientiem, kas pārslimojuši Covid-19</w:t>
      </w:r>
    </w:p>
    <w:p w14:paraId="3C779933" w14:textId="77777777" w:rsidR="00330428" w:rsidRDefault="00330428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F9A7D68" w14:textId="77777777" w:rsidR="00330428" w:rsidRDefault="00330428" w:rsidP="00330428">
      <w:pPr>
        <w:jc w:val="both"/>
      </w:pPr>
      <w:r>
        <w:t>Nacionālais veselības dienests informē, ka līdz 2022.gada 31.decembrim tiek apmaksāta dinamiskā novērošana pacientiem, kas pārslimojuši Covid-19. Pakalpojumu var sniegt pacientiem, kuriem bija laboratoriski apstiprināta (ar PĶR vai AG testu) Covid-19 infekcija. Līdz 2022.gada 01.septembrim pakalpojumā ietilpst izmeklējumi, speciālistu konsultācijas, dienas stacionāra pakalpojumi un laboratoriskie pakalpojumi. Pēc 2022.gada 01.septembra tiks ieviests algoritms, kurš noteiks kādi konkrēti izmeklējumi un kuros gadījumos ir indicēti.</w:t>
      </w:r>
    </w:p>
    <w:p w14:paraId="04C9B136" w14:textId="77777777" w:rsidR="00330428" w:rsidRDefault="00330428" w:rsidP="00330428">
      <w:pPr>
        <w:jc w:val="both"/>
      </w:pPr>
      <w:r>
        <w:t>Lai saņemtu kādu no augstāk minētajiem pakalpojumiem, pacientam ir jābūt ģimenes ārsta nosūtījumam, kurā norādīta viena no diagnozēm – U08.9, U09.9 vai U10.9.</w:t>
      </w:r>
    </w:p>
    <w:p w14:paraId="644C7F14" w14:textId="48A02175" w:rsidR="0030758B" w:rsidRPr="006A5526" w:rsidRDefault="00330428" w:rsidP="00330428">
      <w:pPr>
        <w:jc w:val="both"/>
        <w:rPr>
          <w:rFonts w:cstheme="minorHAnsi"/>
          <w:b/>
          <w:bCs/>
        </w:rPr>
      </w:pPr>
      <w:r>
        <w:t xml:space="preserve">Pakalpojums tiks apmaksāts virs kvotas, ja ambulatorajā talonā būs norādīta pacientu grupa </w:t>
      </w:r>
      <w:r w:rsidRPr="00330428">
        <w:rPr>
          <w:b/>
          <w:bCs/>
        </w:rPr>
        <w:t>“CDN - Dinamiskā novērošana pacientiem, kas pārslimojuši Covid-19”.</w: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0"/>
  </w:num>
  <w:num w:numId="2" w16cid:durableId="861018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1"/>
  </w:num>
  <w:num w:numId="4" w16cid:durableId="1635259919">
    <w:abstractNumId w:val="18"/>
  </w:num>
  <w:num w:numId="5" w16cid:durableId="1657148472">
    <w:abstractNumId w:val="15"/>
  </w:num>
  <w:num w:numId="6" w16cid:durableId="1106003344">
    <w:abstractNumId w:val="9"/>
  </w:num>
  <w:num w:numId="7" w16cid:durableId="375082792">
    <w:abstractNumId w:val="14"/>
  </w:num>
  <w:num w:numId="8" w16cid:durableId="1798452046">
    <w:abstractNumId w:val="5"/>
  </w:num>
  <w:num w:numId="9" w16cid:durableId="1326278971">
    <w:abstractNumId w:val="19"/>
  </w:num>
  <w:num w:numId="10" w16cid:durableId="1244604513">
    <w:abstractNumId w:val="16"/>
  </w:num>
  <w:num w:numId="11" w16cid:durableId="174618294">
    <w:abstractNumId w:val="1"/>
  </w:num>
  <w:num w:numId="12" w16cid:durableId="1447699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6"/>
  </w:num>
  <w:num w:numId="17" w16cid:durableId="1079059332">
    <w:abstractNumId w:val="13"/>
  </w:num>
  <w:num w:numId="18" w16cid:durableId="1466317037">
    <w:abstractNumId w:val="8"/>
  </w:num>
  <w:num w:numId="19" w16cid:durableId="1294941619">
    <w:abstractNumId w:val="11"/>
  </w:num>
  <w:num w:numId="20" w16cid:durableId="348720614">
    <w:abstractNumId w:val="7"/>
  </w:num>
  <w:num w:numId="21" w16cid:durableId="1340541331">
    <w:abstractNumId w:val="10"/>
  </w:num>
  <w:num w:numId="22" w16cid:durableId="21190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2022-08-17T13:51:00Z</dcterms:created>
  <dcterms:modified xsi:type="dcterms:W3CDTF">2022-08-17T13:51:00Z</dcterms:modified>
</cp:coreProperties>
</file>