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B1198" w14:textId="77777777" w:rsidR="00560AFD" w:rsidRPr="00560AFD" w:rsidRDefault="00560AFD" w:rsidP="00560A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E0EDD92" w14:textId="77777777" w:rsidR="00560AFD" w:rsidRPr="00560AFD" w:rsidRDefault="00560AFD" w:rsidP="00560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bookmarkStart w:id="0" w:name="644614"/>
      <w:bookmarkStart w:id="1" w:name="n-644614"/>
      <w:bookmarkEnd w:id="0"/>
      <w:bookmarkEnd w:id="1"/>
      <w:r w:rsidRPr="00560AF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Ļaundabīgo audzēju sekundārā diagnostika noteiktām lokalizācijām</w:t>
      </w:r>
    </w:p>
    <w:p w14:paraId="2B56FABD" w14:textId="37FFFB4D" w:rsidR="00560AFD" w:rsidRPr="00560AFD" w:rsidRDefault="00560AFD" w:rsidP="00560AF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91"/>
        <w:gridCol w:w="3131"/>
        <w:gridCol w:w="4043"/>
        <w:gridCol w:w="3587"/>
        <w:gridCol w:w="1930"/>
      </w:tblGrid>
      <w:tr w:rsidR="00560AFD" w:rsidRPr="00560AFD" w14:paraId="427AA660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DF030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Audzēja veids (diagnozes kods atbilstoši SSK-10 ar atvasinātajām klasifikācijām)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43EDF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Diagnozes morfoloģiska apstiprināšana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CDE42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Izmeklējumi slimības izplatības novērtēšanai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75D5F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papildu izmeklējumi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5E5B9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Turpmākās terapijas taktikas lēmuma pieņēmējs</w:t>
            </w:r>
          </w:p>
        </w:tc>
      </w:tr>
      <w:tr w:rsidR="00560AFD" w:rsidRPr="00560AFD" w14:paraId="3A1D8024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D853E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Krūts vēzis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(pirms morfoloģiskā apstiprinājuma: pamatdiagnoze – Z03.150; pēc morfoloģiskā apstiprinājuma: pamatdiagnoze – C50 un blakusdiagnoze – Z03.150)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D8999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1.1.1. krūts veidojuma vaļēja vai svārpsta (</w:t>
            </w:r>
            <w:r w:rsidRPr="00560A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core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biopsiju (taustes vai stereotaktiskā, vai ultrasonogrāfijas kontrolē) vai tievās adatas aspirāciju;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1.1.2. nepieciešamības gadījumā atstājot biopsijas vietā (audzēja masā) klipsi vai marķieri;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1.1.3.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45F9E" w14:textId="77777777" w:rsid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 Ņemot vērā klīnisko vēža stadiju,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1.2.1. ja vēzis ir stadijā no 0 līdz IIB,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1.2.1.1. kaulu scintigrāfiju, ja ir sāpes kaulos vai palielināts sārmainās fosfatāzes līmenis serumā;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1.2.1.2. krūškurvja datortomogrāfiju, ja ir elpošanas traucējumi;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1.2.1.3. vēdera dobuma datortomogrāfiju, ja ir palielināts sārmainās fosfatāzes līmenis serumā vai izmainītas aknu proves, vai ir sūdzības vai simptomi, kas saistīti ar vēdera dobuma orgāniem;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1.2.1.4. iegurņa orgānu datortomogrāfiju, ja ir sūdzības vai simptomi, kas saistīti ar iegurņa orgāniem;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1.2.2. ja ir metastātisks vēzis vai vēzis III vai IV stadijā,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1.2.2.1. krūškurvja datortomogrāfiju;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1.2.2.2. vēdera dobuma datortomogrāfiju;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1.2.2.3. iegurņa orgānu datortomogrāfiju, ja ir klīniskas indikācijas;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1.2.2.4. kaulu scintigrāfiju</w:t>
            </w:r>
            <w:r w:rsidR="007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224EA3F" w14:textId="77777777" w:rsidR="007C3D1F" w:rsidRDefault="007C3D1F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1.2.3. PET/CT veic:</w:t>
            </w:r>
          </w:p>
          <w:p w14:paraId="4D3B2F0E" w14:textId="77777777" w:rsidR="007C3D1F" w:rsidRDefault="007C3D1F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1.2.3.1. izņemot, </w:t>
            </w:r>
            <w:r w:rsidR="00312E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klīniski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I, II un ķirurģiski oper</w:t>
            </w:r>
            <w:r w:rsidR="00312E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ējamu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III stadiju;</w:t>
            </w:r>
          </w:p>
          <w:p w14:paraId="72890074" w14:textId="77777777" w:rsidR="007C3D1F" w:rsidRDefault="007C3D1F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1.2.3.2.sākot no klīniskās stadijas IIIA (T3, N1, M0), ja tas maina ārstēšanas taktiku;</w:t>
            </w:r>
          </w:p>
          <w:p w14:paraId="0CE35037" w14:textId="77777777" w:rsidR="007C3D1F" w:rsidRPr="00560AFD" w:rsidRDefault="007C3D1F" w:rsidP="007C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1.2.3.3. ja datortomogrāfijas un/vai kaulu scintigrāfijas izmeklējumi rezultāti ir apšaubāmi vai neapstiprina aizdomas un, ja PET/CT veikšana mainīs ārstēšanas taktiku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8FB04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1.3. Atbilstoši nepieciešamībai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1.3.1. laboratoriskos izmeklējumus, nosakot: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1.3.1.1. gammaglutamīntransferāzes līmeni serumā;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1.3.1.2. sārmainās fosfatāzes līmeni serumā;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1.3.1.3. nieru funkcionālos rādītājus, ja plānoti izmeklējumi ar kontrastvielas ievadīšanu;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1.3.2. ja reģionāie (paduses, parasternālie, infraklavikulārie, supraklavikulārie) limfmezgli ir taustāmi, izņemot vēža IV stadiju, veic limfmezgla punkciju vai biopsiju un parauga morfoloģisku izmeklēšanu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2824D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1.4. Ārstu konsilijs, kurā piedalās vismaz viens ķirurgs, kas specializējies krūts slimību ārstēšanā, radiologs terapeits un onkologs ķīmijterapeits, izņemot gadījumu, ja reģionālajos limfmezglos nav atrastas metastāzes (c/pN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lv-LV"/>
              </w:rPr>
              <w:t>0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), tad lēmumu pieņem ārstējošais ārsts (ķirurgs, kas specializējies krūts slimību ārstēšanā)</w:t>
            </w:r>
          </w:p>
        </w:tc>
      </w:tr>
      <w:tr w:rsidR="00560AFD" w:rsidRPr="00560AFD" w14:paraId="41E73465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9B973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Priekšdziedzera vēzis (pirms morfoloģiskā apstiprinājuma pamatdiagnoze – Z03.161;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C61 un blakusdiagnoze – Z03.161)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C387D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 Ja iepriekš nav veikta prostatas veidojuma biopsija, tad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2.1.1. biopsiju (transrektālas vai perineālas ultrasonogrāfijas kontrolē);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2.1.2.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FC05E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 Ņemot vērā klīnisko vēža stadiju un pacienta veselības stāvokli,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2.2.1. kaulu scinitigrāfiju, ja ir kāds no šādiem gadījumiem: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2.2.1.1. vēzis ir T1 stadijā un PSA līmenis ir lielāks 20 ng/ml;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2.2.1.2. vēzis ir T2 stadijā un PSA līmenis ir lielāks 10 ng/ml;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2.2.1.3. vēzis ir T3 vai T4 stadijā;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2.2.1.4. glīsona indekss lielāks vai vienāds ar 8;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2.2.1.5. pacientam ir simptomi, kas liecina par metastāzēm kaulos;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2.2.2. iegurņa orgānu magnētisko rezonansi vai iegurņa orgānu datortomogrāfiju ar kontrastvielu, ja tiek plānota radikāla prostatas operācija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3AF63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 Netiek veikti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C4F9D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 Ārstu konsilijs, kurā piedalās vismaz viens urologs, radiologs terapeits un onkologs ķīmijterapeits</w:t>
            </w:r>
          </w:p>
        </w:tc>
      </w:tr>
      <w:tr w:rsidR="00560AFD" w:rsidRPr="00560AFD" w14:paraId="4230C2ED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D1D1FE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Bronhu, plaušu vēzis (pirms morfoloģiskā apstiprinājuma pamatdiagnoze – Z03.134;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pēc morfoloģiskā apstiprinājuma pamatdiagnoze – C34 un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blakusdiagnoze – Z03.134)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1EC2B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3.1. Ja iepriekš nav veikta plaušu veidojuma biopsija, tad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3.1.1. plaušu veidojuma biopsiju bronhoskopijas laikā vai transtorakāli datortomogrāfijas vai rentgena kontrolē;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3.1.2. audu parauga morfoloģisku izmeklēšanu;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3.1.3. krēpu citoloģisku analīzi plaušu centrālās daļas audzēja gadījumā, ja tā nav veikta iepriekš vai ja medicīnisku indikāciju dēļ nav iespējams veikt bronhoskopiju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E00DF" w14:textId="77777777" w:rsid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3.2. Ņemot vērā klīnisko vēža stadiju,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3.2.1. krūškurvja un vēdera augšējās daļas datortomogrāfiju ar kontrastvielu, tai skaitā no plaušu galotnēm līdz nieru apakšējam polam un ietverot abas virsnieres un aknu apvidu;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3.2.2. kaulu scintigrāfiju, ja pacientam ir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simptomi vai sūdzības, kas liecina par metastāzēm kaulos;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3.2.3. no vēža II stadijas – galvas smadzeņu magnētisko rezonansi vai datortomogrāfiju ar kontrastvielu</w:t>
            </w:r>
            <w:r w:rsidR="00D947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2F416EC" w14:textId="77777777" w:rsidR="00D947EA" w:rsidRDefault="00D947EA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3.2.4. PET/CT veic:</w:t>
            </w:r>
          </w:p>
          <w:p w14:paraId="39202025" w14:textId="77777777" w:rsidR="00D947EA" w:rsidRDefault="00D947EA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3.2.4.1. sākot no IA (T1; N0) stadijas līdz IIIC (T3; N3) stadijai, ja izmeklējuma veikšana mainīs ārstēšanas taktiku;</w:t>
            </w:r>
          </w:p>
          <w:p w14:paraId="207DFF10" w14:textId="77777777" w:rsidR="00D947EA" w:rsidRDefault="00D947EA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3.2.4.2. no galvaskausa pamatnes līdz ceļu līmenim vismaz 4 nedēļu laikā pirms terapijas uzsākšanas;</w:t>
            </w:r>
          </w:p>
          <w:p w14:paraId="1CAED791" w14:textId="77777777" w:rsidR="00D947EA" w:rsidRPr="00560AFD" w:rsidRDefault="00D947EA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3.2.5. PET/CT atrastās</w:t>
            </w:r>
            <w:r w:rsidR="002037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(vispozitīvākās)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vietas ir histoloģiski jāapstiprina.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0857A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3.3. Atbilstoši nepieciešamībai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3.3.1. plaušu funkcionālo rādītāju noteikšanu;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3.3.2. videnes limfmezglu biopsiju mediastinoskopijas, datortomogrāfijas vai endobronhiālas ultrasonogrāfijas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kontrolē;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3.3.3. nieru funkcionālo rādītāju noteikšanu, ja plānoti izmeklējumi ar kontrastvielu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D952E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3.4. Ārstu konsilijs, kurā piedalās torakālais ķirurgs, radiologs terapeits un onkologs ķīmijterapeits</w:t>
            </w:r>
          </w:p>
        </w:tc>
      </w:tr>
      <w:tr w:rsidR="00560AFD" w:rsidRPr="00560AFD" w14:paraId="2F85B204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2E74C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Ādas vēzis, izņemot melanomu (pirms morfoloģiskā apstiprinājuma pamatdiagnoze – Z03.144;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C44 un blakusdiagnoze – Z03.144)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02959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4.1.1. ādas veidojuma biopsiju ar kādu no šādām metodēm: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4.1.1.1. incīzijas jeb perforācijas biopsija, audu paraugu paņemot līdz dermas retikulārajam slānim;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4.1.1.2. ekcīzijas biopsija, veidojumu izņemot līdz tauku slānim ar šuvju uzlikšanu;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4.1.2.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F13E6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4.2.1. limfmezglu ultrasonogrāfiju, ja pacientam ar ādas veidojumu ir taustāmi limfmezgli;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4.2.2. magnētisko rezonansi, ja pastāv aizdomas par bazaliomu un ādas plakanšūnu vēzi un ir kāds no šādiem gadījumiem: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4.2.2.1. skarti kauli;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4.2.2.2. skartas cīpslas;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4.2.2.3. aizdomas par perineirālu izplatību;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4.2.2.4. invāzija mīkstajos audos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B2CDA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 Ja pacientam ar plakanšūnu vēzi ir taustāmi limfmezgli vai ultrasonogrāfijā ir konstatētas izmaiņas limfmezglos, tad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4.3.1. vaļēju vai svārpsta limfmezglu biopsiju vai limfmezgla punkciju;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4.3.2. audu parauga morfoloģisku izmeklēšanu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4A048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4.4. Ārstu konsilijs, kurā piedalās ķirurgs vai mutes, sejas un žokļu ķirurgs, ja ādas veidojuma lokalizācija ir uz sejas, radiologs terapeits un onkologs ķīmijterapeits</w:t>
            </w:r>
          </w:p>
        </w:tc>
      </w:tr>
      <w:tr w:rsidR="00560AFD" w:rsidRPr="00560AFD" w14:paraId="706F3E8F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0AFE59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Resnās un taisnās zarnas vēzis vai tūpļa un tūpļa kanāla vēzis (pirms morfoloģiskā apstiprinājuma pamatdiagnoze Z03.118–Z03.121;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pēc morfoloģiskā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apstiprinājuma pamatdiagnoze – C18–C21 un blakusdiagnoze – Z03.118–Z03.121)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C6D55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5.1. Ja iepriekš nav veikta veidojuma biopsija, tad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5.1.1. biopsiju kolonoskopijas vai rektoskopijas laikā;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5.1.2.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8B16EB" w14:textId="77777777" w:rsidR="00560AFD" w:rsidRPr="00560AFD" w:rsidRDefault="00560AFD" w:rsidP="0020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5.2.1. krūškurvja rentgenogrāfiju;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5.2.2. krūškurvja datortomogrāfiju ar kontrastvielu vai bez tās, ja rentgena attēlā ir aizdomas par metastāzēm;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5.2.3. vēdera dobuma datortomogrāfiju ar kontrastvielu;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5.2.4. vēdera dobuma magnētisko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rezonansi, ja vēdera dobuma datortomogrāfijā atklāj metastāzes aknās, kuras ir potenciāli operējamas;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5.2.5. transrektālu ultrasonogrāfiju mazā iegurņa orgāniem, ja taisnās zarnas audzējs lokalizēts mazā iegurņa orgānu robežās vai anālajā apvidū;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5.2.6. iegurņa orgānu magnētisko rezonansi, ja transrektālā ultrasonogrāfija nesniedz pietiekamu informāciju vai ir aizdomas par audzēja izplatību ārpus mazā iegurņa orgānu robežām; </w:t>
            </w:r>
          </w:p>
          <w:p w14:paraId="6EFB0252" w14:textId="77777777" w:rsidR="00560AFD" w:rsidRDefault="00560AFD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5.2.7. sievietēm ar tūpļa vai tūpļa kanāla veidojumu veicama ginekoloģiskā izmeklēšana</w:t>
            </w:r>
            <w:r w:rsidR="002037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E94F289" w14:textId="77777777" w:rsidR="00203713" w:rsidRDefault="00203713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5.2.8.PET/CT veic:</w:t>
            </w:r>
          </w:p>
          <w:p w14:paraId="2329373B" w14:textId="77777777" w:rsidR="00203713" w:rsidRDefault="00203713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5.2.8.1. ja ir aizdomas par metastāzēm, sākot no M1 un, ja vēzis ir potenciāli operējams;</w:t>
            </w:r>
          </w:p>
          <w:p w14:paraId="7F389484" w14:textId="77777777" w:rsidR="00203713" w:rsidRDefault="00203713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5.2.8.2. ja pacientam ir nozīmīga alerģija pret joda un/vai gadolīna kontrastvielu;</w:t>
            </w:r>
          </w:p>
          <w:p w14:paraId="38A69419" w14:textId="12FF8A0B" w:rsidR="00203713" w:rsidRDefault="00203713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5.2.8.3. ja pacientam i</w:t>
            </w:r>
            <w:r w:rsidR="00746C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 hroniska nieru slimība IIIB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bez dialīzes pacientiem; </w:t>
            </w:r>
          </w:p>
          <w:p w14:paraId="698C5E91" w14:textId="77777777" w:rsidR="00203713" w:rsidRPr="00560AFD" w:rsidRDefault="00203713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5.2.8.4. ja</w:t>
            </w:r>
            <w:r w:rsidR="00233F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radioloģisko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izmeklējum</w:t>
            </w:r>
            <w:r w:rsidR="00233F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rezultāti ir apšaubāmi vai neapstiprina aizdomas un, ja PET/CT veikšana mainīs ārstēšanas taktiku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4D890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5.3. Veic šādas pārbaudes: </w:t>
            </w:r>
          </w:p>
          <w:p w14:paraId="3FC4D7C4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5.3.1. nosaka nieru funkcionālos rādītājus, ja plānoti izmeklējumi ar kontrastvielu;</w:t>
            </w:r>
          </w:p>
          <w:p w14:paraId="7D9650AB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5.3.2. laboratorisks izmeklējums cilvēka imūndeficīta vīrusa infekcijas noteikšanai;</w:t>
            </w:r>
          </w:p>
          <w:p w14:paraId="0AA1A17E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5.3.3. nosaka limfocītu CD4 virsmas receptoru līmeni, ja pierādīta cilvēka imūndeficīta vīrusa infekcija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D0B81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5.4. Ārstu konsilijs, kurā piedalās vismaz divi ķirurgi ar pieredzi kolorektālā vēža ķirurģijā, onkologs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ķīmijterapeits un radiologs terapeits</w:t>
            </w:r>
          </w:p>
        </w:tc>
      </w:tr>
      <w:tr w:rsidR="00560AFD" w:rsidRPr="00560AFD" w14:paraId="617EC926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FE6F6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 Kuņģa vēzis (pirms morfoloģiskā apstiprinājuma pamatdiagnoze – Z03.116;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pēc morfoloģiskā apstiprinājuma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pamatdiagnoze – C16 un blakusdiagnoze – Z03.116)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C64AD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6.1. Ja iepriekš nav veikta kuņģa veidojuma biopsija, tad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6.1.1. biopsiju gastroskopijas laikā;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6.1.2.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F1DAF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6.2.1. krūškurvja rentgenogrāfiju;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6.2.2. krūškurvja datortomogrāfiju ar/bez kontrastvielas, ja rentgena attēlā ir aizdomas par metastāzēm;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6.2.3. vēdera dobuma datortomogrāfiju ar kontrastvielu;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6.2.4. vēdera dobuma magnētisko rezonansi, ja vēdera dobuma datortomogrāfijā atklāj metastāzes aknās, kuras ir potenciāli operējamas;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6.2.5. iegurņa orgānu ultrasonogrāfiju, ja vēdera dobuma datortomogrāfijā konstatētas izmaiņas olnīcās;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6.2.6. kuņģa rentgenkontrastvielas izmeklējumu ar bāriju, ja izmeklējums nav veikts iepriekš un nav iespējams veikt citus šajā apakšpunktā minētus izmeklējumus, tai skaitā gastroskopiju ar biopsiju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29E6F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6.3. Atbilstoši nepieciešamībai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6.3.1. ascīta punkciju un ascīta citoloģisku izmeklēšanu, ja atrod brīvu šķidrumu vēdera dobumā;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6.3.2. nieru funkcionālo rādītāju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noteikšanu, ja plānoti izmeklējumi ar kontrastvielu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4FCAF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6.4. Ārstu konsilijs, kurā piedalās ķirurgs, radiologs diagnosts, onkologs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ķīmijterapeits un radiologs terapeits</w:t>
            </w:r>
          </w:p>
        </w:tc>
      </w:tr>
      <w:tr w:rsidR="00560AFD" w:rsidRPr="00560AFD" w14:paraId="28EECFA2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78F25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7. Nieres vēzis (pirms morfoloģiskā apstiprinājuma pamatdiagnoze – Z03.164;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- C64 un blakusdiagnoze – Z03.164)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B5E33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 Veic vienu no šādiem izmeklējumiem: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7.1.1. punkciju vai svārpsta biopsiju ultrasonogrāfijas kontrolē pacientiem ar neoperējamu audzēju vai neskaidru diagnozi;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7.1.2. biopsiju no radikālās operācijas materiāla;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7.1.3.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99A99D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7.2.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7.2.1. iegurņa orgānu datortomogrāfiju ar kontrastvielu, ja pastāv klīniskas indikācijas;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7.2.2. krūškurvja rentgenogrāfiju;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7.2.3. krūškurvja datortomogrāfiju ar/bez kontrastvielas, ja rentgena attēlā ir aizdomas par metastāzēm;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7.2.4. galvas smadzeņu magnētisko rezonansi vai datortomogrāfiju ar kontrastvielu, ja pastāv klīniskas indikācijas;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7.2.5. kaulu scintigrāfiju, ja pacientam ir simptomi vai sūdzības, kas liecina par metastāzēm kaulos;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7.2.6. vēdera dobuma orgānu magnētiskā rezonanse, ja ir klīniskās indikācijas un ja tas maina ārstēšanas taktiku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CB2C5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7.3. Nosaka nieru funkcionālos rādītājus, ja plānoti izmeklējumi ar kontrastvielu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2F506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7.4. Ārstu konsilijs, kurā piedalās urologs, ķirurgs, radiologs diagnosts un onkologs ķīmijterapeits</w:t>
            </w:r>
          </w:p>
        </w:tc>
      </w:tr>
      <w:tr w:rsidR="00560AFD" w:rsidRPr="00560AFD" w14:paraId="2C650F99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03544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 Urīnpūšļa vēzis (pirms morfoloģiskā apstiprinājuma pamatdiagnoze –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Z03.167;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apstiprinājuma: pamatdiagnoze – C67 un blakusdiagnoze – Z03.167)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8737A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8.1.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8.1.1. veic biopsiju cistoskopijas laikā;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8.1.2.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3003C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8.2.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8.2.1. vēdera dobuma un iegurņa orgānu datortomogrāfiju ar/bez kontrastvielas, ja plānots veikt staru terapiju;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8.2.2. vēdera dobuma un iegurņa orgānu magnētisko rezonansi, ja plānota operācija;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8.2.3. krūškurvja rentgenogrāfiju;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8.2.4. krūškurvja datortomogrāfiju ar/bez kontrastvielas, ja rentgena attēlā ir aizdomas par metastāzēm;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8.2.5. kaulu scintigrāfiju, ja pacientam ir simptomi vai sūdzības, kas liecina par metastāzēm kaulos;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8.2.6. eksekretoro vai/un retrogrādo urogrāfiju, ja pastāv klīniskas indikācijas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CF3BC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8.3. Nosaka nieru funkcionālos rādītājus, ja plānoti izmeklējumi ar kontrastvielu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F498A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8.4. Ārstu konsilijs, kurā piedalās urologs, radiologs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diagnosts, radiologs terapeits un onkologs ķīmijterapeits</w:t>
            </w:r>
          </w:p>
        </w:tc>
      </w:tr>
      <w:tr w:rsidR="00560AFD" w:rsidRPr="00560AFD" w14:paraId="1974A1B6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4199A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9. Aizkunģa dziedzera vēzis (pirms morfoloģiskā apstiprinājuma pamatdiagnoze – Z03.125;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C25 un blakusdiagnoze – Z03.125)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70B8C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9.1.1. biopsiju vienā no šādiem veidiem: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9.1.1.1. endoskopiskās ultrasonogrāfijas laikā;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9.1.1.2. endoskopiskās retrogrādās holangiopankretogrāfijas laikā;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9.1.1.3. diagnostiskās laparoskopijas laikā;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9.1.1.4. no operācijas materiāla;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9.1.2.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2FB8F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9.2.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9.2.1. krūškurvja datortomogrāfiju bez kontrastvielas;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9.2.2. vēdera dobuma datortomogrāfiju ar kontrastvielu, ja šāds izmeklējums nav iepriekš veikts;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9.2.3. magnētisko holangiopankretogrāfiju, ja ir kāds no šādiem gadījumiem: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9.2.3.1. vēdera dobuma datortomogrāfijā nav iespējams pietiekami vizualizēt aizkuņģa dziedzeri;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9.2.3.2. ir alerģija pret datortomogrāfijā ievadāmo kontrastvielu;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hyperlink r:id="rId4" w:anchor="n9.2" w:tgtFrame="_blank" w:history="1">
              <w:r w:rsidRP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9.2</w:t>
              </w:r>
            </w:hyperlink>
            <w:r w:rsidRPr="00746C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hyperlink r:id="rId5" w:anchor="n3.3" w:tgtFrame="_blank" w:history="1">
              <w:r w:rsidRP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3.3</w:t>
              </w:r>
            </w:hyperlink>
            <w:r w:rsidRPr="00746C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pastāv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aizdomas par distālā žultsvada vai lielās papillas vai ampulārās daļas neoplāziju;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9.2.3.4. vēdera dobuma datortomogrāfijā diagnosticē metastāzes aknās, kuras ir potenciāli operējamas;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9.2.3.5. aizkuņģa dziedzera audzējs ir potenciāli operējams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986E5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9.3. Netiek veikti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8F967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9.4. Ārstu konsilijs, kurā piedalās ķirurgs, radiologs diagnosts un onkologs ķīmijterapeits</w:t>
            </w:r>
          </w:p>
        </w:tc>
      </w:tr>
      <w:tr w:rsidR="00560AFD" w:rsidRPr="00560AFD" w14:paraId="453741D8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C8CEC" w14:textId="526DF80E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10. Dzemdes ķermeņa vēzis (pirms morfoloģiskā apstiprinājuma pamatdiagnoze – Z03.154 -Z03.155;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pēc morfoloģiskā apstiprinājuma pamatdiagnoze – C54 vai </w:t>
            </w:r>
            <w:r w:rsidR="00746C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C55 un blakusdi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agnoze – Z03.154 vai Z03.155)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7105B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10.1.1. aspirācijas biopsiju no dzemdes dobuma vai biopsiju histeroskopijas laikā;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10.1.2.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B25A4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10.2.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10.2.1. krūškurvja rentgenogrāfiju;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10.2.2. krūškurvja datortomogrāfiju bez kontrastvielas, ja rentgena attēlā ir aizdomas par metastāzēm;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10.2.3. iegurņa orgānu magnētisko rezonansi ar kontrastvielu, ja pastāv aizdomas par ekstrauterīnu izplatību;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10.2.4. vēdera dobuma ultrasonogrāfiju;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10.2.5. vēdera dobuma datortomogrāfiju ar kontrastvielu, ja ultrasonogrāfijā konstatētas patoloģiskas izmaiņas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FA8FF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10.3. Nosaka nieru funkcionālos rādītājus, ja plānoti izmeklējumi ar kontrastvielu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2FCC0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10.4. Ārstu konsilijs, kurā piedalās onkologs ginekologs, radiologs diagnosts, radiologs terapeits un onkologs ķīmijterapeits</w:t>
            </w:r>
          </w:p>
        </w:tc>
      </w:tr>
      <w:tr w:rsidR="00560AFD" w:rsidRPr="00560AFD" w14:paraId="0CBF8859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5CB1D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 Olnīcu vēzis (pirms morfoloģiskā apstiprinājuma pamatdiagnoze – Z03.156;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apstiprinājuma: pamatdiagnoze – C56 un blakusdiagnoze – Z03.156)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E1AF5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11.1.1. biopsiju diagnostiskās laparoskopijas laikā vai no operācijas materiāla;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11.1.2. audu parauga morfoloģisku izmeklēšanu;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11.1.3. ascīta punkciju un ascīta citoloģisku izmeklēšanu, ja atrod brīvu šķidrumu vēdera dobumā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D19EC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11.2.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11.2.1. krūškurvja rentgenogrāfiju;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11.2.2. krūškurvja datortomogrāfiju bez kontrastvielas, ja rentgena attēlā ir aizdomas par metastāzēm;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11.2.3. vēdera dobuma un/vai iegurņa orgānu magnētisko rezonansi, ja ir klīniskās indikācijas un ja tas maina ārstēšanas taktiku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8424E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11.3. Nosaka nieru funkcionālos rādītājus, ja plānoti izmeklējumi ar kontrastvielu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4A6CB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11.4. Ārstu konsilijs, kurā piedalās onkologs ginekologs, radiologs diagnosts un onkologs ķīmijterapeits</w:t>
            </w:r>
          </w:p>
        </w:tc>
      </w:tr>
      <w:tr w:rsidR="00560AFD" w:rsidRPr="00560AFD" w14:paraId="39606297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E8691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 Centrālās nervu sistēmas vēzis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(pirms morfoloģiskā apstiprinājuma pamatdiagnoze – Z03.170–Z03.172; pēc morfoloģiskā apstiprinājuma pamatdiagnoze – C70–C72 un blakusdiagnoze – Z03.170–Z03.172)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D200C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12.1.1. ja iespējams, veic smadzeņu veidojuma biopsiju (datortomogrāfijas kontrolē);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12.1.2.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34F1D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12.2. Veic šādus izmeklējumus: </w:t>
            </w:r>
          </w:p>
          <w:p w14:paraId="089EF4D0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12.2.1. magnētisko rezonansi galvas smadzenēm vai</w:t>
            </w:r>
          </w:p>
          <w:p w14:paraId="55228AFB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12.2.2. magnētisko rezonansi galvai vai muguras smadzenēm ar kontrastvielu;</w:t>
            </w:r>
          </w:p>
          <w:p w14:paraId="293A9A99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12.2.3. datortomogrāfijas angiogrāfiju galvas smadzenēm, kakla asinsvadiem vai muguras smadzenēm vai digitālo subtrakcijas angiogrāfiju galvas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smadzenēm vai kakla vai muguras smadzeņu asinsvadiem;</w:t>
            </w:r>
          </w:p>
          <w:p w14:paraId="4849AA23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12.2.4. datortomogrāfijas mielogrāfiju, ja magnētiskās rezonanses izmeklējums ir kontrindicēts;</w:t>
            </w:r>
          </w:p>
          <w:p w14:paraId="4D10D04A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12.2.5. kaulu scintigrāfiju, ja pacientam ir simptomi vai sūdzības, kas liecina par metastāzēm kaulos;</w:t>
            </w:r>
          </w:p>
          <w:p w14:paraId="19137CFA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12.2.6. krūškurvja rentgenogrāfiju;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12.2.7. krūškurvja datortomogrāfiju ar vai bez kontrastvielas, ja rentgena attēlā ir aizdomas par metastāzēm;</w:t>
            </w:r>
          </w:p>
          <w:p w14:paraId="1BAE5159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12.2.8. vēdera dobuma ultrasonogrāfiju;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12.2.9. vēdera dobuma datortomogrāfiju ar kontrastvielu, ja ultrasonogrāfijā konstatētas patoloģiskas izmaiņas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738499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12.3. Atbilstoši nepieciešamībai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12.3.1. lumbālpunkciju cerebrospinālā šķidruma iegūšanai; </w:t>
            </w:r>
          </w:p>
          <w:p w14:paraId="2FB29D14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12.3.2. kaulu smadzeņu biopsiju;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12.3.3. nosaka nieru funkcionālos rādītājus, ja plānoti izmeklējumi ar kontrastvielu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0C448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12.4. Ārstu konsilijs, kurā piedalās neirologs, </w:t>
            </w:r>
          </w:p>
          <w:p w14:paraId="39B6EAF4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neiroķirurgs, radiologs diagnosts, radiologs terapeits un onkologs ķīmijterapeits</w:t>
            </w:r>
          </w:p>
        </w:tc>
      </w:tr>
      <w:tr w:rsidR="00560AFD" w:rsidRPr="00560AFD" w14:paraId="17339D42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30D6D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 Vairogdziedzera vēzis (pirms morfoloģiskā apstiprinājuma pamatdiagnoze – Z03.173;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C73 un blakusdiagnoze – Z03.173)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16EEE2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 Veic vairogdziedzera veidojuma: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13.1.1. tievās adatas aspirāciju (ultrasonogrāfijas kontrolē);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13.1.2.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7173D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13.2. Veic šādus izmeklējumus: </w:t>
            </w:r>
          </w:p>
          <w:p w14:paraId="2DA34F69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13.2.1. vairogdziedzera un kakla ultrasonogrāfiju (iekļaujot kakla centrālos un sānu nodalījumus), ja iepriekš nav vērtētas vai nav pietiekami izvērtētas pārējās kakla struktūras;</w:t>
            </w:r>
          </w:p>
          <w:p w14:paraId="6D2A3739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13.2.2. datortomogrāfiju ar kontrastvielu kaklam vai krūškurvja dobuma orgāniem, ja rodas aizdomas par lieliem veidojumiem kakla rajonā vai substernāliem veidojumiem;</w:t>
            </w:r>
          </w:p>
          <w:p w14:paraId="07957BDF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13.2.3. balss saišu izmeklēšanu (kakla audu ultrasonogrāfija, netiešā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laringoskopija vai optiskā laringoskopija), ja:</w:t>
            </w:r>
          </w:p>
          <w:p w14:paraId="0CBDDEB9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13.2.3.1. pacientam ir sūdzības, kuras saistītas ar balss saišu aparātu;</w:t>
            </w:r>
          </w:p>
          <w:p w14:paraId="6B162856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13.2.3.2. pacientam ir bijusi ķirurģiska iejaukšanās, kuras laikā skarti </w:t>
            </w:r>
            <w:r w:rsidRPr="00560A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n.laryngeus recurrens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r w:rsidRPr="00560A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n.vagus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C164FDF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13.2.3.3. pacientam ir liels centrālās kakla daļas veidojums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2F5C2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13.3. Atbilstoši nepieciešamībai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13.3.1. kakla limfmezglu biopsiju;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13.3.2. nieru funkcionālo rādītāju noteikšanu, ja plānoti izmeklējumi ar kontrastvielu; </w:t>
            </w:r>
          </w:p>
          <w:p w14:paraId="7F9ABB7C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13.3.3. tireoglobulīna līmeņa noteikšanu, ja iepriekš ir veikta ķirurģiska iejaukšanās vairogdziedzerī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78419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13.4. Ārstu konsilijs, kurā piedalās endokrinologs, otolaringologs, ķirurgs ar pieredzi vairogdziedzera ķirurģijā, radiologs terapeits un onkologs ķīmijterapeits</w:t>
            </w:r>
          </w:p>
        </w:tc>
      </w:tr>
      <w:tr w:rsidR="00560AFD" w:rsidRPr="00560AFD" w14:paraId="637035FD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4AF4A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 Melanoma (pirms morfoloģiskā apstiprinājuma pamatdiagnoze – Z03.143;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C43 un blakusdiagnoze – Z03.143)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57A35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14.1.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14.1.1. ādas veidojuma biopsiju ar kādu no šādām metodēm: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14.1.1.1. ekcīzijas biopsiju (elipsveida vai perforācijas, vai kiretāžas, vai dziļās skūšanas metodē) ar 1–3 mm atkāpi veselos audos;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14.1.1.2. incīzijas jeb perforācijas biopsiju, audu paraugu ņemot no palmārajām ķermeņa vietām vai pirkstu vai sejas, vai ausu daļām; </w:t>
            </w:r>
          </w:p>
          <w:p w14:paraId="040E124F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14.1.2.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10604" w14:textId="77777777" w:rsidR="00560AFD" w:rsidRPr="00560AFD" w:rsidRDefault="00560AFD" w:rsidP="0020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 Veic šādus izmeklējumus: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14.2.1. limfmezglu ultrasonogrāfiju, ja pacientam ar ādas veidojumu ir taustāmi limfmezgli;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14.2.2. pacientiem ar vēzi 0, I un II stadijā atbilstoši klīniskiem simptomiem veic: </w:t>
            </w:r>
          </w:p>
          <w:p w14:paraId="15B08C77" w14:textId="77777777" w:rsidR="00560AFD" w:rsidRPr="00560AFD" w:rsidRDefault="00560AFD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14.2.2.1. krūškurvja rentgenogrāfiju;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14.2.2.2. krūškurvja datortomogrāfiju, ja rentgena attēlā ir aizdomas par metastāzēm;</w:t>
            </w:r>
          </w:p>
          <w:p w14:paraId="31096FDF" w14:textId="77777777" w:rsidR="00560AFD" w:rsidRPr="00560AFD" w:rsidRDefault="00560AFD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14.2.2.3. vēdera un iegurņa dobuma ultrasonogrāfiju;</w:t>
            </w:r>
          </w:p>
          <w:p w14:paraId="52159228" w14:textId="77777777" w:rsidR="00560AFD" w:rsidRPr="00560AFD" w:rsidRDefault="00560AFD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14.2.2.4. vēdera vai iegurņa dobuma datortomogrāfiju ar kontrastvielu, ja ultrasonogrāfijas attēlā ir patoloģiskas izmaiņas;</w:t>
            </w:r>
          </w:p>
          <w:p w14:paraId="2094E1B3" w14:textId="77777777" w:rsidR="00560AFD" w:rsidRPr="00560AFD" w:rsidRDefault="00560AFD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14.2.3. pacientiem ar biezām melanomām un vēzi III vai IV stadijā veic:</w:t>
            </w:r>
          </w:p>
          <w:p w14:paraId="0AA3495A" w14:textId="77777777" w:rsidR="00560AFD" w:rsidRPr="00560AFD" w:rsidRDefault="00560AFD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14.2.3.1. krūškurvja rentgenogrāfiju;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14.2.3.2. krūškurvja datortomogrāfiju, ja rentgena attēlā ir patoloģiskas izmaiņas;</w:t>
            </w:r>
          </w:p>
          <w:p w14:paraId="3541B373" w14:textId="77777777" w:rsidR="00560AFD" w:rsidRPr="00560AFD" w:rsidRDefault="00560AFD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14.2.3.3. vēdera un iegurņa dobuma ultrasonogrāfiju;</w:t>
            </w:r>
          </w:p>
          <w:p w14:paraId="348E0DA2" w14:textId="77777777" w:rsidR="00560AFD" w:rsidRPr="00560AFD" w:rsidRDefault="00560AFD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14.2.3.4. vēdera vai iegurņa dobuma datortomogrāfiju ar kontrastvielu, ja ultrasonogrāfijas attēlā ir patoloģiskas izmaiņas;</w:t>
            </w:r>
          </w:p>
          <w:p w14:paraId="48ADC4EF" w14:textId="77777777" w:rsidR="00560AFD" w:rsidRDefault="00560AFD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14.2.4. pacientiem ar vēzi III C vai IV stadijā atbilstoši nepieciešamībai veic magnētiskās rezonanses izmeklējumu galvas smadzenēm</w:t>
            </w:r>
            <w:r w:rsidR="002037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D68F0CC" w14:textId="77777777" w:rsidR="00233FFA" w:rsidRPr="00560AFD" w:rsidRDefault="00203713" w:rsidP="00F7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 w:rsidR="00233F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.2.5. PET/CT veic pacientiem sākot ar klīnisko vēža stadiju III stadiju, ja izmeklējuma veikšana mainīs ārstēšanas taktiku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A9222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14.3. Ja pacientam ar melanomu ir taustāmi limfmezgli vai ultrasonogrāfijā ir konstatētas izmaiņas limfmezglos, tad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14.3.1. vaļēju vai svārpsta limfmezglu biopsiju vai limfmezgla punkciju;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14.3.2. audu parauga morfoloģisku izmeklēšanu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F4FBE4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14.4. Ārstu konsilijs, kurā piedalās ķirurgs vai mutes, sejas un žokļu ķirurgs, ja ādas veidojuma lokalizācija ir uz sejas, radiologs terapeits un onkologs ķīmijterapeits</w:t>
            </w:r>
          </w:p>
        </w:tc>
      </w:tr>
      <w:tr w:rsidR="00560AFD" w:rsidRPr="00560AFD" w14:paraId="28DA632B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414C8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 Aknu, žultsceļu vai žultspūšļa vēzis (pirms morfoloģiskā apstiprinājuma pamatdiagnoze – Z03.122–Z03.124;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C22–C24 un blakusdiagnoze – Z03.122–Z03.124)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E2FBE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15.1. Veic divus no šādiem izmeklējumiem: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15.1.1. biopsiju ultrasonogrāfijas kontrolē;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15.1.2. biopsiju no radikālās operācijas materiāla;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15.1.3.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A8C39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15.2. Veic šādus izmeklējumus: </w:t>
            </w:r>
          </w:p>
          <w:p w14:paraId="14125ED2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15.2.1. vēdera dobuma datortomogrāfiju ar kontrastvielu, ja šāds izmeklējums nav iepriekš veikts;</w:t>
            </w:r>
          </w:p>
          <w:p w14:paraId="1FCC585C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15.2.2. vēdera dobuma magnētiskās rezonanses izmeklējumu ar kontrastvielu, ja veidojums ir potenciāli operējams;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15.2.3. ekstrahepatiskās izplatības novērtēšanai veic:</w:t>
            </w:r>
          </w:p>
          <w:p w14:paraId="7D66927E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15.2.3.1. krūškurvja rentgenogrāfiju;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15.2.3.2. krūškurvja datortomogrāfiju ar kontrastvielu vai bez tās, ja rentgena attēlā ir aizdomas par metastāzēm;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15.2.3.3. kaulu scintigrāfiju, ja pacientam ir simptomi vai sūdzības, kas liecina par metastāzēm kaulos;</w:t>
            </w:r>
          </w:p>
          <w:p w14:paraId="630EDA24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15.2.3.4. iegurņa dobuma ultrasonogrāfiju;</w:t>
            </w:r>
          </w:p>
          <w:p w14:paraId="4BD38659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15.2.3.5. iegurņa dobuma datortomogrāfiju ar kontrastvielu, ja ultrasonogrāfijas attēlā ir aizdomas par metastāzēm;</w:t>
            </w:r>
          </w:p>
          <w:p w14:paraId="0CD5D40F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15.2.4. magnētiskās rezonanses holangiopankretogrāfiju ar kontrastvielu, ja ir aizdomas par žultsceļu vai žultspūšļa audzēju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5011F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15.3. Atbilstoši nepieciešamībai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15.3.1. ascīta punkciju un ascīta citoloģisku izmeklēšanu, ja atrod brīvu šķidrumu vēdera dobumā; </w:t>
            </w:r>
          </w:p>
          <w:p w14:paraId="4678A22E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 aknu vēža gadījumā šādu vīrusa hepatīta B rādītāju laboratorisku noteikšanu:</w:t>
            </w:r>
          </w:p>
          <w:p w14:paraId="1CF2A717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15.3.2.1. vīrusa hepatīta B virsmas antigēnu (HBsAg);</w:t>
            </w:r>
          </w:p>
          <w:p w14:paraId="2400E8CF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15.3.2.2. HBeAg, HBeAb un kvantitatīvo HBV DNS rādītāju, ja HBsAg ir pozitīvs;</w:t>
            </w:r>
          </w:p>
          <w:p w14:paraId="51F023AA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15.3.2.3. vīrusa hepatīta B virsmas antivielas;</w:t>
            </w:r>
          </w:p>
          <w:p w14:paraId="04952221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15.3.2.4. vīrusa hepatīta B kodola imūnglobulīnu G (HBcAb IgG);</w:t>
            </w:r>
          </w:p>
          <w:p w14:paraId="684AF8A5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15.3.2.5. kvantitatīvo HBV DNS rādītāju, ja HBcAb IgG ir pozitīvs;</w:t>
            </w:r>
          </w:p>
          <w:p w14:paraId="1F31B5AC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15.3.2.6. vīrusa hepatīta B kodola imūnglobulīnu M (HBcAb IgM) akūtos vīrusa hepatīta gadījumos;</w:t>
            </w:r>
          </w:p>
          <w:p w14:paraId="51135842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15.3.3. vīrusa hepatīta C antivielu noteikšanu aknu vēža gadījumā;</w:t>
            </w:r>
          </w:p>
          <w:p w14:paraId="6E2DAE78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15.3.4. kvantitatīvo HCV RNS rādītāju un HCV genotipu, ja pacientam ar aknu vēzi vīrusa hepatīta C antivielas ir pozitīvas;</w:t>
            </w:r>
          </w:p>
          <w:p w14:paraId="698B3145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15.3.5. ja pacientam ir aknu ciroze, tās smaguma pakāpi izvērtē pēc </w:t>
            </w:r>
            <w:r w:rsidRPr="00560A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Child-Pugh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skalas;</w:t>
            </w:r>
          </w:p>
          <w:p w14:paraId="1BEE11B0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15.3.6. nieru funkcionālo rādītāju noteikšanu, ja plānoti izmeklējumi ar kontrastvielu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95CD0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15.4. Ārstu konsilijs, kurā piedalās ķirurgs ar specializāciju aknu ķirurģijā, hepatologs vai gastroenterologs, radiologs diagnosts, onkologs ķīmijterapeits un radiologs terapeits</w:t>
            </w:r>
          </w:p>
        </w:tc>
      </w:tr>
      <w:tr w:rsidR="00560AFD" w:rsidRPr="00560AFD" w14:paraId="672A4062" w14:textId="77777777" w:rsidTr="00746C2E">
        <w:trPr>
          <w:tblCellSpacing w:w="15" w:type="dxa"/>
        </w:trPr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B26A9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 Lūpu, mutes dobuma vai rīkles mutes daļas vēzis (pirms morfoloģiskā apstiprinājuma pamatdiagnoze – Z03.100–Z03.110;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C00–C10 un blakusdiagnoze – Z03.100–Z03.110)</w:t>
            </w:r>
          </w:p>
        </w:tc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70A84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16.1. Veic šādus izmeklējumus: </w:t>
            </w:r>
          </w:p>
          <w:p w14:paraId="244B6417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16.1.1. biopsiju vienā no šiem veidiem:</w:t>
            </w:r>
          </w:p>
          <w:p w14:paraId="7B4B7CD3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16.1.1.1. ultrasonogrāfijas kontrolē;</w:t>
            </w:r>
          </w:p>
          <w:p w14:paraId="1A00ACE1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16.1.1.2. endoskopiska izmeklējuma laikā;</w:t>
            </w:r>
          </w:p>
          <w:p w14:paraId="26F501E4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16.1.1.3. taustes kontrolē;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16.1.2. audu parauga morfoloģisku izmeklēšanu</w:t>
            </w:r>
          </w:p>
        </w:tc>
        <w:tc>
          <w:tcPr>
            <w:tcW w:w="1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64C9D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16.2. Veic šādus izmeklējumus: </w:t>
            </w:r>
          </w:p>
          <w:p w14:paraId="29C5F323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16.2.1. krūškurvja rentgenogrāfiju;</w:t>
            </w:r>
          </w:p>
          <w:p w14:paraId="2A0D3FDC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16.2.2. datortomogrāfiju ar kontrastvielu (kaklam vai galvai);</w:t>
            </w:r>
          </w:p>
          <w:p w14:paraId="5957B2F6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16.2.3. magnētisko rezonansi galvai vai kakla rajonam, ja plānota operatīva terapija;</w:t>
            </w:r>
          </w:p>
          <w:p w14:paraId="1479719E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16.2.4. krūškurvja dobuma datortomogrāfiju ar kontrastvielu vai bez tās, ja rentgena attēlā ir aizdomas par metastāzēm;</w:t>
            </w:r>
          </w:p>
          <w:p w14:paraId="1208839B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16.2.5. pacientam, sākot ar vēzi III stadijā:</w:t>
            </w:r>
          </w:p>
          <w:p w14:paraId="6BAD968A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16.2.5.1. kaulu scintigrāfiju, ja pacientam ir simptomi vai sūdzības, kas liecina par metastāzēm kaulos;</w:t>
            </w:r>
          </w:p>
          <w:p w14:paraId="7D75260A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16.2.5.2. vēdera dobuma ultrasonogrāfiju;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16.2.5.3. vēdera dobuma datortomogrāfiju ar kontrastvielu, ja ultrasonogrāfijā konstatētas patoloģiskas izmaiņas;</w:t>
            </w:r>
          </w:p>
          <w:p w14:paraId="12413BDB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16.2.5.4. iegurņa dobuma ultrasonogrāfiju;</w:t>
            </w:r>
          </w:p>
          <w:p w14:paraId="6BA1FB86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16.2.5.5. iegurņa dobuma datortomogrāfiju ar kontrastvielu, ja ultrasonogrāfijas attēlā ir aizdomas par metastāzēm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B4202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16.3. Veic šādas pārbaudes: </w:t>
            </w:r>
          </w:p>
          <w:p w14:paraId="3C602A28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16.3.1. ja pacientam ir taustāmi limfmezgli vai ultrasonogrāfijā ir konstatētas izmaiņas limfmezglos, tad veic: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16.3.1.1. vaļēju vai svārpsta limfmezglu biopsiju vai limfmezgla punkciju;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16.3.1.2. audu parauga morfoloģisku izmeklēšanu;</w:t>
            </w:r>
          </w:p>
          <w:p w14:paraId="503E1BCB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16.3.2. nieru funkcionālo rādītāju noteikšanu, ja plānoti izmeklējumi ar kontrastvielu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D1DB9" w14:textId="77777777" w:rsidR="00560AFD" w:rsidRPr="00560AFD" w:rsidRDefault="00560AFD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16.4. Ārstu konsilijs, kurā piedalās otolaringologs, mutes, sejas, žokļu ķirurgs, radiologs diagnosts, onkologs ķīmijterapeits un radiologs terapeits</w:t>
            </w:r>
          </w:p>
        </w:tc>
      </w:tr>
      <w:tr w:rsidR="00746C2E" w:rsidRPr="00560AFD" w14:paraId="747A39AB" w14:textId="77777777" w:rsidTr="00560A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E5AB1" w14:textId="737FD60D" w:rsidR="00746C2E" w:rsidRPr="00560AFD" w:rsidRDefault="00746C2E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Hodžkina limfoma (pirms mofoloģiskā apstirpinājuma: pamatdiagnoze – Z03.181; pēc morfoloģiskā apstiprinājuma: pamatdiagnoze - C81 un blakusdiagnoze - Z03.181)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4A51B" w14:textId="7702590E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.1.Ja iepriekš nav veikti, veic šādus izmeklējumus:</w:t>
            </w:r>
          </w:p>
          <w:p w14:paraId="2A7F06AE" w14:textId="3D81251D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.1.1.nosūta pie ķirurga limfmezgla ekcīzijas biopsijas veikšanai;</w:t>
            </w:r>
          </w:p>
          <w:p w14:paraId="533A18CF" w14:textId="3CF5FA9B" w:rsidR="00746C2E" w:rsidRPr="00560AFD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audu morfoloģisku izmeklēšanu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A0D09" w14:textId="11F085FD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.2.Nosaka klīnisko stadiju, veicot šādus izmeklējumus:</w:t>
            </w:r>
          </w:p>
          <w:p w14:paraId="0982D064" w14:textId="628AF4CC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 pozitronu emisijas datortomogrāfiju ar ārstu konsīlija lēmumu un, ja ir pamatota onkoloģiskās saslimšanas ārstēšanas efektivitāte, kopā ar prognostiskās skalas izvērtējumu;</w:t>
            </w:r>
          </w:p>
          <w:p w14:paraId="7A812FB1" w14:textId="49D315DF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neizpildās 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 apakšpunkta nosacījumi veic krūškurvja datortomogrāfiju;</w:t>
            </w:r>
          </w:p>
          <w:p w14:paraId="490F8F50" w14:textId="288E4E41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neizpildās 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 apakšpunkta vēdera dobuma datortomogrāfiju;</w:t>
            </w:r>
          </w:p>
          <w:p w14:paraId="74F9CD32" w14:textId="1178DFE8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neizpildās 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 apakšpunkta iegurņa orgānu datortomogrāfiju;</w:t>
            </w:r>
          </w:p>
          <w:p w14:paraId="76D6953D" w14:textId="3E772EFF" w:rsidR="00746C2E" w:rsidRPr="00560AFD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17.2.4. ja neizpildās 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 apakšpunkta kaulu scintigrāfiju, ja ir sāpes kaulos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B55DE" w14:textId="182D031F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.3.Atbilstoši nepieciešamībai veic:</w:t>
            </w:r>
          </w:p>
          <w:p w14:paraId="53E9EC88" w14:textId="21D60594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laboratoriskos izmeklējumus, nosakot:</w:t>
            </w:r>
          </w:p>
          <w:p w14:paraId="5023F0CD" w14:textId="6AC09DFD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Pr="009D37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sārmaino fosfotāzi;</w:t>
            </w:r>
          </w:p>
          <w:p w14:paraId="0DD9C8AF" w14:textId="07D7DEAC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.3.2.2.gammaglutamiltransferāze;</w:t>
            </w:r>
          </w:p>
          <w:p w14:paraId="76F49DBD" w14:textId="33FFD935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.3.2.3.laktātdehidrogenāze;</w:t>
            </w:r>
          </w:p>
          <w:p w14:paraId="21545665" w14:textId="561A411E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.3.2.4.albumīns;</w:t>
            </w:r>
          </w:p>
          <w:p w14:paraId="3B83288C" w14:textId="18E698B3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.3.2.5.kopējais olbaltums;</w:t>
            </w:r>
          </w:p>
          <w:p w14:paraId="31B7641E" w14:textId="01158B55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.3.2.6. olbaltuma frakcijas;</w:t>
            </w:r>
          </w:p>
          <w:p w14:paraId="6388A3E5" w14:textId="29780995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.3.2.7.urīnviela;</w:t>
            </w:r>
          </w:p>
          <w:p w14:paraId="0C046F99" w14:textId="554FBD02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.3.2.8.kalcijs;</w:t>
            </w:r>
          </w:p>
          <w:p w14:paraId="2139E72C" w14:textId="4A0F4E19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.3.2.9.hlors;</w:t>
            </w:r>
          </w:p>
          <w:p w14:paraId="45664B5D" w14:textId="475D9B72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.3.2.10.kālijs;</w:t>
            </w:r>
          </w:p>
          <w:p w14:paraId="00661A76" w14:textId="218CE633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.3.2.11.nātrijs;</w:t>
            </w:r>
          </w:p>
          <w:p w14:paraId="21282F69" w14:textId="5D37005C" w:rsidR="00746C2E" w:rsidRPr="00560AFD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.3.2.12. grūtniecības tests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fertīlā vecumā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F9880" w14:textId="66B63A02" w:rsidR="00746C2E" w:rsidRPr="00560AFD" w:rsidRDefault="00746C2E" w:rsidP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17.4.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Ārstu konsīlijs, kurā piedalās vismaz 3 hematologi, pēc nepieciešamības tiek piesaistīti arī citi speciālisti.</w:t>
            </w:r>
          </w:p>
        </w:tc>
      </w:tr>
      <w:tr w:rsidR="00746C2E" w:rsidRPr="00560AFD" w14:paraId="092F7CE1" w14:textId="77777777" w:rsidTr="00560A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97E04" w14:textId="2E0CD326" w:rsidR="00746C2E" w:rsidRDefault="00746C2E" w:rsidP="0074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Ne Hodžkina limfoma (NHL)  (pirms mofoloģiskā apstirpinājuma: pamatdiagnoze – </w:t>
            </w:r>
          </w:p>
          <w:p w14:paraId="10C02DC6" w14:textId="5D7DED8C" w:rsidR="00746C2E" w:rsidRDefault="00746C2E" w:rsidP="0074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6C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Z03.182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Z03.186;</w:t>
            </w:r>
            <w:r w:rsidRPr="00746C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3.188</w:t>
            </w:r>
            <w:r w:rsidRPr="00746C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pēc morfoloģiskā apstiprinājuma: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pamatdiagnoze - C82-C86; C88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blakusdiagnoze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2E8FCAC1" w14:textId="7753B990" w:rsidR="00746C2E" w:rsidRDefault="00746C2E" w:rsidP="0074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6C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Z03.182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Z03.186;</w:t>
            </w:r>
            <w:r w:rsidRPr="00746C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C2301" w14:textId="7C2DAD1A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.1.Ja iepriekš nav veikti, veic šādus izmeklējumus:</w:t>
            </w:r>
          </w:p>
          <w:p w14:paraId="51E7A8D1" w14:textId="7D03F8AC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.1.1.nosūta pie ķirurga limfmezgla ekcīzijas biopsijas veikšanai;</w:t>
            </w:r>
          </w:p>
          <w:p w14:paraId="5D620915" w14:textId="31FBFDCB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audu morfoloģisku izmeklēšanu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038F6" w14:textId="755259B4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.2.Nosaka klīnisko stadiju, veicot šādus izmeklējumus:</w:t>
            </w:r>
          </w:p>
          <w:p w14:paraId="2D761E58" w14:textId="5CC0065A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.2.1. pozitronu emisijas datortomogrāfiju ar ārstu konsīlija lēmumu un, ja ir pamatota onkoloģiskās saslimšanas ārstēšanas efektivitāte, kopā ar </w:t>
            </w:r>
            <w:r w:rsidRPr="00B13E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prognostiskā indeksa izvērtējumu; kā arī PET izmeklējums ir ar pietiekamu specifiskumu un jutīgumu (sensitivitāti) konkrētam HNL histoloģiskajam variantam;</w:t>
            </w:r>
          </w:p>
          <w:p w14:paraId="2776DBCE" w14:textId="3901D143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neizpildās 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 apakšpunkta nosacījumi veic krūškurvja datortomogrāfiju;</w:t>
            </w:r>
          </w:p>
          <w:p w14:paraId="15DB2C67" w14:textId="2D38B35C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.2.2.ja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neizpildās 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 apakšpunkta vēdera dobuma datortomogrāfiju;</w:t>
            </w:r>
          </w:p>
          <w:p w14:paraId="14433899" w14:textId="23F7CBDF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neizpildās 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 apakšpunkta iegurņa orgānu datortomogrāfiju;</w:t>
            </w:r>
          </w:p>
          <w:p w14:paraId="71DEFC80" w14:textId="331DD438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18.2.4. ja neizpildās 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 apakšpunkta kaulu scintigrāfiju, ja ir sāpes kaulos;</w:t>
            </w:r>
          </w:p>
          <w:p w14:paraId="15034299" w14:textId="51A5C157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 </w:t>
            </w:r>
            <w:r w:rsidRPr="00B13E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nosaka Starptautisko Prognostisko indeksu (</w:t>
            </w:r>
            <w:r w:rsidRPr="00B13E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International Prognostic Index</w:t>
            </w:r>
            <w:r w:rsidRPr="00B13E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IPI) vai Koriģēto Straptautisko Prognostisko indeksu (</w:t>
            </w:r>
            <w:r w:rsidRPr="00B13E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Revised International Prognostic Index</w:t>
            </w:r>
            <w:r w:rsidRPr="00B13E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R-IPI)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30759" w14:textId="2DFC93C1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.3.Atbilstoši nepieciešamībai veic:</w:t>
            </w:r>
          </w:p>
          <w:p w14:paraId="555DBE04" w14:textId="49CC4B94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laboratoriskos izmeklējumus, nosakot:</w:t>
            </w:r>
          </w:p>
          <w:p w14:paraId="084F93BF" w14:textId="75D24409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9D37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sārmaino fosfotāzi;</w:t>
            </w:r>
          </w:p>
          <w:p w14:paraId="6FE3B643" w14:textId="28191AE9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.3.2.2.gammaglutamiltransferāze;</w:t>
            </w:r>
          </w:p>
          <w:p w14:paraId="0DD42B2B" w14:textId="798C4DB0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.3.2.3.laktātdehidrogenāze;</w:t>
            </w:r>
          </w:p>
          <w:p w14:paraId="1F88C9CB" w14:textId="5AC8C631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.3.2.4.albumīns;</w:t>
            </w:r>
          </w:p>
          <w:p w14:paraId="5DB23AEC" w14:textId="71A8148C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.3.2.5.kopējais olbaltums;</w:t>
            </w:r>
          </w:p>
          <w:p w14:paraId="198B6932" w14:textId="6F0AC6A6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.3.2.6. olbaltuma frakcijas;</w:t>
            </w:r>
          </w:p>
          <w:p w14:paraId="144F6780" w14:textId="415C0637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.3.2.7.urīnviela;</w:t>
            </w:r>
          </w:p>
          <w:p w14:paraId="45426627" w14:textId="62BA84BF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.3.2.8.kalcijs;</w:t>
            </w:r>
          </w:p>
          <w:p w14:paraId="1F55B90A" w14:textId="0D27E4CF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.3.2.9.hlors;</w:t>
            </w:r>
          </w:p>
          <w:p w14:paraId="36A88A6D" w14:textId="3DA54D87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.3.2.10.kālijs;</w:t>
            </w:r>
          </w:p>
          <w:p w14:paraId="7AD3509C" w14:textId="4368A1CA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.3.2.11.nātrijs;</w:t>
            </w:r>
          </w:p>
          <w:p w14:paraId="391EA480" w14:textId="057F0023" w:rsidR="00746C2E" w:rsidRDefault="00746C2E" w:rsidP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.3.2.12. grūtniecības tests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fertīlā vecumā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98FD3" w14:textId="433C7214" w:rsidR="00746C2E" w:rsidRDefault="00746C2E" w:rsidP="0074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18.4.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Ārstu konsīlijs, kurā piedalās vismaz 3 hematologi, pēc nepieciešamības tiek piesaistīti arī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citi speciālisti</w:t>
            </w:r>
          </w:p>
        </w:tc>
      </w:tr>
      <w:tr w:rsidR="00746C2E" w:rsidRPr="00560AFD" w14:paraId="47FECC7B" w14:textId="77777777" w:rsidTr="00560A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4EB4F" w14:textId="0D6D7859" w:rsidR="00746C2E" w:rsidRPr="00560AFD" w:rsidRDefault="00746C2E" w:rsidP="0074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Lokalizācijas vieta,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nav minēta šā pielikuma 1.–18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punktā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(Z03.111–Z03.115; Z03.117; Z03.126–Z03.133; Z03.137–Z03.141; Z03.145–Z03.149; Z03.151–Z03.153; Z03.157–Z03.160; Z03.162–Z03.163; Z03.166;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Z03.168–Z03.169; Z03.174–Z03.180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 Z03.190–Z03.197)</w:t>
            </w:r>
            <w:bookmarkStart w:id="2" w:name="_GoBack"/>
            <w:bookmarkEnd w:id="2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40B46" w14:textId="7EB68A34" w:rsidR="00746C2E" w:rsidRPr="00560AFD" w:rsidRDefault="00746C2E" w:rsidP="0074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 Atbilstoši medicīniskajām indikācijām veic mērķtiecīgus, pamatotus izmeklējumus diagnozes morfoloģiskai apstiprināšanai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11A2D" w14:textId="4F633556" w:rsidR="00746C2E" w:rsidRPr="00560AFD" w:rsidRDefault="00746C2E" w:rsidP="0074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 Atbilstoši medicīniskajām indikācijām veic mērķtiecīgus, pamatotus izmeklējumus onkoloģiskās slimības izplatības novērtēšanai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60E77" w14:textId="1FB10314" w:rsidR="00746C2E" w:rsidRPr="00560AFD" w:rsidRDefault="00746C2E" w:rsidP="0074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 Atbilstoši medicīniskajām indikācijām veic mērķtiecīgus, pamatotus citus papildu izmeklējumus onkoloģiskās slimības izplatības novērtēšanai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5893E" w14:textId="61EBFD9D" w:rsidR="00746C2E" w:rsidRPr="00560AFD" w:rsidRDefault="00746C2E" w:rsidP="0074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.4. Ārstu konsīlijs, kurā piedalās primārajā diagnostikā piesaistītais atbilstošās specialitātes ārsts, radiologs terapeits un onkologs ķīmijterapeits</w:t>
            </w:r>
          </w:p>
        </w:tc>
      </w:tr>
    </w:tbl>
    <w:p w14:paraId="14F753D1" w14:textId="77777777" w:rsidR="008058E9" w:rsidRDefault="008058E9"/>
    <w:sectPr w:rsidR="008058E9" w:rsidSect="00560A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FD"/>
    <w:rsid w:val="00084F40"/>
    <w:rsid w:val="00203713"/>
    <w:rsid w:val="00233FFA"/>
    <w:rsid w:val="00312EF8"/>
    <w:rsid w:val="00560AFD"/>
    <w:rsid w:val="00746C2E"/>
    <w:rsid w:val="007C3D1F"/>
    <w:rsid w:val="008058E9"/>
    <w:rsid w:val="00842BB6"/>
    <w:rsid w:val="00B146C6"/>
    <w:rsid w:val="00B21C80"/>
    <w:rsid w:val="00D947EA"/>
    <w:rsid w:val="00F7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31E670"/>
  <w15:chartTrackingRefBased/>
  <w15:docId w15:val="{A7EEEF27-8547-4029-B7C7-F05AC0D9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56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560AFD"/>
    <w:rPr>
      <w:color w:val="0000FF"/>
      <w:u w:val="single"/>
    </w:rPr>
  </w:style>
  <w:style w:type="paragraph" w:customStyle="1" w:styleId="tvhtml">
    <w:name w:val="tv_html"/>
    <w:basedOn w:val="Normal"/>
    <w:rsid w:val="0056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D1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3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37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7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doc.php?id=263457" TargetMode="External"/><Relationship Id="rId4" Type="http://schemas.openxmlformats.org/officeDocument/2006/relationships/hyperlink" Target="https://likumi.lv/doc.php?id=263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18426</Words>
  <Characters>10503</Characters>
  <Application>Microsoft Office Word</Application>
  <DocSecurity>0</DocSecurity>
  <Lines>87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Melišus</dc:creator>
  <cp:keywords/>
  <dc:description/>
  <cp:lastModifiedBy>Ieva Melišus</cp:lastModifiedBy>
  <cp:revision>3</cp:revision>
  <dcterms:created xsi:type="dcterms:W3CDTF">2018-10-04T16:41:00Z</dcterms:created>
  <dcterms:modified xsi:type="dcterms:W3CDTF">2018-10-04T16:50:00Z</dcterms:modified>
</cp:coreProperties>
</file>