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3F57" w14:textId="7FDA7B8E" w:rsidR="00057143" w:rsidRPr="001E18CD" w:rsidRDefault="00057143" w:rsidP="00057143">
      <w:pPr>
        <w:jc w:val="right"/>
        <w:rPr>
          <w:rFonts w:ascii="Times New Roman" w:hAnsi="Times New Roman"/>
        </w:rPr>
      </w:pPr>
      <w:r w:rsidRPr="001E18CD">
        <w:rPr>
          <w:rFonts w:ascii="Times New Roman" w:hAnsi="Times New Roman"/>
        </w:rPr>
        <w:t xml:space="preserve">Informācijas sagatavota </w:t>
      </w:r>
      <w:r w:rsidR="00603859">
        <w:rPr>
          <w:rFonts w:ascii="Times New Roman" w:hAnsi="Times New Roman"/>
        </w:rPr>
        <w:t>21</w:t>
      </w:r>
      <w:r w:rsidRPr="001E18CD">
        <w:rPr>
          <w:rFonts w:ascii="Times New Roman" w:hAnsi="Times New Roman"/>
        </w:rPr>
        <w:t>.09.2022</w:t>
      </w:r>
    </w:p>
    <w:p w14:paraId="3A272450" w14:textId="77777777" w:rsidR="00057143" w:rsidRDefault="00057143" w:rsidP="001E18CD">
      <w:pPr>
        <w:jc w:val="right"/>
        <w:rPr>
          <w:rFonts w:ascii="Times New Roman" w:hAnsi="Times New Roman"/>
          <w:b/>
          <w:bCs/>
          <w:sz w:val="24"/>
          <w:szCs w:val="24"/>
        </w:rPr>
      </w:pPr>
    </w:p>
    <w:p w14:paraId="5549A2E3" w14:textId="3BE02C88" w:rsidR="00C93F2A" w:rsidRDefault="00C93F2A" w:rsidP="00C93F2A">
      <w:pPr>
        <w:rPr>
          <w:rFonts w:ascii="Times New Roman" w:hAnsi="Times New Roman"/>
          <w:b/>
          <w:bCs/>
          <w:sz w:val="24"/>
          <w:szCs w:val="24"/>
        </w:rPr>
      </w:pPr>
      <w:r>
        <w:rPr>
          <w:rFonts w:ascii="Times New Roman" w:hAnsi="Times New Roman"/>
          <w:b/>
          <w:bCs/>
          <w:sz w:val="24"/>
          <w:szCs w:val="24"/>
        </w:rPr>
        <w:t>Atbildes uz ārstniecības iestāžu biežāk uzdotajiem jautājumiem:</w:t>
      </w:r>
    </w:p>
    <w:p w14:paraId="04FACCFD" w14:textId="77777777" w:rsidR="00C93F2A" w:rsidRDefault="00C93F2A" w:rsidP="00C93F2A">
      <w:pPr>
        <w:rPr>
          <w:rFonts w:ascii="Times New Roman" w:hAnsi="Times New Roman"/>
          <w:sz w:val="24"/>
          <w:szCs w:val="24"/>
        </w:rPr>
      </w:pPr>
    </w:p>
    <w:p w14:paraId="2496B651" w14:textId="28473831" w:rsidR="002570DB" w:rsidRDefault="00B45DD4" w:rsidP="002D2B45">
      <w:pPr>
        <w:pStyle w:val="ListParagraph"/>
        <w:numPr>
          <w:ilvl w:val="0"/>
          <w:numId w:val="1"/>
        </w:numPr>
        <w:jc w:val="both"/>
        <w:rPr>
          <w:rFonts w:ascii="Times New Roman" w:hAnsi="Times New Roman"/>
          <w:b/>
          <w:sz w:val="24"/>
          <w:szCs w:val="24"/>
        </w:rPr>
      </w:pPr>
      <w:r w:rsidRPr="002570DB">
        <w:rPr>
          <w:rFonts w:ascii="Times New Roman" w:hAnsi="Times New Roman"/>
          <w:b/>
          <w:sz w:val="24"/>
          <w:szCs w:val="24"/>
        </w:rPr>
        <w:t>Ar kuru datumu tiek apmaksātas epidemioloģiskās drošības pasākumu manipulāci</w:t>
      </w:r>
      <w:r w:rsidR="00625DA6">
        <w:rPr>
          <w:rFonts w:ascii="Times New Roman" w:hAnsi="Times New Roman"/>
          <w:b/>
          <w:sz w:val="24"/>
          <w:szCs w:val="24"/>
        </w:rPr>
        <w:t xml:space="preserve">jas </w:t>
      </w:r>
      <w:r w:rsidR="002D2B45" w:rsidRPr="002D2B45">
        <w:rPr>
          <w:rFonts w:ascii="Times New Roman" w:hAnsi="Times New Roman"/>
          <w:b/>
          <w:sz w:val="24"/>
          <w:szCs w:val="24"/>
        </w:rPr>
        <w:t>7003</w:t>
      </w:r>
      <w:r w:rsidR="00C2217E">
        <w:rPr>
          <w:rFonts w:ascii="Times New Roman" w:hAnsi="Times New Roman"/>
          <w:b/>
          <w:sz w:val="24"/>
          <w:szCs w:val="24"/>
        </w:rPr>
        <w:t>5</w:t>
      </w:r>
      <w:r w:rsidR="002D2B45" w:rsidRPr="002D2B45">
        <w:rPr>
          <w:rFonts w:ascii="Times New Roman" w:hAnsi="Times New Roman"/>
          <w:b/>
          <w:sz w:val="24"/>
          <w:szCs w:val="24"/>
        </w:rPr>
        <w:t xml:space="preserve"> un 7003</w:t>
      </w:r>
      <w:r w:rsidR="00C2217E">
        <w:rPr>
          <w:rFonts w:ascii="Times New Roman" w:hAnsi="Times New Roman"/>
          <w:b/>
          <w:sz w:val="24"/>
          <w:szCs w:val="24"/>
        </w:rPr>
        <w:t>6</w:t>
      </w:r>
      <w:r w:rsidR="002570DB">
        <w:rPr>
          <w:rFonts w:ascii="Times New Roman" w:hAnsi="Times New Roman"/>
          <w:b/>
          <w:sz w:val="24"/>
          <w:szCs w:val="24"/>
        </w:rPr>
        <w:t>?</w:t>
      </w:r>
    </w:p>
    <w:p w14:paraId="44DD01F0" w14:textId="7E36DF6E" w:rsidR="00043103" w:rsidRPr="00F87958" w:rsidRDefault="002570DB" w:rsidP="00F87958">
      <w:pPr>
        <w:pStyle w:val="ListParagraph"/>
        <w:jc w:val="both"/>
        <w:rPr>
          <w:rFonts w:ascii="Times New Roman" w:hAnsi="Times New Roman"/>
          <w:bCs/>
          <w:sz w:val="24"/>
          <w:szCs w:val="24"/>
        </w:rPr>
      </w:pPr>
      <w:r>
        <w:rPr>
          <w:rFonts w:ascii="Times New Roman" w:hAnsi="Times New Roman"/>
          <w:sz w:val="24"/>
          <w:szCs w:val="24"/>
        </w:rPr>
        <w:t>Manipulāci</w:t>
      </w:r>
      <w:r w:rsidR="00625DA6">
        <w:rPr>
          <w:rFonts w:ascii="Times New Roman" w:hAnsi="Times New Roman"/>
          <w:sz w:val="24"/>
          <w:szCs w:val="24"/>
        </w:rPr>
        <w:t xml:space="preserve">jas </w:t>
      </w:r>
      <w:r w:rsidR="002D2B45" w:rsidRPr="002D2B45">
        <w:rPr>
          <w:rFonts w:ascii="Times New Roman" w:hAnsi="Times New Roman"/>
          <w:sz w:val="24"/>
          <w:szCs w:val="24"/>
        </w:rPr>
        <w:t>7003</w:t>
      </w:r>
      <w:r w:rsidR="00C2217E">
        <w:rPr>
          <w:rFonts w:ascii="Times New Roman" w:hAnsi="Times New Roman"/>
          <w:sz w:val="24"/>
          <w:szCs w:val="24"/>
        </w:rPr>
        <w:t>5</w:t>
      </w:r>
      <w:r w:rsidR="002D2B45" w:rsidRPr="002D2B45">
        <w:rPr>
          <w:rFonts w:ascii="Times New Roman" w:hAnsi="Times New Roman"/>
          <w:sz w:val="24"/>
          <w:szCs w:val="24"/>
        </w:rPr>
        <w:t xml:space="preserve"> un 7003</w:t>
      </w:r>
      <w:r w:rsidR="00C2217E">
        <w:rPr>
          <w:rFonts w:ascii="Times New Roman" w:hAnsi="Times New Roman"/>
          <w:sz w:val="24"/>
          <w:szCs w:val="24"/>
        </w:rPr>
        <w:t>6</w:t>
      </w:r>
      <w:r w:rsidR="002D2B45" w:rsidRPr="002D2B45">
        <w:rPr>
          <w:rFonts w:ascii="Times New Roman" w:hAnsi="Times New Roman"/>
          <w:sz w:val="24"/>
          <w:szCs w:val="24"/>
        </w:rPr>
        <w:t xml:space="preserve"> </w:t>
      </w:r>
      <w:r w:rsidRPr="002570DB">
        <w:rPr>
          <w:rFonts w:ascii="Times New Roman" w:hAnsi="Times New Roman"/>
          <w:bCs/>
          <w:sz w:val="24"/>
          <w:szCs w:val="24"/>
        </w:rPr>
        <w:t xml:space="preserve">ir spēkā no </w:t>
      </w:r>
      <w:r w:rsidRPr="0069241E">
        <w:rPr>
          <w:rFonts w:ascii="Times New Roman" w:hAnsi="Times New Roman"/>
          <w:bCs/>
          <w:sz w:val="24"/>
          <w:szCs w:val="24"/>
        </w:rPr>
        <w:t>01.0</w:t>
      </w:r>
      <w:r w:rsidR="00C2217E">
        <w:rPr>
          <w:rFonts w:ascii="Times New Roman" w:hAnsi="Times New Roman"/>
          <w:bCs/>
          <w:sz w:val="24"/>
          <w:szCs w:val="24"/>
        </w:rPr>
        <w:t>1</w:t>
      </w:r>
      <w:r w:rsidRPr="0069241E">
        <w:rPr>
          <w:rFonts w:ascii="Times New Roman" w:hAnsi="Times New Roman"/>
          <w:bCs/>
          <w:sz w:val="24"/>
          <w:szCs w:val="24"/>
        </w:rPr>
        <w:t>.202</w:t>
      </w:r>
      <w:r w:rsidR="008E4918">
        <w:rPr>
          <w:rFonts w:ascii="Times New Roman" w:hAnsi="Times New Roman"/>
          <w:bCs/>
          <w:sz w:val="24"/>
          <w:szCs w:val="24"/>
        </w:rPr>
        <w:t>1</w:t>
      </w:r>
      <w:r w:rsidRPr="0069241E">
        <w:rPr>
          <w:rFonts w:ascii="Times New Roman" w:hAnsi="Times New Roman"/>
          <w:bCs/>
          <w:sz w:val="24"/>
          <w:szCs w:val="24"/>
        </w:rPr>
        <w:t>.</w:t>
      </w:r>
      <w:r w:rsidR="00043103">
        <w:rPr>
          <w:rFonts w:ascii="Times New Roman" w:hAnsi="Times New Roman"/>
          <w:bCs/>
          <w:sz w:val="24"/>
          <w:szCs w:val="24"/>
        </w:rPr>
        <w:t xml:space="preserve"> M</w:t>
      </w:r>
      <w:r w:rsidR="00F87958">
        <w:rPr>
          <w:rFonts w:ascii="Times New Roman" w:hAnsi="Times New Roman"/>
          <w:bCs/>
          <w:sz w:val="24"/>
          <w:szCs w:val="24"/>
        </w:rPr>
        <w:t>inistru kabineta</w:t>
      </w:r>
      <w:r w:rsidR="00043103">
        <w:rPr>
          <w:rFonts w:ascii="Times New Roman" w:hAnsi="Times New Roman"/>
          <w:bCs/>
          <w:sz w:val="24"/>
          <w:szCs w:val="24"/>
        </w:rPr>
        <w:t xml:space="preserve"> noteikum</w:t>
      </w:r>
      <w:r w:rsidR="000E1A66">
        <w:rPr>
          <w:rFonts w:ascii="Times New Roman" w:hAnsi="Times New Roman"/>
          <w:bCs/>
          <w:sz w:val="24"/>
          <w:szCs w:val="24"/>
        </w:rPr>
        <w:t>u</w:t>
      </w:r>
      <w:r w:rsidR="00043103">
        <w:rPr>
          <w:rFonts w:ascii="Times New Roman" w:hAnsi="Times New Roman"/>
          <w:bCs/>
          <w:sz w:val="24"/>
          <w:szCs w:val="24"/>
        </w:rPr>
        <w:t xml:space="preserve"> Nr.555 “</w:t>
      </w:r>
      <w:r w:rsidR="00355587" w:rsidRPr="00355587">
        <w:rPr>
          <w:rFonts w:ascii="Times New Roman" w:hAnsi="Times New Roman"/>
          <w:bCs/>
          <w:sz w:val="24"/>
          <w:szCs w:val="24"/>
        </w:rPr>
        <w:t>Veselības aprūpes pakalpojumu organizēšanas un samaksas kārtība</w:t>
      </w:r>
      <w:r w:rsidR="00043103">
        <w:rPr>
          <w:rFonts w:ascii="Times New Roman" w:hAnsi="Times New Roman"/>
          <w:bCs/>
          <w:sz w:val="24"/>
          <w:szCs w:val="24"/>
        </w:rPr>
        <w:t>” 2</w:t>
      </w:r>
      <w:r w:rsidR="001357CA">
        <w:rPr>
          <w:rFonts w:ascii="Times New Roman" w:hAnsi="Times New Roman"/>
          <w:bCs/>
          <w:sz w:val="24"/>
          <w:szCs w:val="24"/>
        </w:rPr>
        <w:t>68</w:t>
      </w:r>
      <w:r w:rsidR="00043103">
        <w:rPr>
          <w:rFonts w:ascii="Times New Roman" w:hAnsi="Times New Roman"/>
          <w:bCs/>
          <w:sz w:val="24"/>
          <w:szCs w:val="24"/>
        </w:rPr>
        <w:t xml:space="preserve">.punkts </w:t>
      </w:r>
      <w:r w:rsidR="00CA1B9D">
        <w:rPr>
          <w:rFonts w:ascii="Times New Roman" w:hAnsi="Times New Roman"/>
          <w:bCs/>
          <w:sz w:val="24"/>
          <w:szCs w:val="24"/>
        </w:rPr>
        <w:t xml:space="preserve">paredz, ka </w:t>
      </w:r>
      <w:r w:rsidR="00043103">
        <w:rPr>
          <w:rFonts w:ascii="Times New Roman" w:hAnsi="Times New Roman"/>
          <w:bCs/>
          <w:sz w:val="24"/>
          <w:szCs w:val="24"/>
        </w:rPr>
        <w:t xml:space="preserve">samaksa </w:t>
      </w:r>
      <w:r w:rsidR="000E1A66">
        <w:rPr>
          <w:rFonts w:ascii="Times New Roman" w:hAnsi="Times New Roman"/>
          <w:bCs/>
          <w:sz w:val="24"/>
          <w:szCs w:val="24"/>
        </w:rPr>
        <w:t xml:space="preserve">par epidemioloģisko prasību nodrošināšanu </w:t>
      </w:r>
      <w:r w:rsidR="00043103">
        <w:rPr>
          <w:rFonts w:ascii="Times New Roman" w:hAnsi="Times New Roman"/>
          <w:bCs/>
          <w:sz w:val="24"/>
          <w:szCs w:val="24"/>
        </w:rPr>
        <w:t>tiek veikta saskaņā ar manipulāciju sarakstu.</w:t>
      </w:r>
      <w:r w:rsidR="00F87958">
        <w:rPr>
          <w:rFonts w:ascii="Times New Roman" w:hAnsi="Times New Roman"/>
          <w:bCs/>
          <w:sz w:val="24"/>
          <w:szCs w:val="24"/>
        </w:rPr>
        <w:t xml:space="preserve"> </w:t>
      </w:r>
      <w:r w:rsidR="0075320A" w:rsidRPr="00F87958" w:rsidDel="0075320A">
        <w:rPr>
          <w:rFonts w:ascii="Times New Roman" w:hAnsi="Times New Roman"/>
          <w:bCs/>
          <w:sz w:val="24"/>
          <w:szCs w:val="24"/>
        </w:rPr>
        <w:t xml:space="preserve"> </w:t>
      </w:r>
    </w:p>
    <w:p w14:paraId="6DA03D16" w14:textId="77777777" w:rsidR="002570DB" w:rsidRDefault="002570DB" w:rsidP="002570DB">
      <w:pPr>
        <w:pStyle w:val="ListParagraph"/>
        <w:jc w:val="both"/>
        <w:rPr>
          <w:rFonts w:ascii="Times New Roman" w:hAnsi="Times New Roman"/>
          <w:b/>
          <w:sz w:val="24"/>
          <w:szCs w:val="24"/>
        </w:rPr>
      </w:pPr>
    </w:p>
    <w:p w14:paraId="37545A39" w14:textId="437F0FEB" w:rsidR="002570DB" w:rsidRPr="002570DB" w:rsidRDefault="00F65072" w:rsidP="002D2B45">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Vai manipulācijas </w:t>
      </w:r>
      <w:r w:rsidR="002D2B45" w:rsidRPr="002D2B45">
        <w:rPr>
          <w:rFonts w:ascii="Times New Roman" w:hAnsi="Times New Roman"/>
          <w:b/>
          <w:sz w:val="24"/>
          <w:szCs w:val="24"/>
        </w:rPr>
        <w:t>7003</w:t>
      </w:r>
      <w:r w:rsidR="00C2217E">
        <w:rPr>
          <w:rFonts w:ascii="Times New Roman" w:hAnsi="Times New Roman"/>
          <w:b/>
          <w:sz w:val="24"/>
          <w:szCs w:val="24"/>
        </w:rPr>
        <w:t>5</w:t>
      </w:r>
      <w:r w:rsidR="002D2B45" w:rsidRPr="002D2B45">
        <w:rPr>
          <w:rFonts w:ascii="Times New Roman" w:hAnsi="Times New Roman"/>
          <w:b/>
          <w:sz w:val="24"/>
          <w:szCs w:val="24"/>
        </w:rPr>
        <w:t xml:space="preserve"> un 7003</w:t>
      </w:r>
      <w:r w:rsidR="00C2217E">
        <w:rPr>
          <w:rFonts w:ascii="Times New Roman" w:hAnsi="Times New Roman"/>
          <w:b/>
          <w:sz w:val="24"/>
          <w:szCs w:val="24"/>
        </w:rPr>
        <w:t>6</w:t>
      </w:r>
      <w:r w:rsidR="002D2B45" w:rsidRPr="002D2B45">
        <w:rPr>
          <w:rFonts w:ascii="Times New Roman" w:hAnsi="Times New Roman"/>
          <w:b/>
          <w:sz w:val="24"/>
          <w:szCs w:val="24"/>
        </w:rPr>
        <w:t xml:space="preserve"> </w:t>
      </w:r>
      <w:r>
        <w:rPr>
          <w:rFonts w:ascii="Times New Roman" w:hAnsi="Times New Roman"/>
          <w:b/>
          <w:sz w:val="24"/>
          <w:szCs w:val="24"/>
        </w:rPr>
        <w:t>tiks apmaksātas virs kvotas?</w:t>
      </w:r>
    </w:p>
    <w:p w14:paraId="55AEFF43" w14:textId="51A33B45" w:rsidR="00FF4325" w:rsidRPr="00BF4BCF" w:rsidRDefault="007B2604" w:rsidP="00A84A08">
      <w:pPr>
        <w:pStyle w:val="ListParagraph"/>
        <w:jc w:val="both"/>
        <w:rPr>
          <w:rFonts w:ascii="Times New Roman" w:hAnsi="Times New Roman"/>
          <w:bCs/>
          <w:sz w:val="24"/>
          <w:szCs w:val="24"/>
        </w:rPr>
      </w:pPr>
      <w:r>
        <w:rPr>
          <w:rFonts w:ascii="Times New Roman" w:hAnsi="Times New Roman"/>
          <w:bCs/>
          <w:sz w:val="24"/>
          <w:szCs w:val="24"/>
        </w:rPr>
        <w:t>Manipulācijas tiek apmaksātas</w:t>
      </w:r>
      <w:r w:rsidR="00BE67CF">
        <w:rPr>
          <w:rFonts w:ascii="Times New Roman" w:hAnsi="Times New Roman"/>
          <w:bCs/>
          <w:sz w:val="24"/>
          <w:szCs w:val="24"/>
        </w:rPr>
        <w:t xml:space="preserve"> </w:t>
      </w:r>
      <w:r>
        <w:rPr>
          <w:rFonts w:ascii="Times New Roman" w:hAnsi="Times New Roman"/>
          <w:bCs/>
          <w:sz w:val="24"/>
          <w:szCs w:val="24"/>
        </w:rPr>
        <w:t xml:space="preserve">atsevišķā rēķinā (ZPLG) atbilstoši faktiski veiktajam darbam </w:t>
      </w:r>
      <w:r w:rsidR="00A9266C">
        <w:rPr>
          <w:rFonts w:ascii="Times New Roman" w:hAnsi="Times New Roman"/>
          <w:bCs/>
          <w:sz w:val="24"/>
          <w:szCs w:val="24"/>
        </w:rPr>
        <w:t xml:space="preserve">no </w:t>
      </w:r>
      <w:r w:rsidR="00A9266C" w:rsidRPr="00A9266C">
        <w:rPr>
          <w:rFonts w:ascii="Times New Roman" w:hAnsi="Times New Roman"/>
          <w:bCs/>
          <w:sz w:val="24"/>
          <w:szCs w:val="24"/>
        </w:rPr>
        <w:t xml:space="preserve"> budžeta apakšprogrammas "Līdzekļi neparedzētiem gadījumiem"</w:t>
      </w:r>
      <w:r w:rsidR="00A84A08">
        <w:rPr>
          <w:rFonts w:ascii="Times New Roman" w:hAnsi="Times New Roman"/>
          <w:bCs/>
          <w:sz w:val="24"/>
          <w:szCs w:val="24"/>
        </w:rPr>
        <w:t xml:space="preserve">, pamatojoties uz </w:t>
      </w:r>
      <w:r w:rsidR="00E82F9C" w:rsidRPr="00E82F9C">
        <w:rPr>
          <w:rFonts w:ascii="Times New Roman" w:hAnsi="Times New Roman"/>
          <w:bCs/>
          <w:sz w:val="24"/>
          <w:szCs w:val="24"/>
        </w:rPr>
        <w:t>Ministru kabineta 2022. gada 14. jūlija rīkojum</w:t>
      </w:r>
      <w:r w:rsidR="00E82F9C">
        <w:rPr>
          <w:rFonts w:ascii="Times New Roman" w:hAnsi="Times New Roman"/>
          <w:bCs/>
          <w:sz w:val="24"/>
          <w:szCs w:val="24"/>
        </w:rPr>
        <w:t>a</w:t>
      </w:r>
      <w:r w:rsidR="00E82F9C" w:rsidRPr="00E82F9C">
        <w:rPr>
          <w:rFonts w:ascii="Times New Roman" w:hAnsi="Times New Roman"/>
          <w:bCs/>
          <w:sz w:val="24"/>
          <w:szCs w:val="24"/>
        </w:rPr>
        <w:t xml:space="preserve"> Nr. 518 "Par finanšu līdzekļu piešķiršanu no valsts budžeta programmas "Līdzekļi neparedzētiem gadījumiem""</w:t>
      </w:r>
      <w:r w:rsidR="00E82F9C">
        <w:rPr>
          <w:rFonts w:ascii="Times New Roman" w:hAnsi="Times New Roman"/>
          <w:bCs/>
          <w:sz w:val="24"/>
          <w:szCs w:val="24"/>
        </w:rPr>
        <w:t xml:space="preserve"> </w:t>
      </w:r>
      <w:r w:rsidR="00A84A08">
        <w:rPr>
          <w:rFonts w:ascii="Times New Roman" w:hAnsi="Times New Roman"/>
          <w:bCs/>
          <w:sz w:val="24"/>
          <w:szCs w:val="24"/>
        </w:rPr>
        <w:t>2.punkta 2.1.5. apakšpunktu</w:t>
      </w:r>
      <w:r w:rsidR="00A9266C" w:rsidRPr="00BF4BCF">
        <w:rPr>
          <w:rFonts w:ascii="Times New Roman" w:hAnsi="Times New Roman"/>
          <w:bCs/>
          <w:sz w:val="24"/>
          <w:szCs w:val="24"/>
        </w:rPr>
        <w:t>.  Dienestam š</w:t>
      </w:r>
      <w:r w:rsidR="00BE67CF">
        <w:rPr>
          <w:rFonts w:ascii="Times New Roman" w:hAnsi="Times New Roman"/>
          <w:bCs/>
          <w:sz w:val="24"/>
          <w:szCs w:val="24"/>
        </w:rPr>
        <w:t>i</w:t>
      </w:r>
      <w:r w:rsidR="00A9266C" w:rsidRPr="00BF4BCF">
        <w:rPr>
          <w:rFonts w:ascii="Times New Roman" w:hAnsi="Times New Roman"/>
          <w:bCs/>
          <w:sz w:val="24"/>
          <w:szCs w:val="24"/>
        </w:rPr>
        <w:t xml:space="preserve">m nolūkam finansējums tiek piešķirts no Veselības </w:t>
      </w:r>
      <w:r w:rsidR="00BE67CF">
        <w:rPr>
          <w:rFonts w:ascii="Times New Roman" w:hAnsi="Times New Roman"/>
          <w:bCs/>
          <w:sz w:val="24"/>
          <w:szCs w:val="24"/>
        </w:rPr>
        <w:t>m</w:t>
      </w:r>
      <w:r w:rsidR="00A9266C" w:rsidRPr="00BF4BCF">
        <w:rPr>
          <w:rFonts w:ascii="Times New Roman" w:hAnsi="Times New Roman"/>
          <w:bCs/>
          <w:sz w:val="24"/>
          <w:szCs w:val="24"/>
        </w:rPr>
        <w:t xml:space="preserve">inistrijas, aprēķinot summu, balstoties uz aktuālajiem manipulāciju tarifiem. </w:t>
      </w:r>
    </w:p>
    <w:p w14:paraId="4EEAF35B" w14:textId="77777777" w:rsidR="00A9266C" w:rsidRDefault="00A9266C" w:rsidP="00A42B69">
      <w:pPr>
        <w:pStyle w:val="ListParagraph"/>
        <w:jc w:val="both"/>
        <w:rPr>
          <w:rFonts w:ascii="Times New Roman" w:hAnsi="Times New Roman"/>
          <w:bCs/>
          <w:sz w:val="24"/>
          <w:szCs w:val="24"/>
        </w:rPr>
      </w:pPr>
    </w:p>
    <w:p w14:paraId="218E3679" w14:textId="77777777" w:rsidR="00C93F2A" w:rsidRDefault="00C93F2A" w:rsidP="00C93F2A">
      <w:pPr>
        <w:pStyle w:val="ListParagraph"/>
        <w:jc w:val="both"/>
        <w:rPr>
          <w:rFonts w:ascii="Times New Roman" w:hAnsi="Times New Roman"/>
          <w:sz w:val="24"/>
          <w:szCs w:val="24"/>
        </w:rPr>
      </w:pPr>
    </w:p>
    <w:p w14:paraId="67CC8DF5" w14:textId="45A247B5" w:rsidR="00B92F4D" w:rsidRPr="006C52C9" w:rsidRDefault="006C52C9" w:rsidP="002D2B45">
      <w:pPr>
        <w:pStyle w:val="ListParagraph"/>
        <w:numPr>
          <w:ilvl w:val="0"/>
          <w:numId w:val="1"/>
        </w:numPr>
        <w:jc w:val="both"/>
        <w:rPr>
          <w:rFonts w:ascii="Times New Roman" w:hAnsi="Times New Roman"/>
          <w:b/>
          <w:sz w:val="24"/>
          <w:szCs w:val="24"/>
        </w:rPr>
      </w:pPr>
      <w:r w:rsidRPr="006C52C9">
        <w:rPr>
          <w:rFonts w:ascii="Times New Roman" w:hAnsi="Times New Roman"/>
          <w:b/>
          <w:sz w:val="24"/>
          <w:szCs w:val="24"/>
        </w:rPr>
        <w:t>Kād</w:t>
      </w:r>
      <w:r w:rsidR="00625DA6">
        <w:rPr>
          <w:rFonts w:ascii="Times New Roman" w:hAnsi="Times New Roman"/>
          <w:b/>
          <w:sz w:val="24"/>
          <w:szCs w:val="24"/>
        </w:rPr>
        <w:t xml:space="preserve">s ir manipulāciju </w:t>
      </w:r>
      <w:r w:rsidR="002D2B45" w:rsidRPr="002D2B45">
        <w:rPr>
          <w:rFonts w:ascii="Times New Roman" w:hAnsi="Times New Roman"/>
          <w:b/>
          <w:sz w:val="24"/>
          <w:szCs w:val="24"/>
        </w:rPr>
        <w:t>7003</w:t>
      </w:r>
      <w:r w:rsidR="000E1A66">
        <w:rPr>
          <w:rFonts w:ascii="Times New Roman" w:hAnsi="Times New Roman"/>
          <w:b/>
          <w:sz w:val="24"/>
          <w:szCs w:val="24"/>
        </w:rPr>
        <w:t>5</w:t>
      </w:r>
      <w:r w:rsidR="002D2B45" w:rsidRPr="002D2B45">
        <w:rPr>
          <w:rFonts w:ascii="Times New Roman" w:hAnsi="Times New Roman"/>
          <w:b/>
          <w:sz w:val="24"/>
          <w:szCs w:val="24"/>
        </w:rPr>
        <w:t xml:space="preserve"> un 7003</w:t>
      </w:r>
      <w:r w:rsidR="000E1A66">
        <w:rPr>
          <w:rFonts w:ascii="Times New Roman" w:hAnsi="Times New Roman"/>
          <w:b/>
          <w:sz w:val="24"/>
          <w:szCs w:val="24"/>
        </w:rPr>
        <w:t>6</w:t>
      </w:r>
      <w:r w:rsidR="002D2B45" w:rsidRPr="002D2B45">
        <w:rPr>
          <w:rFonts w:ascii="Times New Roman" w:hAnsi="Times New Roman"/>
          <w:b/>
          <w:sz w:val="24"/>
          <w:szCs w:val="24"/>
        </w:rPr>
        <w:t xml:space="preserve"> </w:t>
      </w:r>
      <w:r w:rsidRPr="006C52C9">
        <w:rPr>
          <w:rFonts w:ascii="Times New Roman" w:hAnsi="Times New Roman"/>
          <w:b/>
          <w:sz w:val="24"/>
          <w:szCs w:val="24"/>
        </w:rPr>
        <w:t>izveides mērķis? Ko tieši tās apmaksā?</w:t>
      </w:r>
    </w:p>
    <w:p w14:paraId="5691AD06" w14:textId="60C9D6DF" w:rsidR="00372286" w:rsidRDefault="00625DA6" w:rsidP="00372286">
      <w:pPr>
        <w:pStyle w:val="ListParagraph"/>
        <w:jc w:val="both"/>
        <w:rPr>
          <w:rFonts w:ascii="Times New Roman" w:hAnsi="Times New Roman"/>
          <w:sz w:val="24"/>
          <w:szCs w:val="24"/>
        </w:rPr>
      </w:pPr>
      <w:r>
        <w:rPr>
          <w:rFonts w:ascii="Times New Roman" w:hAnsi="Times New Roman"/>
          <w:sz w:val="24"/>
          <w:szCs w:val="24"/>
        </w:rPr>
        <w:t xml:space="preserve">Manipulāciju </w:t>
      </w:r>
      <w:r w:rsidR="002D2B45" w:rsidRPr="002D2B45">
        <w:rPr>
          <w:rFonts w:ascii="Times New Roman" w:hAnsi="Times New Roman"/>
          <w:sz w:val="24"/>
          <w:szCs w:val="24"/>
        </w:rPr>
        <w:t>7003</w:t>
      </w:r>
      <w:r w:rsidR="003B7403">
        <w:rPr>
          <w:rFonts w:ascii="Times New Roman" w:hAnsi="Times New Roman"/>
          <w:sz w:val="24"/>
          <w:szCs w:val="24"/>
        </w:rPr>
        <w:t>5</w:t>
      </w:r>
      <w:r w:rsidR="002D2B45" w:rsidRPr="002D2B45">
        <w:rPr>
          <w:rFonts w:ascii="Times New Roman" w:hAnsi="Times New Roman"/>
          <w:sz w:val="24"/>
          <w:szCs w:val="24"/>
        </w:rPr>
        <w:t xml:space="preserve"> un 7003</w:t>
      </w:r>
      <w:r w:rsidR="003B7403">
        <w:rPr>
          <w:rFonts w:ascii="Times New Roman" w:hAnsi="Times New Roman"/>
          <w:sz w:val="24"/>
          <w:szCs w:val="24"/>
        </w:rPr>
        <w:t>6</w:t>
      </w:r>
      <w:r w:rsidR="002D2B45" w:rsidRPr="002D2B45">
        <w:rPr>
          <w:rFonts w:ascii="Times New Roman" w:hAnsi="Times New Roman"/>
          <w:sz w:val="24"/>
          <w:szCs w:val="24"/>
        </w:rPr>
        <w:t xml:space="preserve"> </w:t>
      </w:r>
      <w:r w:rsidR="007460F3">
        <w:rPr>
          <w:rFonts w:ascii="Times New Roman" w:hAnsi="Times New Roman"/>
          <w:sz w:val="24"/>
          <w:szCs w:val="24"/>
        </w:rPr>
        <w:t xml:space="preserve">izveides </w:t>
      </w:r>
      <w:r w:rsidR="00C93F2A" w:rsidRPr="00E45AA4">
        <w:rPr>
          <w:rFonts w:ascii="Times New Roman" w:hAnsi="Times New Roman"/>
          <w:bCs/>
          <w:sz w:val="24"/>
          <w:szCs w:val="24"/>
        </w:rPr>
        <w:t>primārais mērķis</w:t>
      </w:r>
      <w:r w:rsidR="00C93F2A">
        <w:rPr>
          <w:rFonts w:ascii="Times New Roman" w:hAnsi="Times New Roman"/>
          <w:sz w:val="24"/>
          <w:szCs w:val="24"/>
        </w:rPr>
        <w:t xml:space="preserve"> bija kompensēt pacientu plūsmas iespējamo samazināšanos, t.sk., nodrošinot epidemioloģiskās drošības pasākumus. Manipulāciju izveide nav paredzēta tikai un vienīgi dezinfekcijai un ārstniecības iestāžu telpu vēdināšanai, kas pēc būtības ir jānodrošina arī ierastā situācijā.</w:t>
      </w:r>
    </w:p>
    <w:p w14:paraId="6489C4BB" w14:textId="77777777" w:rsidR="00EB5481" w:rsidRDefault="00372286" w:rsidP="00372286">
      <w:pPr>
        <w:pStyle w:val="ListParagraph"/>
        <w:jc w:val="both"/>
        <w:rPr>
          <w:rFonts w:ascii="Times New Roman" w:hAnsi="Times New Roman"/>
          <w:sz w:val="24"/>
          <w:szCs w:val="24"/>
        </w:rPr>
      </w:pPr>
      <w:r w:rsidRPr="00372286">
        <w:rPr>
          <w:rFonts w:ascii="Times New Roman" w:hAnsi="Times New Roman"/>
          <w:sz w:val="24"/>
          <w:szCs w:val="24"/>
        </w:rPr>
        <w:t>Manipulācija 7003</w:t>
      </w:r>
      <w:r w:rsidR="003B7403">
        <w:rPr>
          <w:rFonts w:ascii="Times New Roman" w:hAnsi="Times New Roman"/>
          <w:sz w:val="24"/>
          <w:szCs w:val="24"/>
        </w:rPr>
        <w:t>5</w:t>
      </w:r>
      <w:r w:rsidRPr="00372286">
        <w:rPr>
          <w:rFonts w:ascii="Times New Roman" w:hAnsi="Times New Roman"/>
          <w:sz w:val="24"/>
          <w:szCs w:val="24"/>
        </w:rPr>
        <w:t xml:space="preserve"> sedz</w:t>
      </w:r>
      <w:r w:rsidR="00EB5481">
        <w:rPr>
          <w:rFonts w:ascii="Times New Roman" w:hAnsi="Times New Roman"/>
          <w:sz w:val="24"/>
          <w:szCs w:val="24"/>
        </w:rPr>
        <w:t>a</w:t>
      </w:r>
      <w:r w:rsidRPr="00372286">
        <w:rPr>
          <w:rFonts w:ascii="Times New Roman" w:hAnsi="Times New Roman"/>
          <w:sz w:val="24"/>
          <w:szCs w:val="24"/>
        </w:rPr>
        <w:t xml:space="preserve"> </w:t>
      </w:r>
      <w:r w:rsidR="001E18CD">
        <w:rPr>
          <w:rFonts w:ascii="Times New Roman" w:hAnsi="Times New Roman"/>
          <w:sz w:val="24"/>
          <w:szCs w:val="24"/>
        </w:rPr>
        <w:t>3</w:t>
      </w:r>
      <w:r w:rsidRPr="00372286">
        <w:rPr>
          <w:rFonts w:ascii="Times New Roman" w:hAnsi="Times New Roman"/>
          <w:sz w:val="24"/>
          <w:szCs w:val="24"/>
        </w:rPr>
        <w:t xml:space="preserve"> minūšu ārsta (zobārsta; </w:t>
      </w:r>
      <w:proofErr w:type="spellStart"/>
      <w:r w:rsidRPr="00372286">
        <w:rPr>
          <w:rFonts w:ascii="Times New Roman" w:hAnsi="Times New Roman"/>
          <w:sz w:val="24"/>
          <w:szCs w:val="24"/>
        </w:rPr>
        <w:t>ortodonta</w:t>
      </w:r>
      <w:proofErr w:type="spellEnd"/>
      <w:r w:rsidRPr="00372286">
        <w:rPr>
          <w:rFonts w:ascii="Times New Roman" w:hAnsi="Times New Roman"/>
          <w:sz w:val="24"/>
          <w:szCs w:val="24"/>
        </w:rPr>
        <w:t xml:space="preserve">; </w:t>
      </w:r>
      <w:proofErr w:type="spellStart"/>
      <w:r w:rsidRPr="00372286">
        <w:rPr>
          <w:rFonts w:ascii="Times New Roman" w:hAnsi="Times New Roman"/>
          <w:sz w:val="24"/>
          <w:szCs w:val="24"/>
        </w:rPr>
        <w:t>periodontologa</w:t>
      </w:r>
      <w:proofErr w:type="spellEnd"/>
      <w:r w:rsidRPr="00372286">
        <w:rPr>
          <w:rFonts w:ascii="Times New Roman" w:hAnsi="Times New Roman"/>
          <w:sz w:val="24"/>
          <w:szCs w:val="24"/>
        </w:rPr>
        <w:t xml:space="preserve">; bērnu zobārsta; zobu protēzista; </w:t>
      </w:r>
      <w:proofErr w:type="spellStart"/>
      <w:r w:rsidRPr="00372286">
        <w:rPr>
          <w:rFonts w:ascii="Times New Roman" w:hAnsi="Times New Roman"/>
          <w:sz w:val="24"/>
          <w:szCs w:val="24"/>
        </w:rPr>
        <w:t>endodontista</w:t>
      </w:r>
      <w:proofErr w:type="spellEnd"/>
      <w:r w:rsidRPr="00372286">
        <w:rPr>
          <w:rFonts w:ascii="Times New Roman" w:hAnsi="Times New Roman"/>
          <w:sz w:val="24"/>
          <w:szCs w:val="24"/>
        </w:rPr>
        <w:t xml:space="preserve"> vai mutes, sejas un žokļu ķirurga) darba laiku zobārstniecībā</w:t>
      </w:r>
      <w:r w:rsidR="003B7403">
        <w:rPr>
          <w:rFonts w:ascii="Times New Roman" w:hAnsi="Times New Roman"/>
          <w:sz w:val="24"/>
          <w:szCs w:val="24"/>
        </w:rPr>
        <w:t>. S</w:t>
      </w:r>
      <w:r w:rsidRPr="00372286">
        <w:rPr>
          <w:rFonts w:ascii="Times New Roman" w:hAnsi="Times New Roman"/>
          <w:sz w:val="24"/>
          <w:szCs w:val="24"/>
        </w:rPr>
        <w:t>avukārt</w:t>
      </w:r>
      <w:r w:rsidR="00E665C7">
        <w:rPr>
          <w:rFonts w:ascii="Times New Roman" w:hAnsi="Times New Roman"/>
          <w:sz w:val="24"/>
          <w:szCs w:val="24"/>
        </w:rPr>
        <w:t>,</w:t>
      </w:r>
      <w:r w:rsidRPr="00372286">
        <w:rPr>
          <w:rFonts w:ascii="Times New Roman" w:hAnsi="Times New Roman"/>
          <w:sz w:val="24"/>
          <w:szCs w:val="24"/>
        </w:rPr>
        <w:t xml:space="preserve"> </w:t>
      </w:r>
      <w:r w:rsidR="003B7403">
        <w:rPr>
          <w:rFonts w:ascii="Times New Roman" w:hAnsi="Times New Roman"/>
          <w:sz w:val="24"/>
          <w:szCs w:val="24"/>
        </w:rPr>
        <w:t xml:space="preserve">manipulācija </w:t>
      </w:r>
      <w:r w:rsidRPr="00372286">
        <w:rPr>
          <w:rFonts w:ascii="Times New Roman" w:hAnsi="Times New Roman"/>
          <w:sz w:val="24"/>
          <w:szCs w:val="24"/>
        </w:rPr>
        <w:t>7003</w:t>
      </w:r>
      <w:r w:rsidR="00E665C7">
        <w:rPr>
          <w:rFonts w:ascii="Times New Roman" w:hAnsi="Times New Roman"/>
          <w:sz w:val="24"/>
          <w:szCs w:val="24"/>
        </w:rPr>
        <w:t>6</w:t>
      </w:r>
      <w:r w:rsidRPr="00372286">
        <w:rPr>
          <w:rFonts w:ascii="Times New Roman" w:hAnsi="Times New Roman"/>
          <w:sz w:val="24"/>
          <w:szCs w:val="24"/>
        </w:rPr>
        <w:t xml:space="preserve"> – </w:t>
      </w:r>
      <w:r w:rsidR="00935520">
        <w:rPr>
          <w:rFonts w:ascii="Times New Roman" w:hAnsi="Times New Roman"/>
          <w:sz w:val="24"/>
          <w:szCs w:val="24"/>
        </w:rPr>
        <w:t>3</w:t>
      </w:r>
      <w:r w:rsidRPr="00372286">
        <w:rPr>
          <w:rFonts w:ascii="Times New Roman" w:hAnsi="Times New Roman"/>
          <w:sz w:val="24"/>
          <w:szCs w:val="24"/>
        </w:rPr>
        <w:t xml:space="preserve"> minūšu zobārstniecības māsas, higiēnista, zobārsta asistenta vai zobu tehniķa darba laiku. </w:t>
      </w:r>
    </w:p>
    <w:p w14:paraId="3DEAC70C" w14:textId="0E59516F" w:rsidR="00372286" w:rsidRDefault="007B2604" w:rsidP="00372286">
      <w:pPr>
        <w:pStyle w:val="ListParagraph"/>
        <w:jc w:val="both"/>
        <w:rPr>
          <w:rFonts w:ascii="Times New Roman" w:hAnsi="Times New Roman"/>
          <w:sz w:val="24"/>
          <w:szCs w:val="24"/>
        </w:rPr>
      </w:pPr>
      <w:r>
        <w:rPr>
          <w:rFonts w:ascii="Times New Roman" w:hAnsi="Times New Roman"/>
          <w:sz w:val="24"/>
          <w:szCs w:val="24"/>
        </w:rPr>
        <w:t xml:space="preserve">Kopš 01.07.2022 </w:t>
      </w:r>
      <w:r w:rsidR="00372286" w:rsidRPr="00372286">
        <w:rPr>
          <w:rFonts w:ascii="Times New Roman" w:hAnsi="Times New Roman"/>
          <w:sz w:val="24"/>
          <w:szCs w:val="24"/>
        </w:rPr>
        <w:t xml:space="preserve">manipulācijas </w:t>
      </w:r>
      <w:r w:rsidR="000A6018">
        <w:rPr>
          <w:rFonts w:ascii="Times New Roman" w:hAnsi="Times New Roman"/>
          <w:sz w:val="24"/>
          <w:szCs w:val="24"/>
        </w:rPr>
        <w:t xml:space="preserve">ietver </w:t>
      </w:r>
      <w:r w:rsidR="00EB5481">
        <w:rPr>
          <w:rFonts w:ascii="Times New Roman" w:hAnsi="Times New Roman"/>
          <w:sz w:val="24"/>
          <w:szCs w:val="24"/>
        </w:rPr>
        <w:t xml:space="preserve">tikai </w:t>
      </w:r>
      <w:r w:rsidR="000A6018">
        <w:rPr>
          <w:rFonts w:ascii="Times New Roman" w:hAnsi="Times New Roman"/>
          <w:sz w:val="24"/>
          <w:szCs w:val="24"/>
        </w:rPr>
        <w:t>p</w:t>
      </w:r>
      <w:r w:rsidR="000A6018" w:rsidRPr="000A6018">
        <w:rPr>
          <w:rFonts w:ascii="Times New Roman" w:hAnsi="Times New Roman"/>
          <w:sz w:val="24"/>
          <w:szCs w:val="24"/>
        </w:rPr>
        <w:t>iemaks</w:t>
      </w:r>
      <w:r w:rsidR="000A6018">
        <w:rPr>
          <w:rFonts w:ascii="Times New Roman" w:hAnsi="Times New Roman"/>
          <w:sz w:val="24"/>
          <w:szCs w:val="24"/>
        </w:rPr>
        <w:t xml:space="preserve">u </w:t>
      </w:r>
      <w:r w:rsidR="000A6018" w:rsidRPr="000A6018">
        <w:rPr>
          <w:rFonts w:ascii="Times New Roman" w:hAnsi="Times New Roman"/>
          <w:sz w:val="24"/>
          <w:szCs w:val="24"/>
        </w:rPr>
        <w:t>par individuālajiem aizsardzības līdzekļiem epidemioloģiskās drošības pasākumu nodrošināšanai</w:t>
      </w:r>
      <w:r w:rsidR="000A6018">
        <w:rPr>
          <w:rFonts w:ascii="Times New Roman" w:hAnsi="Times New Roman"/>
          <w:sz w:val="24"/>
          <w:szCs w:val="24"/>
        </w:rPr>
        <w:t xml:space="preserve">. </w:t>
      </w:r>
    </w:p>
    <w:p w14:paraId="3F101BDE" w14:textId="77777777" w:rsidR="00372286" w:rsidRPr="00AC4B3B" w:rsidRDefault="00372286" w:rsidP="00372286">
      <w:pPr>
        <w:pStyle w:val="ListParagraph"/>
        <w:jc w:val="both"/>
        <w:rPr>
          <w:rFonts w:ascii="Times New Roman" w:hAnsi="Times New Roman"/>
          <w:sz w:val="24"/>
          <w:szCs w:val="24"/>
        </w:rPr>
      </w:pPr>
    </w:p>
    <w:p w14:paraId="7D5E19DD" w14:textId="34E49281" w:rsidR="00A8587E" w:rsidRDefault="00D01C9C" w:rsidP="00AC4B3B">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Kuri speciālisti drīkst lietot </w:t>
      </w:r>
      <w:r w:rsidR="00AC4B3B" w:rsidRPr="00AC4B3B">
        <w:rPr>
          <w:rFonts w:ascii="Times New Roman" w:hAnsi="Times New Roman"/>
          <w:b/>
          <w:sz w:val="24"/>
          <w:szCs w:val="24"/>
        </w:rPr>
        <w:t>7003</w:t>
      </w:r>
      <w:r w:rsidR="00E665C7">
        <w:rPr>
          <w:rFonts w:ascii="Times New Roman" w:hAnsi="Times New Roman"/>
          <w:b/>
          <w:sz w:val="24"/>
          <w:szCs w:val="24"/>
        </w:rPr>
        <w:t>5</w:t>
      </w:r>
      <w:r>
        <w:rPr>
          <w:rFonts w:ascii="Times New Roman" w:hAnsi="Times New Roman"/>
          <w:b/>
          <w:sz w:val="24"/>
          <w:szCs w:val="24"/>
        </w:rPr>
        <w:t xml:space="preserve"> un kuri – </w:t>
      </w:r>
      <w:r w:rsidR="00AC4B3B" w:rsidRPr="00AC4B3B">
        <w:rPr>
          <w:rFonts w:ascii="Times New Roman" w:hAnsi="Times New Roman"/>
          <w:b/>
          <w:sz w:val="24"/>
          <w:szCs w:val="24"/>
        </w:rPr>
        <w:t>7003</w:t>
      </w:r>
      <w:r w:rsidR="00E665C7">
        <w:rPr>
          <w:rFonts w:ascii="Times New Roman" w:hAnsi="Times New Roman"/>
          <w:b/>
          <w:sz w:val="24"/>
          <w:szCs w:val="24"/>
        </w:rPr>
        <w:t>6</w:t>
      </w:r>
      <w:r>
        <w:rPr>
          <w:rFonts w:ascii="Times New Roman" w:hAnsi="Times New Roman"/>
          <w:b/>
          <w:sz w:val="24"/>
          <w:szCs w:val="24"/>
        </w:rPr>
        <w:t xml:space="preserve">? </w:t>
      </w:r>
      <w:r w:rsidR="00A8587E" w:rsidRPr="00A8587E">
        <w:rPr>
          <w:rFonts w:ascii="Times New Roman" w:hAnsi="Times New Roman"/>
          <w:b/>
          <w:sz w:val="24"/>
          <w:szCs w:val="24"/>
        </w:rPr>
        <w:t xml:space="preserve">Kādos gadījumos manipulāciju </w:t>
      </w:r>
      <w:r w:rsidR="00AC4B3B" w:rsidRPr="00AC4B3B">
        <w:rPr>
          <w:rFonts w:ascii="Times New Roman" w:hAnsi="Times New Roman"/>
          <w:b/>
          <w:sz w:val="24"/>
          <w:szCs w:val="24"/>
        </w:rPr>
        <w:t>7003</w:t>
      </w:r>
      <w:r w:rsidR="00E665C7">
        <w:rPr>
          <w:rFonts w:ascii="Times New Roman" w:hAnsi="Times New Roman"/>
          <w:b/>
          <w:sz w:val="24"/>
          <w:szCs w:val="24"/>
        </w:rPr>
        <w:t>5</w:t>
      </w:r>
      <w:r w:rsidR="00A8587E" w:rsidRPr="00A8587E">
        <w:rPr>
          <w:rFonts w:ascii="Times New Roman" w:hAnsi="Times New Roman"/>
          <w:b/>
          <w:sz w:val="24"/>
          <w:szCs w:val="24"/>
        </w:rPr>
        <w:t xml:space="preserve"> norāda kopā ar </w:t>
      </w:r>
      <w:r w:rsidR="00AC4B3B" w:rsidRPr="00AC4B3B">
        <w:rPr>
          <w:rFonts w:ascii="Times New Roman" w:hAnsi="Times New Roman"/>
          <w:b/>
          <w:sz w:val="24"/>
          <w:szCs w:val="24"/>
        </w:rPr>
        <w:t>7003</w:t>
      </w:r>
      <w:r w:rsidR="00E665C7">
        <w:rPr>
          <w:rFonts w:ascii="Times New Roman" w:hAnsi="Times New Roman"/>
          <w:b/>
          <w:sz w:val="24"/>
          <w:szCs w:val="24"/>
        </w:rPr>
        <w:t>6</w:t>
      </w:r>
      <w:r w:rsidR="00A8587E" w:rsidRPr="00A8587E">
        <w:rPr>
          <w:rFonts w:ascii="Times New Roman" w:hAnsi="Times New Roman"/>
          <w:b/>
          <w:sz w:val="24"/>
          <w:szCs w:val="24"/>
        </w:rPr>
        <w:t>?</w:t>
      </w:r>
      <w:r w:rsidR="00535D11">
        <w:rPr>
          <w:rFonts w:ascii="Times New Roman" w:hAnsi="Times New Roman"/>
          <w:b/>
          <w:sz w:val="24"/>
          <w:szCs w:val="24"/>
        </w:rPr>
        <w:t xml:space="preserve"> Ja vienlaicīgi ar pacientu strādā gan ārsts, gan māsa, tad vai ir būtiski, tieši kura māsa attiecīgajā brīdī strādājusi ar ārstu?</w:t>
      </w:r>
    </w:p>
    <w:p w14:paraId="6E3CCDA6" w14:textId="0FD76813" w:rsidR="0052720C" w:rsidRDefault="00AC4B3B" w:rsidP="00DF34C3">
      <w:pPr>
        <w:pStyle w:val="ListParagraph"/>
        <w:jc w:val="both"/>
        <w:rPr>
          <w:rFonts w:ascii="Times New Roman" w:hAnsi="Times New Roman"/>
          <w:sz w:val="24"/>
          <w:szCs w:val="24"/>
        </w:rPr>
      </w:pPr>
      <w:r w:rsidRPr="00AC4B3B">
        <w:rPr>
          <w:rFonts w:ascii="Times New Roman" w:hAnsi="Times New Roman"/>
          <w:sz w:val="24"/>
          <w:szCs w:val="24"/>
        </w:rPr>
        <w:t>7003</w:t>
      </w:r>
      <w:r w:rsidR="00E665C7">
        <w:rPr>
          <w:rFonts w:ascii="Times New Roman" w:hAnsi="Times New Roman"/>
          <w:sz w:val="24"/>
          <w:szCs w:val="24"/>
        </w:rPr>
        <w:t>5</w:t>
      </w:r>
      <w:r w:rsidR="00D01C9C">
        <w:rPr>
          <w:rFonts w:ascii="Times New Roman" w:hAnsi="Times New Roman"/>
          <w:sz w:val="24"/>
          <w:szCs w:val="24"/>
        </w:rPr>
        <w:t xml:space="preserve"> paredzēta ārstiem </w:t>
      </w:r>
      <w:r w:rsidR="0052720C">
        <w:rPr>
          <w:rFonts w:ascii="Times New Roman" w:hAnsi="Times New Roman"/>
          <w:sz w:val="24"/>
          <w:szCs w:val="24"/>
        </w:rPr>
        <w:t>(skatīt Ministru kabineta noteikumu Nr.268 “</w:t>
      </w:r>
      <w:r w:rsidR="0052720C" w:rsidRPr="0052720C">
        <w:rPr>
          <w:rFonts w:ascii="Times New Roman" w:hAnsi="Times New Roman"/>
          <w:sz w:val="24"/>
          <w:szCs w:val="24"/>
        </w:rPr>
        <w:t>Noteikumi par ārstniecības personu un studējošo, kuri apgūst pirmā vai otrā līmeņa profesionālās augstākās medicīniskās izglītības programmas, kompetenci ārstniecībā un šo personu teorētisko un praktisko zināšanu apjomu</w:t>
      </w:r>
      <w:r w:rsidR="0052720C">
        <w:rPr>
          <w:rFonts w:ascii="Times New Roman" w:hAnsi="Times New Roman"/>
          <w:sz w:val="24"/>
          <w:szCs w:val="24"/>
        </w:rPr>
        <w:t>” 2.punktu)</w:t>
      </w:r>
      <w:r>
        <w:rPr>
          <w:rFonts w:ascii="Times New Roman" w:hAnsi="Times New Roman"/>
          <w:sz w:val="24"/>
          <w:szCs w:val="24"/>
        </w:rPr>
        <w:t xml:space="preserve">. </w:t>
      </w:r>
      <w:r w:rsidR="0052720C" w:rsidRPr="00DF34C3">
        <w:rPr>
          <w:rFonts w:ascii="Times New Roman" w:hAnsi="Times New Roman"/>
          <w:sz w:val="24"/>
          <w:szCs w:val="24"/>
        </w:rPr>
        <w:t xml:space="preserve">Pārējie speciālisti </w:t>
      </w:r>
      <w:r w:rsidR="00DF34C3">
        <w:rPr>
          <w:rFonts w:ascii="Times New Roman" w:hAnsi="Times New Roman"/>
          <w:sz w:val="24"/>
          <w:szCs w:val="24"/>
        </w:rPr>
        <w:t>(</w:t>
      </w:r>
      <w:r w:rsidR="00372286">
        <w:rPr>
          <w:rFonts w:ascii="Times New Roman" w:hAnsi="Times New Roman"/>
          <w:sz w:val="24"/>
          <w:szCs w:val="24"/>
        </w:rPr>
        <w:t xml:space="preserve">piemēram, </w:t>
      </w:r>
      <w:r>
        <w:rPr>
          <w:rFonts w:ascii="Times New Roman" w:hAnsi="Times New Roman"/>
          <w:sz w:val="24"/>
          <w:szCs w:val="24"/>
        </w:rPr>
        <w:t>māsas, higiēnisti</w:t>
      </w:r>
      <w:r w:rsidR="00DF34C3">
        <w:rPr>
          <w:rFonts w:ascii="Times New Roman" w:hAnsi="Times New Roman"/>
          <w:sz w:val="24"/>
          <w:szCs w:val="24"/>
        </w:rPr>
        <w:t xml:space="preserve">) </w:t>
      </w:r>
      <w:r w:rsidR="0052720C" w:rsidRPr="00DF34C3">
        <w:rPr>
          <w:rFonts w:ascii="Times New Roman" w:hAnsi="Times New Roman"/>
          <w:sz w:val="24"/>
          <w:szCs w:val="24"/>
        </w:rPr>
        <w:t xml:space="preserve">izmanto manipulāciju </w:t>
      </w:r>
      <w:r w:rsidRPr="00AC4B3B">
        <w:rPr>
          <w:rFonts w:ascii="Times New Roman" w:hAnsi="Times New Roman"/>
          <w:sz w:val="24"/>
          <w:szCs w:val="24"/>
        </w:rPr>
        <w:t>7003</w:t>
      </w:r>
      <w:r w:rsidR="00E665C7">
        <w:rPr>
          <w:rFonts w:ascii="Times New Roman" w:hAnsi="Times New Roman"/>
          <w:sz w:val="24"/>
          <w:szCs w:val="24"/>
        </w:rPr>
        <w:t>6</w:t>
      </w:r>
      <w:r w:rsidR="0052720C" w:rsidRPr="00DF34C3">
        <w:rPr>
          <w:rFonts w:ascii="Times New Roman" w:hAnsi="Times New Roman"/>
          <w:sz w:val="24"/>
          <w:szCs w:val="24"/>
        </w:rPr>
        <w:t>.</w:t>
      </w:r>
    </w:p>
    <w:p w14:paraId="52DAD987" w14:textId="5C123795" w:rsidR="008C2C77" w:rsidRPr="00A10BC7" w:rsidRDefault="00532018" w:rsidP="00603859">
      <w:pPr>
        <w:pStyle w:val="ListParagraph"/>
        <w:jc w:val="both"/>
        <w:rPr>
          <w:rFonts w:ascii="Times New Roman" w:hAnsi="Times New Roman"/>
          <w:sz w:val="24"/>
          <w:szCs w:val="24"/>
        </w:rPr>
      </w:pPr>
      <w:r w:rsidRPr="008454FE">
        <w:rPr>
          <w:rFonts w:ascii="Times New Roman" w:eastAsia="Calibri" w:hAnsi="Times New Roman"/>
          <w:color w:val="000000"/>
          <w:sz w:val="24"/>
          <w:szCs w:val="24"/>
        </w:rPr>
        <w:t xml:space="preserve">Šīs manipulācijas apmaksā vienu reizi viena pacienta apmeklējuma laikā, nenorādot tās kopā. </w:t>
      </w:r>
    </w:p>
    <w:sectPr w:rsidR="008C2C77" w:rsidRPr="00A10B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010B9"/>
    <w:multiLevelType w:val="hybridMultilevel"/>
    <w:tmpl w:val="65F60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D25B32"/>
    <w:multiLevelType w:val="hybridMultilevel"/>
    <w:tmpl w:val="C2EEB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83308B2"/>
    <w:multiLevelType w:val="multilevel"/>
    <w:tmpl w:val="68061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4298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631824">
    <w:abstractNumId w:val="1"/>
  </w:num>
  <w:num w:numId="3" w16cid:durableId="2117091970">
    <w:abstractNumId w:val="0"/>
  </w:num>
  <w:num w:numId="4" w16cid:durableId="2019308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3"/>
    <w:rsid w:val="00000FC1"/>
    <w:rsid w:val="00026BC9"/>
    <w:rsid w:val="00031CB7"/>
    <w:rsid w:val="00043103"/>
    <w:rsid w:val="00052255"/>
    <w:rsid w:val="00057143"/>
    <w:rsid w:val="000916CA"/>
    <w:rsid w:val="00095FB0"/>
    <w:rsid w:val="000A6018"/>
    <w:rsid w:val="000B61DD"/>
    <w:rsid w:val="000D502E"/>
    <w:rsid w:val="000E1A66"/>
    <w:rsid w:val="000E3B70"/>
    <w:rsid w:val="000F2515"/>
    <w:rsid w:val="001101E0"/>
    <w:rsid w:val="0012493B"/>
    <w:rsid w:val="001344C8"/>
    <w:rsid w:val="00135373"/>
    <w:rsid w:val="001357CA"/>
    <w:rsid w:val="00172C54"/>
    <w:rsid w:val="001830B4"/>
    <w:rsid w:val="001A32A5"/>
    <w:rsid w:val="001C13CF"/>
    <w:rsid w:val="001E18CD"/>
    <w:rsid w:val="001E55B5"/>
    <w:rsid w:val="002570DB"/>
    <w:rsid w:val="00265662"/>
    <w:rsid w:val="00295702"/>
    <w:rsid w:val="002B10DA"/>
    <w:rsid w:val="002B63D6"/>
    <w:rsid w:val="002C2814"/>
    <w:rsid w:val="002C411B"/>
    <w:rsid w:val="002D2B45"/>
    <w:rsid w:val="002D58A4"/>
    <w:rsid w:val="002D5EA8"/>
    <w:rsid w:val="002F0C4F"/>
    <w:rsid w:val="0031062C"/>
    <w:rsid w:val="00331B64"/>
    <w:rsid w:val="00355587"/>
    <w:rsid w:val="00372286"/>
    <w:rsid w:val="003A38C5"/>
    <w:rsid w:val="003B7403"/>
    <w:rsid w:val="003C1C53"/>
    <w:rsid w:val="003C4FC4"/>
    <w:rsid w:val="003C663D"/>
    <w:rsid w:val="003D60A5"/>
    <w:rsid w:val="003E143F"/>
    <w:rsid w:val="003F11BD"/>
    <w:rsid w:val="0042028B"/>
    <w:rsid w:val="00420EE4"/>
    <w:rsid w:val="00474918"/>
    <w:rsid w:val="00485C5B"/>
    <w:rsid w:val="004C7CBF"/>
    <w:rsid w:val="004E68D9"/>
    <w:rsid w:val="004F2196"/>
    <w:rsid w:val="0052720C"/>
    <w:rsid w:val="00532018"/>
    <w:rsid w:val="00535D11"/>
    <w:rsid w:val="00553BD3"/>
    <w:rsid w:val="00562DE6"/>
    <w:rsid w:val="005A3C51"/>
    <w:rsid w:val="005F5947"/>
    <w:rsid w:val="00603859"/>
    <w:rsid w:val="00625DA6"/>
    <w:rsid w:val="006313DD"/>
    <w:rsid w:val="006671A0"/>
    <w:rsid w:val="0069241E"/>
    <w:rsid w:val="006C52C9"/>
    <w:rsid w:val="006F11F9"/>
    <w:rsid w:val="006F2312"/>
    <w:rsid w:val="006F43B3"/>
    <w:rsid w:val="007460F3"/>
    <w:rsid w:val="0075320A"/>
    <w:rsid w:val="00762FE2"/>
    <w:rsid w:val="00783CEE"/>
    <w:rsid w:val="00786B29"/>
    <w:rsid w:val="007A37BF"/>
    <w:rsid w:val="007B2604"/>
    <w:rsid w:val="007E5C28"/>
    <w:rsid w:val="007F261F"/>
    <w:rsid w:val="00824CA1"/>
    <w:rsid w:val="008454FE"/>
    <w:rsid w:val="008717D3"/>
    <w:rsid w:val="00887E40"/>
    <w:rsid w:val="008A7327"/>
    <w:rsid w:val="008C2C77"/>
    <w:rsid w:val="008E4918"/>
    <w:rsid w:val="008E6EB3"/>
    <w:rsid w:val="009118A0"/>
    <w:rsid w:val="00927C2B"/>
    <w:rsid w:val="00935520"/>
    <w:rsid w:val="009578FF"/>
    <w:rsid w:val="009720D6"/>
    <w:rsid w:val="009B5A8B"/>
    <w:rsid w:val="009D550F"/>
    <w:rsid w:val="009F4393"/>
    <w:rsid w:val="00A10BC7"/>
    <w:rsid w:val="00A41FCD"/>
    <w:rsid w:val="00A42267"/>
    <w:rsid w:val="00A42B69"/>
    <w:rsid w:val="00A65A54"/>
    <w:rsid w:val="00A75ADE"/>
    <w:rsid w:val="00A84A08"/>
    <w:rsid w:val="00A8587E"/>
    <w:rsid w:val="00A9266C"/>
    <w:rsid w:val="00AC4B3B"/>
    <w:rsid w:val="00AC69B9"/>
    <w:rsid w:val="00B01B93"/>
    <w:rsid w:val="00B101E4"/>
    <w:rsid w:val="00B44829"/>
    <w:rsid w:val="00B45DD4"/>
    <w:rsid w:val="00B71B44"/>
    <w:rsid w:val="00B82EA4"/>
    <w:rsid w:val="00B92F4D"/>
    <w:rsid w:val="00B94A2D"/>
    <w:rsid w:val="00BC2705"/>
    <w:rsid w:val="00BE67CF"/>
    <w:rsid w:val="00BF4BCF"/>
    <w:rsid w:val="00C07362"/>
    <w:rsid w:val="00C10E30"/>
    <w:rsid w:val="00C2217E"/>
    <w:rsid w:val="00C50BFF"/>
    <w:rsid w:val="00C93F2A"/>
    <w:rsid w:val="00C9522C"/>
    <w:rsid w:val="00C9778A"/>
    <w:rsid w:val="00CA1B9D"/>
    <w:rsid w:val="00CB1672"/>
    <w:rsid w:val="00CF5C6F"/>
    <w:rsid w:val="00D01C9C"/>
    <w:rsid w:val="00D40787"/>
    <w:rsid w:val="00D704E8"/>
    <w:rsid w:val="00D95E5F"/>
    <w:rsid w:val="00D9637C"/>
    <w:rsid w:val="00DF05BF"/>
    <w:rsid w:val="00DF34C3"/>
    <w:rsid w:val="00E05D40"/>
    <w:rsid w:val="00E312D4"/>
    <w:rsid w:val="00E45AA4"/>
    <w:rsid w:val="00E46BD7"/>
    <w:rsid w:val="00E665C7"/>
    <w:rsid w:val="00E82F9C"/>
    <w:rsid w:val="00E95C76"/>
    <w:rsid w:val="00EB5481"/>
    <w:rsid w:val="00EC1A2B"/>
    <w:rsid w:val="00ED67E6"/>
    <w:rsid w:val="00EE5348"/>
    <w:rsid w:val="00EE5B31"/>
    <w:rsid w:val="00EF0570"/>
    <w:rsid w:val="00F25255"/>
    <w:rsid w:val="00F65072"/>
    <w:rsid w:val="00F82B69"/>
    <w:rsid w:val="00F87958"/>
    <w:rsid w:val="00FC6BE1"/>
    <w:rsid w:val="00FE2FB1"/>
    <w:rsid w:val="00FF43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C866"/>
  <w15:chartTrackingRefBased/>
  <w15:docId w15:val="{C93478DB-54A5-40E8-9824-B42D3E6A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2A"/>
    <w:pPr>
      <w:spacing w:after="160" w:line="252" w:lineRule="auto"/>
      <w:ind w:left="720"/>
      <w:contextualSpacing/>
    </w:pPr>
  </w:style>
  <w:style w:type="character" w:styleId="CommentReference">
    <w:name w:val="annotation reference"/>
    <w:basedOn w:val="DefaultParagraphFont"/>
    <w:uiPriority w:val="99"/>
    <w:semiHidden/>
    <w:unhideWhenUsed/>
    <w:rsid w:val="00887E40"/>
    <w:rPr>
      <w:sz w:val="16"/>
      <w:szCs w:val="16"/>
    </w:rPr>
  </w:style>
  <w:style w:type="paragraph" w:styleId="CommentText">
    <w:name w:val="annotation text"/>
    <w:basedOn w:val="Normal"/>
    <w:link w:val="CommentTextChar"/>
    <w:uiPriority w:val="99"/>
    <w:unhideWhenUsed/>
    <w:rsid w:val="00887E40"/>
    <w:rPr>
      <w:sz w:val="20"/>
      <w:szCs w:val="20"/>
    </w:rPr>
  </w:style>
  <w:style w:type="character" w:customStyle="1" w:styleId="CommentTextChar">
    <w:name w:val="Comment Text Char"/>
    <w:basedOn w:val="DefaultParagraphFont"/>
    <w:link w:val="CommentText"/>
    <w:uiPriority w:val="99"/>
    <w:rsid w:val="00887E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7E40"/>
    <w:rPr>
      <w:b/>
      <w:bCs/>
    </w:rPr>
  </w:style>
  <w:style w:type="character" w:customStyle="1" w:styleId="CommentSubjectChar">
    <w:name w:val="Comment Subject Char"/>
    <w:basedOn w:val="CommentTextChar"/>
    <w:link w:val="CommentSubject"/>
    <w:uiPriority w:val="99"/>
    <w:semiHidden/>
    <w:rsid w:val="00887E40"/>
    <w:rPr>
      <w:rFonts w:ascii="Calibri" w:hAnsi="Calibri" w:cs="Times New Roman"/>
      <w:b/>
      <w:bCs/>
      <w:sz w:val="20"/>
      <w:szCs w:val="20"/>
    </w:rPr>
  </w:style>
  <w:style w:type="paragraph" w:styleId="BalloonText">
    <w:name w:val="Balloon Text"/>
    <w:basedOn w:val="Normal"/>
    <w:link w:val="BalloonTextChar"/>
    <w:uiPriority w:val="99"/>
    <w:semiHidden/>
    <w:unhideWhenUsed/>
    <w:rsid w:val="00887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0"/>
    <w:rPr>
      <w:rFonts w:ascii="Segoe UI" w:hAnsi="Segoe UI" w:cs="Segoe UI"/>
      <w:sz w:val="18"/>
      <w:szCs w:val="18"/>
    </w:rPr>
  </w:style>
  <w:style w:type="paragraph" w:styleId="Revision">
    <w:name w:val="Revision"/>
    <w:hidden/>
    <w:uiPriority w:val="99"/>
    <w:semiHidden/>
    <w:rsid w:val="00C2217E"/>
    <w:pPr>
      <w:spacing w:after="0" w:line="240" w:lineRule="auto"/>
    </w:pPr>
    <w:rPr>
      <w:rFonts w:ascii="Calibri" w:hAnsi="Calibri" w:cs="Times New Roman"/>
    </w:rPr>
  </w:style>
  <w:style w:type="character" w:styleId="Hyperlink">
    <w:name w:val="Hyperlink"/>
    <w:basedOn w:val="DefaultParagraphFont"/>
    <w:uiPriority w:val="99"/>
    <w:unhideWhenUsed/>
    <w:rsid w:val="00E82F9C"/>
    <w:rPr>
      <w:color w:val="0563C1" w:themeColor="hyperlink"/>
      <w:u w:val="single"/>
    </w:rPr>
  </w:style>
  <w:style w:type="character" w:styleId="UnresolvedMention">
    <w:name w:val="Unresolved Mention"/>
    <w:basedOn w:val="DefaultParagraphFont"/>
    <w:uiPriority w:val="99"/>
    <w:semiHidden/>
    <w:unhideWhenUsed/>
    <w:rsid w:val="00E8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4518">
      <w:bodyDiv w:val="1"/>
      <w:marLeft w:val="0"/>
      <w:marRight w:val="0"/>
      <w:marTop w:val="0"/>
      <w:marBottom w:val="0"/>
      <w:divBdr>
        <w:top w:val="none" w:sz="0" w:space="0" w:color="auto"/>
        <w:left w:val="none" w:sz="0" w:space="0" w:color="auto"/>
        <w:bottom w:val="none" w:sz="0" w:space="0" w:color="auto"/>
        <w:right w:val="none" w:sz="0" w:space="0" w:color="auto"/>
      </w:divBdr>
    </w:div>
    <w:div w:id="154884337">
      <w:bodyDiv w:val="1"/>
      <w:marLeft w:val="0"/>
      <w:marRight w:val="0"/>
      <w:marTop w:val="0"/>
      <w:marBottom w:val="0"/>
      <w:divBdr>
        <w:top w:val="none" w:sz="0" w:space="0" w:color="auto"/>
        <w:left w:val="none" w:sz="0" w:space="0" w:color="auto"/>
        <w:bottom w:val="none" w:sz="0" w:space="0" w:color="auto"/>
        <w:right w:val="none" w:sz="0" w:space="0" w:color="auto"/>
      </w:divBdr>
    </w:div>
    <w:div w:id="295529258">
      <w:bodyDiv w:val="1"/>
      <w:marLeft w:val="0"/>
      <w:marRight w:val="0"/>
      <w:marTop w:val="0"/>
      <w:marBottom w:val="0"/>
      <w:divBdr>
        <w:top w:val="none" w:sz="0" w:space="0" w:color="auto"/>
        <w:left w:val="none" w:sz="0" w:space="0" w:color="auto"/>
        <w:bottom w:val="none" w:sz="0" w:space="0" w:color="auto"/>
        <w:right w:val="none" w:sz="0" w:space="0" w:color="auto"/>
      </w:divBdr>
    </w:div>
    <w:div w:id="1478109655">
      <w:bodyDiv w:val="1"/>
      <w:marLeft w:val="0"/>
      <w:marRight w:val="0"/>
      <w:marTop w:val="0"/>
      <w:marBottom w:val="0"/>
      <w:divBdr>
        <w:top w:val="none" w:sz="0" w:space="0" w:color="auto"/>
        <w:left w:val="none" w:sz="0" w:space="0" w:color="auto"/>
        <w:bottom w:val="none" w:sz="0" w:space="0" w:color="auto"/>
        <w:right w:val="none" w:sz="0" w:space="0" w:color="auto"/>
      </w:divBdr>
    </w:div>
    <w:div w:id="15696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3F4B-4F48-4B7C-B25F-9CB3FC3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1664</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Anastasija Feofilova</cp:lastModifiedBy>
  <cp:revision>3</cp:revision>
  <cp:lastPrinted>2020-07-29T13:17:00Z</cp:lastPrinted>
  <dcterms:created xsi:type="dcterms:W3CDTF">2022-09-20T11:46:00Z</dcterms:created>
  <dcterms:modified xsi:type="dcterms:W3CDTF">2022-09-21T06:06:00Z</dcterms:modified>
</cp:coreProperties>
</file>