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6A603B">
      <w:pPr>
        <w:spacing w:after="0" w:line="240" w:lineRule="auto"/>
        <w:jc w:val="center"/>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2BD12714"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11D4E397" w14:textId="77777777" w:rsidR="007C278D" w:rsidRPr="007C278D" w:rsidRDefault="007C278D" w:rsidP="00C54C8A">
      <w:pPr>
        <w:spacing w:after="0" w:line="240" w:lineRule="auto"/>
        <w:ind w:left="426" w:hanging="426"/>
        <w:jc w:val="both"/>
        <w:rPr>
          <w:rFonts w:ascii="Times New Roman" w:eastAsia="Times New Roman" w:hAnsi="Times New Roman"/>
          <w:sz w:val="12"/>
          <w:szCs w:val="12"/>
        </w:rPr>
      </w:pPr>
    </w:p>
    <w:p w14:paraId="22903A53" w14:textId="07E9B4FE" w:rsidR="007C278D" w:rsidRPr="00B3195D" w:rsidRDefault="007C278D" w:rsidP="00C54C8A">
      <w:pPr>
        <w:spacing w:after="0" w:line="240" w:lineRule="auto"/>
        <w:ind w:left="426" w:hanging="426"/>
        <w:jc w:val="both"/>
        <w:rPr>
          <w:rFonts w:ascii="Times New Roman" w:eastAsia="Times New Roman" w:hAnsi="Times New Roman"/>
          <w:sz w:val="24"/>
          <w:szCs w:val="24"/>
        </w:rPr>
      </w:pPr>
      <w:r w:rsidRPr="007C278D">
        <w:rPr>
          <w:rFonts w:ascii="Times New Roman" w:eastAsia="Times New Roman" w:hAnsi="Times New Roman"/>
          <w:sz w:val="24"/>
          <w:szCs w:val="24"/>
        </w:rPr>
        <w:t>1.4. DIENESTS piešķir IZPILDĪTĀJAM īpašas tiesības sniegt Līguma 1.1.punktā noteiktos valsts apmaksātos veselības aprūpes pakalpojumus Latvijas Republikas teritorijā atbilstoši Līguma 1.pielikumā norādītajai pakalpojumu sniegšanas adresei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24B5DA0D"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r>
      <w:r w:rsidR="007C278D" w:rsidRPr="007C278D">
        <w:rPr>
          <w:rFonts w:ascii="Times New Roman" w:hAnsi="Times New Roman"/>
          <w:sz w:val="24"/>
          <w:szCs w:val="24"/>
        </w:rPr>
        <w:t xml:space="preserve">DIENESTS 30 darba dienu laikā pēc likuma par valsts budžetu kārtējam gadam izsludināšanas </w:t>
      </w:r>
      <w:proofErr w:type="spellStart"/>
      <w:r w:rsidR="007C278D" w:rsidRPr="007C278D">
        <w:rPr>
          <w:rFonts w:ascii="Times New Roman" w:hAnsi="Times New Roman"/>
          <w:sz w:val="24"/>
          <w:szCs w:val="24"/>
        </w:rPr>
        <w:t>nosūta</w:t>
      </w:r>
      <w:proofErr w:type="spellEnd"/>
      <w:r w:rsidR="007C278D" w:rsidRPr="007C278D">
        <w:rPr>
          <w:rFonts w:ascii="Times New Roman" w:hAnsi="Times New Roman"/>
          <w:sz w:val="24"/>
          <w:szCs w:val="24"/>
        </w:rPr>
        <w:t xml:space="preserve"> IZPILDĪTĀJAM paziņojumu ar informāciju par Līguma 2.1.punktā minēto finansējumu (turpmāk – finanšu paziņojums), kas noformēts elektroniska dokumenta veidā un parakstīts ar drošu elektronisko parakstu, uz Līguma 10.2.punktā norādīto elektroniskā pasta adresi.</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 xml:space="preserve">Katrs finanšu paziņojums attiecas uz tajā </w:t>
      </w:r>
      <w:r w:rsidRPr="00CB028D">
        <w:rPr>
          <w:rFonts w:ascii="Times New Roman" w:hAnsi="Times New Roman"/>
          <w:sz w:val="24"/>
          <w:szCs w:val="24"/>
        </w:rPr>
        <w:lastRenderedPageBreak/>
        <w:t>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w:t>
      </w:r>
      <w:proofErr w:type="spellStart"/>
      <w:r w:rsidRPr="000D2702">
        <w:rPr>
          <w:rFonts w:ascii="Times New Roman" w:eastAsia="Times New Roman" w:hAnsi="Times New Roman"/>
          <w:sz w:val="24"/>
          <w:szCs w:val="24"/>
        </w:rPr>
        <w:t>nosūta</w:t>
      </w:r>
      <w:proofErr w:type="spellEnd"/>
      <w:r w:rsidRPr="000D2702">
        <w:rPr>
          <w:rFonts w:ascii="Times New Roman" w:eastAsia="Times New Roman" w:hAnsi="Times New Roman"/>
          <w:sz w:val="24"/>
          <w:szCs w:val="24"/>
        </w:rPr>
        <w:t xml:space="preserve">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77AB1B6C"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8516A2">
        <w:rPr>
          <w:rFonts w:ascii="Times New Roman" w:eastAsia="Times New Roman" w:hAnsi="Times New Roman"/>
          <w:sz w:val="24"/>
          <w:szCs w:val="24"/>
        </w:rPr>
        <w:t xml:space="preserve">” </w:t>
      </w:r>
      <w:proofErr w:type="spellStart"/>
      <w:r w:rsidR="007C278D" w:rsidRPr="007C278D">
        <w:rPr>
          <w:rFonts w:ascii="Times New Roman" w:eastAsia="Times New Roman" w:hAnsi="Times New Roman"/>
          <w:i/>
          <w:iCs/>
          <w:sz w:val="24"/>
          <w:szCs w:val="24"/>
        </w:rPr>
        <w:t>apakšsadaļā</w:t>
      </w:r>
      <w:proofErr w:type="spellEnd"/>
      <w:r w:rsidR="007C278D" w:rsidRPr="007C278D">
        <w:rPr>
          <w:rFonts w:ascii="Times New Roman" w:eastAsia="Times New Roman" w:hAnsi="Times New Roman"/>
          <w:i/>
          <w:iCs/>
          <w:sz w:val="24"/>
          <w:szCs w:val="24"/>
        </w:rPr>
        <w:t xml:space="preserve"> “Līgumi un to pielikumi”, “Stacionāro veselības aprūpes pakalpojumu līguma paraugs</w:t>
      </w:r>
      <w:r w:rsidR="007C278D" w:rsidRPr="007C278D">
        <w:rPr>
          <w:rFonts w:ascii="Times New Roman" w:eastAsia="Times New Roman" w:hAnsi="Times New Roman"/>
          <w:sz w:val="24"/>
          <w:szCs w:val="24"/>
        </w:rPr>
        <w:t>”</w:t>
      </w:r>
      <w:r w:rsidR="007C278D">
        <w:rPr>
          <w:rFonts w:ascii="Times New Roman" w:eastAsia="Times New Roman" w:hAnsi="Times New Roman"/>
          <w:sz w:val="24"/>
          <w:szCs w:val="24"/>
        </w:rPr>
        <w:t xml:space="preserve"> </w:t>
      </w:r>
      <w:r w:rsidR="008516A2">
        <w:rPr>
          <w:rFonts w:ascii="Times New Roman" w:eastAsia="Times New Roman" w:hAnsi="Times New Roman"/>
          <w:sz w:val="24"/>
          <w:szCs w:val="24"/>
        </w:rPr>
        <w:t>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lastRenderedPageBreak/>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242C2326"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xml:space="preserve">”  </w:t>
      </w:r>
      <w:bookmarkStart w:id="0" w:name="_Hlk116033627"/>
      <w:proofErr w:type="spellStart"/>
      <w:r w:rsidR="007C278D" w:rsidRPr="007C278D">
        <w:rPr>
          <w:rFonts w:ascii="Times New Roman" w:eastAsia="Times New Roman" w:hAnsi="Times New Roman"/>
          <w:i/>
          <w:iCs/>
          <w:sz w:val="24"/>
          <w:szCs w:val="24"/>
        </w:rPr>
        <w:t>apakšsadaļā</w:t>
      </w:r>
      <w:proofErr w:type="spellEnd"/>
      <w:r w:rsidR="007C278D" w:rsidRPr="007C278D">
        <w:rPr>
          <w:rFonts w:ascii="Times New Roman" w:eastAsia="Times New Roman" w:hAnsi="Times New Roman"/>
          <w:i/>
          <w:iCs/>
          <w:sz w:val="24"/>
          <w:szCs w:val="24"/>
        </w:rPr>
        <w:t xml:space="preserve"> “Līgumi un to pielikumi”, “Stacionāro veselības aprūpes pakalpojumu līguma paraugs</w:t>
      </w:r>
      <w:r w:rsidR="007C278D" w:rsidRPr="007C278D">
        <w:rPr>
          <w:rFonts w:ascii="Times New Roman" w:eastAsia="Times New Roman" w:hAnsi="Times New Roman"/>
          <w:sz w:val="24"/>
          <w:szCs w:val="24"/>
        </w:rPr>
        <w:t>”</w:t>
      </w:r>
      <w:bookmarkEnd w:id="0"/>
      <w:r w:rsidR="007C278D">
        <w:rPr>
          <w:rFonts w:ascii="Times New Roman" w:eastAsia="Times New Roman" w:hAnsi="Times New Roman"/>
          <w:sz w:val="24"/>
          <w:szCs w:val="24"/>
        </w:rPr>
        <w:t xml:space="preserve"> </w:t>
      </w:r>
      <w:r w:rsidR="00CF7452" w:rsidRPr="00FA02AA">
        <w:rPr>
          <w:rFonts w:ascii="Times New Roman" w:eastAsia="Times New Roman" w:hAnsi="Times New Roman"/>
          <w:sz w:val="24"/>
          <w:szCs w:val="24"/>
        </w:rPr>
        <w:t>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2D9DA6DD"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w:t>
      </w:r>
      <w:proofErr w:type="spellStart"/>
      <w:r w:rsidR="007C278D" w:rsidRPr="007C278D">
        <w:rPr>
          <w:rFonts w:ascii="Times New Roman" w:eastAsia="Times New Roman" w:hAnsi="Times New Roman"/>
          <w:i/>
          <w:iCs/>
          <w:sz w:val="24"/>
          <w:szCs w:val="24"/>
        </w:rPr>
        <w:t>apakšsadaļā</w:t>
      </w:r>
      <w:proofErr w:type="spellEnd"/>
      <w:r w:rsidR="007C278D" w:rsidRPr="007C278D">
        <w:rPr>
          <w:rFonts w:ascii="Times New Roman" w:eastAsia="Times New Roman" w:hAnsi="Times New Roman"/>
          <w:i/>
          <w:iCs/>
          <w:sz w:val="24"/>
          <w:szCs w:val="24"/>
        </w:rPr>
        <w:t xml:space="preserve"> “Līgumi un to pielikumi”, “Stacionāro veselības aprūpes pakalpojumu līguma paraugs</w:t>
      </w:r>
      <w:r w:rsidR="007C278D" w:rsidRPr="007C278D">
        <w:rPr>
          <w:rFonts w:ascii="Times New Roman" w:eastAsia="Times New Roman" w:hAnsi="Times New Roman"/>
          <w:sz w:val="24"/>
          <w:szCs w:val="24"/>
        </w:rPr>
        <w:t>”</w:t>
      </w:r>
      <w:r w:rsidR="007C278D">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45C0C139"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w:t>
      </w:r>
      <w:proofErr w:type="spellStart"/>
      <w:r w:rsidR="007C278D" w:rsidRPr="007C278D">
        <w:rPr>
          <w:rFonts w:ascii="Times New Roman" w:eastAsia="Times New Roman" w:hAnsi="Times New Roman"/>
          <w:i/>
          <w:iCs/>
          <w:sz w:val="24"/>
          <w:szCs w:val="24"/>
        </w:rPr>
        <w:t>apakšsadaļā</w:t>
      </w:r>
      <w:proofErr w:type="spellEnd"/>
      <w:r w:rsidR="007C278D" w:rsidRPr="007C278D">
        <w:rPr>
          <w:rFonts w:ascii="Times New Roman" w:eastAsia="Times New Roman" w:hAnsi="Times New Roman"/>
          <w:i/>
          <w:iCs/>
          <w:sz w:val="24"/>
          <w:szCs w:val="24"/>
        </w:rPr>
        <w:t xml:space="preserve"> “Līgumi un to pielikumi”, “Stacionāro veselības aprūpes pakalpojumu līguma paraugs</w:t>
      </w:r>
      <w:r w:rsidR="007C278D" w:rsidRPr="007C278D">
        <w:rPr>
          <w:rFonts w:ascii="Times New Roman" w:eastAsia="Times New Roman" w:hAnsi="Times New Roman"/>
          <w:sz w:val="24"/>
          <w:szCs w:val="24"/>
        </w:rPr>
        <w:t>”</w:t>
      </w:r>
      <w:r w:rsidR="007C278D">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w:t>
      </w:r>
      <w:proofErr w:type="spellStart"/>
      <w:r w:rsidRPr="008E6539">
        <w:rPr>
          <w:rFonts w:ascii="Times New Roman" w:eastAsia="Times New Roman" w:hAnsi="Times New Roman"/>
          <w:sz w:val="24"/>
          <w:szCs w:val="24"/>
        </w:rPr>
        <w:t>nosūta</w:t>
      </w:r>
      <w:proofErr w:type="spellEnd"/>
      <w:r w:rsidRPr="008E6539">
        <w:rPr>
          <w:rFonts w:ascii="Times New Roman" w:eastAsia="Times New Roman" w:hAnsi="Times New Roman"/>
          <w:sz w:val="24"/>
          <w:szCs w:val="24"/>
        </w:rPr>
        <w:t xml:space="preserve">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4E88E7C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proofErr w:type="spellStart"/>
      <w:r w:rsidR="007C278D" w:rsidRPr="007C278D">
        <w:rPr>
          <w:rFonts w:ascii="Times New Roman" w:eastAsia="Times New Roman" w:hAnsi="Times New Roman"/>
          <w:i/>
          <w:iCs/>
          <w:sz w:val="24"/>
          <w:szCs w:val="24"/>
        </w:rPr>
        <w:t>apakšsadaļā</w:t>
      </w:r>
      <w:proofErr w:type="spellEnd"/>
      <w:r w:rsidR="007C278D" w:rsidRPr="007C278D">
        <w:rPr>
          <w:rFonts w:ascii="Times New Roman" w:eastAsia="Times New Roman" w:hAnsi="Times New Roman"/>
          <w:i/>
          <w:iCs/>
          <w:sz w:val="24"/>
          <w:szCs w:val="24"/>
        </w:rPr>
        <w:t xml:space="preserve"> “Līgumi un to pielikumi”, “Stacionāro veselības aprūpes pakalpojumu līguma paraugs</w:t>
      </w:r>
      <w:r w:rsidR="007C278D" w:rsidRPr="007C278D">
        <w:rPr>
          <w:rFonts w:ascii="Times New Roman" w:eastAsia="Times New Roman" w:hAnsi="Times New Roman"/>
          <w:sz w:val="24"/>
          <w:szCs w:val="24"/>
        </w:rPr>
        <w:t>”</w:t>
      </w:r>
      <w:r w:rsidR="007C278D">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w:t>
      </w:r>
      <w:r w:rsidRPr="007012F0">
        <w:rPr>
          <w:rFonts w:ascii="Times New Roman" w:eastAsia="Times New Roman" w:hAnsi="Times New Roman"/>
          <w:sz w:val="24"/>
          <w:szCs w:val="24"/>
        </w:rPr>
        <w:lastRenderedPageBreak/>
        <w:t xml:space="preserve">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7A7999F7"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007C278D" w:rsidRPr="007C278D">
        <w:rPr>
          <w:rFonts w:ascii="Times New Roman" w:hAnsi="Times New Roman"/>
          <w:sz w:val="24"/>
          <w:szCs w:val="24"/>
          <w:lang w:eastAsia="lv-LV"/>
        </w:rPr>
        <w:t xml:space="preserve">DIENESTS apmaksā IZPILDĪTĀJAM veselības aprūpes pakalpojumus, kas sniegti DIENESTA tīmekļvietnē </w:t>
      </w:r>
      <w:hyperlink r:id="rId13" w:history="1">
        <w:r w:rsidR="007C278D" w:rsidRPr="007C278D">
          <w:rPr>
            <w:rStyle w:val="Hyperlink"/>
            <w:rFonts w:ascii="Times New Roman" w:hAnsi="Times New Roman"/>
            <w:sz w:val="24"/>
            <w:szCs w:val="24"/>
            <w:lang w:eastAsia="lv-LV"/>
          </w:rPr>
          <w:t>www.vmnvd.gov.lv</w:t>
        </w:r>
      </w:hyperlink>
      <w:r w:rsidR="007C278D" w:rsidRPr="007C278D">
        <w:rPr>
          <w:rFonts w:ascii="Times New Roman" w:hAnsi="Times New Roman"/>
          <w:sz w:val="24"/>
          <w:szCs w:val="24"/>
          <w:lang w:eastAsia="lv-LV"/>
        </w:rPr>
        <w:t xml:space="preserve"> sadaļā “Līgumu dokumenti” esošajā dokumentā „Pakalpojumu saņēmēju reģistrs” noteiktajām personām, kurām ir nepieciešama neatliekamā palīdzība vai ir nosūtījums, kas aizpildīts atbilstoši normatīvo aktu prasībām. Par derīgiem uzskatāmi nosūtījumi, kurus izdevušas ārstniecības personas, kuru sniegtos pakalpojumus no valsts budžeta līdzekļiem apmaksā DIENESTS</w:t>
      </w:r>
      <w:r w:rsidRPr="001109BA">
        <w:rPr>
          <w:rFonts w:ascii="Times New Roman" w:hAnsi="Times New Roman"/>
          <w:sz w:val="24"/>
          <w:szCs w:val="24"/>
        </w:rPr>
        <w:t>.</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53B6F751" w14:textId="23837457" w:rsidR="00DD4E88" w:rsidRPr="00402A74" w:rsidRDefault="00DD4E88" w:rsidP="00DD4E88">
      <w:pPr>
        <w:spacing w:after="0" w:line="240" w:lineRule="auto"/>
        <w:jc w:val="both"/>
        <w:textAlignment w:val="auto"/>
        <w:rPr>
          <w:rFonts w:ascii="Times New Roman" w:hAnsi="Times New Roman"/>
          <w:sz w:val="24"/>
          <w:szCs w:val="24"/>
        </w:rPr>
      </w:pPr>
      <w:r>
        <w:rPr>
          <w:rFonts w:ascii="Times New Roman" w:hAnsi="Times New Roman"/>
          <w:sz w:val="24"/>
          <w:szCs w:val="24"/>
        </w:rPr>
        <w:t xml:space="preserve">2.11. </w:t>
      </w:r>
      <w:r w:rsidRPr="00402A74">
        <w:rPr>
          <w:rFonts w:ascii="Times New Roman" w:hAnsi="Times New Roman"/>
          <w:sz w:val="24"/>
          <w:szCs w:val="24"/>
        </w:rPr>
        <w:t>Ja IZPILDĪTĀJS nodrošina neatliekamās medicīniskās palīdzības uzņemšanas nodaļas darbību:</w:t>
      </w:r>
    </w:p>
    <w:p w14:paraId="4217DFDE" w14:textId="77777777" w:rsidR="00DD4E88" w:rsidRDefault="00DD4E88" w:rsidP="00DD4E88">
      <w:pPr>
        <w:spacing w:after="0" w:line="240" w:lineRule="auto"/>
        <w:ind w:firstLine="720"/>
        <w:jc w:val="both"/>
        <w:textAlignment w:val="auto"/>
        <w:rPr>
          <w:rFonts w:ascii="Times New Roman" w:hAnsi="Times New Roman"/>
          <w:sz w:val="24"/>
          <w:szCs w:val="24"/>
        </w:rPr>
      </w:pPr>
      <w:r w:rsidRPr="00402A74">
        <w:rPr>
          <w:rFonts w:ascii="Times New Roman" w:hAnsi="Times New Roman"/>
          <w:sz w:val="24"/>
          <w:szCs w:val="24"/>
        </w:rPr>
        <w:t xml:space="preserve">2.11.1. un stacionārā ārstniecības iestāde atbilst V, IV, III ārstniecības iestāžu līmenim </w:t>
      </w:r>
    </w:p>
    <w:p w14:paraId="38CC890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vai ir V specializētā līmeņa valsts sabiedrība ar ierobežotu atbildību </w:t>
      </w:r>
    </w:p>
    <w:p w14:paraId="6D850CA9"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"Traumatoloģijas un ortopēdijas slimnīca", V specializētā līmeņa sabiedrība ar </w:t>
      </w:r>
    </w:p>
    <w:p w14:paraId="531ED90E"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ierobežotu atbildību "Rīgas Dzemdību nams" vai specializētā līmeņa sabiedrība </w:t>
      </w:r>
    </w:p>
    <w:p w14:paraId="169050F0"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ar ierobežotu atbildību "Rīgas 2. slimnīca", IZPILDĪTĀJS organizē pacientu </w:t>
      </w:r>
    </w:p>
    <w:p w14:paraId="29D321E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triāžu (</w:t>
      </w:r>
      <w:proofErr w:type="spellStart"/>
      <w:r w:rsidRPr="00402A74">
        <w:rPr>
          <w:rFonts w:ascii="Times New Roman" w:hAnsi="Times New Roman"/>
          <w:sz w:val="24"/>
          <w:szCs w:val="24"/>
        </w:rPr>
        <w:t>prioritizēšanu</w:t>
      </w:r>
      <w:proofErr w:type="spellEnd"/>
      <w:r w:rsidRPr="00402A74">
        <w:rPr>
          <w:rFonts w:ascii="Times New Roman" w:hAnsi="Times New Roman"/>
          <w:sz w:val="24"/>
          <w:szCs w:val="24"/>
        </w:rPr>
        <w:t xml:space="preserve"> jeb šķirošanu) neatliekamās medicīniskās palīdzības </w:t>
      </w:r>
    </w:p>
    <w:p w14:paraId="40136C1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nodaļās un neatliekamās vai nepieciešamās palīdzības uzsākšanu atbilstoši </w:t>
      </w:r>
    </w:p>
    <w:p w14:paraId="60E5D3F8"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lastRenderedPageBreak/>
        <w:t xml:space="preserve">steidzamības pakāpei, ievērojot DIENESTA tīmekļvietnē www.vmnvd.gov.lv </w:t>
      </w:r>
    </w:p>
    <w:p w14:paraId="1C068AF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sadaļā “Profesionāļiem”  esošo pakalpojumu organizācijas kārtību “Pacientu </w:t>
      </w:r>
    </w:p>
    <w:p w14:paraId="2D3AB678" w14:textId="6C01CC46" w:rsidR="00DD4E88" w:rsidRPr="00402A74" w:rsidRDefault="00DD4E88" w:rsidP="00DD4E88">
      <w:pPr>
        <w:spacing w:after="0" w:line="240" w:lineRule="auto"/>
        <w:ind w:left="720" w:firstLine="720"/>
        <w:jc w:val="both"/>
        <w:textAlignment w:val="auto"/>
        <w:rPr>
          <w:rFonts w:ascii="Times New Roman" w:hAnsi="Times New Roman"/>
          <w:sz w:val="24"/>
          <w:szCs w:val="24"/>
        </w:rPr>
      </w:pPr>
      <w:proofErr w:type="spellStart"/>
      <w:r w:rsidRPr="00402A74">
        <w:rPr>
          <w:rFonts w:ascii="Times New Roman" w:hAnsi="Times New Roman"/>
          <w:sz w:val="24"/>
          <w:szCs w:val="24"/>
        </w:rPr>
        <w:t>triāžas</w:t>
      </w:r>
      <w:proofErr w:type="spellEnd"/>
      <w:r w:rsidRPr="00402A74">
        <w:rPr>
          <w:rFonts w:ascii="Times New Roman" w:hAnsi="Times New Roman"/>
          <w:sz w:val="24"/>
          <w:szCs w:val="24"/>
        </w:rPr>
        <w:t xml:space="preserve"> kārtība neatliekamās medicīniskās palīdzības uzņemšanas nodaļā”;</w:t>
      </w:r>
    </w:p>
    <w:p w14:paraId="1267945F"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2.11.2. IZPILDĪTĀJS nodrošina pacienta, kurš ārstniecības iestādē nogādāts ar </w:t>
      </w:r>
    </w:p>
    <w:p w14:paraId="4076DD7B" w14:textId="4EEF55D6"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t>Neatliekamās medicīniskās palīdzības brigādi vai uzņemšanas nodaļā</w:t>
      </w:r>
      <w:r>
        <w:rPr>
          <w:rFonts w:ascii="Times New Roman" w:hAnsi="Times New Roman"/>
          <w:sz w:val="24"/>
          <w:szCs w:val="24"/>
        </w:rPr>
        <w:t xml:space="preserve"> </w:t>
      </w:r>
      <w:r w:rsidRPr="00402A74">
        <w:rPr>
          <w:rFonts w:ascii="Times New Roman" w:hAnsi="Times New Roman"/>
          <w:sz w:val="24"/>
          <w:szCs w:val="24"/>
        </w:rPr>
        <w:t>vērsies patstāvīgi, uzņemšanu un  izmeklēšanu, lai novērtētu, kāda ārstēšana pacientam turpmāk nepieciešama;</w:t>
      </w:r>
    </w:p>
    <w:p w14:paraId="3AF8CDB3"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2.11.3. IZPILDĪTĀJS nodrošina pacienta tālāko </w:t>
      </w:r>
      <w:proofErr w:type="spellStart"/>
      <w:r w:rsidRPr="00402A74">
        <w:rPr>
          <w:rFonts w:ascii="Times New Roman" w:hAnsi="Times New Roman"/>
          <w:sz w:val="24"/>
          <w:szCs w:val="24"/>
        </w:rPr>
        <w:t>stacionēšanu</w:t>
      </w:r>
      <w:proofErr w:type="spellEnd"/>
      <w:r w:rsidRPr="00402A74">
        <w:rPr>
          <w:rFonts w:ascii="Times New Roman" w:hAnsi="Times New Roman"/>
          <w:sz w:val="24"/>
          <w:szCs w:val="24"/>
        </w:rPr>
        <w:t xml:space="preserve"> nodaļā, ja pēc </w:t>
      </w:r>
    </w:p>
    <w:p w14:paraId="2B1B80E4" w14:textId="4EBCC5B0"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t>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4D0FEBBB" w14:textId="28BBDFC4" w:rsidR="00C13017" w:rsidRDefault="00C13017" w:rsidP="00C1301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DD4E88" w:rsidRPr="00402A74">
        <w:rPr>
          <w:rFonts w:ascii="Times New Roman" w:hAnsi="Times New Roman"/>
          <w:sz w:val="24"/>
          <w:szCs w:val="24"/>
        </w:rPr>
        <w:t xml:space="preserve">2.11.4. </w:t>
      </w:r>
      <w:r w:rsidRPr="00C13017">
        <w:rPr>
          <w:rFonts w:ascii="Times New Roman" w:hAnsi="Times New Roman"/>
          <w:sz w:val="24"/>
          <w:szCs w:val="24"/>
        </w:rPr>
        <w:t xml:space="preserve">IZPILDĪTĀJS organizē pacienta tālāku pārvešanu uz atbilstošu stacionāro </w:t>
      </w:r>
    </w:p>
    <w:p w14:paraId="22D106F3" w14:textId="77777777" w:rsidR="00C13017" w:rsidRDefault="00C13017" w:rsidP="00C13017">
      <w:pPr>
        <w:spacing w:after="0" w:line="240" w:lineRule="auto"/>
        <w:ind w:left="720" w:firstLine="720"/>
        <w:jc w:val="both"/>
        <w:rPr>
          <w:rFonts w:ascii="Times New Roman" w:hAnsi="Times New Roman"/>
          <w:sz w:val="24"/>
          <w:szCs w:val="24"/>
        </w:rPr>
      </w:pPr>
      <w:r w:rsidRPr="00C13017">
        <w:rPr>
          <w:rFonts w:ascii="Times New Roman" w:hAnsi="Times New Roman"/>
          <w:sz w:val="24"/>
          <w:szCs w:val="24"/>
        </w:rPr>
        <w:t xml:space="preserve">ārstniecības iestādi, ja pēc uzņemšanas nodaļās veiktā veselības stāvokļa </w:t>
      </w:r>
    </w:p>
    <w:p w14:paraId="26F6F203" w14:textId="48045C16" w:rsidR="00DD4E88" w:rsidRDefault="00C13017" w:rsidP="00C13017">
      <w:pPr>
        <w:spacing w:after="0" w:line="240" w:lineRule="auto"/>
        <w:ind w:left="1440"/>
        <w:jc w:val="both"/>
        <w:rPr>
          <w:rFonts w:ascii="Times New Roman" w:hAnsi="Times New Roman"/>
          <w:sz w:val="24"/>
          <w:szCs w:val="24"/>
        </w:rPr>
      </w:pPr>
      <w:r w:rsidRPr="00C13017">
        <w:rPr>
          <w:rFonts w:ascii="Times New Roman" w:hAnsi="Times New Roman"/>
          <w:sz w:val="24"/>
          <w:szCs w:val="24"/>
        </w:rPr>
        <w:t>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r>
        <w:rPr>
          <w:rFonts w:ascii="Times New Roman" w:hAnsi="Times New Roman"/>
          <w:sz w:val="24"/>
          <w:szCs w:val="24"/>
        </w:rPr>
        <w:t>.</w:t>
      </w:r>
    </w:p>
    <w:p w14:paraId="5285CF18" w14:textId="77777777" w:rsidR="00DD4E88" w:rsidRDefault="00DD4E88" w:rsidP="00DD4E88">
      <w:pPr>
        <w:spacing w:after="0" w:line="240" w:lineRule="auto"/>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 xml:space="preserve">IZPILDĪTĀJS ir tiesīgs uzņemšanas nodaļā neuzņemt vai ierobežot pacientu uzņemšanu </w:t>
      </w:r>
    </w:p>
    <w:p w14:paraId="613C3B1E" w14:textId="182159FC" w:rsidR="00DD4E88" w:rsidRP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tikai šādos izņēmuma gadījumos:</w:t>
      </w:r>
    </w:p>
    <w:p w14:paraId="5E0F0350" w14:textId="00FF0582"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1</w:t>
      </w:r>
      <w:r>
        <w:rPr>
          <w:rFonts w:ascii="Times New Roman" w:hAnsi="Times New Roman"/>
          <w:sz w:val="24"/>
          <w:szCs w:val="24"/>
        </w:rPr>
        <w:t>.</w:t>
      </w:r>
      <w:r w:rsidRPr="00DD4E88">
        <w:rPr>
          <w:rFonts w:ascii="Times New Roman" w:hAnsi="Times New Roman"/>
          <w:sz w:val="24"/>
          <w:szCs w:val="24"/>
        </w:rPr>
        <w:t xml:space="preserve"> IZPILDĪTĀJU ir </w:t>
      </w:r>
      <w:proofErr w:type="spellStart"/>
      <w:r w:rsidRPr="00DD4E88">
        <w:rPr>
          <w:rFonts w:ascii="Times New Roman" w:hAnsi="Times New Roman"/>
          <w:sz w:val="24"/>
          <w:szCs w:val="24"/>
        </w:rPr>
        <w:t>skārusi</w:t>
      </w:r>
      <w:proofErr w:type="spellEnd"/>
      <w:r w:rsidRPr="00DD4E88">
        <w:rPr>
          <w:rFonts w:ascii="Times New Roman" w:hAnsi="Times New Roman"/>
          <w:sz w:val="24"/>
          <w:szCs w:val="24"/>
        </w:rPr>
        <w:t xml:space="preserve"> postošu faktoru iedarbība vai pastāv šādi draudi (gan </w:t>
      </w:r>
    </w:p>
    <w:p w14:paraId="069E2DCF" w14:textId="77777777"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 xml:space="preserve">ārēji, gan iekšēji apdraudējumi, kas ietekmē slimnīcas spējas turpināt darbu </w:t>
      </w:r>
    </w:p>
    <w:p w14:paraId="5EB4E854" w14:textId="5282FFDA" w:rsidR="00DD4E88" w:rsidRPr="00DD4E88" w:rsidRDefault="00DD4E88" w:rsidP="00DD4E88">
      <w:pPr>
        <w:spacing w:after="0" w:line="240" w:lineRule="auto"/>
        <w:ind w:left="1440"/>
        <w:jc w:val="both"/>
        <w:rPr>
          <w:rFonts w:ascii="Times New Roman" w:hAnsi="Times New Roman"/>
          <w:sz w:val="24"/>
          <w:szCs w:val="24"/>
        </w:rPr>
      </w:pPr>
      <w:r w:rsidRPr="00DD4E88">
        <w:rPr>
          <w:rFonts w:ascii="Times New Roman" w:hAnsi="Times New Roman"/>
          <w:sz w:val="24"/>
          <w:szCs w:val="24"/>
        </w:rPr>
        <w:t>ikdienas režīmā, piemēram, elektroenerģijas pārrāvums, ugunsgrēka izcelšanās);</w:t>
      </w:r>
    </w:p>
    <w:p w14:paraId="7E2E3359" w14:textId="77777777"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1</w:t>
      </w:r>
      <w:r w:rsidRPr="00DD4E88">
        <w:rPr>
          <w:rFonts w:ascii="Times New Roman" w:hAnsi="Times New Roman"/>
          <w:sz w:val="24"/>
          <w:szCs w:val="24"/>
        </w:rPr>
        <w:t xml:space="preserve"> 2. neatliekamās medicīniskās palīdzības nodrošināšanai kritiski nepieciešamas </w:t>
      </w:r>
    </w:p>
    <w:p w14:paraId="4348A663" w14:textId="4D74E27B"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medicīniskās ierīces darbības traucējumi</w:t>
      </w:r>
      <w:r>
        <w:rPr>
          <w:rFonts w:ascii="Times New Roman" w:hAnsi="Times New Roman"/>
          <w:sz w:val="24"/>
          <w:szCs w:val="24"/>
        </w:rPr>
        <w:t>.</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78B3ED97"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EACEDE5"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61FC67C5" w:rsidR="00F51C7E"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B16DF48" w14:textId="77777777" w:rsidR="007C278D" w:rsidRDefault="007C278D" w:rsidP="00604CEE">
      <w:pPr>
        <w:spacing w:after="0" w:line="240" w:lineRule="auto"/>
        <w:ind w:left="426" w:hanging="426"/>
        <w:jc w:val="both"/>
        <w:rPr>
          <w:rFonts w:ascii="Times New Roman" w:eastAsia="Times New Roman" w:hAnsi="Times New Roman"/>
          <w:sz w:val="24"/>
          <w:szCs w:val="24"/>
        </w:rPr>
      </w:pPr>
      <w:r w:rsidRPr="007C278D">
        <w:rPr>
          <w:rFonts w:ascii="Times New Roman" w:eastAsia="Times New Roman" w:hAnsi="Times New Roman"/>
          <w:sz w:val="24"/>
          <w:szCs w:val="24"/>
        </w:rPr>
        <w:lastRenderedPageBreak/>
        <w:t xml:space="preserve">2.16. IZPILDĪTĀJS, parakstot Līgumu, apņemas visā Līguma darbības laikā nodrošināt </w:t>
      </w:r>
      <w:r>
        <w:rPr>
          <w:rFonts w:ascii="Times New Roman" w:eastAsia="Times New Roman" w:hAnsi="Times New Roman"/>
          <w:sz w:val="24"/>
          <w:szCs w:val="24"/>
        </w:rPr>
        <w:t xml:space="preserve"> </w:t>
      </w:r>
    </w:p>
    <w:p w14:paraId="2B25DCB1" w14:textId="6DFE52C8" w:rsidR="007C278D" w:rsidRPr="00E72004" w:rsidRDefault="007C278D" w:rsidP="007C278D">
      <w:pPr>
        <w:spacing w:after="0" w:line="240" w:lineRule="auto"/>
        <w:ind w:left="426"/>
        <w:jc w:val="both"/>
        <w:rPr>
          <w:rFonts w:ascii="Times New Roman" w:eastAsia="Times New Roman" w:hAnsi="Times New Roman"/>
          <w:sz w:val="24"/>
          <w:szCs w:val="24"/>
        </w:rPr>
      </w:pPr>
      <w:r w:rsidRPr="007C278D">
        <w:rPr>
          <w:rFonts w:ascii="Times New Roman" w:eastAsia="Times New Roman" w:hAnsi="Times New Roman"/>
          <w:sz w:val="24"/>
          <w:szCs w:val="24"/>
        </w:rPr>
        <w:t>Ministru kabineta 2018.gada 28.augusta noteikumu Nr.555 “Veselības aprūpes pakalpojumu organizēšanas un samaksas kārtība” 8.punktā noteikto nosacījumu izpildi</w:t>
      </w:r>
      <w:r>
        <w:rPr>
          <w:rFonts w:ascii="Times New Roman" w:eastAsia="Times New Roman" w:hAnsi="Times New Roman"/>
          <w:sz w:val="24"/>
          <w:szCs w:val="24"/>
        </w:rPr>
        <w:t>.</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4612DA90"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E72004">
        <w:rPr>
          <w:rFonts w:ascii="Times New Roman" w:eastAsia="Times New Roman" w:hAnsi="Times New Roman"/>
          <w:sz w:val="24"/>
          <w:szCs w:val="24"/>
        </w:rPr>
        <w:t xml:space="preserve">” </w:t>
      </w:r>
      <w:proofErr w:type="spellStart"/>
      <w:r w:rsidR="007C278D" w:rsidRPr="007C278D">
        <w:rPr>
          <w:rFonts w:ascii="Times New Roman" w:eastAsia="Times New Roman" w:hAnsi="Times New Roman"/>
          <w:i/>
          <w:iCs/>
          <w:sz w:val="24"/>
          <w:szCs w:val="24"/>
        </w:rPr>
        <w:t>apakšsadaļā</w:t>
      </w:r>
      <w:proofErr w:type="spellEnd"/>
      <w:r w:rsidR="007C278D" w:rsidRPr="007C278D">
        <w:rPr>
          <w:rFonts w:ascii="Times New Roman" w:eastAsia="Times New Roman" w:hAnsi="Times New Roman"/>
          <w:i/>
          <w:iCs/>
          <w:sz w:val="24"/>
          <w:szCs w:val="24"/>
        </w:rPr>
        <w:t xml:space="preserve"> “Līgumu dokumenti</w:t>
      </w:r>
      <w:r w:rsidR="007C278D">
        <w:rPr>
          <w:rFonts w:ascii="Times New Roman" w:eastAsia="Times New Roman" w:hAnsi="Times New Roman"/>
          <w:sz w:val="24"/>
          <w:szCs w:val="24"/>
        </w:rPr>
        <w:t xml:space="preserve">” </w:t>
      </w:r>
      <w:r w:rsidRPr="00E72004">
        <w:rPr>
          <w:rFonts w:ascii="Times New Roman" w:eastAsia="Times New Roman" w:hAnsi="Times New Roman"/>
          <w:sz w:val="24"/>
          <w:szCs w:val="24"/>
        </w:rPr>
        <w:t>esošajā dokumentā „Pakalpojumu saņēmēj</w:t>
      </w:r>
      <w:r w:rsidR="00DD4E88">
        <w:rPr>
          <w:rFonts w:ascii="Times New Roman" w:eastAsia="Times New Roman" w:hAnsi="Times New Roman"/>
          <w:sz w:val="24"/>
          <w:szCs w:val="24"/>
        </w:rPr>
        <w:t>u reģistrs</w:t>
      </w:r>
      <w:r w:rsidRPr="00E72004">
        <w:rPr>
          <w:rFonts w:ascii="Times New Roman" w:eastAsia="Times New Roman" w:hAnsi="Times New Roman"/>
          <w:sz w:val="24"/>
          <w:szCs w:val="24"/>
        </w:rPr>
        <w:t>”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74E0CECA"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r>
      <w:r w:rsidR="007C278D" w:rsidRPr="007C278D">
        <w:rPr>
          <w:rFonts w:ascii="Times New Roman" w:eastAsia="Times New Roman" w:hAnsi="Times New Roman"/>
          <w:sz w:val="24"/>
          <w:szCs w:val="24"/>
        </w:rPr>
        <w:t>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Vadības informācijas sistēmas pakalpojumu saņēmēju reģistrā. Gadījumā, ja ir neskaidrības attiecībā uz personas tiesībām saņemt valsts apmaksātos veselības aprūpes pakalpojumus, IZPILDĪTĀJAM ir pienākums sazināties ar DIENESTU, zvanot uz Līguma 10.1.punktā minēto tālruni</w:t>
      </w:r>
      <w:r w:rsidRPr="00E72004">
        <w:rPr>
          <w:rFonts w:ascii="Times New Roman" w:eastAsia="Times New Roman" w:hAnsi="Times New Roman"/>
          <w:sz w:val="24"/>
          <w:szCs w:val="24"/>
        </w:rPr>
        <w:t>.</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2849DAC4"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007C278D" w:rsidRPr="007C278D">
        <w:rPr>
          <w:rFonts w:ascii="Times New Roman" w:eastAsia="Times New Roman" w:hAnsi="Times New Roman"/>
          <w:sz w:val="24"/>
          <w:szCs w:val="24"/>
        </w:rPr>
        <w:t>nosūtīt IZPILDĪTĀJAM paredzēto elektronisko informāciju uz Līguma 10.2.punktā norādīto elektroniskā pasta adresi</w:t>
      </w:r>
      <w:r w:rsidRPr="008D2C3A">
        <w:rPr>
          <w:rFonts w:ascii="Times New Roman" w:eastAsia="Times New Roman" w:hAnsi="Times New Roman"/>
          <w:sz w:val="24"/>
          <w:szCs w:val="24"/>
        </w:rPr>
        <w:t>;</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6BEB4861"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r>
      <w:r w:rsidR="007C278D" w:rsidRPr="007C278D">
        <w:rPr>
          <w:rFonts w:ascii="Times New Roman" w:eastAsia="Times New Roman" w:hAnsi="Times New Roman"/>
          <w:sz w:val="24"/>
          <w:szCs w:val="24"/>
        </w:rPr>
        <w:t xml:space="preserve">IZPILDĪTĀJAM, izmantojot Vadības informācijas sistēmu, saskaņā ar Līguma 7.1.punktā noteikto ir jāievēro Dienesta tīmekļvietnē www.vmnvd.gov.lv sadaļā  “Profesionāļiem” </w:t>
      </w:r>
      <w:proofErr w:type="spellStart"/>
      <w:r w:rsidR="007C278D" w:rsidRPr="007C278D">
        <w:rPr>
          <w:rFonts w:ascii="Times New Roman" w:eastAsia="Times New Roman" w:hAnsi="Times New Roman"/>
          <w:sz w:val="24"/>
          <w:szCs w:val="24"/>
        </w:rPr>
        <w:t>apakšsadaļā</w:t>
      </w:r>
      <w:proofErr w:type="spellEnd"/>
      <w:r w:rsidR="007C278D" w:rsidRPr="007C278D">
        <w:rPr>
          <w:rFonts w:ascii="Times New Roman" w:eastAsia="Times New Roman" w:hAnsi="Times New Roman"/>
          <w:sz w:val="24"/>
          <w:szCs w:val="24"/>
        </w:rPr>
        <w:t xml:space="preserve"> “Līgumi un to pielikumi”, “Stacionāro veselības aprūpes pakalpojumu līguma paraugs” publicētā dokumentā “Informācijas apmaiņas kārtība” noteiktā kārtība</w:t>
      </w:r>
      <w:r w:rsidRPr="00FC46E9">
        <w:rPr>
          <w:rFonts w:ascii="Times New Roman" w:eastAsia="Times New Roman" w:hAnsi="Times New Roman"/>
          <w:sz w:val="24"/>
          <w:szCs w:val="24"/>
        </w:rPr>
        <w:t>.</w:t>
      </w:r>
    </w:p>
    <w:p w14:paraId="3C44A022" w14:textId="77777777" w:rsidR="007C278D" w:rsidRPr="007C278D" w:rsidRDefault="007C278D" w:rsidP="00C54C8A">
      <w:pPr>
        <w:spacing w:after="0" w:line="240" w:lineRule="auto"/>
        <w:ind w:left="426" w:hanging="426"/>
        <w:jc w:val="both"/>
        <w:rPr>
          <w:rFonts w:ascii="Times New Roman" w:eastAsia="Times New Roman" w:hAnsi="Times New Roman"/>
          <w:sz w:val="12"/>
          <w:szCs w:val="12"/>
        </w:rPr>
      </w:pPr>
    </w:p>
    <w:p w14:paraId="290B5A41" w14:textId="617BF823" w:rsidR="007C278D" w:rsidRDefault="007C278D" w:rsidP="00C54C8A">
      <w:pPr>
        <w:spacing w:after="0" w:line="240" w:lineRule="auto"/>
        <w:ind w:left="426" w:hanging="426"/>
        <w:jc w:val="both"/>
        <w:rPr>
          <w:rFonts w:ascii="Times New Roman" w:eastAsia="Times New Roman" w:hAnsi="Times New Roman"/>
          <w:sz w:val="24"/>
          <w:szCs w:val="24"/>
        </w:rPr>
      </w:pPr>
      <w:r w:rsidRPr="007C278D">
        <w:rPr>
          <w:rFonts w:ascii="Times New Roman" w:eastAsia="Times New Roman" w:hAnsi="Times New Roman"/>
          <w:sz w:val="24"/>
          <w:szCs w:val="24"/>
        </w:rPr>
        <w:t>4.4. Līdzēju savstarpējai dokumentu apritei ar 2023.gada 1.janvāri tiek izmantota oficiālā Līdzēju elektroniskā adrese. IZPILDĪTĀJS līdz 2022.gada 1.decembrim rakstiski informē DIENESTU par oficiālo elektronisko adresi, informāciju nosūtot uz Līguma 10.1.punktā norādīto elektroniskā pasta adresi</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5E3B62A9"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7C278D" w:rsidRPr="007C278D">
        <w:rPr>
          <w:rFonts w:ascii="Times New Roman" w:hAnsi="Times New Roman"/>
          <w:sz w:val="24"/>
          <w:szCs w:val="24"/>
        </w:rPr>
        <w:t>Līgumam</w:t>
      </w:r>
      <w:r w:rsidRPr="002F459F">
        <w:rPr>
          <w:rFonts w:ascii="Times New Roman" w:hAnsi="Times New Roman"/>
          <w:sz w:val="24"/>
          <w:szCs w:val="24"/>
        </w:rPr>
        <w:t>.</w:t>
      </w:r>
    </w:p>
    <w:p w14:paraId="5D9AAB04" w14:textId="2AAD3D53"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00343828" w:rsidRPr="00343828">
        <w:rPr>
          <w:rFonts w:ascii="Times New Roman" w:hAnsi="Times New Roman"/>
          <w:sz w:val="24"/>
          <w:szCs w:val="24"/>
        </w:rPr>
        <w:t>IZPILDĪTĀJAM ir pienākums pēc DIENESTA pieprasījuma nekavējoties sniegt informāciju un uzrādīt DIENESTAM visu dokumentāciju, kas saistīta ar Līgumā iekļauto veselības aprūpes pakalpojumu sniegšanu, medicīnisko, uzskaites un finanšu dokumentāciju, Pārmērīgas kompensācijas (terminu skat. Līguma 7.1.31. apakšpunktā norādītajā metodikā) gadījumā grāmatvedības uzskaites dokumentāciju, kā arī citu Līgumā noteikto dokumentāciju</w:t>
      </w:r>
      <w:r w:rsidRPr="002F459F">
        <w:rPr>
          <w:rFonts w:ascii="Times New Roman" w:hAnsi="Times New Roman"/>
          <w:sz w:val="24"/>
          <w:szCs w:val="24"/>
        </w:rPr>
        <w:t>.</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31A0465E"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5.4. </w:t>
      </w:r>
      <w:r w:rsidR="00343828" w:rsidRPr="00343828">
        <w:rPr>
          <w:rFonts w:ascii="Times New Roman" w:hAnsi="Times New Roman"/>
          <w:sz w:val="24"/>
          <w:szCs w:val="24"/>
        </w:rPr>
        <w:t>DIENESTAM ir tiesības netraucēti veikt pārbaudi IZPILDĪTĀJA telpās valsts apmaksāto pakalpojumu sniegšanas, pamatotības un pieejamības izvērtēšanai, Pārmērīgas kompensācijas gadījumā grāmatvedības uzskaites dokumentācijas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r w:rsidRPr="002F459F">
        <w:rPr>
          <w:rFonts w:ascii="Times New Roman" w:hAnsi="Times New Roman"/>
          <w:sz w:val="24"/>
          <w:szCs w:val="24"/>
        </w:rPr>
        <w:t>.</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lastRenderedPageBreak/>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5F1A0D9F"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23ED3033"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w:t>
      </w:r>
      <w:r w:rsidR="00343828" w:rsidRPr="00343828">
        <w:rPr>
          <w:rFonts w:ascii="Times New Roman" w:hAnsi="Times New Roman"/>
          <w:sz w:val="24"/>
          <w:szCs w:val="24"/>
        </w:rPr>
        <w:t>pēdējo triju gadu laikā IZPILDĪTĀJAM konstatēti pārkāpumi, par ko pieņemti un spēkā stājušies trīs Dienesta lēmumi (izņemot lēmumus vai to daļas, kuros IZPILDĪTĀJAM izteikts brīdinājums) vai pārbaudes akti, kuri pieņemti šī Līguma 4.pielikumā noteiktajā kārtībā</w:t>
      </w:r>
      <w:r w:rsidR="00343828">
        <w:rPr>
          <w:rFonts w:ascii="Times New Roman" w:hAnsi="Times New Roman"/>
          <w:sz w:val="24"/>
          <w:szCs w:val="24"/>
        </w:rPr>
        <w:t>.</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5B0DCC76" w14:textId="77777777" w:rsidR="00343828" w:rsidRPr="0036593F" w:rsidRDefault="00A86DC7" w:rsidP="00343828">
      <w:pPr>
        <w:spacing w:after="0"/>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r>
      <w:r w:rsidR="00343828" w:rsidRPr="0036593F">
        <w:rPr>
          <w:rFonts w:ascii="Times New Roman" w:eastAsia="Times New Roman" w:hAnsi="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7" w:history="1">
        <w:r w:rsidR="00343828" w:rsidRPr="0036593F">
          <w:rPr>
            <w:rFonts w:ascii="Times New Roman" w:eastAsia="Times New Roman" w:hAnsi="Times New Roman"/>
            <w:color w:val="0000FF"/>
            <w:sz w:val="24"/>
            <w:szCs w:val="24"/>
            <w:u w:val="single"/>
          </w:rPr>
          <w:t>www.vmnvd.gov.lv</w:t>
        </w:r>
      </w:hyperlink>
      <w:r w:rsidR="00343828" w:rsidRPr="0036593F">
        <w:rPr>
          <w:rFonts w:ascii="Times New Roman" w:eastAsia="Times New Roman" w:hAnsi="Times New Roman"/>
          <w:sz w:val="24"/>
          <w:szCs w:val="24"/>
        </w:rPr>
        <w:t xml:space="preserve"> sadaļā „Profesionāļiem” </w:t>
      </w:r>
      <w:proofErr w:type="spellStart"/>
      <w:r w:rsidR="00343828" w:rsidRPr="0036593F">
        <w:rPr>
          <w:rFonts w:ascii="Times New Roman" w:eastAsia="Times New Roman" w:hAnsi="Times New Roman"/>
          <w:sz w:val="24"/>
          <w:szCs w:val="24"/>
        </w:rPr>
        <w:t>apakšsadaļā</w:t>
      </w:r>
      <w:proofErr w:type="spellEnd"/>
      <w:r w:rsidR="00343828" w:rsidRPr="0036593F">
        <w:rPr>
          <w:rFonts w:ascii="Times New Roman" w:eastAsia="Times New Roman" w:hAnsi="Times New Roman"/>
          <w:sz w:val="24"/>
          <w:szCs w:val="24"/>
        </w:rPr>
        <w:t xml:space="preserve"> “Līgumi un to pielikumi”, “Stacionāro veselības aprūpes pakalpojumu līguma paraugs</w:t>
      </w:r>
      <w:r w:rsidR="00343828">
        <w:rPr>
          <w:rFonts w:ascii="Times New Roman" w:eastAsia="Times New Roman" w:hAnsi="Times New Roman"/>
          <w:sz w:val="24"/>
          <w:szCs w:val="24"/>
        </w:rPr>
        <w:t>:</w:t>
      </w:r>
    </w:p>
    <w:p w14:paraId="3B69A528"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lastRenderedPageBreak/>
        <w:t>7.1.1. Uzskaites dokumentu aizpildīšanai nepieciešamie klasifikatori;</w:t>
      </w:r>
    </w:p>
    <w:p w14:paraId="5EF1C4A6"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 xml:space="preserve">7.1.2.  Vadības informācijas sistēmas stacionāro pakalpojumu apmaksas norēķinu sistēmas uzskaites dokumenta </w:t>
      </w:r>
      <w:proofErr w:type="spellStart"/>
      <w:r w:rsidRPr="001E139D">
        <w:rPr>
          <w:rFonts w:ascii="Times New Roman" w:eastAsia="Times New Roman" w:hAnsi="Times New Roman"/>
          <w:sz w:val="24"/>
          <w:szCs w:val="24"/>
        </w:rPr>
        <w:t>ielādes</w:t>
      </w:r>
      <w:proofErr w:type="spellEnd"/>
      <w:r w:rsidRPr="001E139D">
        <w:rPr>
          <w:rFonts w:ascii="Times New Roman" w:eastAsia="Times New Roman" w:hAnsi="Times New Roman"/>
          <w:sz w:val="24"/>
          <w:szCs w:val="24"/>
        </w:rPr>
        <w:t>;</w:t>
      </w:r>
    </w:p>
    <w:p w14:paraId="7C11FB54"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7.1.3. Ārstniecības iestāžu filiāļu kodu saraksts;</w:t>
      </w:r>
    </w:p>
    <w:p w14:paraId="58E3BC5A"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7.1.4. Normatīvajos aktos neiekļautās manipulācijas, kas paredzētas veiktā darba uzskaitei;</w:t>
      </w:r>
    </w:p>
    <w:p w14:paraId="33BDA5D5"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7.1.5. Stacionāra veiktā darba apmaksas nosacījumi;</w:t>
      </w:r>
    </w:p>
    <w:p w14:paraId="0D8FADC1"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7.1.6. Grūtnieču un dzemdētāju hospitalizācijas un jaundzimušo pārvešanas kārtība;</w:t>
      </w:r>
    </w:p>
    <w:p w14:paraId="5C0982A1"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7.1.7. Skaidrojums par aprūpes slimnīcu, nodaļu un gultu apmaksas nosacījumiem;</w:t>
      </w:r>
    </w:p>
    <w:p w14:paraId="73E53932"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7.1.8. Slimnieku hospitalizācijas vietu plāns;</w:t>
      </w:r>
    </w:p>
    <w:p w14:paraId="3BD023C8"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 xml:space="preserve">7.1.9. Ārstu </w:t>
      </w:r>
      <w:proofErr w:type="spellStart"/>
      <w:r w:rsidRPr="001E139D">
        <w:rPr>
          <w:rFonts w:ascii="Times New Roman" w:eastAsia="Times New Roman" w:hAnsi="Times New Roman"/>
          <w:sz w:val="24"/>
          <w:szCs w:val="24"/>
        </w:rPr>
        <w:t>dežūrpersonāla</w:t>
      </w:r>
      <w:proofErr w:type="spellEnd"/>
      <w:r w:rsidRPr="001E139D">
        <w:rPr>
          <w:rFonts w:ascii="Times New Roman" w:eastAsia="Times New Roman" w:hAnsi="Times New Roman"/>
          <w:sz w:val="24"/>
          <w:szCs w:val="24"/>
        </w:rPr>
        <w:t xml:space="preserve"> saraksts neatliekamās palīdzības nodrošināšanai (24 stundu pieejamība);</w:t>
      </w:r>
    </w:p>
    <w:p w14:paraId="3AF989CC" w14:textId="77777777" w:rsidR="00343828" w:rsidRPr="001E139D" w:rsidRDefault="00343828" w:rsidP="00343828">
      <w:pPr>
        <w:spacing w:after="0"/>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7.1.10. Slimnieku hospitalizācijas vietu plāna veidlapa;</w:t>
      </w:r>
    </w:p>
    <w:p w14:paraId="12281E4B"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7.1.11. No pacienta iemaksas atbrīvotās personas, kurām jālūdz uzrādīt attiecīgo personas statusu apliecinošos dokumentus;</w:t>
      </w:r>
    </w:p>
    <w:p w14:paraId="281EEC27"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7.1.12.</w:t>
      </w:r>
      <w:r w:rsidRPr="008530BE">
        <w:rPr>
          <w:rFonts w:ascii="Times New Roman" w:hAnsi="Times New Roman"/>
          <w:sz w:val="24"/>
          <w:szCs w:val="24"/>
        </w:rPr>
        <w:t xml:space="preserve"> Patvēruma meklētāju veselības aprūpes pakalpojumu saņemšanas un</w:t>
      </w:r>
      <w:r w:rsidRPr="00E0389F">
        <w:rPr>
          <w:rFonts w:ascii="Times New Roman" w:eastAsia="Times New Roman" w:hAnsi="Times New Roman"/>
          <w:sz w:val="24"/>
          <w:szCs w:val="24"/>
        </w:rPr>
        <w:t xml:space="preserve"> apmaksas kārtība;</w:t>
      </w:r>
    </w:p>
    <w:p w14:paraId="455663E4"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7.1.13. </w:t>
      </w:r>
      <w:r w:rsidRPr="008530BE">
        <w:rPr>
          <w:rFonts w:ascii="Times New Roman" w:hAnsi="Times New Roman"/>
          <w:sz w:val="24"/>
          <w:szCs w:val="24"/>
        </w:rPr>
        <w:t>Veselības aprūpes pakalpojumu sniegšanas kārtība Eiropas Savienības</w:t>
      </w:r>
      <w:r w:rsidRPr="00E0389F">
        <w:rPr>
          <w:rFonts w:ascii="Times New Roman" w:eastAsia="Times New Roman" w:hAnsi="Times New Roman"/>
          <w:sz w:val="24"/>
          <w:szCs w:val="24"/>
        </w:rPr>
        <w:t xml:space="preserve"> </w:t>
      </w:r>
      <w:r w:rsidRPr="008530BE">
        <w:rPr>
          <w:rFonts w:ascii="Times New Roman" w:hAnsi="Times New Roman"/>
          <w:sz w:val="24"/>
          <w:szCs w:val="24"/>
        </w:rPr>
        <w:t>dalībvalstu, Eiropas Ekonomikas zonas valstu un</w:t>
      </w:r>
      <w:r w:rsidRPr="00E0389F">
        <w:rPr>
          <w:rFonts w:ascii="Times New Roman" w:eastAsia="Times New Roman" w:hAnsi="Times New Roman"/>
          <w:sz w:val="24"/>
          <w:szCs w:val="24"/>
        </w:rPr>
        <w:t xml:space="preserve"> Šveices pilsoņiem;</w:t>
      </w:r>
    </w:p>
    <w:p w14:paraId="1E4305DC"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7.1.14. </w:t>
      </w:r>
      <w:r w:rsidRPr="008530BE">
        <w:rPr>
          <w:rFonts w:ascii="Times New Roman" w:hAnsi="Times New Roman"/>
          <w:sz w:val="24"/>
          <w:szCs w:val="24"/>
        </w:rPr>
        <w:t>Eiropas Savienības dalībvalstu un Eiropas Ekonomikas zonas valstu</w:t>
      </w:r>
      <w:r w:rsidRPr="00E0389F">
        <w:rPr>
          <w:rFonts w:ascii="Times New Roman" w:eastAsia="Times New Roman" w:hAnsi="Times New Roman"/>
          <w:sz w:val="24"/>
          <w:szCs w:val="24"/>
        </w:rPr>
        <w:t xml:space="preserve"> saraksts;</w:t>
      </w:r>
    </w:p>
    <w:p w14:paraId="0C448F35"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7.1.15. </w:t>
      </w:r>
      <w:r w:rsidRPr="008530BE">
        <w:rPr>
          <w:rFonts w:ascii="Times New Roman" w:hAnsi="Times New Roman"/>
          <w:sz w:val="24"/>
          <w:szCs w:val="24"/>
        </w:rPr>
        <w:t>Informācija par personas uzrādīto S veidlapu, E veidlapu, EVAK vai to</w:t>
      </w:r>
      <w:r w:rsidRPr="00E0389F">
        <w:rPr>
          <w:rFonts w:ascii="Times New Roman" w:eastAsia="Times New Roman" w:hAnsi="Times New Roman"/>
          <w:sz w:val="24"/>
          <w:szCs w:val="24"/>
        </w:rPr>
        <w:t xml:space="preserve"> aizvietojošo sertifikātu;</w:t>
      </w:r>
    </w:p>
    <w:p w14:paraId="3D36A644"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7.1.16.</w:t>
      </w:r>
      <w:r w:rsidRPr="008530BE">
        <w:rPr>
          <w:rFonts w:ascii="Times New Roman" w:hAnsi="Times New Roman"/>
          <w:sz w:val="24"/>
          <w:szCs w:val="24"/>
        </w:rPr>
        <w:t xml:space="preserve"> Valsts organizētā vēža </w:t>
      </w:r>
      <w:proofErr w:type="spellStart"/>
      <w:r w:rsidRPr="008530BE">
        <w:rPr>
          <w:rFonts w:ascii="Times New Roman" w:hAnsi="Times New Roman"/>
          <w:sz w:val="24"/>
          <w:szCs w:val="24"/>
        </w:rPr>
        <w:t>skrīninga</w:t>
      </w:r>
      <w:proofErr w:type="spellEnd"/>
      <w:r w:rsidRPr="008530BE">
        <w:rPr>
          <w:rFonts w:ascii="Times New Roman" w:hAnsi="Times New Roman"/>
          <w:sz w:val="24"/>
          <w:szCs w:val="24"/>
        </w:rPr>
        <w:t xml:space="preserve"> testēšanas karšu aizpildīšanas vadlīnijas</w:t>
      </w:r>
      <w:r w:rsidRPr="00E0389F">
        <w:rPr>
          <w:rFonts w:ascii="Times New Roman" w:eastAsia="Times New Roman" w:hAnsi="Times New Roman"/>
          <w:sz w:val="24"/>
          <w:szCs w:val="24"/>
        </w:rPr>
        <w:t>;</w:t>
      </w:r>
    </w:p>
    <w:p w14:paraId="74955983" w14:textId="77777777" w:rsidR="00343828"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7.1.17. </w:t>
      </w:r>
      <w:r w:rsidRPr="008530BE">
        <w:rPr>
          <w:rFonts w:ascii="Times New Roman" w:hAnsi="Times New Roman"/>
          <w:sz w:val="24"/>
          <w:szCs w:val="24"/>
        </w:rPr>
        <w:t>Metodiskās vadlīnijas par ļaundabīgo audzēju primāro diagnostiku</w:t>
      </w:r>
      <w:r w:rsidRPr="00E0389F">
        <w:rPr>
          <w:rFonts w:ascii="Times New Roman" w:eastAsia="Times New Roman" w:hAnsi="Times New Roman"/>
          <w:sz w:val="24"/>
          <w:szCs w:val="24"/>
        </w:rPr>
        <w:t>;</w:t>
      </w:r>
    </w:p>
    <w:p w14:paraId="2097FC7D"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w:t>
      </w:r>
      <w:r>
        <w:rPr>
          <w:rFonts w:ascii="Times New Roman" w:eastAsia="Times New Roman" w:hAnsi="Times New Roman"/>
          <w:sz w:val="24"/>
          <w:szCs w:val="24"/>
        </w:rPr>
        <w:t>8</w:t>
      </w:r>
      <w:r w:rsidRPr="00E0389F">
        <w:rPr>
          <w:rFonts w:ascii="Times New Roman" w:eastAsia="Times New Roman" w:hAnsi="Times New Roman"/>
          <w:sz w:val="24"/>
          <w:szCs w:val="24"/>
        </w:rPr>
        <w:t xml:space="preserve">. </w:t>
      </w:r>
      <w:r w:rsidRPr="008530BE">
        <w:rPr>
          <w:rFonts w:ascii="Times New Roman" w:hAnsi="Times New Roman"/>
          <w:sz w:val="24"/>
          <w:szCs w:val="24"/>
        </w:rPr>
        <w:t>Pieprasījums EVAK aizvietojošajam sertifikātam</w:t>
      </w:r>
      <w:r w:rsidRPr="00E0389F">
        <w:rPr>
          <w:rFonts w:ascii="Times New Roman" w:eastAsia="Times New Roman" w:hAnsi="Times New Roman"/>
          <w:sz w:val="24"/>
          <w:szCs w:val="24"/>
        </w:rPr>
        <w:t>;</w:t>
      </w:r>
    </w:p>
    <w:p w14:paraId="01BE11AB"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w:t>
      </w:r>
      <w:r>
        <w:rPr>
          <w:rFonts w:ascii="Times New Roman" w:eastAsia="Times New Roman" w:hAnsi="Times New Roman"/>
          <w:sz w:val="24"/>
          <w:szCs w:val="24"/>
        </w:rPr>
        <w:t>19</w:t>
      </w:r>
      <w:r w:rsidRPr="00E0389F">
        <w:rPr>
          <w:rFonts w:ascii="Times New Roman" w:eastAsia="Times New Roman" w:hAnsi="Times New Roman"/>
          <w:sz w:val="24"/>
          <w:szCs w:val="24"/>
        </w:rPr>
        <w:t xml:space="preserve">. </w:t>
      </w:r>
      <w:r w:rsidRPr="008530BE">
        <w:rPr>
          <w:rFonts w:ascii="Times New Roman" w:hAnsi="Times New Roman"/>
          <w:sz w:val="24"/>
          <w:szCs w:val="24"/>
        </w:rPr>
        <w:t>Izziņa par cietušā veselībai nodarīto kaitējumu organizācijas vai personas vainas dēļ un tā aizpildīšanas kārtība</w:t>
      </w:r>
      <w:r w:rsidRPr="00E0389F">
        <w:rPr>
          <w:rFonts w:ascii="Times New Roman" w:eastAsia="Times New Roman" w:hAnsi="Times New Roman"/>
          <w:sz w:val="24"/>
          <w:szCs w:val="24"/>
        </w:rPr>
        <w:t>;</w:t>
      </w:r>
    </w:p>
    <w:p w14:paraId="73B880D2"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0</w:t>
      </w:r>
      <w:r w:rsidRPr="00E0389F">
        <w:rPr>
          <w:rFonts w:ascii="Times New Roman" w:eastAsia="Times New Roman" w:hAnsi="Times New Roman"/>
          <w:sz w:val="24"/>
          <w:szCs w:val="24"/>
        </w:rPr>
        <w:t xml:space="preserve">. </w:t>
      </w:r>
      <w:r w:rsidRPr="008530BE">
        <w:rPr>
          <w:rFonts w:ascii="Times New Roman" w:hAnsi="Times New Roman"/>
          <w:sz w:val="24"/>
          <w:szCs w:val="24"/>
        </w:rPr>
        <w:t>Plānveida stacionāro onkoloģisko pakalpojumu sniedzēju darbības vērtēšanas</w:t>
      </w:r>
      <w:r w:rsidRPr="00E0389F">
        <w:rPr>
          <w:rFonts w:ascii="Times New Roman" w:eastAsia="Times New Roman" w:hAnsi="Times New Roman"/>
          <w:sz w:val="24"/>
          <w:szCs w:val="24"/>
        </w:rPr>
        <w:t xml:space="preserve"> kritēriji;</w:t>
      </w:r>
    </w:p>
    <w:p w14:paraId="0832DEDF"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1</w:t>
      </w:r>
      <w:r w:rsidRPr="00E0389F">
        <w:rPr>
          <w:rFonts w:ascii="Times New Roman" w:eastAsia="Times New Roman" w:hAnsi="Times New Roman"/>
          <w:sz w:val="24"/>
          <w:szCs w:val="24"/>
        </w:rPr>
        <w:t xml:space="preserve">. </w:t>
      </w:r>
      <w:r w:rsidRPr="008530BE">
        <w:rPr>
          <w:rFonts w:ascii="Times New Roman" w:hAnsi="Times New Roman"/>
          <w:sz w:val="24"/>
          <w:szCs w:val="24"/>
        </w:rPr>
        <w:t>Informācija par plānveida ķirurģisko onkoloģisko pakalpojumu saņemšanas</w:t>
      </w:r>
      <w:r w:rsidRPr="00E0389F">
        <w:rPr>
          <w:rFonts w:ascii="Times New Roman" w:eastAsia="Times New Roman" w:hAnsi="Times New Roman"/>
          <w:sz w:val="24"/>
          <w:szCs w:val="24"/>
        </w:rPr>
        <w:t xml:space="preserve"> iespējām.</w:t>
      </w:r>
    </w:p>
    <w:p w14:paraId="229CCEAE"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2</w:t>
      </w:r>
      <w:r w:rsidRPr="00E0389F">
        <w:rPr>
          <w:rFonts w:ascii="Times New Roman" w:eastAsia="Times New Roman" w:hAnsi="Times New Roman"/>
          <w:sz w:val="24"/>
          <w:szCs w:val="24"/>
        </w:rPr>
        <w:t xml:space="preserve">. </w:t>
      </w:r>
      <w:r w:rsidRPr="008530BE">
        <w:rPr>
          <w:rFonts w:ascii="Times New Roman" w:hAnsi="Times New Roman"/>
          <w:sz w:val="24"/>
          <w:szCs w:val="24"/>
        </w:rPr>
        <w:t>Plānveida īslaicīgās ķirurģijas apmaksas nosacījumi</w:t>
      </w:r>
      <w:r w:rsidRPr="00E0389F">
        <w:rPr>
          <w:rFonts w:ascii="Times New Roman" w:eastAsia="Times New Roman" w:hAnsi="Times New Roman"/>
          <w:sz w:val="24"/>
          <w:szCs w:val="24"/>
        </w:rPr>
        <w:t>;</w:t>
      </w:r>
    </w:p>
    <w:p w14:paraId="74B1AF7E"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3</w:t>
      </w:r>
      <w:r w:rsidRPr="00E0389F">
        <w:rPr>
          <w:rFonts w:ascii="Times New Roman" w:eastAsia="Times New Roman" w:hAnsi="Times New Roman"/>
          <w:sz w:val="24"/>
          <w:szCs w:val="24"/>
        </w:rPr>
        <w:t xml:space="preserve">. </w:t>
      </w:r>
      <w:r w:rsidRPr="008530BE">
        <w:rPr>
          <w:rFonts w:ascii="Times New Roman" w:hAnsi="Times New Roman"/>
          <w:sz w:val="24"/>
          <w:szCs w:val="24"/>
        </w:rPr>
        <w:t>Ilgstošas mākslīgas plaušu ventilācijas pacientu turpmāka medicīniskā rehabilitācija Valsts sabiedrība ar ierobežotu atbildību</w:t>
      </w:r>
      <w:r w:rsidRPr="008530BE">
        <w:rPr>
          <w:rFonts w:ascii="Times New Roman" w:eastAsia="Times New Roman" w:hAnsi="Times New Roman"/>
          <w:sz w:val="24"/>
          <w:szCs w:val="24"/>
        </w:rPr>
        <w:t xml:space="preserve"> „Nacionālais rehabilitācijas centrs „Vaivari””; </w:t>
      </w:r>
    </w:p>
    <w:p w14:paraId="5FA65D26"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4</w:t>
      </w:r>
      <w:r w:rsidRPr="00E0389F">
        <w:rPr>
          <w:rFonts w:ascii="Times New Roman" w:eastAsia="Times New Roman" w:hAnsi="Times New Roman"/>
          <w:sz w:val="24"/>
          <w:szCs w:val="24"/>
        </w:rPr>
        <w:t xml:space="preserve">. </w:t>
      </w:r>
      <w:r w:rsidRPr="008530BE">
        <w:rPr>
          <w:rFonts w:ascii="Times New Roman" w:hAnsi="Times New Roman"/>
          <w:sz w:val="24"/>
          <w:szCs w:val="24"/>
        </w:rPr>
        <w:t>Pārskats par rindas garumu plānveida stacionāro pakalpojumu saņemšanā</w:t>
      </w:r>
      <w:r w:rsidRPr="00E0389F">
        <w:rPr>
          <w:rFonts w:ascii="Times New Roman" w:eastAsia="Times New Roman" w:hAnsi="Times New Roman"/>
          <w:sz w:val="24"/>
          <w:szCs w:val="24"/>
        </w:rPr>
        <w:t>;</w:t>
      </w:r>
    </w:p>
    <w:p w14:paraId="0C5055B2"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5</w:t>
      </w:r>
      <w:r w:rsidRPr="00E0389F">
        <w:rPr>
          <w:rFonts w:ascii="Times New Roman" w:eastAsia="Times New Roman" w:hAnsi="Times New Roman"/>
          <w:sz w:val="24"/>
          <w:szCs w:val="24"/>
        </w:rPr>
        <w:t xml:space="preserve">. </w:t>
      </w:r>
      <w:proofErr w:type="spellStart"/>
      <w:r w:rsidRPr="008530BE">
        <w:rPr>
          <w:rFonts w:ascii="Times New Roman" w:hAnsi="Times New Roman"/>
          <w:sz w:val="24"/>
          <w:szCs w:val="24"/>
        </w:rPr>
        <w:t>Peritoneālās</w:t>
      </w:r>
      <w:proofErr w:type="spellEnd"/>
      <w:r w:rsidRPr="008530BE">
        <w:rPr>
          <w:rFonts w:ascii="Times New Roman" w:hAnsi="Times New Roman"/>
          <w:sz w:val="24"/>
          <w:szCs w:val="24"/>
        </w:rPr>
        <w:t xml:space="preserve"> dialīzes ārstniecības līdzekļu pasūtījums</w:t>
      </w:r>
      <w:r w:rsidRPr="00E0389F">
        <w:rPr>
          <w:rFonts w:ascii="Times New Roman" w:eastAsia="Times New Roman" w:hAnsi="Times New Roman"/>
          <w:sz w:val="24"/>
          <w:szCs w:val="24"/>
        </w:rPr>
        <w:t>;</w:t>
      </w:r>
    </w:p>
    <w:p w14:paraId="00F44DCF"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6</w:t>
      </w:r>
      <w:r w:rsidRPr="00E0389F">
        <w:rPr>
          <w:rFonts w:ascii="Times New Roman" w:eastAsia="Times New Roman" w:hAnsi="Times New Roman"/>
          <w:sz w:val="24"/>
          <w:szCs w:val="24"/>
        </w:rPr>
        <w:t xml:space="preserve">. </w:t>
      </w:r>
      <w:proofErr w:type="spellStart"/>
      <w:r w:rsidRPr="008530BE">
        <w:rPr>
          <w:rFonts w:ascii="Times New Roman" w:hAnsi="Times New Roman"/>
          <w:sz w:val="24"/>
          <w:szCs w:val="24"/>
        </w:rPr>
        <w:t>Peritoneālās</w:t>
      </w:r>
      <w:proofErr w:type="spellEnd"/>
      <w:r w:rsidRPr="008530BE">
        <w:rPr>
          <w:rFonts w:ascii="Times New Roman" w:hAnsi="Times New Roman"/>
          <w:sz w:val="24"/>
          <w:szCs w:val="24"/>
        </w:rPr>
        <w:t xml:space="preserve"> dialīzes pacientu saraksta veidlapa</w:t>
      </w:r>
      <w:r w:rsidRPr="00E0389F">
        <w:rPr>
          <w:rFonts w:ascii="Times New Roman" w:eastAsia="Times New Roman" w:hAnsi="Times New Roman"/>
          <w:sz w:val="24"/>
          <w:szCs w:val="24"/>
        </w:rPr>
        <w:t>;</w:t>
      </w:r>
    </w:p>
    <w:p w14:paraId="37599DE5"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7</w:t>
      </w:r>
      <w:r w:rsidRPr="00E0389F">
        <w:rPr>
          <w:rFonts w:ascii="Times New Roman" w:eastAsia="Times New Roman" w:hAnsi="Times New Roman"/>
          <w:sz w:val="24"/>
          <w:szCs w:val="24"/>
        </w:rPr>
        <w:t xml:space="preserve">. </w:t>
      </w:r>
      <w:r w:rsidRPr="008530BE">
        <w:rPr>
          <w:rFonts w:ascii="Times New Roman" w:hAnsi="Times New Roman"/>
          <w:sz w:val="24"/>
          <w:szCs w:val="24"/>
        </w:rPr>
        <w:t>Kvalitātes un pacientu drošības prasības dzemdību nodaļām</w:t>
      </w:r>
      <w:r w:rsidRPr="00E0389F">
        <w:rPr>
          <w:rFonts w:ascii="Times New Roman" w:eastAsia="Times New Roman" w:hAnsi="Times New Roman"/>
          <w:sz w:val="24"/>
          <w:szCs w:val="24"/>
        </w:rPr>
        <w:t>;</w:t>
      </w:r>
    </w:p>
    <w:p w14:paraId="040B2DAB"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8</w:t>
      </w:r>
      <w:r w:rsidRPr="00E0389F">
        <w:rPr>
          <w:rFonts w:ascii="Times New Roman" w:eastAsia="Times New Roman" w:hAnsi="Times New Roman"/>
          <w:sz w:val="24"/>
          <w:szCs w:val="24"/>
        </w:rPr>
        <w:t xml:space="preserve">. </w:t>
      </w:r>
      <w:proofErr w:type="spellStart"/>
      <w:r w:rsidRPr="00E0389F">
        <w:rPr>
          <w:rFonts w:ascii="Times New Roman" w:eastAsia="Times New Roman" w:hAnsi="Times New Roman"/>
          <w:sz w:val="24"/>
          <w:szCs w:val="24"/>
        </w:rPr>
        <w:t>Parenterāli</w:t>
      </w:r>
      <w:proofErr w:type="spellEnd"/>
      <w:r w:rsidRPr="00E0389F">
        <w:rPr>
          <w:rFonts w:ascii="Times New Roman" w:eastAsia="Times New Roman" w:hAnsi="Times New Roman"/>
          <w:sz w:val="24"/>
          <w:szCs w:val="24"/>
        </w:rPr>
        <w:t xml:space="preserve"> ievadāmo zāļu onkoloģisko saslimšanu ārstēšanai nodrošināšana;</w:t>
      </w:r>
    </w:p>
    <w:p w14:paraId="3BE39F09" w14:textId="77777777" w:rsidR="00343828" w:rsidRPr="00E0389F" w:rsidRDefault="00343828" w:rsidP="00343828">
      <w:pPr>
        <w:spacing w:after="0"/>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w:t>
      </w:r>
      <w:r>
        <w:rPr>
          <w:rFonts w:ascii="Times New Roman" w:eastAsia="Times New Roman" w:hAnsi="Times New Roman"/>
          <w:sz w:val="24"/>
          <w:szCs w:val="24"/>
        </w:rPr>
        <w:t>29</w:t>
      </w:r>
      <w:r w:rsidRPr="00E0389F">
        <w:rPr>
          <w:rFonts w:ascii="Times New Roman" w:eastAsia="Times New Roman" w:hAnsi="Times New Roman"/>
          <w:sz w:val="24"/>
          <w:szCs w:val="24"/>
        </w:rPr>
        <w:t>. Informācijas apmaiņas kārtība;</w:t>
      </w:r>
    </w:p>
    <w:p w14:paraId="5767822F" w14:textId="77777777" w:rsidR="00343828" w:rsidRDefault="00343828" w:rsidP="00343828">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7.1.30. </w:t>
      </w:r>
      <w:r w:rsidRPr="00AA4C4C">
        <w:rPr>
          <w:rFonts w:ascii="Times New Roman" w:eastAsia="Times New Roman" w:hAnsi="Times New Roman"/>
          <w:sz w:val="24"/>
          <w:szCs w:val="24"/>
        </w:rPr>
        <w:t xml:space="preserve"> Metodika par Eiropas Komisijas 2011.gada 20.decembra lēmumā Nr.2012/21/ES </w:t>
      </w:r>
    </w:p>
    <w:p w14:paraId="5565D518" w14:textId="696B9ED6" w:rsidR="00C54C8A" w:rsidRDefault="00343828" w:rsidP="00343828">
      <w:pPr>
        <w:spacing w:after="0" w:line="240" w:lineRule="auto"/>
        <w:ind w:left="1014"/>
        <w:jc w:val="both"/>
        <w:rPr>
          <w:rFonts w:ascii="Times New Roman" w:eastAsia="Times New Roman" w:hAnsi="Times New Roman"/>
          <w:sz w:val="24"/>
          <w:szCs w:val="24"/>
        </w:rPr>
      </w:pPr>
      <w:r w:rsidRPr="00AA4C4C">
        <w:rPr>
          <w:rFonts w:ascii="Times New Roman" w:eastAsia="Times New Roman" w:hAnsi="Times New Roman"/>
          <w:sz w:val="24"/>
          <w:szCs w:val="24"/>
        </w:rPr>
        <w:t>“</w:t>
      </w:r>
      <w:r w:rsidRPr="00AA4C4C">
        <w:rPr>
          <w:rFonts w:ascii="Times New Roman" w:eastAsia="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AA4C4C">
        <w:rPr>
          <w:rFonts w:ascii="Times New Roman" w:eastAsia="Times New Roman" w:hAnsi="Times New Roman"/>
          <w:sz w:val="24"/>
          <w:szCs w:val="24"/>
        </w:rPr>
        <w:t>” noteikto prasību ievērošanu un kontroli, nodrošinot vienlīdzīgu pieeju  visiem finansējuma saņēmējiem</w:t>
      </w:r>
      <w:r>
        <w:rPr>
          <w:rFonts w:ascii="Times New Roman" w:eastAsia="Times New Roman" w:hAnsi="Times New Roman"/>
          <w:sz w:val="24"/>
          <w:szCs w:val="24"/>
        </w:rPr>
        <w:t xml:space="preserve"> (turpmāk - Metodika)</w:t>
      </w:r>
      <w:r>
        <w:rPr>
          <w:rFonts w:ascii="Times New Roman" w:eastAsia="Times New Roman" w:hAnsi="Times New Roman"/>
          <w:sz w:val="24"/>
          <w:szCs w:val="24"/>
        </w:rPr>
        <w:t>.</w:t>
      </w:r>
    </w:p>
    <w:p w14:paraId="60B96AC1" w14:textId="40362CBF" w:rsidR="00343828" w:rsidRDefault="00343828" w:rsidP="00343828">
      <w:pPr>
        <w:spacing w:after="0" w:line="240" w:lineRule="auto"/>
        <w:jc w:val="both"/>
        <w:rPr>
          <w:rFonts w:ascii="Times New Roman" w:eastAsia="Times New Roman" w:hAnsi="Times New Roman"/>
          <w:sz w:val="24"/>
          <w:szCs w:val="24"/>
        </w:rPr>
      </w:pPr>
      <w:r w:rsidRPr="00343828">
        <w:rPr>
          <w:rFonts w:ascii="Times New Roman" w:eastAsia="Times New Roman" w:hAnsi="Times New Roman"/>
          <w:sz w:val="24"/>
          <w:szCs w:val="24"/>
        </w:rPr>
        <w:lastRenderedPageBreak/>
        <w:t>7.1</w:t>
      </w:r>
      <w:r w:rsidRPr="00343828">
        <w:rPr>
          <w:rFonts w:ascii="Times New Roman" w:eastAsia="Times New Roman" w:hAnsi="Times New Roman"/>
          <w:sz w:val="24"/>
          <w:szCs w:val="24"/>
          <w:vertAlign w:val="superscript"/>
        </w:rPr>
        <w:t>1</w:t>
      </w:r>
      <w:r w:rsidRPr="00343828">
        <w:rPr>
          <w:rFonts w:ascii="Times New Roman" w:eastAsia="Times New Roman" w:hAnsi="Times New Roman"/>
          <w:sz w:val="24"/>
          <w:szCs w:val="24"/>
        </w:rPr>
        <w:t>. DIENESTS Līguma 7.1.punktā minētai informācijai pievieno norādi par tās spēkā stāšanos un piemērošanu, kā arī ir tiesīgs šo informāciju vienpersoniski grozīt un papildināt</w:t>
      </w:r>
      <w:r>
        <w:rPr>
          <w:rFonts w:ascii="Times New Roman" w:eastAsia="Times New Roman" w:hAnsi="Times New Roman"/>
          <w:sz w:val="24"/>
          <w:szCs w:val="24"/>
        </w:rPr>
        <w:t>.</w:t>
      </w:r>
    </w:p>
    <w:p w14:paraId="1C269721" w14:textId="77777777" w:rsidR="00343828" w:rsidRPr="00E42A8C" w:rsidRDefault="00343828" w:rsidP="00343828">
      <w:pPr>
        <w:spacing w:after="0" w:line="240" w:lineRule="auto"/>
        <w:jc w:val="both"/>
        <w:rPr>
          <w:rFonts w:ascii="Times New Roman" w:hAnsi="Times New Roman"/>
          <w:sz w:val="12"/>
          <w:szCs w:val="12"/>
        </w:rPr>
      </w:pPr>
    </w:p>
    <w:p w14:paraId="2941B6EE" w14:textId="3E59A166"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343828" w:rsidRPr="00343828">
        <w:rPr>
          <w:rFonts w:ascii="Times New Roman" w:eastAsia="Times New Roman" w:hAnsi="Times New Roman"/>
          <w:sz w:val="24"/>
          <w:szCs w:val="24"/>
        </w:rPr>
        <w:t xml:space="preserve">Informāciju par Līguma 7.1.punktā minētās informācijas ievietošanu DIENESTA tīmekļvietnes </w:t>
      </w:r>
      <w:hyperlink r:id="rId18" w:history="1">
        <w:r w:rsidR="00343828" w:rsidRPr="00343828">
          <w:rPr>
            <w:rStyle w:val="Hyperlink"/>
            <w:rFonts w:ascii="Times New Roman" w:eastAsia="Times New Roman" w:hAnsi="Times New Roman"/>
            <w:sz w:val="24"/>
            <w:szCs w:val="24"/>
          </w:rPr>
          <w:t>www.vmnvd.gov.lv</w:t>
        </w:r>
      </w:hyperlink>
      <w:r w:rsidR="00343828" w:rsidRPr="00343828">
        <w:rPr>
          <w:rFonts w:ascii="Times New Roman" w:eastAsia="Times New Roman" w:hAnsi="Times New Roman"/>
          <w:sz w:val="24"/>
          <w:szCs w:val="24"/>
        </w:rPr>
        <w:t xml:space="preserve"> sadaļā „Profesionāļiem” </w:t>
      </w:r>
      <w:proofErr w:type="spellStart"/>
      <w:r w:rsidR="00343828" w:rsidRPr="00343828">
        <w:rPr>
          <w:rFonts w:ascii="Times New Roman" w:eastAsia="Times New Roman" w:hAnsi="Times New Roman"/>
          <w:sz w:val="24"/>
          <w:szCs w:val="24"/>
        </w:rPr>
        <w:t>apakšsadaļā</w:t>
      </w:r>
      <w:proofErr w:type="spellEnd"/>
      <w:r w:rsidR="00343828" w:rsidRPr="00343828">
        <w:rPr>
          <w:rFonts w:ascii="Times New Roman" w:eastAsia="Times New Roman" w:hAnsi="Times New Roman"/>
          <w:sz w:val="24"/>
          <w:szCs w:val="24"/>
        </w:rPr>
        <w:t xml:space="preserve"> “Līgumi un to pielikumi”, “Stacionāro veselības aprūpes pakalpojumu līguma paraugs” DIENESTS </w:t>
      </w:r>
      <w:proofErr w:type="spellStart"/>
      <w:r w:rsidR="00343828" w:rsidRPr="00343828">
        <w:rPr>
          <w:rFonts w:ascii="Times New Roman" w:eastAsia="Times New Roman" w:hAnsi="Times New Roman"/>
          <w:sz w:val="24"/>
          <w:szCs w:val="24"/>
        </w:rPr>
        <w:t>nosūta</w:t>
      </w:r>
      <w:proofErr w:type="spellEnd"/>
      <w:r w:rsidR="00343828" w:rsidRPr="00343828">
        <w:rPr>
          <w:rFonts w:ascii="Times New Roman" w:eastAsia="Times New Roman" w:hAnsi="Times New Roman"/>
          <w:sz w:val="24"/>
          <w:szCs w:val="24"/>
        </w:rPr>
        <w:t xml:space="preserve"> uz Līguma 10.2.punktā norādīto elektroniskā pasta adresi. IZPILDĪTĀJA pienākums ir regulāri pārbaudīt uz Līguma 10.2.punktā</w:t>
      </w:r>
      <w:r w:rsidR="00343828" w:rsidRPr="00343828" w:rsidDel="00BD73AA">
        <w:rPr>
          <w:rFonts w:ascii="Times New Roman" w:eastAsia="Times New Roman" w:hAnsi="Times New Roman"/>
          <w:sz w:val="24"/>
          <w:szCs w:val="24"/>
        </w:rPr>
        <w:t xml:space="preserve"> </w:t>
      </w:r>
      <w:r w:rsidR="00343828" w:rsidRPr="00343828">
        <w:rPr>
          <w:rFonts w:ascii="Times New Roman" w:eastAsia="Times New Roman" w:hAnsi="Times New Roman"/>
          <w:sz w:val="24"/>
          <w:szCs w:val="24"/>
        </w:rPr>
        <w:t>norādīto elektroniskā pasta adresi nosūtīto DIENESTA sagatavoto informāciju, kā arī divas reizes mēnesī, mēneša 15. un 30.datumā, pārbaudīt DIENESTA tīmekļvietnē ievietoto informāciju un dokumentu grozījumus</w:t>
      </w:r>
      <w:r w:rsidRPr="002B487F">
        <w:rPr>
          <w:rFonts w:ascii="Times New Roman" w:eastAsia="Times New Roman" w:hAnsi="Times New Roman"/>
          <w:sz w:val="24"/>
          <w:szCs w:val="24"/>
        </w:rPr>
        <w:t>.</w:t>
      </w:r>
    </w:p>
    <w:p w14:paraId="0F91AE22" w14:textId="77777777" w:rsidR="00343828" w:rsidRPr="00343828" w:rsidRDefault="00343828" w:rsidP="00C54C8A">
      <w:pPr>
        <w:spacing w:after="0" w:line="240" w:lineRule="auto"/>
        <w:ind w:left="426" w:hanging="426"/>
        <w:jc w:val="both"/>
        <w:rPr>
          <w:rFonts w:ascii="Times New Roman" w:eastAsia="Times New Roman" w:hAnsi="Times New Roman"/>
          <w:sz w:val="12"/>
          <w:szCs w:val="12"/>
        </w:rPr>
      </w:pPr>
    </w:p>
    <w:p w14:paraId="5F5600C8" w14:textId="7EC5FCD2" w:rsidR="00343828" w:rsidRDefault="00343828" w:rsidP="00C54C8A">
      <w:pPr>
        <w:spacing w:after="0" w:line="240" w:lineRule="auto"/>
        <w:ind w:left="426" w:hanging="426"/>
        <w:jc w:val="both"/>
        <w:rPr>
          <w:rFonts w:ascii="Times New Roman" w:eastAsia="Times New Roman" w:hAnsi="Times New Roman"/>
          <w:sz w:val="24"/>
          <w:szCs w:val="24"/>
        </w:rPr>
      </w:pPr>
      <w:r w:rsidRPr="00343828">
        <w:rPr>
          <w:rFonts w:ascii="Times New Roman" w:eastAsia="Times New Roman" w:hAnsi="Times New Roman"/>
          <w:sz w:val="24"/>
          <w:szCs w:val="24"/>
        </w:rPr>
        <w:t>7.2.</w:t>
      </w:r>
      <w:r w:rsidRPr="00343828">
        <w:rPr>
          <w:rFonts w:ascii="Times New Roman" w:eastAsia="Times New Roman" w:hAnsi="Times New Roman"/>
          <w:sz w:val="24"/>
          <w:szCs w:val="24"/>
          <w:vertAlign w:val="superscript"/>
        </w:rPr>
        <w:t>1</w:t>
      </w:r>
      <w:r w:rsidRPr="00343828">
        <w:rPr>
          <w:rFonts w:ascii="Times New Roman" w:eastAsia="Times New Roman" w:hAnsi="Times New Roman"/>
          <w:sz w:val="24"/>
          <w:szCs w:val="24"/>
        </w:rPr>
        <w:t xml:space="preserve"> IZPILDĪTĀJS Līguma izpildē ievēro Līguma 7.1.30. apakšpunktā norādīto Metodiku, saskaņā ar kuru IZPILDĪTĀJS ir uzskatāms par Valsts atbalsta saņēmēju.</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2858D659" w14:textId="77777777" w:rsidR="00343828" w:rsidRPr="00AA4C4C" w:rsidRDefault="00A86DC7" w:rsidP="00343828">
      <w:pPr>
        <w:spacing w:after="0"/>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343828" w:rsidRPr="00AA4C4C">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19" w:history="1">
        <w:r w:rsidR="00343828" w:rsidRPr="00AA4C4C">
          <w:rPr>
            <w:rFonts w:ascii="Times New Roman" w:eastAsia="Times New Roman" w:hAnsi="Times New Roman"/>
            <w:color w:val="0000FF"/>
            <w:sz w:val="24"/>
            <w:szCs w:val="24"/>
            <w:u w:val="single"/>
          </w:rPr>
          <w:t>www.vmnvd.gov.lv</w:t>
        </w:r>
      </w:hyperlink>
      <w:r w:rsidR="00343828" w:rsidRPr="00AA4C4C">
        <w:rPr>
          <w:rFonts w:ascii="Times New Roman" w:eastAsia="Times New Roman" w:hAnsi="Times New Roman"/>
          <w:sz w:val="24"/>
          <w:szCs w:val="24"/>
        </w:rPr>
        <w:t xml:space="preserve"> sadaļā „Profesionāļiem” „Līgumi un to pielikumi”, “Stacionāro veselības aprūpes pakalpojumu līguma paraugs</w:t>
      </w:r>
      <w:r w:rsidR="00343828">
        <w:rPr>
          <w:rFonts w:ascii="Times New Roman" w:eastAsia="Times New Roman" w:hAnsi="Times New Roman"/>
          <w:sz w:val="24"/>
          <w:szCs w:val="24"/>
        </w:rPr>
        <w:t>”</w:t>
      </w:r>
      <w:r w:rsidR="00343828" w:rsidRPr="00AA4C4C">
        <w:rPr>
          <w:rFonts w:ascii="Times New Roman" w:eastAsia="Times New Roman" w:hAnsi="Times New Roman"/>
          <w:sz w:val="24"/>
          <w:szCs w:val="24"/>
        </w:rPr>
        <w:t>:</w:t>
      </w:r>
    </w:p>
    <w:p w14:paraId="7323D165" w14:textId="77777777" w:rsidR="00343828" w:rsidRPr="00AA4C4C" w:rsidRDefault="00343828" w:rsidP="00343828">
      <w:pPr>
        <w:spacing w:after="0"/>
        <w:ind w:left="1134" w:hanging="708"/>
        <w:contextualSpacing/>
        <w:jc w:val="both"/>
        <w:rPr>
          <w:rFonts w:ascii="Times New Roman" w:hAnsi="Times New Roman"/>
          <w:sz w:val="24"/>
          <w:szCs w:val="24"/>
        </w:rPr>
      </w:pPr>
      <w:r w:rsidRPr="00AA4C4C">
        <w:rPr>
          <w:rFonts w:ascii="Times New Roman" w:eastAsia="Times New Roman" w:hAnsi="Times New Roman"/>
          <w:sz w:val="24"/>
          <w:szCs w:val="24"/>
        </w:rPr>
        <w:t>7.3.1.</w:t>
      </w:r>
      <w:r w:rsidRPr="00AA4C4C">
        <w:rPr>
          <w:rFonts w:ascii="Times New Roman" w:eastAsia="Times New Roman" w:hAnsi="Times New Roman"/>
          <w:sz w:val="24"/>
          <w:szCs w:val="24"/>
        </w:rPr>
        <w:tab/>
      </w:r>
      <w:r w:rsidRPr="00AA4C4C">
        <w:rPr>
          <w:rFonts w:ascii="Times New Roman" w:hAnsi="Times New Roman"/>
          <w:b/>
          <w:bCs/>
          <w:sz w:val="24"/>
          <w:szCs w:val="24"/>
        </w:rPr>
        <w:t>pārskatu par nodarbināto un slodžu skaitu ārstniecības iestādē</w:t>
      </w:r>
      <w:r w:rsidRPr="00AA4C4C">
        <w:rPr>
          <w:rFonts w:ascii="Times New Roman" w:hAnsi="Times New Roman"/>
          <w:sz w:val="24"/>
          <w:szCs w:val="24"/>
        </w:rPr>
        <w:t xml:space="preserve"> – vienu reizi gadā līdz 1.martam par iepriekšējo gadu, nosūtot pārskatu uz Līguma 10.1.punktā norādīto elektroniskā pasta adresi</w:t>
      </w:r>
      <w:r w:rsidRPr="00AA4C4C">
        <w:rPr>
          <w:rFonts w:ascii="Times New Roman" w:eastAsia="Times New Roman" w:hAnsi="Times New Roman"/>
          <w:sz w:val="24"/>
          <w:szCs w:val="24"/>
        </w:rPr>
        <w:t>;</w:t>
      </w:r>
    </w:p>
    <w:p w14:paraId="40251151" w14:textId="77777777" w:rsidR="00343828" w:rsidRPr="008530BE" w:rsidRDefault="00343828" w:rsidP="00343828">
      <w:pPr>
        <w:spacing w:after="0"/>
        <w:ind w:left="1134" w:hanging="708"/>
        <w:jc w:val="both"/>
        <w:rPr>
          <w:rFonts w:ascii="Times New Roman" w:hAnsi="Times New Roman"/>
          <w:sz w:val="24"/>
          <w:szCs w:val="24"/>
        </w:rPr>
      </w:pPr>
      <w:r w:rsidRPr="00AA4C4C">
        <w:rPr>
          <w:rFonts w:ascii="Times New Roman" w:eastAsia="Times New Roman" w:hAnsi="Times New Roman"/>
          <w:sz w:val="24"/>
          <w:szCs w:val="24"/>
        </w:rPr>
        <w:t>7.3.2.</w:t>
      </w:r>
      <w:r w:rsidRPr="00AA4C4C">
        <w:rPr>
          <w:rFonts w:ascii="Times New Roman" w:eastAsia="Times New Roman" w:hAnsi="Times New Roman"/>
          <w:sz w:val="24"/>
          <w:szCs w:val="24"/>
        </w:rPr>
        <w:tab/>
      </w:r>
      <w:r w:rsidRPr="00AA4C4C">
        <w:rPr>
          <w:rFonts w:ascii="Times New Roman" w:hAnsi="Times New Roman"/>
          <w:b/>
          <w:bCs/>
          <w:sz w:val="24"/>
          <w:szCs w:val="24"/>
        </w:rPr>
        <w:t xml:space="preserve">pārskatu par budžeta līdzekļu izlietojumu ārstniecības iestādē </w:t>
      </w:r>
      <w:r w:rsidRPr="008530BE">
        <w:rPr>
          <w:rFonts w:ascii="Times New Roman" w:hAnsi="Times New Roman"/>
          <w:sz w:val="24"/>
          <w:szCs w:val="24"/>
        </w:rPr>
        <w:t xml:space="preserve">līdz kārtējā gada 31.maijam par iepriekšējā pārskata rezultātiem, ievērojot </w:t>
      </w:r>
      <w:r>
        <w:rPr>
          <w:rFonts w:ascii="Times New Roman" w:hAnsi="Times New Roman"/>
          <w:sz w:val="24"/>
          <w:szCs w:val="24"/>
        </w:rPr>
        <w:t>Metodikā</w:t>
      </w:r>
      <w:r w:rsidRPr="008530BE">
        <w:rPr>
          <w:rFonts w:ascii="Times New Roman" w:hAnsi="Times New Roman"/>
          <w:sz w:val="24"/>
          <w:szCs w:val="24"/>
        </w:rPr>
        <w:t xml:space="preserve"> noteikto un nosūtot pārskatu uz Līguma 10.1.punktā norādīto elektroniskā pasta adresi;</w:t>
      </w:r>
    </w:p>
    <w:p w14:paraId="6916338E" w14:textId="77777777" w:rsidR="00343828" w:rsidRPr="00AA4C4C" w:rsidRDefault="00343828" w:rsidP="00343828">
      <w:pPr>
        <w:spacing w:after="0"/>
        <w:ind w:left="1134" w:hanging="708"/>
        <w:jc w:val="both"/>
        <w:rPr>
          <w:rFonts w:ascii="Times New Roman" w:hAnsi="Times New Roman"/>
          <w:sz w:val="24"/>
          <w:szCs w:val="24"/>
          <w:highlight w:val="yellow"/>
        </w:rPr>
      </w:pPr>
      <w:r w:rsidRPr="00AA4C4C">
        <w:rPr>
          <w:rFonts w:ascii="Times New Roman" w:hAnsi="Times New Roman"/>
          <w:sz w:val="24"/>
          <w:szCs w:val="24"/>
        </w:rPr>
        <w:t>7.3.3.</w:t>
      </w:r>
      <w:r w:rsidRPr="00AA4C4C">
        <w:rPr>
          <w:rFonts w:ascii="Times New Roman" w:hAnsi="Times New Roman"/>
          <w:sz w:val="24"/>
          <w:szCs w:val="24"/>
        </w:rPr>
        <w:tab/>
      </w:r>
      <w:r w:rsidRPr="00AA4C4C">
        <w:rPr>
          <w:rFonts w:ascii="Times New Roman" w:hAnsi="Times New Roman"/>
          <w:b/>
          <w:bCs/>
          <w:sz w:val="24"/>
          <w:szCs w:val="24"/>
        </w:rPr>
        <w:t>pārskatu par strādājošo faktisko vidējo atlīdzību, vidējo atalgojumu un vidējo mēneša amatalgu</w:t>
      </w:r>
      <w:r w:rsidRPr="00AA4C4C">
        <w:rPr>
          <w:rFonts w:ascii="Times New Roman" w:hAnsi="Times New Roman"/>
          <w:sz w:val="24"/>
          <w:szCs w:val="24"/>
        </w:rPr>
        <w:t xml:space="preserve"> – par pusgadu līdz pārskata gada 31.jūlijam,  par gadu līdz nākamā gada 31.janvārim, nosūtot pārskatu uz Līguma 10.1.punktā norādīto elektroniskā pasta adresi;</w:t>
      </w:r>
    </w:p>
    <w:p w14:paraId="13C4B457" w14:textId="77777777" w:rsidR="00343828" w:rsidRPr="00AA4C4C" w:rsidRDefault="00343828" w:rsidP="00343828">
      <w:pPr>
        <w:spacing w:after="0"/>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7.3.4.</w:t>
      </w:r>
      <w:r w:rsidRPr="008530BE">
        <w:rPr>
          <w:rFonts w:ascii="Times New Roman" w:hAnsi="Times New Roman"/>
          <w:b/>
          <w:sz w:val="24"/>
          <w:szCs w:val="24"/>
        </w:rPr>
        <w:tab/>
      </w:r>
      <w:r w:rsidRPr="00AA4C4C">
        <w:rPr>
          <w:rFonts w:ascii="Times New Roman" w:hAnsi="Times New Roman"/>
          <w:b/>
          <w:sz w:val="24"/>
          <w:szCs w:val="24"/>
        </w:rPr>
        <w:t>Slimnieku hospitalizācijas vietu plāna veidlap</w:t>
      </w:r>
      <w:r w:rsidRPr="00AA4C4C">
        <w:rPr>
          <w:rFonts w:ascii="Times New Roman" w:eastAsia="Times New Roman" w:hAnsi="Times New Roman"/>
          <w:b/>
          <w:sz w:val="24"/>
          <w:szCs w:val="24"/>
        </w:rPr>
        <w:t>u</w:t>
      </w:r>
      <w:r w:rsidRPr="00AA4C4C">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0" w:history="1">
        <w:r w:rsidRPr="00AA4C4C">
          <w:rPr>
            <w:rStyle w:val="Hyperlink"/>
            <w:rFonts w:ascii="Times New Roman" w:eastAsia="Times New Roman" w:hAnsi="Times New Roman"/>
            <w:sz w:val="24"/>
            <w:szCs w:val="24"/>
          </w:rPr>
          <w:t>parskati.stac@vmnvd.gov.lv</w:t>
        </w:r>
      </w:hyperlink>
      <w:r w:rsidRPr="00AA4C4C">
        <w:rPr>
          <w:rFonts w:ascii="Times New Roman" w:hAnsi="Times New Roman"/>
          <w:sz w:val="24"/>
          <w:szCs w:val="24"/>
        </w:rPr>
        <w:t>, ja IZPILDĪTĀJS nodrošina diennakts dežūras uzņemšanas nodaļā</w:t>
      </w:r>
      <w:r w:rsidRPr="00AA4C4C">
        <w:rPr>
          <w:rFonts w:ascii="Times New Roman" w:eastAsia="Times New Roman" w:hAnsi="Times New Roman"/>
          <w:sz w:val="24"/>
          <w:szCs w:val="24"/>
        </w:rPr>
        <w:t>;</w:t>
      </w:r>
    </w:p>
    <w:p w14:paraId="53A40812" w14:textId="649684DC" w:rsidR="00343828" w:rsidRPr="00AA4C4C" w:rsidRDefault="00343828" w:rsidP="00343828">
      <w:pPr>
        <w:spacing w:after="0"/>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7.3.5.</w:t>
      </w:r>
      <w:r w:rsidRPr="008530BE">
        <w:rPr>
          <w:rFonts w:ascii="Times New Roman" w:hAnsi="Times New Roman"/>
          <w:sz w:val="24"/>
          <w:szCs w:val="24"/>
        </w:rPr>
        <w:tab/>
      </w:r>
      <w:hyperlink r:id="rId21" w:history="1">
        <w:r w:rsidRPr="00343828">
          <w:rPr>
            <w:rStyle w:val="Hyperlink"/>
            <w:rFonts w:ascii="Times New Roman" w:hAnsi="Times New Roman"/>
            <w:b/>
            <w:color w:val="auto"/>
            <w:sz w:val="24"/>
            <w:szCs w:val="24"/>
            <w:u w:val="none"/>
          </w:rPr>
          <w:t>Ārstu dežūrpersonāla saraksts neatliekamās palīdzības nodrošināšanai (24 stundu pieejamība)</w:t>
        </w:r>
      </w:hyperlink>
      <w:r w:rsidRPr="00AA4C4C">
        <w:rPr>
          <w:rFonts w:ascii="Times New Roman" w:eastAsia="Times New Roman" w:hAnsi="Times New Roman"/>
          <w:b/>
          <w:sz w:val="24"/>
          <w:szCs w:val="24"/>
        </w:rPr>
        <w:t xml:space="preserve"> </w:t>
      </w:r>
      <w:r w:rsidRPr="00AA4C4C">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2" w:history="1">
        <w:r w:rsidRPr="00AA4C4C">
          <w:rPr>
            <w:rStyle w:val="Hyperlink"/>
            <w:rFonts w:ascii="Times New Roman" w:eastAsia="Times New Roman" w:hAnsi="Times New Roman"/>
            <w:sz w:val="24"/>
            <w:szCs w:val="24"/>
          </w:rPr>
          <w:t>parskati.stac@vmnvd.gov.lv</w:t>
        </w:r>
      </w:hyperlink>
      <w:r w:rsidRPr="00AA4C4C">
        <w:rPr>
          <w:rFonts w:ascii="Times New Roman" w:hAnsi="Times New Roman"/>
          <w:sz w:val="24"/>
          <w:szCs w:val="24"/>
        </w:rPr>
        <w:t>, ja IZPILDĪTĀJS nodrošina diennakts dežūras uzņemšanas nodaļā</w:t>
      </w:r>
      <w:r>
        <w:rPr>
          <w:rFonts w:ascii="Times New Roman" w:eastAsia="Times New Roman" w:hAnsi="Times New Roman"/>
          <w:sz w:val="24"/>
          <w:szCs w:val="24"/>
        </w:rPr>
        <w:t>.”</w:t>
      </w:r>
    </w:p>
    <w:p w14:paraId="56D67DF8" w14:textId="77777777" w:rsidR="00343828" w:rsidRPr="00AA4C4C" w:rsidRDefault="00343828" w:rsidP="00343828">
      <w:pPr>
        <w:spacing w:after="0"/>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w:t>
      </w:r>
      <w:r>
        <w:rPr>
          <w:rFonts w:ascii="Times New Roman" w:eastAsia="Times New Roman" w:hAnsi="Times New Roman"/>
          <w:sz w:val="24"/>
          <w:szCs w:val="24"/>
        </w:rPr>
        <w:t>6</w:t>
      </w:r>
      <w:r w:rsidRPr="00AA4C4C">
        <w:rPr>
          <w:rFonts w:ascii="Times New Roman" w:eastAsia="Times New Roman" w:hAnsi="Times New Roman"/>
          <w:sz w:val="24"/>
          <w:szCs w:val="24"/>
        </w:rPr>
        <w:t xml:space="preserve">.  </w:t>
      </w:r>
      <w:r w:rsidRPr="00AA4C4C">
        <w:rPr>
          <w:rFonts w:ascii="Times New Roman" w:eastAsia="Times New Roman" w:hAnsi="Times New Roman"/>
          <w:b/>
          <w:bCs/>
          <w:sz w:val="24"/>
          <w:szCs w:val="24"/>
        </w:rPr>
        <w:t>Pārskatus par stacionāro ārstniecības iestāžu resursu informācijas sistēmas (SAIRIS) datu ievadi un aktualizēšanu</w:t>
      </w:r>
      <w:r w:rsidRPr="00AA4C4C">
        <w:rPr>
          <w:rFonts w:ascii="Times New Roman" w:eastAsia="Times New Roman" w:hAnsi="Times New Roman"/>
          <w:sz w:val="24"/>
          <w:szCs w:val="24"/>
        </w:rPr>
        <w:t xml:space="preserve"> – termiņos par kuriem DIENESTS informē IZPILDĪTĀJU nosūtot informāciju uz Līguma 10.2.punktā norādīto elektroniskā pasta adresi:</w:t>
      </w:r>
    </w:p>
    <w:p w14:paraId="7DAB6E5A"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.1. </w:t>
      </w:r>
      <w:r w:rsidRPr="008530BE">
        <w:rPr>
          <w:rFonts w:ascii="Times New Roman" w:hAnsi="Times New Roman"/>
          <w:sz w:val="24"/>
          <w:szCs w:val="24"/>
        </w:rPr>
        <w:t>Pārskats par darbinieki prombūtnē (operatīvie dati)</w:t>
      </w:r>
      <w:r w:rsidRPr="00581CBC">
        <w:rPr>
          <w:rFonts w:ascii="Times New Roman" w:eastAsia="Times New Roman" w:hAnsi="Times New Roman"/>
          <w:sz w:val="24"/>
          <w:szCs w:val="24"/>
        </w:rPr>
        <w:t>;</w:t>
      </w:r>
    </w:p>
    <w:p w14:paraId="34B57C0A"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.2. </w:t>
      </w:r>
      <w:r w:rsidRPr="008530BE">
        <w:rPr>
          <w:rFonts w:ascii="Times New Roman" w:hAnsi="Times New Roman"/>
          <w:sz w:val="24"/>
          <w:szCs w:val="24"/>
        </w:rPr>
        <w:t>Pārskats par epidemioloģija (Covid – 19)</w:t>
      </w:r>
      <w:r w:rsidRPr="00581CBC">
        <w:rPr>
          <w:rFonts w:ascii="Times New Roman" w:eastAsia="Times New Roman" w:hAnsi="Times New Roman"/>
          <w:sz w:val="24"/>
          <w:szCs w:val="24"/>
        </w:rPr>
        <w:t>;</w:t>
      </w:r>
    </w:p>
    <w:p w14:paraId="31646386"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.3. </w:t>
      </w:r>
      <w:r w:rsidRPr="008530BE">
        <w:rPr>
          <w:rFonts w:ascii="Times New Roman" w:hAnsi="Times New Roman"/>
          <w:sz w:val="24"/>
          <w:szCs w:val="24"/>
        </w:rPr>
        <w:t>Pārskats par epidemioloģija (SARI-gripa, Covid – 19, RSV)</w:t>
      </w:r>
      <w:r w:rsidRPr="00581CBC">
        <w:rPr>
          <w:rFonts w:ascii="Times New Roman" w:eastAsia="Times New Roman" w:hAnsi="Times New Roman"/>
          <w:sz w:val="24"/>
          <w:szCs w:val="24"/>
        </w:rPr>
        <w:t>;</w:t>
      </w:r>
    </w:p>
    <w:p w14:paraId="734AE7FD"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.4. </w:t>
      </w:r>
      <w:r w:rsidRPr="008530BE">
        <w:rPr>
          <w:rFonts w:ascii="Times New Roman" w:hAnsi="Times New Roman"/>
          <w:sz w:val="24"/>
          <w:szCs w:val="24"/>
        </w:rPr>
        <w:t>Pārskats par gultasvietas (operatīvie dati);</w:t>
      </w:r>
    </w:p>
    <w:p w14:paraId="1BB2CCB9"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.5. </w:t>
      </w:r>
      <w:r w:rsidRPr="008530BE">
        <w:rPr>
          <w:rFonts w:ascii="Times New Roman" w:hAnsi="Times New Roman"/>
          <w:sz w:val="24"/>
          <w:szCs w:val="24"/>
        </w:rPr>
        <w:t>Pārskats par gultasvietas (statistikas dati)</w:t>
      </w:r>
      <w:r w:rsidRPr="00581CBC">
        <w:rPr>
          <w:rFonts w:ascii="Times New Roman" w:eastAsia="Times New Roman" w:hAnsi="Times New Roman"/>
          <w:sz w:val="24"/>
          <w:szCs w:val="24"/>
        </w:rPr>
        <w:t>;</w:t>
      </w:r>
    </w:p>
    <w:p w14:paraId="356499C4"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lastRenderedPageBreak/>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.6. </w:t>
      </w:r>
      <w:r w:rsidRPr="008530BE">
        <w:rPr>
          <w:rFonts w:ascii="Times New Roman" w:hAnsi="Times New Roman"/>
          <w:sz w:val="24"/>
          <w:szCs w:val="24"/>
        </w:rPr>
        <w:t>Pārskats par IAL</w:t>
      </w:r>
      <w:r w:rsidRPr="00581CBC">
        <w:rPr>
          <w:rFonts w:ascii="Times New Roman" w:eastAsia="Times New Roman" w:hAnsi="Times New Roman"/>
          <w:sz w:val="24"/>
          <w:szCs w:val="24"/>
        </w:rPr>
        <w:t>;</w:t>
      </w:r>
    </w:p>
    <w:p w14:paraId="6F6BD5C2"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.7. </w:t>
      </w:r>
      <w:r w:rsidRPr="008530BE">
        <w:rPr>
          <w:rFonts w:ascii="Times New Roman" w:hAnsi="Times New Roman"/>
          <w:sz w:val="24"/>
          <w:szCs w:val="24"/>
        </w:rPr>
        <w:t>Pārskats par medicīnas ierīc</w:t>
      </w:r>
      <w:r w:rsidRPr="00581CBC">
        <w:rPr>
          <w:rFonts w:ascii="Times New Roman" w:eastAsia="Times New Roman" w:hAnsi="Times New Roman"/>
          <w:sz w:val="24"/>
          <w:szCs w:val="24"/>
        </w:rPr>
        <w:t>ēm;</w:t>
      </w:r>
    </w:p>
    <w:p w14:paraId="16F4605A"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.8. </w:t>
      </w:r>
      <w:r w:rsidRPr="008530BE">
        <w:rPr>
          <w:rFonts w:ascii="Times New Roman" w:hAnsi="Times New Roman"/>
          <w:sz w:val="24"/>
          <w:szCs w:val="24"/>
        </w:rPr>
        <w:t>Medicīniskais skābeklis (operatīvie dati)</w:t>
      </w:r>
      <w:r w:rsidRPr="00581CBC">
        <w:rPr>
          <w:rFonts w:ascii="Times New Roman" w:eastAsia="Times New Roman" w:hAnsi="Times New Roman"/>
          <w:sz w:val="24"/>
          <w:szCs w:val="24"/>
        </w:rPr>
        <w:t>;</w:t>
      </w:r>
    </w:p>
    <w:p w14:paraId="38210D53"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.9. </w:t>
      </w:r>
      <w:r w:rsidRPr="008530BE">
        <w:rPr>
          <w:rFonts w:ascii="Times New Roman" w:hAnsi="Times New Roman"/>
          <w:sz w:val="24"/>
          <w:szCs w:val="24"/>
        </w:rPr>
        <w:t>Medicīniskais skābeklis (statiskie dati)</w:t>
      </w:r>
      <w:r w:rsidRPr="00581CBC">
        <w:rPr>
          <w:rFonts w:ascii="Times New Roman" w:eastAsia="Times New Roman" w:hAnsi="Times New Roman"/>
          <w:sz w:val="24"/>
          <w:szCs w:val="24"/>
        </w:rPr>
        <w:t>;</w:t>
      </w:r>
    </w:p>
    <w:p w14:paraId="6708FE92"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.10.</w:t>
      </w:r>
      <w:r w:rsidRPr="008530BE">
        <w:rPr>
          <w:rFonts w:ascii="Times New Roman" w:hAnsi="Times New Roman"/>
          <w:sz w:val="24"/>
          <w:szCs w:val="24"/>
        </w:rPr>
        <w:t xml:space="preserve"> Slimnīcu kontaktinformācija</w:t>
      </w:r>
      <w:r w:rsidRPr="00581CBC">
        <w:rPr>
          <w:rFonts w:ascii="Times New Roman" w:eastAsia="Times New Roman" w:hAnsi="Times New Roman"/>
          <w:sz w:val="24"/>
          <w:szCs w:val="24"/>
        </w:rPr>
        <w:t>;</w:t>
      </w:r>
    </w:p>
    <w:p w14:paraId="5F1B0393"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.11.</w:t>
      </w:r>
      <w:r w:rsidRPr="008530BE">
        <w:rPr>
          <w:rFonts w:ascii="Times New Roman" w:eastAsia="Times New Roman" w:hAnsi="Times New Roman"/>
          <w:color w:val="212529"/>
          <w:sz w:val="24"/>
          <w:szCs w:val="24"/>
          <w:lang w:eastAsia="lv-LV"/>
        </w:rPr>
        <w:t xml:space="preserve"> </w:t>
      </w:r>
      <w:r w:rsidRPr="008530BE">
        <w:rPr>
          <w:rFonts w:ascii="Times New Roman" w:hAnsi="Times New Roman"/>
          <w:sz w:val="24"/>
          <w:szCs w:val="24"/>
        </w:rPr>
        <w:t>Sniegta palīdzība Ukrainas pacientiem</w:t>
      </w:r>
      <w:r w:rsidRPr="00581CBC">
        <w:rPr>
          <w:rFonts w:ascii="Times New Roman" w:eastAsia="Times New Roman" w:hAnsi="Times New Roman"/>
          <w:sz w:val="24"/>
          <w:szCs w:val="24"/>
        </w:rPr>
        <w:t>;</w:t>
      </w:r>
    </w:p>
    <w:p w14:paraId="2A6504C2" w14:textId="77777777" w:rsidR="00343828" w:rsidRPr="00581CBC" w:rsidRDefault="00343828" w:rsidP="00343828">
      <w:pPr>
        <w:spacing w:after="0"/>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.12. </w:t>
      </w:r>
      <w:proofErr w:type="spellStart"/>
      <w:r w:rsidRPr="008530BE">
        <w:rPr>
          <w:rFonts w:ascii="Times New Roman" w:hAnsi="Times New Roman"/>
          <w:sz w:val="24"/>
          <w:szCs w:val="24"/>
        </w:rPr>
        <w:t>Stacionēti</w:t>
      </w:r>
      <w:proofErr w:type="spellEnd"/>
      <w:r w:rsidRPr="008530BE">
        <w:rPr>
          <w:rFonts w:ascii="Times New Roman" w:hAnsi="Times New Roman"/>
          <w:sz w:val="24"/>
          <w:szCs w:val="24"/>
        </w:rPr>
        <w:t xml:space="preserve"> Ukrainas pacienti</w:t>
      </w:r>
      <w:r w:rsidRPr="00581CBC">
        <w:rPr>
          <w:rFonts w:ascii="Times New Roman" w:eastAsia="Times New Roman" w:hAnsi="Times New Roman"/>
          <w:sz w:val="24"/>
          <w:szCs w:val="24"/>
        </w:rPr>
        <w:t>;</w:t>
      </w:r>
    </w:p>
    <w:p w14:paraId="31197B5F" w14:textId="00743E9A" w:rsidR="00F50EE2" w:rsidRDefault="00343828" w:rsidP="00343828">
      <w:pPr>
        <w:spacing w:after="0" w:line="240" w:lineRule="auto"/>
        <w:ind w:left="426"/>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7</w:t>
      </w:r>
      <w:r w:rsidRPr="00581CBC">
        <w:rPr>
          <w:rFonts w:ascii="Times New Roman" w:eastAsia="Times New Roman" w:hAnsi="Times New Roman"/>
          <w:sz w:val="24"/>
          <w:szCs w:val="24"/>
        </w:rPr>
        <w:t xml:space="preserve">. </w:t>
      </w:r>
      <w:r w:rsidRPr="008530BE">
        <w:rPr>
          <w:rFonts w:ascii="Times New Roman" w:hAnsi="Times New Roman"/>
          <w:sz w:val="24"/>
          <w:szCs w:val="24"/>
        </w:rPr>
        <w:t>Atskaites par karadarbībā Ukrainā cietušo personu transportēšanu</w:t>
      </w:r>
      <w:r w:rsidRPr="00581CBC">
        <w:rPr>
          <w:rFonts w:ascii="Times New Roman" w:eastAsia="Times New Roman" w:hAnsi="Times New Roman"/>
          <w:sz w:val="24"/>
          <w:szCs w:val="24"/>
        </w:rPr>
        <w:t>.</w:t>
      </w:r>
      <w:r w:rsidR="00F50EE2">
        <w:rPr>
          <w:rFonts w:ascii="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7E3A4C6C"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343828" w:rsidRPr="00343828">
        <w:rPr>
          <w:rFonts w:ascii="Times New Roman" w:eastAsia="Times New Roman" w:hAnsi="Times New Roman"/>
          <w:sz w:val="24"/>
          <w:szCs w:val="24"/>
        </w:rPr>
        <w:t xml:space="preserve">IZPILDĪTĀJS pēc nepieciešamības aizpilda un iesniedz DIENESTĀ Līguma 7.1.19.apakšpunktā norādīto veidlapu  - aizpildīšanas kārtībā, kas pieejama DIENESTA tīmekļvietnes </w:t>
      </w:r>
      <w:hyperlink r:id="rId23" w:history="1">
        <w:r w:rsidR="00343828" w:rsidRPr="00343828">
          <w:rPr>
            <w:rStyle w:val="Hyperlink"/>
            <w:rFonts w:ascii="Times New Roman" w:eastAsia="Times New Roman" w:hAnsi="Times New Roman"/>
            <w:sz w:val="24"/>
            <w:szCs w:val="24"/>
          </w:rPr>
          <w:t>www.vmnvd.gov.lv</w:t>
        </w:r>
      </w:hyperlink>
      <w:r w:rsidR="00343828" w:rsidRPr="00343828">
        <w:rPr>
          <w:rFonts w:ascii="Times New Roman" w:eastAsia="Times New Roman" w:hAnsi="Times New Roman"/>
          <w:sz w:val="24"/>
          <w:szCs w:val="24"/>
        </w:rPr>
        <w:t xml:space="preserve"> sadaļā „Profesionāļiem” </w:t>
      </w:r>
      <w:proofErr w:type="spellStart"/>
      <w:r w:rsidR="00343828" w:rsidRPr="00343828">
        <w:rPr>
          <w:rFonts w:ascii="Times New Roman" w:eastAsia="Times New Roman" w:hAnsi="Times New Roman"/>
          <w:sz w:val="24"/>
          <w:szCs w:val="24"/>
        </w:rPr>
        <w:t>apakšsadaļā</w:t>
      </w:r>
      <w:proofErr w:type="spellEnd"/>
      <w:r w:rsidR="00343828" w:rsidRPr="00343828">
        <w:rPr>
          <w:rFonts w:ascii="Times New Roman" w:eastAsia="Times New Roman" w:hAnsi="Times New Roman"/>
          <w:sz w:val="24"/>
          <w:szCs w:val="24"/>
        </w:rPr>
        <w:t xml:space="preserve"> “Stacionārie pakalpojumi”, “Izziņas,” norādītajos gadījumos</w:t>
      </w:r>
      <w:r w:rsidR="00C54C8A" w:rsidRPr="00F02209">
        <w:rPr>
          <w:rFonts w:ascii="Times New Roman" w:eastAsia="Times New Roman" w:hAnsi="Times New Roman"/>
          <w:sz w:val="24"/>
          <w:szCs w:val="24"/>
        </w:rPr>
        <w:t>.</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21CEBADB"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343828" w:rsidRPr="00343828">
        <w:rPr>
          <w:rFonts w:ascii="Times New Roman" w:eastAsia="Times New Roman" w:hAnsi="Times New Roman"/>
          <w:sz w:val="24"/>
          <w:szCs w:val="24"/>
        </w:rPr>
        <w:t>Visi Līguma 9.punktā norādītie pielikumi, Līguma 2.2.punktā norādītais finanšu paziņojums un Līguma 7.sadaļā uzskaitītie dokumenti ir Līguma neatņemama sastāvdaļa</w:t>
      </w:r>
      <w:r w:rsidR="00C54C8A" w:rsidRPr="002B487F">
        <w:rPr>
          <w:rFonts w:ascii="Times New Roman" w:eastAsia="Times New Roman" w:hAnsi="Times New Roman"/>
          <w:sz w:val="24"/>
          <w:szCs w:val="24"/>
        </w:rPr>
        <w:t>.</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7DF00DB8"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343828">
        <w:rPr>
          <w:rFonts w:ascii="Times New Roman" w:eastAsia="Times New Roman" w:hAnsi="Times New Roman"/>
          <w:sz w:val="24"/>
          <w:szCs w:val="24"/>
        </w:rPr>
        <w:t>svītrots</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proofErr w:type="spellStart"/>
      <w:r w:rsidR="001539FF">
        <w:rPr>
          <w:rFonts w:ascii="Times New Roman" w:eastAsia="Times New Roman" w:hAnsi="Times New Roman"/>
          <w:sz w:val="24"/>
          <w:szCs w:val="20"/>
        </w:rPr>
        <w:t>subakūtās</w:t>
      </w:r>
      <w:proofErr w:type="spellEnd"/>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lastRenderedPageBreak/>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6F66FC7C" w14:textId="25E90B2A" w:rsidR="00D01F81" w:rsidRDefault="00D01F81" w:rsidP="00F50EE2">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5343ED18" w14:textId="77777777" w:rsidR="00F50EE2" w:rsidRDefault="005640BD" w:rsidP="00F50EE2">
      <w:pPr>
        <w:keepNext/>
        <w:spacing w:after="0" w:line="240" w:lineRule="auto"/>
        <w:jc w:val="both"/>
        <w:rPr>
          <w:rFonts w:ascii="Times New Roman" w:eastAsia="Times New Roman" w:hAnsi="Times New Roman"/>
          <w:sz w:val="24"/>
          <w:szCs w:val="24"/>
        </w:rPr>
      </w:pPr>
      <w:r w:rsidRPr="005640BD">
        <w:rPr>
          <w:rFonts w:ascii="Times New Roman" w:eastAsia="Times New Roman" w:hAnsi="Times New Roman"/>
          <w:sz w:val="24"/>
          <w:szCs w:val="24"/>
        </w:rPr>
        <w:t xml:space="preserve">9.11. Līguma </w:t>
      </w:r>
      <w:r w:rsidRPr="005640BD">
        <w:rPr>
          <w:rFonts w:ascii="Times New Roman" w:eastAsia="Times New Roman" w:hAnsi="Times New Roman"/>
          <w:i/>
          <w:iCs/>
          <w:sz w:val="24"/>
          <w:szCs w:val="24"/>
        </w:rPr>
        <w:t>11.pielikums</w:t>
      </w:r>
      <w:r w:rsidRPr="005640BD">
        <w:rPr>
          <w:rFonts w:ascii="Times New Roman" w:eastAsia="Times New Roman" w:hAnsi="Times New Roman"/>
          <w:sz w:val="24"/>
          <w:szCs w:val="24"/>
        </w:rPr>
        <w:t xml:space="preserve"> - Stacionārās </w:t>
      </w:r>
      <w:proofErr w:type="spellStart"/>
      <w:r w:rsidRPr="005640BD">
        <w:rPr>
          <w:rFonts w:ascii="Times New Roman" w:eastAsia="Times New Roman" w:hAnsi="Times New Roman"/>
          <w:sz w:val="24"/>
          <w:szCs w:val="24"/>
        </w:rPr>
        <w:t>subakūtās</w:t>
      </w:r>
      <w:proofErr w:type="spellEnd"/>
      <w:r w:rsidRPr="005640BD">
        <w:rPr>
          <w:rFonts w:ascii="Times New Roman" w:eastAsia="Times New Roman" w:hAnsi="Times New Roman"/>
          <w:sz w:val="24"/>
          <w:szCs w:val="24"/>
        </w:rPr>
        <w:t xml:space="preserve"> rehabilitācijas pakalpojumi pacientiem pēc </w:t>
      </w:r>
    </w:p>
    <w:p w14:paraId="27819E00" w14:textId="6138989F" w:rsidR="00D01F81" w:rsidRDefault="005640BD" w:rsidP="00F50EE2">
      <w:pPr>
        <w:keepNext/>
        <w:spacing w:after="0" w:line="240" w:lineRule="auto"/>
        <w:ind w:left="2880"/>
        <w:jc w:val="both"/>
        <w:rPr>
          <w:rFonts w:ascii="Times New Roman" w:eastAsia="Times New Roman" w:hAnsi="Times New Roman"/>
          <w:sz w:val="24"/>
          <w:szCs w:val="24"/>
        </w:rPr>
      </w:pPr>
      <w:r w:rsidRPr="005640BD">
        <w:rPr>
          <w:rFonts w:ascii="Times New Roman" w:eastAsia="Times New Roman" w:hAnsi="Times New Roman"/>
          <w:sz w:val="24"/>
          <w:szCs w:val="24"/>
        </w:rPr>
        <w:t>pārslimotas Covid-19 infekcijas sniegšanas un apmaksas nosacījumi.</w:t>
      </w:r>
    </w:p>
    <w:p w14:paraId="2695F083" w14:textId="77777777" w:rsidR="00F50EE2" w:rsidRDefault="00F50EE2" w:rsidP="00F50EE2">
      <w:pPr>
        <w:keepNext/>
        <w:spacing w:after="0" w:line="240" w:lineRule="auto"/>
        <w:jc w:val="both"/>
        <w:rPr>
          <w:rFonts w:ascii="Times New Roman" w:hAnsi="Times New Roman"/>
          <w:sz w:val="24"/>
          <w:szCs w:val="24"/>
        </w:rPr>
      </w:pPr>
      <w:r>
        <w:rPr>
          <w:rFonts w:ascii="Times New Roman" w:hAnsi="Times New Roman"/>
          <w:sz w:val="24"/>
          <w:szCs w:val="24"/>
        </w:rPr>
        <w:t xml:space="preserve">9.12. </w:t>
      </w:r>
      <w:r w:rsidRPr="00B70304">
        <w:rPr>
          <w:rFonts w:ascii="Times New Roman" w:hAnsi="Times New Roman"/>
          <w:sz w:val="24"/>
          <w:szCs w:val="24"/>
        </w:rPr>
        <w:t xml:space="preserve">Līguma </w:t>
      </w:r>
      <w:r w:rsidRPr="00B70304">
        <w:rPr>
          <w:rFonts w:ascii="Times New Roman" w:hAnsi="Times New Roman"/>
          <w:i/>
          <w:iCs/>
          <w:sz w:val="24"/>
          <w:szCs w:val="24"/>
        </w:rPr>
        <w:t>12.pielikums</w:t>
      </w:r>
      <w:r>
        <w:rPr>
          <w:rFonts w:ascii="Times New Roman" w:hAnsi="Times New Roman"/>
          <w:b/>
          <w:bCs/>
          <w:sz w:val="24"/>
          <w:szCs w:val="24"/>
        </w:rPr>
        <w:t xml:space="preserve"> – </w:t>
      </w:r>
      <w:r w:rsidRPr="00B70304">
        <w:rPr>
          <w:rFonts w:ascii="Times New Roman" w:hAnsi="Times New Roman"/>
          <w:sz w:val="24"/>
          <w:szCs w:val="24"/>
        </w:rPr>
        <w:t xml:space="preserve">Stacionāro ārstniecības iestāžu resursu informācijas sistēmas </w:t>
      </w:r>
    </w:p>
    <w:p w14:paraId="74BB58A2" w14:textId="12AD8A0E" w:rsidR="00F50EE2" w:rsidRDefault="00F50EE2" w:rsidP="00F50EE2">
      <w:pPr>
        <w:keepNext/>
        <w:spacing w:after="0" w:line="240" w:lineRule="auto"/>
        <w:ind w:left="2160" w:firstLine="720"/>
        <w:jc w:val="both"/>
        <w:rPr>
          <w:rFonts w:ascii="Times New Roman" w:eastAsia="Times New Roman" w:hAnsi="Times New Roman"/>
          <w:sz w:val="24"/>
          <w:szCs w:val="24"/>
        </w:rPr>
      </w:pPr>
      <w:r w:rsidRPr="00B70304">
        <w:rPr>
          <w:rFonts w:ascii="Times New Roman" w:hAnsi="Times New Roman"/>
          <w:sz w:val="24"/>
          <w:szCs w:val="24"/>
        </w:rPr>
        <w:t>(SAIRIS) datu ievade un aktualizēšana</w:t>
      </w:r>
      <w:r>
        <w:rPr>
          <w:rFonts w:ascii="Times New Roman" w:hAnsi="Times New Roman"/>
          <w:b/>
          <w:bCs/>
          <w:sz w:val="24"/>
          <w:szCs w:val="24"/>
        </w:rPr>
        <w:t>.</w:t>
      </w:r>
    </w:p>
    <w:p w14:paraId="35115FEB" w14:textId="5CF11363" w:rsidR="00C54C8A" w:rsidRPr="00525447" w:rsidRDefault="00276062" w:rsidP="00F50EE2">
      <w:pPr>
        <w:keepNext/>
        <w:spacing w:after="0" w:line="240" w:lineRule="auto"/>
        <w:jc w:val="both"/>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43828"/>
    <w:rsid w:val="00354CDB"/>
    <w:rsid w:val="00360C02"/>
    <w:rsid w:val="00361488"/>
    <w:rsid w:val="00381FD1"/>
    <w:rsid w:val="003D6B3B"/>
    <w:rsid w:val="003E4803"/>
    <w:rsid w:val="004112B5"/>
    <w:rsid w:val="00450153"/>
    <w:rsid w:val="00460897"/>
    <w:rsid w:val="0046775D"/>
    <w:rsid w:val="00492868"/>
    <w:rsid w:val="00494DF7"/>
    <w:rsid w:val="004D4685"/>
    <w:rsid w:val="005021CE"/>
    <w:rsid w:val="005039F6"/>
    <w:rsid w:val="005216AB"/>
    <w:rsid w:val="005260C4"/>
    <w:rsid w:val="005640BD"/>
    <w:rsid w:val="00571037"/>
    <w:rsid w:val="005921D9"/>
    <w:rsid w:val="00595D2B"/>
    <w:rsid w:val="00596BFF"/>
    <w:rsid w:val="005B18A4"/>
    <w:rsid w:val="005C20C8"/>
    <w:rsid w:val="00604CEE"/>
    <w:rsid w:val="00612EE3"/>
    <w:rsid w:val="00631A2A"/>
    <w:rsid w:val="006338F4"/>
    <w:rsid w:val="00646AA5"/>
    <w:rsid w:val="006931CC"/>
    <w:rsid w:val="00694F08"/>
    <w:rsid w:val="006A603B"/>
    <w:rsid w:val="006B006F"/>
    <w:rsid w:val="006B08BA"/>
    <w:rsid w:val="006C072A"/>
    <w:rsid w:val="006C1362"/>
    <w:rsid w:val="006F3FC7"/>
    <w:rsid w:val="00782643"/>
    <w:rsid w:val="00787BA9"/>
    <w:rsid w:val="00787F92"/>
    <w:rsid w:val="007A4BD2"/>
    <w:rsid w:val="007C278D"/>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D57F5"/>
    <w:rsid w:val="00BE24C3"/>
    <w:rsid w:val="00BE5DA8"/>
    <w:rsid w:val="00C13017"/>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D4E88"/>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0EE2"/>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26054</Words>
  <Characters>14852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15</cp:revision>
  <cp:lastPrinted>2019-05-28T07:49:00Z</cp:lastPrinted>
  <dcterms:created xsi:type="dcterms:W3CDTF">2019-06-10T14:36:00Z</dcterms:created>
  <dcterms:modified xsi:type="dcterms:W3CDTF">2022-10-07T08:27:00Z</dcterms:modified>
</cp:coreProperties>
</file>