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BBD1" w14:textId="1290D1BE" w:rsidR="00983898" w:rsidRPr="00983898" w:rsidRDefault="00FC41DA" w:rsidP="00983898">
      <w:pPr>
        <w:spacing w:after="0"/>
        <w:jc w:val="right"/>
        <w:rPr>
          <w:rFonts w:ascii="Times New Roman" w:hAnsi="Times New Roman" w:cs="Times New Roman"/>
          <w:i/>
        </w:rPr>
      </w:pPr>
      <w:r>
        <w:rPr>
          <w:rFonts w:ascii="Times New Roman" w:hAnsi="Times New Roman" w:cs="Times New Roman"/>
          <w:i/>
        </w:rPr>
        <w:t>10</w:t>
      </w:r>
      <w:r w:rsidR="00983898" w:rsidRPr="00983898">
        <w:rPr>
          <w:rFonts w:ascii="Times New Roman" w:hAnsi="Times New Roman" w:cs="Times New Roman"/>
          <w:i/>
        </w:rPr>
        <w:t>.pielikums</w:t>
      </w:r>
    </w:p>
    <w:p w14:paraId="222421A9" w14:textId="77777777" w:rsidR="00983898" w:rsidRPr="00983898" w:rsidRDefault="00983898" w:rsidP="00983898">
      <w:pPr>
        <w:spacing w:after="0"/>
        <w:ind w:right="26"/>
        <w:jc w:val="right"/>
        <w:rPr>
          <w:rFonts w:ascii="Times New Roman" w:eastAsia="Times New Roman" w:hAnsi="Times New Roman" w:cs="Times New Roman"/>
          <w:i/>
        </w:rPr>
      </w:pPr>
      <w:r w:rsidRPr="00983898">
        <w:rPr>
          <w:rFonts w:ascii="Times New Roman" w:eastAsia="Times New Roman" w:hAnsi="Times New Roman" w:cs="Times New Roman"/>
          <w:i/>
        </w:rPr>
        <w:t>līgumam par stacionārās veselības</w:t>
      </w:r>
    </w:p>
    <w:p w14:paraId="5F2C16FA" w14:textId="0554F0FC" w:rsidR="00983898" w:rsidRDefault="00983898" w:rsidP="00983898">
      <w:pPr>
        <w:spacing w:after="0"/>
        <w:ind w:right="26"/>
        <w:jc w:val="right"/>
        <w:rPr>
          <w:rFonts w:ascii="Times New Roman" w:eastAsia="Times New Roman" w:hAnsi="Times New Roman" w:cs="Times New Roman"/>
          <w:i/>
        </w:rPr>
      </w:pPr>
      <w:r w:rsidRPr="00983898">
        <w:rPr>
          <w:rFonts w:ascii="Times New Roman" w:eastAsia="Times New Roman" w:hAnsi="Times New Roman" w:cs="Times New Roman"/>
          <w:i/>
        </w:rPr>
        <w:t>aprūpes pakalpojumu sniegšanu un apmaksu</w:t>
      </w:r>
    </w:p>
    <w:p w14:paraId="26AD9AA9" w14:textId="77777777" w:rsidR="003F2EA0" w:rsidRPr="00983898" w:rsidRDefault="003F2EA0" w:rsidP="00983898">
      <w:pPr>
        <w:spacing w:after="0"/>
        <w:ind w:right="26"/>
        <w:jc w:val="right"/>
        <w:rPr>
          <w:rFonts w:ascii="Times New Roman" w:eastAsia="Times New Roman" w:hAnsi="Times New Roman" w:cs="Times New Roman"/>
          <w:i/>
        </w:rPr>
      </w:pPr>
    </w:p>
    <w:p w14:paraId="735E8F63" w14:textId="77777777" w:rsidR="00454913" w:rsidRPr="00983898" w:rsidRDefault="00454913" w:rsidP="004E271D">
      <w:pPr>
        <w:jc w:val="center"/>
        <w:rPr>
          <w:rFonts w:ascii="Times New Roman" w:hAnsi="Times New Roman" w:cs="Times New Roman"/>
          <w:b/>
          <w:bCs/>
          <w:sz w:val="24"/>
          <w:szCs w:val="24"/>
        </w:rPr>
      </w:pPr>
      <w:r w:rsidRPr="00983898">
        <w:rPr>
          <w:rFonts w:ascii="Times New Roman" w:hAnsi="Times New Roman" w:cs="Times New Roman"/>
          <w:b/>
          <w:bCs/>
          <w:sz w:val="24"/>
          <w:szCs w:val="24"/>
        </w:rPr>
        <w:t xml:space="preserve">Par </w:t>
      </w:r>
      <w:r w:rsidR="005B1B12" w:rsidRPr="00983898">
        <w:rPr>
          <w:rFonts w:ascii="Times New Roman" w:hAnsi="Times New Roman" w:cs="Times New Roman"/>
          <w:b/>
          <w:bCs/>
          <w:sz w:val="24"/>
          <w:szCs w:val="24"/>
        </w:rPr>
        <w:t>stacionāro veselības aprūpes</w:t>
      </w:r>
      <w:r w:rsidR="00B148A0" w:rsidRPr="00983898">
        <w:rPr>
          <w:rFonts w:ascii="Times New Roman" w:hAnsi="Times New Roman" w:cs="Times New Roman"/>
          <w:b/>
          <w:bCs/>
          <w:sz w:val="24"/>
          <w:szCs w:val="24"/>
        </w:rPr>
        <w:t xml:space="preserve"> </w:t>
      </w:r>
      <w:r w:rsidRPr="00983898">
        <w:rPr>
          <w:rFonts w:ascii="Times New Roman" w:hAnsi="Times New Roman" w:cs="Times New Roman"/>
          <w:b/>
          <w:bCs/>
          <w:sz w:val="24"/>
          <w:szCs w:val="24"/>
        </w:rPr>
        <w:t xml:space="preserve">pakalpojumu sniegšanas un apmaksas kārtību </w:t>
      </w:r>
      <w:r w:rsidR="005B1B12" w:rsidRPr="00983898">
        <w:rPr>
          <w:rFonts w:ascii="Times New Roman" w:hAnsi="Times New Roman" w:cs="Times New Roman"/>
          <w:b/>
          <w:bCs/>
          <w:sz w:val="24"/>
          <w:szCs w:val="24"/>
        </w:rPr>
        <w:t xml:space="preserve">pacientiem ar aizdomām par </w:t>
      </w:r>
      <w:r w:rsidR="005B1B12" w:rsidRPr="00983898">
        <w:rPr>
          <w:rStyle w:val="Strong"/>
          <w:rFonts w:ascii="Times New Roman" w:hAnsi="Times New Roman" w:cs="Times New Roman"/>
          <w:bCs w:val="0"/>
          <w:sz w:val="24"/>
          <w:szCs w:val="24"/>
        </w:rPr>
        <w:t>COVID</w:t>
      </w:r>
      <w:r w:rsidR="00B77C88" w:rsidRPr="00983898">
        <w:rPr>
          <w:rStyle w:val="Strong"/>
          <w:rFonts w:ascii="Times New Roman" w:hAnsi="Times New Roman" w:cs="Times New Roman"/>
          <w:bCs w:val="0"/>
          <w:sz w:val="24"/>
          <w:szCs w:val="24"/>
        </w:rPr>
        <w:t xml:space="preserve"> – </w:t>
      </w:r>
      <w:r w:rsidRPr="00983898">
        <w:rPr>
          <w:rStyle w:val="Strong"/>
          <w:rFonts w:ascii="Times New Roman" w:hAnsi="Times New Roman" w:cs="Times New Roman"/>
          <w:bCs w:val="0"/>
          <w:sz w:val="24"/>
          <w:szCs w:val="24"/>
        </w:rPr>
        <w:t>19</w:t>
      </w:r>
      <w:r w:rsidR="00B77C88" w:rsidRPr="00983898">
        <w:rPr>
          <w:rStyle w:val="Strong"/>
          <w:rFonts w:ascii="Times New Roman" w:hAnsi="Times New Roman" w:cs="Times New Roman"/>
          <w:bCs w:val="0"/>
          <w:sz w:val="24"/>
          <w:szCs w:val="24"/>
        </w:rPr>
        <w:t xml:space="preserve"> vai pozitīva COVID – </w:t>
      </w:r>
      <w:r w:rsidR="005B1B12" w:rsidRPr="00983898">
        <w:rPr>
          <w:rStyle w:val="Strong"/>
          <w:rFonts w:ascii="Times New Roman" w:hAnsi="Times New Roman" w:cs="Times New Roman"/>
          <w:bCs w:val="0"/>
          <w:sz w:val="24"/>
          <w:szCs w:val="24"/>
        </w:rPr>
        <w:t>19 gadījumā</w:t>
      </w:r>
      <w:r w:rsidRPr="00983898">
        <w:rPr>
          <w:rStyle w:val="Strong"/>
          <w:rFonts w:ascii="Times New Roman" w:hAnsi="Times New Roman" w:cs="Times New Roman"/>
          <w:bCs w:val="0"/>
          <w:sz w:val="24"/>
          <w:szCs w:val="24"/>
        </w:rPr>
        <w:t xml:space="preserve"> pandēmijas laikā</w:t>
      </w:r>
    </w:p>
    <w:p w14:paraId="0DAFCD11" w14:textId="77777777" w:rsidR="00454913" w:rsidRPr="009056DC" w:rsidRDefault="00454913" w:rsidP="004E271D">
      <w:pPr>
        <w:pStyle w:val="ListParagraph"/>
        <w:ind w:left="0"/>
        <w:rPr>
          <w:rFonts w:ascii="Times New Roman" w:hAnsi="Times New Roman" w:cs="Times New Roman"/>
          <w:sz w:val="24"/>
          <w:szCs w:val="24"/>
        </w:rPr>
      </w:pPr>
    </w:p>
    <w:p w14:paraId="2C5AC1A5" w14:textId="30A4EF37" w:rsidR="00751E67" w:rsidRPr="009056DC" w:rsidRDefault="00F849AC" w:rsidP="00751E67">
      <w:pPr>
        <w:pStyle w:val="ListParagraph"/>
        <w:numPr>
          <w:ilvl w:val="0"/>
          <w:numId w:val="4"/>
        </w:numPr>
        <w:spacing w:after="0" w:line="240" w:lineRule="auto"/>
        <w:ind w:right="-2"/>
        <w:jc w:val="both"/>
        <w:rPr>
          <w:rFonts w:ascii="Times New Roman" w:hAnsi="Times New Roman" w:cs="Times New Roman"/>
          <w:sz w:val="24"/>
          <w:szCs w:val="24"/>
        </w:rPr>
      </w:pPr>
      <w:r w:rsidRPr="009056DC">
        <w:rPr>
          <w:rFonts w:ascii="Times New Roman" w:hAnsi="Times New Roman" w:cs="Times New Roman"/>
          <w:sz w:val="24"/>
          <w:szCs w:val="24"/>
        </w:rPr>
        <w:t xml:space="preserve">IZPILDĪTĀJS, organizējot un sniedzot </w:t>
      </w:r>
      <w:r w:rsidR="0070770C" w:rsidRPr="009056DC">
        <w:rPr>
          <w:rFonts w:ascii="Times New Roman" w:hAnsi="Times New Roman" w:cs="Times New Roman"/>
          <w:sz w:val="24"/>
          <w:szCs w:val="24"/>
        </w:rPr>
        <w:t xml:space="preserve">stacionāros veselības aprūpes pakalpojumus </w:t>
      </w:r>
      <w:r w:rsidRPr="009056DC">
        <w:rPr>
          <w:rFonts w:ascii="Times New Roman" w:hAnsi="Times New Roman" w:cs="Times New Roman"/>
          <w:sz w:val="24"/>
          <w:szCs w:val="24"/>
        </w:rPr>
        <w:t>personām</w:t>
      </w:r>
      <w:r w:rsidR="005B1B12" w:rsidRPr="009056DC">
        <w:rPr>
          <w:rFonts w:ascii="Times New Roman" w:hAnsi="Times New Roman" w:cs="Times New Roman"/>
          <w:sz w:val="24"/>
          <w:szCs w:val="24"/>
        </w:rPr>
        <w:t xml:space="preserve"> ar aizdomām par </w:t>
      </w:r>
      <w:r w:rsidR="005B1B12" w:rsidRPr="009056DC">
        <w:rPr>
          <w:rStyle w:val="Strong"/>
          <w:rFonts w:ascii="Times New Roman" w:hAnsi="Times New Roman" w:cs="Times New Roman"/>
          <w:b w:val="0"/>
          <w:sz w:val="24"/>
          <w:szCs w:val="24"/>
        </w:rPr>
        <w:t>COVID</w:t>
      </w:r>
      <w:r w:rsidR="00B77C88" w:rsidRPr="009056DC">
        <w:rPr>
          <w:rStyle w:val="Strong"/>
          <w:rFonts w:ascii="Times New Roman" w:hAnsi="Times New Roman" w:cs="Times New Roman"/>
          <w:b w:val="0"/>
          <w:sz w:val="24"/>
          <w:szCs w:val="24"/>
        </w:rPr>
        <w:t xml:space="preserve"> – </w:t>
      </w:r>
      <w:r w:rsidR="005B1B12" w:rsidRPr="009056DC">
        <w:rPr>
          <w:rStyle w:val="Strong"/>
          <w:rFonts w:ascii="Times New Roman" w:hAnsi="Times New Roman" w:cs="Times New Roman"/>
          <w:b w:val="0"/>
          <w:sz w:val="24"/>
          <w:szCs w:val="24"/>
        </w:rPr>
        <w:t>19</w:t>
      </w:r>
      <w:r w:rsidR="00B77C88" w:rsidRPr="009056DC">
        <w:rPr>
          <w:rStyle w:val="Strong"/>
          <w:rFonts w:ascii="Times New Roman" w:hAnsi="Times New Roman" w:cs="Times New Roman"/>
          <w:b w:val="0"/>
          <w:sz w:val="24"/>
          <w:szCs w:val="24"/>
        </w:rPr>
        <w:t xml:space="preserve"> vai pozitīva COVID – </w:t>
      </w:r>
      <w:r w:rsidR="005B1B12" w:rsidRPr="009056DC">
        <w:rPr>
          <w:rStyle w:val="Strong"/>
          <w:rFonts w:ascii="Times New Roman" w:hAnsi="Times New Roman" w:cs="Times New Roman"/>
          <w:b w:val="0"/>
          <w:sz w:val="24"/>
          <w:szCs w:val="24"/>
        </w:rPr>
        <w:t>19 gadījumā</w:t>
      </w:r>
      <w:r w:rsidR="00751E67" w:rsidRPr="009056DC">
        <w:rPr>
          <w:rStyle w:val="Strong"/>
          <w:rFonts w:ascii="Times New Roman" w:hAnsi="Times New Roman" w:cs="Times New Roman"/>
          <w:b w:val="0"/>
          <w:sz w:val="24"/>
          <w:szCs w:val="24"/>
        </w:rPr>
        <w:t xml:space="preserve"> (atbilstoši Slimību profilakses un kontroles centra</w:t>
      </w:r>
      <w:r w:rsidR="00F9525A" w:rsidRPr="009056DC">
        <w:rPr>
          <w:rStyle w:val="Strong"/>
          <w:rFonts w:ascii="Times New Roman" w:hAnsi="Times New Roman" w:cs="Times New Roman"/>
          <w:b w:val="0"/>
          <w:sz w:val="24"/>
          <w:szCs w:val="24"/>
        </w:rPr>
        <w:t xml:space="preserve"> (turpmāk –</w:t>
      </w:r>
      <w:r w:rsidR="00B77C88" w:rsidRPr="009056DC">
        <w:rPr>
          <w:rStyle w:val="Strong"/>
          <w:rFonts w:ascii="Times New Roman" w:hAnsi="Times New Roman" w:cs="Times New Roman"/>
          <w:b w:val="0"/>
          <w:sz w:val="24"/>
          <w:szCs w:val="24"/>
        </w:rPr>
        <w:t xml:space="preserve"> </w:t>
      </w:r>
      <w:r w:rsidR="00F9525A" w:rsidRPr="009056DC">
        <w:rPr>
          <w:rStyle w:val="Strong"/>
          <w:rFonts w:ascii="Times New Roman" w:hAnsi="Times New Roman" w:cs="Times New Roman"/>
          <w:b w:val="0"/>
          <w:sz w:val="24"/>
          <w:szCs w:val="24"/>
        </w:rPr>
        <w:t>SPKC)</w:t>
      </w:r>
      <w:r w:rsidR="00751E67" w:rsidRPr="009056DC">
        <w:rPr>
          <w:rStyle w:val="Strong"/>
          <w:rFonts w:ascii="Times New Roman" w:hAnsi="Times New Roman" w:cs="Times New Roman"/>
          <w:b w:val="0"/>
          <w:sz w:val="24"/>
          <w:szCs w:val="24"/>
        </w:rPr>
        <w:t xml:space="preserve"> definīcijai)</w:t>
      </w:r>
      <w:r w:rsidRPr="009056DC">
        <w:rPr>
          <w:rFonts w:ascii="Times New Roman" w:hAnsi="Times New Roman" w:cs="Times New Roman"/>
          <w:sz w:val="24"/>
          <w:szCs w:val="24"/>
        </w:rPr>
        <w:t xml:space="preserve"> COVID</w:t>
      </w:r>
      <w:r w:rsidR="00B77C88" w:rsidRPr="009056DC">
        <w:rPr>
          <w:rFonts w:ascii="Times New Roman" w:hAnsi="Times New Roman" w:cs="Times New Roman"/>
          <w:sz w:val="24"/>
          <w:szCs w:val="24"/>
        </w:rPr>
        <w:t xml:space="preserve"> </w:t>
      </w:r>
      <w:r w:rsidR="00B77C88" w:rsidRPr="009056DC">
        <w:rPr>
          <w:rStyle w:val="Strong"/>
          <w:rFonts w:ascii="Times New Roman" w:hAnsi="Times New Roman" w:cs="Times New Roman"/>
          <w:b w:val="0"/>
          <w:sz w:val="24"/>
          <w:szCs w:val="24"/>
        </w:rPr>
        <w:t xml:space="preserve">– </w:t>
      </w:r>
      <w:r w:rsidRPr="009056DC">
        <w:rPr>
          <w:rFonts w:ascii="Times New Roman" w:hAnsi="Times New Roman" w:cs="Times New Roman"/>
          <w:sz w:val="24"/>
          <w:szCs w:val="24"/>
        </w:rPr>
        <w:t>19</w:t>
      </w:r>
      <w:r w:rsidR="005B1B12" w:rsidRPr="009056DC">
        <w:rPr>
          <w:rFonts w:ascii="Times New Roman" w:hAnsi="Times New Roman" w:cs="Times New Roman"/>
          <w:sz w:val="24"/>
          <w:szCs w:val="24"/>
        </w:rPr>
        <w:t xml:space="preserve"> </w:t>
      </w:r>
      <w:r w:rsidRPr="009056DC">
        <w:rPr>
          <w:rFonts w:ascii="Times New Roman" w:hAnsi="Times New Roman" w:cs="Times New Roman"/>
          <w:sz w:val="24"/>
          <w:szCs w:val="24"/>
        </w:rPr>
        <w:t>pandēmijas laikā</w:t>
      </w:r>
      <w:r w:rsidR="0080541B">
        <w:rPr>
          <w:rFonts w:ascii="Times New Roman" w:hAnsi="Times New Roman" w:cs="Times New Roman"/>
          <w:sz w:val="24"/>
          <w:szCs w:val="24"/>
        </w:rPr>
        <w:t>:</w:t>
      </w:r>
    </w:p>
    <w:p w14:paraId="30C3A0D2" w14:textId="7BB5447E" w:rsidR="00751E67" w:rsidRPr="009056DC" w:rsidRDefault="005B1B12" w:rsidP="000B27CC">
      <w:pPr>
        <w:pStyle w:val="ListParagraph"/>
        <w:numPr>
          <w:ilvl w:val="1"/>
          <w:numId w:val="4"/>
        </w:numPr>
        <w:tabs>
          <w:tab w:val="left" w:pos="993"/>
        </w:tabs>
        <w:spacing w:after="0" w:line="240" w:lineRule="auto"/>
        <w:ind w:left="993" w:right="-2" w:hanging="567"/>
        <w:jc w:val="both"/>
        <w:rPr>
          <w:rStyle w:val="Strong"/>
          <w:rFonts w:ascii="Times New Roman" w:hAnsi="Times New Roman" w:cs="Times New Roman"/>
          <w:b w:val="0"/>
          <w:sz w:val="24"/>
          <w:szCs w:val="24"/>
        </w:rPr>
      </w:pPr>
      <w:r w:rsidRPr="009056DC">
        <w:rPr>
          <w:rFonts w:ascii="Times New Roman" w:hAnsi="Times New Roman" w:cs="Times New Roman"/>
          <w:sz w:val="24"/>
          <w:szCs w:val="24"/>
        </w:rPr>
        <w:t>n</w:t>
      </w:r>
      <w:r w:rsidR="00213F57" w:rsidRPr="009056DC">
        <w:rPr>
          <w:rFonts w:ascii="Times New Roman" w:hAnsi="Times New Roman" w:cs="Times New Roman"/>
          <w:sz w:val="24"/>
          <w:szCs w:val="24"/>
        </w:rPr>
        <w:t>odrošina</w:t>
      </w:r>
      <w:r w:rsidRPr="009056DC">
        <w:rPr>
          <w:rFonts w:ascii="Times New Roman" w:hAnsi="Times New Roman" w:cs="Times New Roman"/>
          <w:sz w:val="24"/>
          <w:szCs w:val="24"/>
        </w:rPr>
        <w:t xml:space="preserve"> COVID – 19 testa</w:t>
      </w:r>
      <w:r w:rsidR="00213F57" w:rsidRPr="009056DC">
        <w:rPr>
          <w:rFonts w:ascii="Times New Roman" w:hAnsi="Times New Roman" w:cs="Times New Roman"/>
          <w:sz w:val="24"/>
          <w:szCs w:val="24"/>
        </w:rPr>
        <w:t xml:space="preserve"> </w:t>
      </w:r>
      <w:r w:rsidRPr="009056DC">
        <w:rPr>
          <w:rStyle w:val="Strong"/>
          <w:rFonts w:ascii="Times New Roman" w:hAnsi="Times New Roman" w:cs="Times New Roman"/>
          <w:b w:val="0"/>
          <w:sz w:val="24"/>
          <w:szCs w:val="24"/>
        </w:rPr>
        <w:t>p</w:t>
      </w:r>
      <w:r w:rsidR="00522A73" w:rsidRPr="009056DC">
        <w:rPr>
          <w:rStyle w:val="Strong"/>
          <w:rFonts w:ascii="Times New Roman" w:hAnsi="Times New Roman" w:cs="Times New Roman"/>
          <w:b w:val="0"/>
          <w:sz w:val="24"/>
          <w:szCs w:val="24"/>
        </w:rPr>
        <w:t>araugu</w:t>
      </w:r>
      <w:r w:rsidR="006F2E2A">
        <w:rPr>
          <w:rStyle w:val="Strong"/>
          <w:rFonts w:ascii="Times New Roman" w:hAnsi="Times New Roman" w:cs="Times New Roman"/>
          <w:b w:val="0"/>
          <w:sz w:val="24"/>
          <w:szCs w:val="24"/>
        </w:rPr>
        <w:t xml:space="preserve"> (turpmāk – paraugs)</w:t>
      </w:r>
      <w:r w:rsidR="00213F57" w:rsidRPr="009056DC">
        <w:rPr>
          <w:rStyle w:val="Strong"/>
          <w:rFonts w:ascii="Times New Roman" w:hAnsi="Times New Roman" w:cs="Times New Roman"/>
          <w:b w:val="0"/>
          <w:sz w:val="24"/>
          <w:szCs w:val="24"/>
        </w:rPr>
        <w:t xml:space="preserve"> paņemšanu</w:t>
      </w:r>
      <w:r w:rsidR="00F92869" w:rsidRPr="009056DC">
        <w:rPr>
          <w:rStyle w:val="Strong"/>
          <w:rFonts w:ascii="Times New Roman" w:hAnsi="Times New Roman" w:cs="Times New Roman"/>
          <w:b w:val="0"/>
          <w:sz w:val="24"/>
          <w:szCs w:val="24"/>
        </w:rPr>
        <w:t xml:space="preserve"> atbilstoši </w:t>
      </w:r>
      <w:r w:rsidR="00BE5930">
        <w:rPr>
          <w:rStyle w:val="Strong"/>
          <w:rFonts w:ascii="Times New Roman" w:hAnsi="Times New Roman" w:cs="Times New Roman"/>
          <w:b w:val="0"/>
          <w:sz w:val="24"/>
          <w:szCs w:val="24"/>
        </w:rPr>
        <w:t xml:space="preserve">pakalpojuma sniegšanas </w:t>
      </w:r>
      <w:r w:rsidR="00F92869" w:rsidRPr="009056DC">
        <w:rPr>
          <w:rStyle w:val="Strong"/>
          <w:rFonts w:ascii="Times New Roman" w:hAnsi="Times New Roman" w:cs="Times New Roman"/>
          <w:b w:val="0"/>
          <w:sz w:val="24"/>
          <w:szCs w:val="24"/>
        </w:rPr>
        <w:t xml:space="preserve">brīdī aktuālajam </w:t>
      </w:r>
      <w:r w:rsidR="003101A3" w:rsidRPr="009056DC">
        <w:rPr>
          <w:rStyle w:val="Strong"/>
          <w:rFonts w:ascii="Times New Roman" w:hAnsi="Times New Roman" w:cs="Times New Roman"/>
          <w:b w:val="0"/>
          <w:sz w:val="24"/>
          <w:szCs w:val="24"/>
        </w:rPr>
        <w:t>SPKC</w:t>
      </w:r>
      <w:r w:rsidR="00F92869" w:rsidRPr="009056DC">
        <w:rPr>
          <w:rStyle w:val="Strong"/>
          <w:rFonts w:ascii="Times New Roman" w:hAnsi="Times New Roman" w:cs="Times New Roman"/>
          <w:b w:val="0"/>
          <w:sz w:val="24"/>
          <w:szCs w:val="24"/>
        </w:rPr>
        <w:t xml:space="preserve"> izstrādātajam un publicētajam algoritmam</w:t>
      </w:r>
      <w:r w:rsidR="0019488A" w:rsidRPr="009056DC">
        <w:rPr>
          <w:rStyle w:val="Strong"/>
          <w:rFonts w:ascii="Times New Roman" w:hAnsi="Times New Roman" w:cs="Times New Roman"/>
          <w:b w:val="0"/>
          <w:sz w:val="24"/>
          <w:szCs w:val="24"/>
        </w:rPr>
        <w:t xml:space="preserve"> un </w:t>
      </w:r>
      <w:r w:rsidR="0019488A" w:rsidRPr="0090640A">
        <w:rPr>
          <w:rStyle w:val="Strong"/>
          <w:rFonts w:ascii="Times New Roman" w:hAnsi="Times New Roman" w:cs="Times New Roman"/>
          <w:b w:val="0"/>
          <w:sz w:val="24"/>
          <w:szCs w:val="24"/>
        </w:rPr>
        <w:t xml:space="preserve">nogādāšanu uz </w:t>
      </w:r>
      <w:r w:rsidR="00421E0D" w:rsidRPr="000B27CC">
        <w:rPr>
          <w:rFonts w:ascii="Times New Roman" w:hAnsi="Times New Roman" w:cs="Times New Roman"/>
          <w:sz w:val="24"/>
          <w:szCs w:val="24"/>
        </w:rPr>
        <w:t>SIA “</w:t>
      </w:r>
      <w:r w:rsidR="00421E0D" w:rsidRPr="0090640A">
        <w:rPr>
          <w:rStyle w:val="Strong"/>
          <w:rFonts w:ascii="Times New Roman" w:hAnsi="Times New Roman" w:cs="Times New Roman"/>
          <w:b w:val="0"/>
          <w:bCs w:val="0"/>
          <w:sz w:val="24"/>
          <w:szCs w:val="24"/>
        </w:rPr>
        <w:t>Rīgas Austrumu klīniskā universitātes slimnīca</w:t>
      </w:r>
      <w:r w:rsidR="00421E0D" w:rsidRPr="000B27CC">
        <w:rPr>
          <w:rFonts w:ascii="Times New Roman" w:hAnsi="Times New Roman" w:cs="Times New Roman"/>
          <w:sz w:val="24"/>
          <w:szCs w:val="24"/>
        </w:rPr>
        <w:t xml:space="preserve">” </w:t>
      </w:r>
      <w:r w:rsidR="007659A0" w:rsidRPr="009056DC">
        <w:rPr>
          <w:rStyle w:val="Strong"/>
          <w:rFonts w:ascii="Times New Roman" w:hAnsi="Times New Roman" w:cs="Times New Roman"/>
          <w:b w:val="0"/>
          <w:sz w:val="24"/>
          <w:szCs w:val="24"/>
        </w:rPr>
        <w:t>Nacionālo mikrobioloģijas references laboratoriju</w:t>
      </w:r>
      <w:r w:rsidR="002F4673">
        <w:rPr>
          <w:rStyle w:val="Strong"/>
          <w:rFonts w:ascii="Times New Roman" w:hAnsi="Times New Roman" w:cs="Times New Roman"/>
          <w:b w:val="0"/>
          <w:sz w:val="24"/>
          <w:szCs w:val="24"/>
        </w:rPr>
        <w:t xml:space="preserve"> (turpmāk – NMRL)</w:t>
      </w:r>
      <w:r w:rsidR="00341C82" w:rsidRPr="009056DC">
        <w:rPr>
          <w:rStyle w:val="Strong"/>
          <w:rFonts w:ascii="Times New Roman" w:hAnsi="Times New Roman" w:cs="Times New Roman"/>
          <w:b w:val="0"/>
          <w:sz w:val="24"/>
          <w:szCs w:val="24"/>
        </w:rPr>
        <w:t xml:space="preserve">, </w:t>
      </w:r>
      <w:r w:rsidR="00B77C88" w:rsidRPr="009056DC">
        <w:rPr>
          <w:rStyle w:val="Strong"/>
          <w:rFonts w:ascii="Times New Roman" w:hAnsi="Times New Roman" w:cs="Times New Roman"/>
          <w:b w:val="0"/>
          <w:sz w:val="24"/>
          <w:szCs w:val="24"/>
        </w:rPr>
        <w:t>SIA “</w:t>
      </w:r>
      <w:r w:rsidR="007659A0" w:rsidRPr="009056DC">
        <w:rPr>
          <w:rStyle w:val="Strong"/>
          <w:rFonts w:ascii="Times New Roman" w:hAnsi="Times New Roman" w:cs="Times New Roman"/>
          <w:b w:val="0"/>
          <w:sz w:val="24"/>
          <w:szCs w:val="24"/>
        </w:rPr>
        <w:t xml:space="preserve">Centrālā laboratorija” </w:t>
      </w:r>
      <w:r w:rsidR="00341C82" w:rsidRPr="009056DC">
        <w:rPr>
          <w:rStyle w:val="Strong"/>
          <w:rFonts w:ascii="Times New Roman" w:hAnsi="Times New Roman" w:cs="Times New Roman"/>
          <w:b w:val="0"/>
          <w:sz w:val="24"/>
          <w:szCs w:val="24"/>
        </w:rPr>
        <w:t xml:space="preserve">vai </w:t>
      </w:r>
      <w:r w:rsidR="007659A0" w:rsidRPr="009056DC">
        <w:rPr>
          <w:rStyle w:val="Strong"/>
          <w:rFonts w:ascii="Times New Roman" w:hAnsi="Times New Roman" w:cs="Times New Roman"/>
          <w:b w:val="0"/>
          <w:sz w:val="24"/>
          <w:szCs w:val="24"/>
        </w:rPr>
        <w:t xml:space="preserve">SIA “E. Gulbja Laboratorija” </w:t>
      </w:r>
      <w:r w:rsidR="00341C82" w:rsidRPr="009056DC">
        <w:rPr>
          <w:rStyle w:val="Strong"/>
          <w:rFonts w:ascii="Times New Roman" w:hAnsi="Times New Roman" w:cs="Times New Roman"/>
          <w:b w:val="0"/>
          <w:sz w:val="24"/>
          <w:szCs w:val="24"/>
        </w:rPr>
        <w:t>(turpmāk – Laboratorijas)</w:t>
      </w:r>
      <w:r w:rsidR="00751E67" w:rsidRPr="009056DC">
        <w:rPr>
          <w:rStyle w:val="Strong"/>
          <w:rFonts w:ascii="Times New Roman" w:hAnsi="Times New Roman" w:cs="Times New Roman"/>
          <w:b w:val="0"/>
          <w:sz w:val="24"/>
          <w:szCs w:val="24"/>
        </w:rPr>
        <w:t>;</w:t>
      </w:r>
    </w:p>
    <w:p w14:paraId="5BFD75E0" w14:textId="0218732C" w:rsidR="00EA7BDC" w:rsidRPr="000870D0" w:rsidRDefault="00751E67" w:rsidP="000B27CC">
      <w:pPr>
        <w:pStyle w:val="ListParagraph"/>
        <w:numPr>
          <w:ilvl w:val="1"/>
          <w:numId w:val="4"/>
        </w:numPr>
        <w:tabs>
          <w:tab w:val="left" w:pos="993"/>
        </w:tabs>
        <w:spacing w:after="0" w:line="240" w:lineRule="auto"/>
        <w:ind w:left="993" w:right="-2" w:hanging="567"/>
        <w:jc w:val="both"/>
        <w:rPr>
          <w:rStyle w:val="Strong"/>
          <w:rFonts w:ascii="Times New Roman" w:hAnsi="Times New Roman" w:cs="Times New Roman"/>
          <w:b w:val="0"/>
          <w:bCs w:val="0"/>
          <w:sz w:val="24"/>
          <w:szCs w:val="24"/>
        </w:rPr>
      </w:pPr>
      <w:r w:rsidRPr="002B6DAD">
        <w:rPr>
          <w:rFonts w:ascii="Times New Roman" w:hAnsi="Times New Roman" w:cs="Times New Roman"/>
          <w:sz w:val="24"/>
          <w:szCs w:val="24"/>
        </w:rPr>
        <w:t xml:space="preserve">nodrošina </w:t>
      </w:r>
      <w:r w:rsidRPr="002B6DAD">
        <w:rPr>
          <w:rStyle w:val="Strong"/>
          <w:rFonts w:ascii="Times New Roman" w:hAnsi="Times New Roman" w:cs="Times New Roman"/>
          <w:b w:val="0"/>
          <w:sz w:val="24"/>
          <w:szCs w:val="24"/>
        </w:rPr>
        <w:t xml:space="preserve"> </w:t>
      </w:r>
      <w:r w:rsidRPr="002B6DAD">
        <w:rPr>
          <w:rFonts w:ascii="Times New Roman" w:hAnsi="Times New Roman" w:cs="Times New Roman"/>
          <w:sz w:val="24"/>
          <w:szCs w:val="24"/>
        </w:rPr>
        <w:t>pacientu izolāciju karantīnas gultās</w:t>
      </w:r>
      <w:r w:rsidRPr="002B6DAD">
        <w:rPr>
          <w:rStyle w:val="Strong"/>
          <w:rFonts w:ascii="Times New Roman" w:hAnsi="Times New Roman" w:cs="Times New Roman"/>
          <w:b w:val="0"/>
          <w:sz w:val="24"/>
          <w:szCs w:val="24"/>
        </w:rPr>
        <w:t xml:space="preserve"> līdz testa uz COVID – 19 rezultātu saņemšanas brīdim.</w:t>
      </w:r>
    </w:p>
    <w:p w14:paraId="259FE732" w14:textId="77777777" w:rsidR="004F1A80" w:rsidRPr="00867BF6" w:rsidRDefault="004F1A80" w:rsidP="00867BF6">
      <w:pPr>
        <w:spacing w:after="0" w:line="240" w:lineRule="auto"/>
        <w:ind w:right="-2"/>
        <w:jc w:val="both"/>
        <w:rPr>
          <w:rStyle w:val="Strong"/>
          <w:rFonts w:ascii="Times New Roman" w:hAnsi="Times New Roman" w:cs="Times New Roman"/>
          <w:b w:val="0"/>
          <w:bCs w:val="0"/>
          <w:sz w:val="24"/>
          <w:szCs w:val="24"/>
        </w:rPr>
      </w:pPr>
    </w:p>
    <w:p w14:paraId="02753452" w14:textId="1ECB0B59" w:rsidR="00EA7BDC" w:rsidRPr="009056DC" w:rsidRDefault="00EA7BDC" w:rsidP="00EA7BDC">
      <w:pPr>
        <w:pStyle w:val="ListParagraph"/>
        <w:numPr>
          <w:ilvl w:val="0"/>
          <w:numId w:val="4"/>
        </w:numPr>
        <w:spacing w:after="0" w:line="240" w:lineRule="auto"/>
        <w:ind w:right="-2"/>
        <w:jc w:val="both"/>
        <w:rPr>
          <w:rStyle w:val="Strong"/>
          <w:rFonts w:ascii="Times New Roman" w:hAnsi="Times New Roman" w:cs="Times New Roman"/>
          <w:b w:val="0"/>
          <w:bCs w:val="0"/>
          <w:sz w:val="24"/>
          <w:szCs w:val="24"/>
        </w:rPr>
      </w:pPr>
      <w:r w:rsidRPr="009056DC">
        <w:rPr>
          <w:rStyle w:val="Strong"/>
          <w:rFonts w:ascii="Times New Roman" w:hAnsi="Times New Roman" w:cs="Times New Roman"/>
          <w:b w:val="0"/>
          <w:bCs w:val="0"/>
          <w:sz w:val="24"/>
          <w:szCs w:val="24"/>
        </w:rPr>
        <w:t>Saņemot pozitīvu</w:t>
      </w:r>
      <w:r w:rsidR="00C515FB" w:rsidRPr="009056DC">
        <w:rPr>
          <w:rStyle w:val="Strong"/>
          <w:rFonts w:ascii="Times New Roman" w:hAnsi="Times New Roman" w:cs="Times New Roman"/>
          <w:b w:val="0"/>
          <w:bCs w:val="0"/>
          <w:sz w:val="24"/>
          <w:szCs w:val="24"/>
        </w:rPr>
        <w:t xml:space="preserve"> COVID</w:t>
      </w:r>
      <w:r w:rsidR="00B77C88" w:rsidRPr="009056DC">
        <w:rPr>
          <w:rStyle w:val="Strong"/>
          <w:rFonts w:ascii="Times New Roman" w:hAnsi="Times New Roman" w:cs="Times New Roman"/>
          <w:b w:val="0"/>
          <w:bCs w:val="0"/>
          <w:sz w:val="24"/>
          <w:szCs w:val="24"/>
        </w:rPr>
        <w:t xml:space="preserve"> </w:t>
      </w:r>
      <w:r w:rsidR="00B77C88" w:rsidRPr="009056DC">
        <w:rPr>
          <w:rStyle w:val="Strong"/>
          <w:rFonts w:ascii="Times New Roman" w:hAnsi="Times New Roman" w:cs="Times New Roman"/>
          <w:b w:val="0"/>
          <w:sz w:val="24"/>
          <w:szCs w:val="24"/>
        </w:rPr>
        <w:t xml:space="preserve">– </w:t>
      </w:r>
      <w:r w:rsidR="00C515FB" w:rsidRPr="009056DC">
        <w:rPr>
          <w:rStyle w:val="Strong"/>
          <w:rFonts w:ascii="Times New Roman" w:hAnsi="Times New Roman" w:cs="Times New Roman"/>
          <w:b w:val="0"/>
          <w:bCs w:val="0"/>
          <w:sz w:val="24"/>
          <w:szCs w:val="24"/>
        </w:rPr>
        <w:t>19</w:t>
      </w:r>
      <w:r w:rsidRPr="009056DC">
        <w:rPr>
          <w:rStyle w:val="Strong"/>
          <w:rFonts w:ascii="Times New Roman" w:hAnsi="Times New Roman" w:cs="Times New Roman"/>
          <w:b w:val="0"/>
          <w:bCs w:val="0"/>
          <w:sz w:val="24"/>
          <w:szCs w:val="24"/>
        </w:rPr>
        <w:t xml:space="preserve"> </w:t>
      </w:r>
      <w:r w:rsidR="00C515FB" w:rsidRPr="009056DC">
        <w:rPr>
          <w:rStyle w:val="Strong"/>
          <w:rFonts w:ascii="Times New Roman" w:hAnsi="Times New Roman" w:cs="Times New Roman"/>
          <w:b w:val="0"/>
          <w:bCs w:val="0"/>
          <w:sz w:val="24"/>
          <w:szCs w:val="24"/>
        </w:rPr>
        <w:t xml:space="preserve">testa </w:t>
      </w:r>
      <w:r w:rsidRPr="009056DC">
        <w:rPr>
          <w:rStyle w:val="Strong"/>
          <w:rFonts w:ascii="Times New Roman" w:hAnsi="Times New Roman" w:cs="Times New Roman"/>
          <w:b w:val="0"/>
          <w:bCs w:val="0"/>
          <w:sz w:val="24"/>
          <w:szCs w:val="24"/>
        </w:rPr>
        <w:t>rezultātu</w:t>
      </w:r>
      <w:r w:rsidR="00C515FB" w:rsidRPr="009056DC">
        <w:rPr>
          <w:rStyle w:val="Strong"/>
          <w:rFonts w:ascii="Times New Roman" w:hAnsi="Times New Roman" w:cs="Times New Roman"/>
          <w:b w:val="0"/>
          <w:bCs w:val="0"/>
          <w:sz w:val="24"/>
          <w:szCs w:val="24"/>
        </w:rPr>
        <w:t xml:space="preserve"> par pacientu</w:t>
      </w:r>
      <w:r w:rsidRPr="009056DC">
        <w:rPr>
          <w:rStyle w:val="Strong"/>
          <w:rFonts w:ascii="Times New Roman" w:hAnsi="Times New Roman" w:cs="Times New Roman"/>
          <w:b w:val="0"/>
          <w:bCs w:val="0"/>
          <w:sz w:val="24"/>
          <w:szCs w:val="24"/>
        </w:rPr>
        <w:t>, IZPILDĪTĀJS nodrošina:</w:t>
      </w:r>
    </w:p>
    <w:p w14:paraId="6564E862" w14:textId="77777777" w:rsidR="00EA7BDC" w:rsidRPr="009056DC" w:rsidRDefault="00EA7BDC" w:rsidP="000B27CC">
      <w:pPr>
        <w:pStyle w:val="ListParagraph"/>
        <w:numPr>
          <w:ilvl w:val="1"/>
          <w:numId w:val="4"/>
        </w:numPr>
        <w:spacing w:after="0" w:line="240" w:lineRule="auto"/>
        <w:ind w:left="993" w:right="-2" w:hanging="567"/>
        <w:jc w:val="both"/>
        <w:rPr>
          <w:rStyle w:val="Strong"/>
          <w:rFonts w:ascii="Times New Roman" w:hAnsi="Times New Roman" w:cs="Times New Roman"/>
          <w:b w:val="0"/>
          <w:bCs w:val="0"/>
          <w:sz w:val="24"/>
          <w:szCs w:val="24"/>
        </w:rPr>
      </w:pPr>
      <w:r w:rsidRPr="009056DC">
        <w:rPr>
          <w:rStyle w:val="Strong"/>
          <w:rFonts w:ascii="Times New Roman" w:hAnsi="Times New Roman" w:cs="Times New Roman"/>
          <w:b w:val="0"/>
          <w:bCs w:val="0"/>
          <w:sz w:val="24"/>
          <w:szCs w:val="24"/>
        </w:rPr>
        <w:t>pacienta izrakstīšanu ar rekomendācijām par tālāko terapiju ambulatori</w:t>
      </w:r>
      <w:r w:rsidR="004F1A80" w:rsidRPr="009056DC">
        <w:rPr>
          <w:rStyle w:val="Strong"/>
          <w:rFonts w:ascii="Times New Roman" w:hAnsi="Times New Roman" w:cs="Times New Roman"/>
          <w:b w:val="0"/>
          <w:bCs w:val="0"/>
          <w:sz w:val="24"/>
          <w:szCs w:val="24"/>
        </w:rPr>
        <w:t xml:space="preserve"> ģimenes ārsta uzraudzībā</w:t>
      </w:r>
      <w:r w:rsidRPr="009056DC">
        <w:rPr>
          <w:rStyle w:val="Strong"/>
          <w:rFonts w:ascii="Times New Roman" w:hAnsi="Times New Roman" w:cs="Times New Roman"/>
          <w:b w:val="0"/>
          <w:bCs w:val="0"/>
          <w:sz w:val="24"/>
          <w:szCs w:val="24"/>
        </w:rPr>
        <w:t>, ievērojot karantīnas režīmu</w:t>
      </w:r>
      <w:r w:rsidR="004F1A80" w:rsidRPr="009056DC">
        <w:rPr>
          <w:rStyle w:val="Strong"/>
          <w:rFonts w:ascii="Times New Roman" w:hAnsi="Times New Roman" w:cs="Times New Roman"/>
          <w:b w:val="0"/>
          <w:bCs w:val="0"/>
          <w:sz w:val="24"/>
          <w:szCs w:val="24"/>
        </w:rPr>
        <w:t xml:space="preserve"> mājās</w:t>
      </w:r>
      <w:r w:rsidRPr="009056DC">
        <w:rPr>
          <w:rStyle w:val="Strong"/>
          <w:rFonts w:ascii="Times New Roman" w:hAnsi="Times New Roman" w:cs="Times New Roman"/>
          <w:b w:val="0"/>
          <w:bCs w:val="0"/>
          <w:sz w:val="24"/>
          <w:szCs w:val="24"/>
        </w:rPr>
        <w:t>, ja personas saslimšana norit viegli;</w:t>
      </w:r>
    </w:p>
    <w:p w14:paraId="6B33D317" w14:textId="77777777" w:rsidR="004F1A80" w:rsidRPr="009056DC" w:rsidRDefault="00EA7BDC" w:rsidP="000B27CC">
      <w:pPr>
        <w:pStyle w:val="ListParagraph"/>
        <w:numPr>
          <w:ilvl w:val="1"/>
          <w:numId w:val="4"/>
        </w:numPr>
        <w:spacing w:after="0" w:line="240" w:lineRule="auto"/>
        <w:ind w:left="993" w:right="-2" w:hanging="567"/>
        <w:jc w:val="both"/>
        <w:rPr>
          <w:rStyle w:val="Strong"/>
          <w:rFonts w:ascii="Times New Roman" w:hAnsi="Times New Roman" w:cs="Times New Roman"/>
          <w:b w:val="0"/>
          <w:bCs w:val="0"/>
          <w:sz w:val="24"/>
          <w:szCs w:val="24"/>
        </w:rPr>
      </w:pPr>
      <w:r w:rsidRPr="009056DC">
        <w:rPr>
          <w:rStyle w:val="Strong"/>
          <w:rFonts w:ascii="Times New Roman" w:hAnsi="Times New Roman" w:cs="Times New Roman"/>
          <w:b w:val="0"/>
          <w:bCs w:val="0"/>
          <w:sz w:val="24"/>
          <w:szCs w:val="24"/>
        </w:rPr>
        <w:t xml:space="preserve">pacienta izolāciju karantīnas gultā un stacionāros veselības aprūpes pakalpojumus gadījumā, ja </w:t>
      </w:r>
      <w:r w:rsidR="004F1A80" w:rsidRPr="009056DC">
        <w:rPr>
          <w:rStyle w:val="Strong"/>
          <w:rFonts w:ascii="Times New Roman" w:hAnsi="Times New Roman" w:cs="Times New Roman"/>
          <w:b w:val="0"/>
          <w:bCs w:val="0"/>
          <w:sz w:val="24"/>
          <w:szCs w:val="24"/>
        </w:rPr>
        <w:t>personas saslimšana raksturojama kā vidēji smaga, nepieciešamības gadījumā konsultējoties ar Specializētā medicīnas centra infektologu par nepieciešamību pacientu pārvest tālākai ārstēšanai uz SIA “Rīgas Austrumu klīniskā universitātes slimnīca” Latvijas infektoloģijas centru (turpmāk – RAKUS);</w:t>
      </w:r>
    </w:p>
    <w:p w14:paraId="3E3601E2" w14:textId="4B2F8A7D" w:rsidR="004F1A80" w:rsidRDefault="004F1A80" w:rsidP="000B27CC">
      <w:pPr>
        <w:pStyle w:val="ListParagraph"/>
        <w:numPr>
          <w:ilvl w:val="1"/>
          <w:numId w:val="4"/>
        </w:numPr>
        <w:spacing w:after="0" w:line="240" w:lineRule="auto"/>
        <w:ind w:left="993" w:right="-2" w:hanging="567"/>
        <w:jc w:val="both"/>
        <w:rPr>
          <w:rStyle w:val="Strong"/>
          <w:rFonts w:ascii="Times New Roman" w:hAnsi="Times New Roman" w:cs="Times New Roman"/>
          <w:b w:val="0"/>
          <w:bCs w:val="0"/>
          <w:sz w:val="24"/>
          <w:szCs w:val="24"/>
        </w:rPr>
      </w:pPr>
      <w:r w:rsidRPr="009056DC">
        <w:rPr>
          <w:rStyle w:val="Strong"/>
          <w:rFonts w:ascii="Times New Roman" w:hAnsi="Times New Roman" w:cs="Times New Roman"/>
          <w:b w:val="0"/>
          <w:bCs w:val="0"/>
          <w:sz w:val="24"/>
          <w:szCs w:val="24"/>
        </w:rPr>
        <w:t>pacienta pārvešanas koordinēšanu uz RAKUS gadījumā, ja personas slimības gaita raksturojama kā smaga.</w:t>
      </w:r>
    </w:p>
    <w:p w14:paraId="79E0B55F" w14:textId="77777777" w:rsidR="00920FF7" w:rsidRPr="009056DC" w:rsidRDefault="00920FF7" w:rsidP="00920FF7">
      <w:pPr>
        <w:pStyle w:val="ListParagraph"/>
        <w:spacing w:after="0" w:line="240" w:lineRule="auto"/>
        <w:ind w:left="993" w:right="-2"/>
        <w:jc w:val="both"/>
        <w:rPr>
          <w:rStyle w:val="Strong"/>
          <w:rFonts w:ascii="Times New Roman" w:hAnsi="Times New Roman" w:cs="Times New Roman"/>
          <w:b w:val="0"/>
          <w:bCs w:val="0"/>
          <w:sz w:val="24"/>
          <w:szCs w:val="24"/>
        </w:rPr>
      </w:pPr>
    </w:p>
    <w:p w14:paraId="1D24C744" w14:textId="575E708C" w:rsidR="001B7B4C" w:rsidRDefault="001B7B4C" w:rsidP="001B7B4C">
      <w:pPr>
        <w:tabs>
          <w:tab w:val="left" w:pos="284"/>
        </w:tabs>
        <w:autoSpaceDE w:val="0"/>
        <w:autoSpaceDN w:val="0"/>
        <w:adjustRightInd w:val="0"/>
        <w:spacing w:after="120" w:line="240" w:lineRule="auto"/>
        <w:ind w:left="284"/>
        <w:jc w:val="both"/>
        <w:rPr>
          <w:rFonts w:ascii="Times New Roman" w:hAnsi="Times New Roman"/>
          <w:color w:val="000000"/>
          <w:sz w:val="24"/>
          <w:szCs w:val="24"/>
          <w:lang w:eastAsia="lv-LV"/>
        </w:rPr>
      </w:pPr>
      <w:r>
        <w:rPr>
          <w:rFonts w:ascii="Times New Roman" w:hAnsi="Times New Roman"/>
          <w:i/>
          <w:color w:val="000000"/>
          <w:lang w:eastAsia="lv-LV"/>
        </w:rPr>
        <w:t>G</w:t>
      </w:r>
      <w:r w:rsidR="00920FF7" w:rsidRPr="001B7B4C">
        <w:rPr>
          <w:rFonts w:ascii="Times New Roman" w:hAnsi="Times New Roman"/>
          <w:i/>
          <w:color w:val="000000"/>
          <w:lang w:eastAsia="lv-LV"/>
        </w:rPr>
        <w:t>atavojot līguma grozījumus turpmāk norādītajiem pakalpojumu sniedzējiem izvēlēties atbilstošo līguma 10.pielikuma 2.punkta redakciju</w:t>
      </w:r>
      <w:r w:rsidR="00394BBB">
        <w:rPr>
          <w:rFonts w:ascii="Times New Roman" w:hAnsi="Times New Roman"/>
          <w:color w:val="000000"/>
          <w:sz w:val="24"/>
          <w:szCs w:val="24"/>
          <w:lang w:eastAsia="lv-LV"/>
        </w:rPr>
        <w:t>:</w:t>
      </w:r>
    </w:p>
    <w:p w14:paraId="6A8E23C1" w14:textId="7414AC1D" w:rsidR="00920FF7" w:rsidRPr="00394BBB" w:rsidRDefault="00920FF7" w:rsidP="001B7B4C">
      <w:pPr>
        <w:tabs>
          <w:tab w:val="left" w:pos="284"/>
        </w:tabs>
        <w:autoSpaceDE w:val="0"/>
        <w:autoSpaceDN w:val="0"/>
        <w:adjustRightInd w:val="0"/>
        <w:spacing w:after="120" w:line="240" w:lineRule="auto"/>
        <w:ind w:left="284"/>
        <w:jc w:val="both"/>
        <w:rPr>
          <w:rFonts w:ascii="Times New Roman" w:hAnsi="Times New Roman"/>
          <w:i/>
          <w:color w:val="000000"/>
          <w:sz w:val="24"/>
          <w:szCs w:val="24"/>
          <w:lang w:eastAsia="lv-LV"/>
        </w:rPr>
      </w:pPr>
      <w:r w:rsidRPr="00394BBB">
        <w:rPr>
          <w:rFonts w:ascii="Times New Roman" w:hAnsi="Times New Roman" w:cs="Times New Roman"/>
          <w:i/>
          <w:color w:val="000000"/>
          <w:sz w:val="24"/>
          <w:szCs w:val="24"/>
          <w:lang w:eastAsia="lv-LV"/>
        </w:rPr>
        <w:t>VSIA “Paula Stradiņa Klīniskā universitātes slimnīca”, SIA “Vidzemes slimnīca”</w:t>
      </w:r>
      <w:r w:rsidR="007B2E8E" w:rsidRPr="00394BBB">
        <w:rPr>
          <w:rFonts w:ascii="Times New Roman" w:hAnsi="Times New Roman" w:cs="Times New Roman"/>
          <w:i/>
          <w:color w:val="000000"/>
          <w:sz w:val="24"/>
          <w:szCs w:val="24"/>
          <w:lang w:eastAsia="lv-LV"/>
        </w:rPr>
        <w:t xml:space="preserve"> </w:t>
      </w:r>
      <w:r w:rsidRPr="00394BBB">
        <w:rPr>
          <w:rFonts w:ascii="Times New Roman" w:hAnsi="Times New Roman" w:cs="Times New Roman"/>
          <w:i/>
          <w:color w:val="000000"/>
          <w:sz w:val="24"/>
          <w:szCs w:val="24"/>
          <w:lang w:eastAsia="lv-LV"/>
        </w:rPr>
        <w:t>un SIA “Rēzeknes slimnīca”:</w:t>
      </w:r>
    </w:p>
    <w:p w14:paraId="69FE9F31" w14:textId="672D6A40" w:rsidR="00920FF7" w:rsidRPr="001B7B4C" w:rsidRDefault="00920FF7" w:rsidP="00920FF7">
      <w:pPr>
        <w:pStyle w:val="ListParagraph"/>
        <w:tabs>
          <w:tab w:val="left" w:pos="709"/>
        </w:tabs>
        <w:suppressAutoHyphens/>
        <w:ind w:left="360"/>
        <w:jc w:val="both"/>
        <w:rPr>
          <w:rFonts w:ascii="Times New Roman" w:hAnsi="Times New Roman" w:cs="Times New Roman"/>
          <w:sz w:val="24"/>
          <w:szCs w:val="24"/>
        </w:rPr>
      </w:pPr>
      <w:r w:rsidRPr="001B7B4C">
        <w:rPr>
          <w:rFonts w:ascii="Times New Roman" w:hAnsi="Times New Roman" w:cs="Times New Roman"/>
          <w:color w:val="000000"/>
          <w:sz w:val="24"/>
          <w:szCs w:val="24"/>
          <w:lang w:eastAsia="lv-LV"/>
        </w:rPr>
        <w:tab/>
      </w:r>
      <w:r w:rsidRPr="001B7B4C">
        <w:rPr>
          <w:rFonts w:ascii="Times New Roman" w:hAnsi="Times New Roman" w:cs="Times New Roman"/>
          <w:sz w:val="24"/>
          <w:szCs w:val="24"/>
        </w:rPr>
        <w:t xml:space="preserve">2. Saņemot pozitīvu COVID – 19 testa rezultātu par pacientu, IZPILDĪTĀJS </w:t>
      </w:r>
      <w:r w:rsidRPr="001B7B4C">
        <w:rPr>
          <w:rFonts w:ascii="Times New Roman" w:hAnsi="Times New Roman" w:cs="Times New Roman"/>
          <w:sz w:val="24"/>
          <w:szCs w:val="24"/>
        </w:rPr>
        <w:tab/>
        <w:t>nodrošina:</w:t>
      </w:r>
    </w:p>
    <w:p w14:paraId="682E1335" w14:textId="77777777" w:rsidR="00920FF7" w:rsidRPr="001B7B4C" w:rsidRDefault="00920FF7" w:rsidP="00920FF7">
      <w:pPr>
        <w:pStyle w:val="ListParagraph"/>
        <w:tabs>
          <w:tab w:val="left" w:pos="709"/>
        </w:tabs>
        <w:suppressAutoHyphens/>
        <w:ind w:left="360"/>
        <w:jc w:val="both"/>
        <w:rPr>
          <w:rFonts w:ascii="Times New Roman" w:hAnsi="Times New Roman" w:cs="Times New Roman"/>
          <w:sz w:val="24"/>
          <w:szCs w:val="24"/>
        </w:rPr>
      </w:pPr>
      <w:r w:rsidRPr="001B7B4C">
        <w:rPr>
          <w:rFonts w:ascii="Times New Roman" w:hAnsi="Times New Roman" w:cs="Times New Roman"/>
          <w:sz w:val="24"/>
          <w:szCs w:val="24"/>
        </w:rPr>
        <w:tab/>
        <w:t xml:space="preserve">2.1. pacienta izrakstīšanu ar rekomendācijām par tālāko terapiju ambulatori ģimenes </w:t>
      </w:r>
      <w:r w:rsidRPr="001B7B4C">
        <w:rPr>
          <w:rFonts w:ascii="Times New Roman" w:hAnsi="Times New Roman" w:cs="Times New Roman"/>
          <w:sz w:val="24"/>
          <w:szCs w:val="24"/>
        </w:rPr>
        <w:tab/>
        <w:t>ārsta uzraudzībā, ievērojot karantīnas režīmu mājās, ja personas saslimšana norit viegli;</w:t>
      </w:r>
    </w:p>
    <w:p w14:paraId="4AA3D47C" w14:textId="7A7E28BD" w:rsidR="00920FF7" w:rsidRPr="001B7B4C" w:rsidRDefault="00920FF7" w:rsidP="007B2E8E">
      <w:pPr>
        <w:pStyle w:val="ListParagraph"/>
        <w:tabs>
          <w:tab w:val="left" w:pos="709"/>
        </w:tabs>
        <w:suppressAutoHyphens/>
        <w:spacing w:after="0"/>
        <w:ind w:left="357"/>
        <w:contextualSpacing w:val="0"/>
        <w:jc w:val="both"/>
        <w:rPr>
          <w:rFonts w:ascii="Times New Roman" w:hAnsi="Times New Roman" w:cs="Times New Roman"/>
          <w:sz w:val="24"/>
          <w:szCs w:val="24"/>
        </w:rPr>
      </w:pPr>
      <w:r w:rsidRPr="001B7B4C">
        <w:rPr>
          <w:rFonts w:ascii="Times New Roman" w:hAnsi="Times New Roman" w:cs="Times New Roman"/>
          <w:sz w:val="24"/>
          <w:szCs w:val="24"/>
        </w:rPr>
        <w:tab/>
        <w:t xml:space="preserve">2.2. pacienta izolāciju karantīnas gultā un stacionāros veselības aprūpes pakalpojumus </w:t>
      </w:r>
      <w:r w:rsidRPr="001B7B4C">
        <w:rPr>
          <w:rFonts w:ascii="Times New Roman" w:hAnsi="Times New Roman" w:cs="Times New Roman"/>
          <w:sz w:val="24"/>
          <w:szCs w:val="24"/>
        </w:rPr>
        <w:tab/>
        <w:t xml:space="preserve">gadījumā, ja personas saslimšana raksturojama kā vidēji smaga, nepieciešamības </w:t>
      </w:r>
      <w:r w:rsidRPr="001B7B4C">
        <w:rPr>
          <w:rFonts w:ascii="Times New Roman" w:hAnsi="Times New Roman" w:cs="Times New Roman"/>
          <w:sz w:val="24"/>
          <w:szCs w:val="24"/>
        </w:rPr>
        <w:tab/>
        <w:t xml:space="preserve">gadījumā konsultējoties ar Specializētā medicīnas centra infektologu par </w:t>
      </w:r>
      <w:r w:rsidR="001B7B4C">
        <w:rPr>
          <w:rFonts w:ascii="Times New Roman" w:hAnsi="Times New Roman" w:cs="Times New Roman"/>
          <w:sz w:val="24"/>
          <w:szCs w:val="24"/>
        </w:rPr>
        <w:tab/>
      </w:r>
      <w:r w:rsidRPr="001B7B4C">
        <w:rPr>
          <w:rFonts w:ascii="Times New Roman" w:hAnsi="Times New Roman" w:cs="Times New Roman"/>
          <w:sz w:val="24"/>
          <w:szCs w:val="24"/>
        </w:rPr>
        <w:t xml:space="preserve">nepieciešamību pacientu pārvest tālākai ārstēšanai uz SIA “Rīgas Austrumu </w:t>
      </w:r>
      <w:r w:rsidR="001B7B4C">
        <w:rPr>
          <w:rFonts w:ascii="Times New Roman" w:hAnsi="Times New Roman" w:cs="Times New Roman"/>
          <w:sz w:val="24"/>
          <w:szCs w:val="24"/>
        </w:rPr>
        <w:tab/>
      </w:r>
      <w:r w:rsidRPr="001B7B4C">
        <w:rPr>
          <w:rFonts w:ascii="Times New Roman" w:hAnsi="Times New Roman" w:cs="Times New Roman"/>
          <w:sz w:val="24"/>
          <w:szCs w:val="24"/>
        </w:rPr>
        <w:t xml:space="preserve">klīniskā universitātes </w:t>
      </w:r>
      <w:r w:rsidRPr="001B7B4C">
        <w:rPr>
          <w:rFonts w:ascii="Times New Roman" w:hAnsi="Times New Roman" w:cs="Times New Roman"/>
          <w:sz w:val="24"/>
          <w:szCs w:val="24"/>
        </w:rPr>
        <w:tab/>
        <w:t>slimnīca” Latvijas infektoloģijas centru (turpmāk – RAKUS);</w:t>
      </w:r>
    </w:p>
    <w:p w14:paraId="0A1B7909" w14:textId="4D329C97" w:rsidR="00920FF7" w:rsidRPr="001B7B4C" w:rsidRDefault="00920FF7" w:rsidP="00920FF7">
      <w:pPr>
        <w:pStyle w:val="ListParagraph"/>
        <w:tabs>
          <w:tab w:val="left" w:pos="709"/>
        </w:tabs>
        <w:suppressAutoHyphens/>
        <w:spacing w:after="120"/>
        <w:ind w:left="357"/>
        <w:contextualSpacing w:val="0"/>
        <w:jc w:val="both"/>
        <w:rPr>
          <w:rFonts w:ascii="Times New Roman" w:hAnsi="Times New Roman" w:cs="Times New Roman"/>
          <w:sz w:val="24"/>
          <w:szCs w:val="24"/>
        </w:rPr>
      </w:pPr>
      <w:r w:rsidRPr="001B7B4C">
        <w:rPr>
          <w:rFonts w:ascii="Times New Roman" w:hAnsi="Times New Roman" w:cs="Times New Roman"/>
          <w:sz w:val="24"/>
          <w:szCs w:val="24"/>
        </w:rPr>
        <w:tab/>
        <w:t>2.3. pacienta pārvešanas koordinēšanu uz RAKUS gadījumā, ja personas slimības</w:t>
      </w:r>
      <w:r w:rsidR="00BF23F0">
        <w:rPr>
          <w:rFonts w:ascii="Times New Roman" w:hAnsi="Times New Roman" w:cs="Times New Roman"/>
          <w:sz w:val="24"/>
          <w:szCs w:val="24"/>
        </w:rPr>
        <w:t xml:space="preserve"> gaita </w:t>
      </w:r>
      <w:r w:rsidR="00BF23F0">
        <w:rPr>
          <w:rFonts w:ascii="Times New Roman" w:hAnsi="Times New Roman" w:cs="Times New Roman"/>
          <w:sz w:val="24"/>
          <w:szCs w:val="24"/>
        </w:rPr>
        <w:tab/>
        <w:t>raksturojama kā smaga.</w:t>
      </w:r>
    </w:p>
    <w:p w14:paraId="5AFEF588" w14:textId="0008977F" w:rsidR="00920FF7" w:rsidRPr="00394BBB" w:rsidRDefault="00920FF7" w:rsidP="007B2E8E">
      <w:pPr>
        <w:pStyle w:val="ListParagraph"/>
        <w:tabs>
          <w:tab w:val="left" w:pos="709"/>
        </w:tabs>
        <w:suppressAutoHyphens/>
        <w:ind w:left="284"/>
        <w:jc w:val="both"/>
        <w:rPr>
          <w:rFonts w:ascii="Times New Roman" w:hAnsi="Times New Roman" w:cs="Times New Roman"/>
          <w:i/>
          <w:color w:val="000000"/>
          <w:sz w:val="24"/>
          <w:szCs w:val="24"/>
          <w:lang w:eastAsia="lv-LV"/>
        </w:rPr>
      </w:pPr>
      <w:r w:rsidRPr="00394BBB">
        <w:rPr>
          <w:rFonts w:ascii="Times New Roman" w:hAnsi="Times New Roman" w:cs="Times New Roman"/>
          <w:i/>
          <w:color w:val="000000"/>
          <w:sz w:val="24"/>
          <w:szCs w:val="24"/>
          <w:lang w:eastAsia="lv-LV"/>
        </w:rPr>
        <w:t>SIA “Jēkabpils reģionālā slimnīca”, SIA “Dobeles un apkārtnes slimnīca”, SIA “Ogres rajona slimnīca”, SIA “Kuldīgas slimnīca” un SIA ”Bauskas slimnīca”:</w:t>
      </w:r>
    </w:p>
    <w:p w14:paraId="021E4325" w14:textId="3411365A" w:rsidR="00920FF7" w:rsidRPr="001B7B4C" w:rsidRDefault="00920FF7" w:rsidP="00920FF7">
      <w:pPr>
        <w:pStyle w:val="ListParagraph"/>
        <w:tabs>
          <w:tab w:val="left" w:pos="709"/>
        </w:tabs>
        <w:suppressAutoHyphens/>
        <w:ind w:left="360"/>
        <w:jc w:val="both"/>
        <w:rPr>
          <w:rFonts w:ascii="Times New Roman" w:hAnsi="Times New Roman" w:cs="Times New Roman"/>
          <w:sz w:val="24"/>
          <w:szCs w:val="24"/>
        </w:rPr>
      </w:pPr>
      <w:r w:rsidRPr="001B7B4C">
        <w:rPr>
          <w:rFonts w:ascii="Times New Roman" w:hAnsi="Times New Roman" w:cs="Times New Roman"/>
          <w:sz w:val="24"/>
          <w:szCs w:val="24"/>
        </w:rPr>
        <w:lastRenderedPageBreak/>
        <w:tab/>
        <w:t xml:space="preserve">2. Saņemot pozitīvu COVID – 19 testa rezultātu par pacientu, IZPILDĪTĀJS </w:t>
      </w:r>
      <w:r w:rsidRPr="001B7B4C">
        <w:rPr>
          <w:rFonts w:ascii="Times New Roman" w:hAnsi="Times New Roman" w:cs="Times New Roman"/>
          <w:sz w:val="24"/>
          <w:szCs w:val="24"/>
        </w:rPr>
        <w:tab/>
        <w:t>nodrošina:</w:t>
      </w:r>
    </w:p>
    <w:p w14:paraId="5E0282A9" w14:textId="77777777" w:rsidR="00920FF7" w:rsidRPr="001B7B4C" w:rsidRDefault="00920FF7" w:rsidP="00920FF7">
      <w:pPr>
        <w:pStyle w:val="ListParagraph"/>
        <w:tabs>
          <w:tab w:val="left" w:pos="709"/>
        </w:tabs>
        <w:suppressAutoHyphens/>
        <w:ind w:left="360"/>
        <w:jc w:val="both"/>
        <w:rPr>
          <w:rFonts w:ascii="Times New Roman" w:hAnsi="Times New Roman" w:cs="Times New Roman"/>
          <w:sz w:val="24"/>
          <w:szCs w:val="24"/>
        </w:rPr>
      </w:pPr>
      <w:r w:rsidRPr="001B7B4C">
        <w:rPr>
          <w:rFonts w:ascii="Times New Roman" w:hAnsi="Times New Roman" w:cs="Times New Roman"/>
          <w:sz w:val="24"/>
          <w:szCs w:val="24"/>
        </w:rPr>
        <w:tab/>
        <w:t xml:space="preserve">2.1. pacienta izrakstīšanu ar rekomendācijām par tālāko terapiju ambulatori ģimenes </w:t>
      </w:r>
      <w:r w:rsidRPr="001B7B4C">
        <w:rPr>
          <w:rFonts w:ascii="Times New Roman" w:hAnsi="Times New Roman" w:cs="Times New Roman"/>
          <w:sz w:val="24"/>
          <w:szCs w:val="24"/>
        </w:rPr>
        <w:tab/>
        <w:t>ārsta uzraudzībā, ievērojot karantīnas režīmu mājās, ja personas saslimšana norit viegli;</w:t>
      </w:r>
    </w:p>
    <w:p w14:paraId="38F2FD90" w14:textId="69BECA4E" w:rsidR="004F1A80" w:rsidRPr="001B7B4C" w:rsidRDefault="00920FF7" w:rsidP="001B7B4C">
      <w:pPr>
        <w:pStyle w:val="ListParagraph"/>
        <w:tabs>
          <w:tab w:val="left" w:pos="709"/>
        </w:tabs>
        <w:suppressAutoHyphens/>
        <w:ind w:left="360"/>
        <w:jc w:val="both"/>
        <w:rPr>
          <w:rStyle w:val="Strong"/>
          <w:b w:val="0"/>
          <w:bCs w:val="0"/>
          <w:color w:val="000000"/>
          <w:szCs w:val="24"/>
          <w:lang w:eastAsia="lv-LV"/>
        </w:rPr>
      </w:pPr>
      <w:r w:rsidRPr="001B7B4C">
        <w:rPr>
          <w:rFonts w:ascii="Times New Roman" w:hAnsi="Times New Roman" w:cs="Times New Roman"/>
          <w:sz w:val="24"/>
          <w:szCs w:val="24"/>
        </w:rPr>
        <w:tab/>
        <w:t xml:space="preserve">2.2. pacienta pārvešanas koordinēšanu uz SIA “Rīgas Austrumu klīniskā universitātes </w:t>
      </w:r>
      <w:r w:rsidRPr="001B7B4C">
        <w:rPr>
          <w:rFonts w:ascii="Times New Roman" w:hAnsi="Times New Roman" w:cs="Times New Roman"/>
          <w:sz w:val="24"/>
          <w:szCs w:val="24"/>
        </w:rPr>
        <w:tab/>
        <w:t xml:space="preserve">slimnīca” Latvijas infektoloģijas centru gadījumā, ja personai nepieciešama tālāka </w:t>
      </w:r>
      <w:r w:rsidRPr="001B7B4C">
        <w:rPr>
          <w:rFonts w:ascii="Times New Roman" w:hAnsi="Times New Roman" w:cs="Times New Roman"/>
          <w:sz w:val="24"/>
          <w:szCs w:val="24"/>
        </w:rPr>
        <w:tab/>
        <w:t xml:space="preserve">ārstēšana </w:t>
      </w:r>
      <w:r w:rsidR="001B7B4C">
        <w:rPr>
          <w:rFonts w:ascii="Times New Roman" w:hAnsi="Times New Roman" w:cs="Times New Roman"/>
          <w:sz w:val="24"/>
          <w:szCs w:val="24"/>
        </w:rPr>
        <w:t>diennakts stacionārā.</w:t>
      </w:r>
    </w:p>
    <w:p w14:paraId="6AA7EB01" w14:textId="77777777" w:rsidR="00920FF7" w:rsidRPr="009056DC" w:rsidRDefault="00920FF7" w:rsidP="004F1A80">
      <w:pPr>
        <w:pStyle w:val="ListParagraph"/>
        <w:spacing w:after="0" w:line="240" w:lineRule="auto"/>
        <w:ind w:left="502" w:right="-2"/>
        <w:jc w:val="both"/>
        <w:rPr>
          <w:rStyle w:val="Strong"/>
          <w:rFonts w:ascii="Times New Roman" w:hAnsi="Times New Roman" w:cs="Times New Roman"/>
          <w:b w:val="0"/>
          <w:bCs w:val="0"/>
          <w:sz w:val="24"/>
          <w:szCs w:val="24"/>
        </w:rPr>
      </w:pPr>
    </w:p>
    <w:p w14:paraId="5CF65B92" w14:textId="77777777" w:rsidR="004F1A80" w:rsidRPr="009056DC" w:rsidRDefault="00F92869" w:rsidP="00F92869">
      <w:pPr>
        <w:pStyle w:val="ListParagraph"/>
        <w:numPr>
          <w:ilvl w:val="0"/>
          <w:numId w:val="4"/>
        </w:numPr>
        <w:spacing w:after="0" w:line="240" w:lineRule="auto"/>
        <w:ind w:right="-2"/>
        <w:jc w:val="both"/>
        <w:rPr>
          <w:rStyle w:val="Strong"/>
          <w:rFonts w:ascii="Times New Roman" w:hAnsi="Times New Roman" w:cs="Times New Roman"/>
          <w:b w:val="0"/>
          <w:bCs w:val="0"/>
          <w:sz w:val="24"/>
          <w:szCs w:val="24"/>
        </w:rPr>
      </w:pPr>
      <w:r w:rsidRPr="009056DC">
        <w:rPr>
          <w:rStyle w:val="Strong"/>
          <w:rFonts w:ascii="Times New Roman" w:hAnsi="Times New Roman" w:cs="Times New Roman"/>
          <w:b w:val="0"/>
          <w:bCs w:val="0"/>
          <w:sz w:val="24"/>
          <w:szCs w:val="24"/>
        </w:rPr>
        <w:t>Ja pacientam nav nepieciešama diennakts stacionārā aprūpe un pacients ar pozitīvu COVID</w:t>
      </w:r>
      <w:r w:rsidR="00B77C88" w:rsidRPr="009056DC">
        <w:rPr>
          <w:rStyle w:val="Strong"/>
          <w:rFonts w:ascii="Times New Roman" w:hAnsi="Times New Roman" w:cs="Times New Roman"/>
          <w:b w:val="0"/>
          <w:bCs w:val="0"/>
          <w:sz w:val="24"/>
          <w:szCs w:val="24"/>
        </w:rPr>
        <w:t xml:space="preserve"> </w:t>
      </w:r>
      <w:r w:rsidR="00B77C88" w:rsidRPr="009056DC">
        <w:rPr>
          <w:rStyle w:val="Strong"/>
          <w:rFonts w:ascii="Times New Roman" w:hAnsi="Times New Roman" w:cs="Times New Roman"/>
          <w:b w:val="0"/>
          <w:sz w:val="24"/>
          <w:szCs w:val="24"/>
        </w:rPr>
        <w:t xml:space="preserve">– </w:t>
      </w:r>
      <w:r w:rsidRPr="009056DC">
        <w:rPr>
          <w:rStyle w:val="Strong"/>
          <w:rFonts w:ascii="Times New Roman" w:hAnsi="Times New Roman" w:cs="Times New Roman"/>
          <w:b w:val="0"/>
          <w:bCs w:val="0"/>
          <w:sz w:val="24"/>
          <w:szCs w:val="24"/>
        </w:rPr>
        <w:t>19 tiek izrakstīts</w:t>
      </w:r>
      <w:r w:rsidRPr="009056DC">
        <w:rPr>
          <w:rFonts w:ascii="Times New Roman" w:hAnsi="Times New Roman" w:cs="Times New Roman"/>
          <w:sz w:val="24"/>
          <w:szCs w:val="24"/>
        </w:rPr>
        <w:t xml:space="preserve"> </w:t>
      </w:r>
      <w:r w:rsidRPr="009056DC">
        <w:rPr>
          <w:rStyle w:val="Strong"/>
          <w:rFonts w:ascii="Times New Roman" w:hAnsi="Times New Roman" w:cs="Times New Roman"/>
          <w:b w:val="0"/>
          <w:bCs w:val="0"/>
          <w:sz w:val="24"/>
          <w:szCs w:val="24"/>
        </w:rPr>
        <w:t>tālākai terapijai ambulatori ģimenes ārsta uzraudzībā</w:t>
      </w:r>
      <w:r w:rsidR="00C515FB" w:rsidRPr="009056DC">
        <w:rPr>
          <w:rStyle w:val="Strong"/>
          <w:rFonts w:ascii="Times New Roman" w:hAnsi="Times New Roman" w:cs="Times New Roman"/>
          <w:b w:val="0"/>
          <w:bCs w:val="0"/>
          <w:sz w:val="24"/>
          <w:szCs w:val="24"/>
        </w:rPr>
        <w:t>, ievērojot karantīnas režīmu mājās</w:t>
      </w:r>
      <w:r w:rsidRPr="009056DC">
        <w:rPr>
          <w:rStyle w:val="Strong"/>
          <w:rFonts w:ascii="Times New Roman" w:hAnsi="Times New Roman" w:cs="Times New Roman"/>
          <w:b w:val="0"/>
          <w:bCs w:val="0"/>
          <w:sz w:val="24"/>
          <w:szCs w:val="24"/>
        </w:rPr>
        <w:t xml:space="preserve">, </w:t>
      </w:r>
      <w:r w:rsidR="00C515FB" w:rsidRPr="009056DC">
        <w:rPr>
          <w:rStyle w:val="Strong"/>
          <w:rFonts w:ascii="Times New Roman" w:hAnsi="Times New Roman" w:cs="Times New Roman"/>
          <w:b w:val="0"/>
          <w:bCs w:val="0"/>
          <w:sz w:val="24"/>
          <w:szCs w:val="24"/>
        </w:rPr>
        <w:t>un pacientam nav personīgā transporta, lai nokļūtu mājās</w:t>
      </w:r>
      <w:r w:rsidRPr="009056DC">
        <w:rPr>
          <w:rStyle w:val="Strong"/>
          <w:rFonts w:ascii="Times New Roman" w:hAnsi="Times New Roman" w:cs="Times New Roman"/>
          <w:b w:val="0"/>
          <w:bCs w:val="0"/>
          <w:sz w:val="24"/>
          <w:szCs w:val="24"/>
        </w:rPr>
        <w:t>, IZPILDĪTĀJS nodrošina pacienta nogādāšanu līdz dzīvesvieta</w:t>
      </w:r>
      <w:r w:rsidR="00D645D6" w:rsidRPr="009056DC">
        <w:rPr>
          <w:rStyle w:val="Strong"/>
          <w:rFonts w:ascii="Times New Roman" w:hAnsi="Times New Roman" w:cs="Times New Roman"/>
          <w:b w:val="0"/>
          <w:bCs w:val="0"/>
          <w:sz w:val="24"/>
          <w:szCs w:val="24"/>
        </w:rPr>
        <w:t>i</w:t>
      </w:r>
      <w:r w:rsidRPr="009056DC">
        <w:rPr>
          <w:rStyle w:val="Strong"/>
          <w:rFonts w:ascii="Times New Roman" w:hAnsi="Times New Roman" w:cs="Times New Roman"/>
          <w:b w:val="0"/>
          <w:bCs w:val="0"/>
          <w:sz w:val="24"/>
          <w:szCs w:val="24"/>
        </w:rPr>
        <w:t xml:space="preserve">, ievērojot epidemioloģiskās drošības pasākumus. </w:t>
      </w:r>
    </w:p>
    <w:p w14:paraId="7223DD35" w14:textId="77777777" w:rsidR="00751E67" w:rsidRPr="009056DC" w:rsidRDefault="00751E67" w:rsidP="00751E67">
      <w:pPr>
        <w:pStyle w:val="ListParagraph"/>
        <w:spacing w:after="0" w:line="240" w:lineRule="auto"/>
        <w:ind w:left="502" w:right="-2"/>
        <w:jc w:val="both"/>
        <w:rPr>
          <w:rStyle w:val="Strong"/>
          <w:rFonts w:ascii="Times New Roman" w:hAnsi="Times New Roman" w:cs="Times New Roman"/>
          <w:b w:val="0"/>
          <w:bCs w:val="0"/>
          <w:sz w:val="24"/>
          <w:szCs w:val="24"/>
        </w:rPr>
      </w:pPr>
    </w:p>
    <w:p w14:paraId="64EA2D0B" w14:textId="4279E2E1" w:rsidR="00250570" w:rsidRPr="009056DC" w:rsidRDefault="00250570" w:rsidP="003101A3">
      <w:pPr>
        <w:pStyle w:val="ListParagraph"/>
        <w:numPr>
          <w:ilvl w:val="0"/>
          <w:numId w:val="4"/>
        </w:numPr>
        <w:spacing w:after="0" w:line="240" w:lineRule="auto"/>
        <w:ind w:right="-2"/>
        <w:jc w:val="both"/>
        <w:rPr>
          <w:rFonts w:ascii="Times New Roman" w:hAnsi="Times New Roman" w:cs="Times New Roman"/>
          <w:sz w:val="24"/>
          <w:szCs w:val="24"/>
        </w:rPr>
      </w:pPr>
      <w:r w:rsidRPr="009056DC">
        <w:rPr>
          <w:rFonts w:ascii="Times New Roman" w:hAnsi="Times New Roman" w:cs="Times New Roman"/>
          <w:bCs/>
          <w:sz w:val="24"/>
          <w:szCs w:val="24"/>
        </w:rPr>
        <w:t>IZPILDĪTĀJS neiekasē pacienta līdzmaksājumu no personas</w:t>
      </w:r>
      <w:r w:rsidRPr="009056DC">
        <w:rPr>
          <w:rStyle w:val="FootnoteReference"/>
          <w:rFonts w:ascii="Times New Roman" w:hAnsi="Times New Roman" w:cs="Times New Roman"/>
          <w:bCs/>
          <w:sz w:val="24"/>
          <w:szCs w:val="24"/>
        </w:rPr>
        <w:footnoteReference w:id="1"/>
      </w:r>
      <w:r w:rsidRPr="009056DC">
        <w:rPr>
          <w:rFonts w:ascii="Times New Roman" w:hAnsi="Times New Roman" w:cs="Times New Roman"/>
          <w:bCs/>
          <w:sz w:val="24"/>
          <w:szCs w:val="24"/>
        </w:rPr>
        <w:t>, kas saņem veselības aprūpes pakalpojumus sakarā ar aizdomām par inficēšanos ar COVID-19</w:t>
      </w:r>
      <w:r w:rsidR="00D645D6" w:rsidRPr="009056DC">
        <w:rPr>
          <w:rFonts w:ascii="Times New Roman" w:hAnsi="Times New Roman" w:cs="Times New Roman"/>
          <w:bCs/>
          <w:sz w:val="24"/>
          <w:szCs w:val="24"/>
        </w:rPr>
        <w:t>,</w:t>
      </w:r>
      <w:r w:rsidRPr="009056DC">
        <w:rPr>
          <w:rFonts w:ascii="Times New Roman" w:hAnsi="Times New Roman" w:cs="Times New Roman"/>
          <w:bCs/>
          <w:sz w:val="24"/>
          <w:szCs w:val="24"/>
        </w:rPr>
        <w:t xml:space="preserve"> </w:t>
      </w:r>
      <w:r w:rsidR="0080541B">
        <w:rPr>
          <w:rFonts w:ascii="Times New Roman" w:hAnsi="Times New Roman" w:cs="Times New Roman"/>
          <w:bCs/>
          <w:sz w:val="24"/>
          <w:szCs w:val="24"/>
        </w:rPr>
        <w:t xml:space="preserve">un no </w:t>
      </w:r>
      <w:r w:rsidR="00D645D6" w:rsidRPr="009056DC">
        <w:rPr>
          <w:rFonts w:ascii="Times New Roman" w:hAnsi="Times New Roman" w:cs="Times New Roman"/>
          <w:bCs/>
          <w:sz w:val="24"/>
          <w:szCs w:val="24"/>
        </w:rPr>
        <w:t>personas</w:t>
      </w:r>
      <w:r w:rsidRPr="009056DC">
        <w:rPr>
          <w:rFonts w:ascii="Times New Roman" w:hAnsi="Times New Roman" w:cs="Times New Roman"/>
          <w:bCs/>
          <w:sz w:val="24"/>
          <w:szCs w:val="24"/>
        </w:rPr>
        <w:t xml:space="preserve">, </w:t>
      </w:r>
      <w:r w:rsidR="00D645D6" w:rsidRPr="009056DC">
        <w:rPr>
          <w:rFonts w:ascii="Times New Roman" w:hAnsi="Times New Roman" w:cs="Times New Roman"/>
          <w:bCs/>
          <w:sz w:val="24"/>
          <w:szCs w:val="24"/>
        </w:rPr>
        <w:t xml:space="preserve">kurai </w:t>
      </w:r>
      <w:r w:rsidRPr="009056DC">
        <w:rPr>
          <w:rFonts w:ascii="Times New Roman" w:hAnsi="Times New Roman" w:cs="Times New Roman"/>
          <w:bCs/>
          <w:sz w:val="24"/>
          <w:szCs w:val="24"/>
        </w:rPr>
        <w:t>ir apstiprināts saslimšanas gadījums ar COVID-19</w:t>
      </w:r>
      <w:r w:rsidR="003101A3" w:rsidRPr="009056DC">
        <w:rPr>
          <w:rFonts w:ascii="Times New Roman" w:hAnsi="Times New Roman" w:cs="Times New Roman"/>
          <w:bCs/>
          <w:sz w:val="24"/>
          <w:szCs w:val="24"/>
        </w:rPr>
        <w:t>, ja pamatdiagnoze ir “U07.1 Covid</w:t>
      </w:r>
      <w:r w:rsidR="00B77C88" w:rsidRPr="009056DC">
        <w:rPr>
          <w:rFonts w:ascii="Times New Roman" w:hAnsi="Times New Roman" w:cs="Times New Roman"/>
          <w:bCs/>
          <w:sz w:val="24"/>
          <w:szCs w:val="24"/>
        </w:rPr>
        <w:t xml:space="preserve"> </w:t>
      </w:r>
      <w:r w:rsidR="00B77C88" w:rsidRPr="009056DC">
        <w:rPr>
          <w:rStyle w:val="Strong"/>
          <w:rFonts w:ascii="Times New Roman" w:hAnsi="Times New Roman" w:cs="Times New Roman"/>
          <w:b w:val="0"/>
          <w:sz w:val="24"/>
          <w:szCs w:val="24"/>
        </w:rPr>
        <w:t xml:space="preserve">– </w:t>
      </w:r>
      <w:r w:rsidR="003101A3" w:rsidRPr="009056DC">
        <w:rPr>
          <w:rFonts w:ascii="Times New Roman" w:hAnsi="Times New Roman" w:cs="Times New Roman"/>
          <w:bCs/>
          <w:sz w:val="24"/>
          <w:szCs w:val="24"/>
        </w:rPr>
        <w:t>19, ja vīruss identificēts”</w:t>
      </w:r>
      <w:r w:rsidR="00B72BEF">
        <w:rPr>
          <w:rFonts w:ascii="Times New Roman" w:hAnsi="Times New Roman" w:cs="Times New Roman"/>
          <w:bCs/>
          <w:sz w:val="24"/>
          <w:szCs w:val="24"/>
        </w:rPr>
        <w:t xml:space="preserve"> (turpmāk – U07.1)</w:t>
      </w:r>
      <w:r w:rsidR="006F2E2A">
        <w:rPr>
          <w:rFonts w:ascii="Times New Roman" w:hAnsi="Times New Roman" w:cs="Times New Roman"/>
          <w:bCs/>
          <w:sz w:val="24"/>
          <w:szCs w:val="24"/>
        </w:rPr>
        <w:t xml:space="preserve">, </w:t>
      </w:r>
      <w:r w:rsidR="003101A3" w:rsidRPr="009056DC">
        <w:rPr>
          <w:rFonts w:ascii="Times New Roman" w:hAnsi="Times New Roman" w:cs="Times New Roman"/>
          <w:bCs/>
          <w:sz w:val="24"/>
          <w:szCs w:val="24"/>
        </w:rPr>
        <w:t>“U07.2 Covid</w:t>
      </w:r>
      <w:r w:rsidR="00B77C88" w:rsidRPr="009056DC">
        <w:rPr>
          <w:rFonts w:ascii="Times New Roman" w:hAnsi="Times New Roman" w:cs="Times New Roman"/>
          <w:bCs/>
          <w:sz w:val="24"/>
          <w:szCs w:val="24"/>
        </w:rPr>
        <w:t xml:space="preserve"> </w:t>
      </w:r>
      <w:r w:rsidR="00B77C88" w:rsidRPr="009056DC">
        <w:rPr>
          <w:rStyle w:val="Strong"/>
          <w:rFonts w:ascii="Times New Roman" w:hAnsi="Times New Roman" w:cs="Times New Roman"/>
          <w:b w:val="0"/>
          <w:sz w:val="24"/>
          <w:szCs w:val="24"/>
        </w:rPr>
        <w:t xml:space="preserve">– </w:t>
      </w:r>
      <w:r w:rsidR="003101A3" w:rsidRPr="009056DC">
        <w:rPr>
          <w:rFonts w:ascii="Times New Roman" w:hAnsi="Times New Roman" w:cs="Times New Roman"/>
          <w:bCs/>
          <w:sz w:val="24"/>
          <w:szCs w:val="24"/>
        </w:rPr>
        <w:t>19, ja vīruss nav identificēts”</w:t>
      </w:r>
      <w:r w:rsidR="003101A3" w:rsidRPr="009056DC">
        <w:rPr>
          <w:rFonts w:ascii="Times New Roman" w:hAnsi="Times New Roman" w:cs="Times New Roman"/>
          <w:sz w:val="24"/>
          <w:szCs w:val="24"/>
        </w:rPr>
        <w:t>, “Z20.8 Iespēja inficēties un kontakts ar citām lipīgām slimībām</w:t>
      </w:r>
      <w:r w:rsidR="00BB451D" w:rsidRPr="009056DC">
        <w:rPr>
          <w:rFonts w:ascii="Times New Roman" w:hAnsi="Times New Roman" w:cs="Times New Roman"/>
          <w:sz w:val="24"/>
          <w:szCs w:val="24"/>
        </w:rPr>
        <w:t>” vai pacientam pamatdiagnoze ir cita, bet blakusdiagnoze ir U07.1 vai U07.2.</w:t>
      </w:r>
    </w:p>
    <w:p w14:paraId="06CEE354" w14:textId="77777777" w:rsidR="00F92869" w:rsidRPr="009056DC" w:rsidRDefault="00F92869" w:rsidP="00F92869">
      <w:pPr>
        <w:spacing w:after="0" w:line="240" w:lineRule="auto"/>
        <w:ind w:right="-2"/>
        <w:jc w:val="both"/>
        <w:rPr>
          <w:rFonts w:ascii="Times New Roman" w:hAnsi="Times New Roman" w:cs="Times New Roman"/>
          <w:sz w:val="24"/>
          <w:szCs w:val="24"/>
        </w:rPr>
      </w:pPr>
    </w:p>
    <w:p w14:paraId="49F3C94F" w14:textId="77777777" w:rsidR="00855ADB" w:rsidRDefault="00CC2E25" w:rsidP="00855ADB">
      <w:pPr>
        <w:pStyle w:val="ListParagraph"/>
        <w:numPr>
          <w:ilvl w:val="0"/>
          <w:numId w:val="4"/>
        </w:numPr>
        <w:spacing w:after="0" w:line="240" w:lineRule="auto"/>
        <w:ind w:right="-2"/>
        <w:jc w:val="both"/>
        <w:rPr>
          <w:rStyle w:val="Strong"/>
          <w:rFonts w:ascii="Times New Roman" w:hAnsi="Times New Roman" w:cs="Times New Roman"/>
          <w:b w:val="0"/>
          <w:bCs w:val="0"/>
          <w:sz w:val="24"/>
          <w:szCs w:val="24"/>
        </w:rPr>
      </w:pPr>
      <w:r w:rsidRPr="00CC2E25">
        <w:rPr>
          <w:rStyle w:val="Strong"/>
          <w:rFonts w:ascii="Times New Roman" w:hAnsi="Times New Roman" w:cs="Times New Roman"/>
          <w:b w:val="0"/>
          <w:bCs w:val="0"/>
          <w:sz w:val="24"/>
          <w:szCs w:val="24"/>
        </w:rPr>
        <w:t>DIENESTS</w:t>
      </w:r>
      <w:r w:rsidRPr="0069274F">
        <w:rPr>
          <w:rFonts w:ascii="Times New Roman" w:hAnsi="Times New Roman" w:cs="Times New Roman"/>
          <w:sz w:val="24"/>
          <w:szCs w:val="24"/>
        </w:rPr>
        <w:t xml:space="preserve"> veic samaksu </w:t>
      </w:r>
      <w:r w:rsidRPr="00CC2E25">
        <w:rPr>
          <w:rStyle w:val="Strong"/>
          <w:rFonts w:ascii="Times New Roman" w:hAnsi="Times New Roman" w:cs="Times New Roman"/>
          <w:b w:val="0"/>
          <w:bCs w:val="0"/>
          <w:sz w:val="24"/>
          <w:szCs w:val="24"/>
        </w:rPr>
        <w:t>IZPILDĪTĀJAM</w:t>
      </w:r>
      <w:r w:rsidR="00A01DA7" w:rsidRPr="00A01DA7">
        <w:rPr>
          <w:rFonts w:ascii="Times New Roman" w:hAnsi="Times New Roman" w:cs="Times New Roman"/>
          <w:sz w:val="24"/>
          <w:szCs w:val="24"/>
        </w:rPr>
        <w:t xml:space="preserve"> pē</w:t>
      </w:r>
      <w:r w:rsidR="004307E2" w:rsidRPr="004307E2">
        <w:rPr>
          <w:rFonts w:ascii="Times New Roman" w:hAnsi="Times New Roman" w:cs="Times New Roman"/>
          <w:sz w:val="24"/>
          <w:szCs w:val="24"/>
        </w:rPr>
        <w:t>c tam, kad ir saņemti attiecīgi</w:t>
      </w:r>
      <w:r w:rsidR="00A01DA7" w:rsidRPr="00A01DA7">
        <w:rPr>
          <w:rFonts w:ascii="Times New Roman" w:hAnsi="Times New Roman" w:cs="Times New Roman"/>
          <w:sz w:val="24"/>
          <w:szCs w:val="24"/>
        </w:rPr>
        <w:t xml:space="preserve"> līdzekļi no </w:t>
      </w:r>
      <w:r w:rsidR="00A01DA7" w:rsidRPr="00A01DA7">
        <w:rPr>
          <w:rFonts w:ascii="Times New Roman" w:hAnsi="Times New Roman" w:cs="Times New Roman"/>
          <w:sz w:val="24"/>
          <w:szCs w:val="24"/>
          <w:lang w:eastAsia="en-GB"/>
        </w:rPr>
        <w:t>valsts budžeta programmas „Līdzekļi neparedzētiem gadījumiem</w:t>
      </w:r>
      <w:r>
        <w:rPr>
          <w:rStyle w:val="Strong"/>
          <w:rFonts w:ascii="Times New Roman" w:hAnsi="Times New Roman" w:cs="Times New Roman"/>
          <w:b w:val="0"/>
          <w:bCs w:val="0"/>
          <w:sz w:val="24"/>
          <w:szCs w:val="24"/>
        </w:rPr>
        <w:t>” par</w:t>
      </w:r>
      <w:r w:rsidR="00C515FB" w:rsidRPr="009056DC">
        <w:rPr>
          <w:rStyle w:val="Strong"/>
          <w:rFonts w:ascii="Times New Roman" w:hAnsi="Times New Roman" w:cs="Times New Roman"/>
          <w:b w:val="0"/>
          <w:bCs w:val="0"/>
          <w:sz w:val="24"/>
          <w:szCs w:val="24"/>
        </w:rPr>
        <w:t>:</w:t>
      </w:r>
    </w:p>
    <w:p w14:paraId="1FBC842B" w14:textId="2D711D59" w:rsidR="00CC2E25" w:rsidRDefault="00CC2E25" w:rsidP="000B27CC">
      <w:pPr>
        <w:pStyle w:val="ListParagraph"/>
        <w:numPr>
          <w:ilvl w:val="1"/>
          <w:numId w:val="4"/>
        </w:numPr>
        <w:spacing w:after="0" w:line="240" w:lineRule="auto"/>
        <w:ind w:left="993" w:right="-2" w:hanging="567"/>
        <w:jc w:val="both"/>
        <w:rPr>
          <w:rStyle w:val="Strong"/>
          <w:rFonts w:ascii="Times New Roman" w:hAnsi="Times New Roman" w:cs="Times New Roman"/>
          <w:b w:val="0"/>
          <w:bCs w:val="0"/>
          <w:sz w:val="24"/>
          <w:szCs w:val="24"/>
        </w:rPr>
      </w:pPr>
      <w:r w:rsidRPr="009056DC">
        <w:rPr>
          <w:rStyle w:val="Strong"/>
          <w:rFonts w:ascii="Times New Roman" w:hAnsi="Times New Roman" w:cs="Times New Roman"/>
          <w:b w:val="0"/>
          <w:bCs w:val="0"/>
          <w:sz w:val="24"/>
          <w:szCs w:val="24"/>
        </w:rPr>
        <w:t>izmantot</w:t>
      </w:r>
      <w:r>
        <w:rPr>
          <w:rStyle w:val="Strong"/>
          <w:rFonts w:ascii="Times New Roman" w:hAnsi="Times New Roman" w:cs="Times New Roman"/>
          <w:b w:val="0"/>
          <w:bCs w:val="0"/>
          <w:sz w:val="24"/>
          <w:szCs w:val="24"/>
        </w:rPr>
        <w:t xml:space="preserve">ajiem </w:t>
      </w:r>
      <w:r w:rsidR="00C92EF3" w:rsidRPr="009056DC">
        <w:rPr>
          <w:rStyle w:val="Strong"/>
          <w:rFonts w:ascii="Times New Roman" w:hAnsi="Times New Roman" w:cs="Times New Roman"/>
          <w:b w:val="0"/>
          <w:bCs w:val="0"/>
          <w:sz w:val="24"/>
          <w:szCs w:val="24"/>
        </w:rPr>
        <w:t>individuāl</w:t>
      </w:r>
      <w:r>
        <w:rPr>
          <w:rStyle w:val="Strong"/>
          <w:rFonts w:ascii="Times New Roman" w:hAnsi="Times New Roman" w:cs="Times New Roman"/>
          <w:b w:val="0"/>
          <w:bCs w:val="0"/>
          <w:sz w:val="24"/>
          <w:szCs w:val="24"/>
        </w:rPr>
        <w:t>iem</w:t>
      </w:r>
      <w:r w:rsidR="00C92EF3" w:rsidRPr="009056DC">
        <w:rPr>
          <w:rStyle w:val="Strong"/>
          <w:rFonts w:ascii="Times New Roman" w:hAnsi="Times New Roman" w:cs="Times New Roman"/>
          <w:b w:val="0"/>
          <w:bCs w:val="0"/>
          <w:sz w:val="24"/>
          <w:szCs w:val="24"/>
        </w:rPr>
        <w:t xml:space="preserve"> aizsardzības</w:t>
      </w:r>
      <w:r w:rsidR="003101A3" w:rsidRPr="009056DC">
        <w:rPr>
          <w:rStyle w:val="Strong"/>
          <w:rFonts w:ascii="Times New Roman" w:hAnsi="Times New Roman" w:cs="Times New Roman"/>
          <w:b w:val="0"/>
          <w:bCs w:val="0"/>
          <w:sz w:val="24"/>
          <w:szCs w:val="24"/>
        </w:rPr>
        <w:t xml:space="preserve"> un dezinfekcijas līdzekļ</w:t>
      </w:r>
      <w:r>
        <w:rPr>
          <w:rStyle w:val="Strong"/>
          <w:rFonts w:ascii="Times New Roman" w:hAnsi="Times New Roman" w:cs="Times New Roman"/>
          <w:b w:val="0"/>
          <w:bCs w:val="0"/>
          <w:sz w:val="24"/>
          <w:szCs w:val="24"/>
        </w:rPr>
        <w:t>iem</w:t>
      </w:r>
      <w:r w:rsidR="003101A3" w:rsidRPr="009056DC">
        <w:rPr>
          <w:rStyle w:val="Strong"/>
          <w:rFonts w:ascii="Times New Roman" w:hAnsi="Times New Roman" w:cs="Times New Roman"/>
          <w:b w:val="0"/>
          <w:bCs w:val="0"/>
          <w:sz w:val="24"/>
          <w:szCs w:val="24"/>
        </w:rPr>
        <w:t xml:space="preserve">, kas </w:t>
      </w:r>
      <w:r w:rsidR="00B7100F" w:rsidRPr="009056DC">
        <w:rPr>
          <w:rStyle w:val="Strong"/>
          <w:rFonts w:ascii="Times New Roman" w:hAnsi="Times New Roman" w:cs="Times New Roman"/>
          <w:b w:val="0"/>
          <w:bCs w:val="0"/>
          <w:sz w:val="24"/>
          <w:szCs w:val="24"/>
        </w:rPr>
        <w:t>patērēti</w:t>
      </w:r>
      <w:r w:rsidR="003101A3" w:rsidRPr="009056DC">
        <w:rPr>
          <w:rStyle w:val="Strong"/>
          <w:rFonts w:ascii="Times New Roman" w:hAnsi="Times New Roman" w:cs="Times New Roman"/>
          <w:b w:val="0"/>
          <w:bCs w:val="0"/>
          <w:sz w:val="24"/>
          <w:szCs w:val="24"/>
        </w:rPr>
        <w:t xml:space="preserve"> pastiprinātu epidemioloģisko drošības pasākumu ievērošanai COVID</w:t>
      </w:r>
      <w:r w:rsidR="00B77C88" w:rsidRPr="009056DC">
        <w:rPr>
          <w:rStyle w:val="Strong"/>
          <w:rFonts w:ascii="Times New Roman" w:hAnsi="Times New Roman" w:cs="Times New Roman"/>
          <w:b w:val="0"/>
          <w:bCs w:val="0"/>
          <w:sz w:val="24"/>
          <w:szCs w:val="24"/>
        </w:rPr>
        <w:t xml:space="preserve"> </w:t>
      </w:r>
      <w:r w:rsidR="00B77C88" w:rsidRPr="009056DC">
        <w:rPr>
          <w:rStyle w:val="Strong"/>
          <w:rFonts w:ascii="Times New Roman" w:hAnsi="Times New Roman" w:cs="Times New Roman"/>
          <w:b w:val="0"/>
          <w:sz w:val="24"/>
          <w:szCs w:val="24"/>
        </w:rPr>
        <w:t xml:space="preserve">– </w:t>
      </w:r>
      <w:r w:rsidR="003101A3" w:rsidRPr="009056DC">
        <w:rPr>
          <w:rStyle w:val="Strong"/>
          <w:rFonts w:ascii="Times New Roman" w:hAnsi="Times New Roman" w:cs="Times New Roman"/>
          <w:b w:val="0"/>
          <w:bCs w:val="0"/>
          <w:sz w:val="24"/>
          <w:szCs w:val="24"/>
        </w:rPr>
        <w:t>19 pandēmijas laikā</w:t>
      </w:r>
      <w:r w:rsidR="00C92EF3" w:rsidRPr="009056DC">
        <w:rPr>
          <w:rStyle w:val="Strong"/>
          <w:rFonts w:ascii="Times New Roman" w:hAnsi="Times New Roman" w:cs="Times New Roman"/>
          <w:b w:val="0"/>
          <w:bCs w:val="0"/>
          <w:sz w:val="24"/>
          <w:szCs w:val="24"/>
        </w:rPr>
        <w:t>, ja tie iepirkti par IZPILDĪTĀJA budžeta līdzekļiem</w:t>
      </w:r>
      <w:r w:rsidR="00AC4D0D">
        <w:rPr>
          <w:rStyle w:val="Strong"/>
          <w:rFonts w:ascii="Times New Roman" w:hAnsi="Times New Roman" w:cs="Times New Roman"/>
          <w:b w:val="0"/>
          <w:bCs w:val="0"/>
          <w:sz w:val="24"/>
          <w:szCs w:val="24"/>
        </w:rPr>
        <w:t>, un</w:t>
      </w:r>
      <w:r w:rsidR="0080541B">
        <w:rPr>
          <w:rStyle w:val="Strong"/>
          <w:rFonts w:ascii="Times New Roman" w:hAnsi="Times New Roman" w:cs="Times New Roman"/>
          <w:b w:val="0"/>
          <w:bCs w:val="0"/>
          <w:sz w:val="24"/>
          <w:szCs w:val="24"/>
        </w:rPr>
        <w:t xml:space="preserve"> ja </w:t>
      </w:r>
      <w:r w:rsidRPr="009056DC">
        <w:rPr>
          <w:rStyle w:val="Strong"/>
          <w:rFonts w:ascii="Times New Roman" w:hAnsi="Times New Roman" w:cs="Times New Roman"/>
          <w:b w:val="0"/>
          <w:bCs w:val="0"/>
          <w:sz w:val="24"/>
          <w:szCs w:val="24"/>
        </w:rPr>
        <w:t>IZPILDĪTĀJS ir iesniedzis</w:t>
      </w:r>
      <w:r w:rsidR="009D08F6">
        <w:rPr>
          <w:rStyle w:val="Strong"/>
          <w:rFonts w:ascii="Times New Roman" w:hAnsi="Times New Roman" w:cs="Times New Roman"/>
          <w:b w:val="0"/>
          <w:bCs w:val="0"/>
          <w:sz w:val="24"/>
          <w:szCs w:val="24"/>
        </w:rPr>
        <w:t xml:space="preserve"> DIENESTAM</w:t>
      </w:r>
      <w:r w:rsidRPr="009056DC">
        <w:rPr>
          <w:rStyle w:val="Strong"/>
          <w:rFonts w:ascii="Times New Roman" w:hAnsi="Times New Roman" w:cs="Times New Roman"/>
          <w:b w:val="0"/>
          <w:bCs w:val="0"/>
          <w:sz w:val="24"/>
          <w:szCs w:val="24"/>
        </w:rPr>
        <w:t xml:space="preserve"> atskaiti par </w:t>
      </w:r>
      <w:r w:rsidR="009D08F6" w:rsidRPr="009056DC">
        <w:rPr>
          <w:rStyle w:val="Strong"/>
          <w:rFonts w:ascii="Times New Roman" w:hAnsi="Times New Roman" w:cs="Times New Roman"/>
          <w:b w:val="0"/>
          <w:bCs w:val="0"/>
          <w:sz w:val="24"/>
          <w:szCs w:val="24"/>
        </w:rPr>
        <w:t>individuāl</w:t>
      </w:r>
      <w:r w:rsidR="009D08F6">
        <w:rPr>
          <w:rStyle w:val="Strong"/>
          <w:rFonts w:ascii="Times New Roman" w:hAnsi="Times New Roman" w:cs="Times New Roman"/>
          <w:b w:val="0"/>
          <w:bCs w:val="0"/>
          <w:sz w:val="24"/>
          <w:szCs w:val="24"/>
        </w:rPr>
        <w:t>ās</w:t>
      </w:r>
      <w:r w:rsidR="009D08F6" w:rsidRPr="009056DC">
        <w:rPr>
          <w:rStyle w:val="Strong"/>
          <w:rFonts w:ascii="Times New Roman" w:hAnsi="Times New Roman" w:cs="Times New Roman"/>
          <w:b w:val="0"/>
          <w:bCs w:val="0"/>
          <w:sz w:val="24"/>
          <w:szCs w:val="24"/>
        </w:rPr>
        <w:t xml:space="preserve"> aizsardzības un dezinfekcijas </w:t>
      </w:r>
      <w:r w:rsidR="009D08F6">
        <w:rPr>
          <w:rStyle w:val="Strong"/>
          <w:rFonts w:ascii="Times New Roman" w:hAnsi="Times New Roman" w:cs="Times New Roman"/>
          <w:b w:val="0"/>
          <w:bCs w:val="0"/>
          <w:sz w:val="24"/>
          <w:szCs w:val="24"/>
        </w:rPr>
        <w:t xml:space="preserve">līdzekļu izlietojuma palielinājumu </w:t>
      </w:r>
      <w:r w:rsidRPr="009056DC">
        <w:rPr>
          <w:rStyle w:val="Strong"/>
          <w:rFonts w:ascii="Times New Roman" w:hAnsi="Times New Roman" w:cs="Times New Roman"/>
          <w:b w:val="0"/>
          <w:bCs w:val="0"/>
          <w:sz w:val="24"/>
          <w:szCs w:val="24"/>
        </w:rPr>
        <w:t>iepriekšējā kalendārā mēnesī</w:t>
      </w:r>
      <w:r w:rsidR="009D08F6">
        <w:rPr>
          <w:rStyle w:val="Strong"/>
          <w:rFonts w:ascii="Times New Roman" w:hAnsi="Times New Roman" w:cs="Times New Roman"/>
          <w:b w:val="0"/>
          <w:bCs w:val="0"/>
          <w:sz w:val="24"/>
          <w:szCs w:val="24"/>
        </w:rPr>
        <w:t xml:space="preserve"> (sākot no 2020.gada marta)</w:t>
      </w:r>
      <w:r w:rsidRPr="009056DC">
        <w:rPr>
          <w:rStyle w:val="Strong"/>
          <w:rFonts w:ascii="Times New Roman" w:hAnsi="Times New Roman" w:cs="Times New Roman"/>
          <w:b w:val="0"/>
          <w:bCs w:val="0"/>
          <w:sz w:val="24"/>
          <w:szCs w:val="24"/>
        </w:rPr>
        <w:t xml:space="preserve"> pret iepriekšējā gada attiecīgajā periodā izmantoto individuālo aizsardzības līdzekļu un izlietoto dezinfekcijas līdzekļu apjomu</w:t>
      </w:r>
      <w:r w:rsidR="00A52CCD">
        <w:rPr>
          <w:rStyle w:val="Strong"/>
          <w:rFonts w:ascii="Times New Roman" w:hAnsi="Times New Roman" w:cs="Times New Roman"/>
          <w:b w:val="0"/>
          <w:bCs w:val="0"/>
          <w:sz w:val="24"/>
          <w:szCs w:val="24"/>
        </w:rPr>
        <w:t>,</w:t>
      </w:r>
      <w:r w:rsidR="00421E0D" w:rsidRPr="00421E0D">
        <w:rPr>
          <w:rStyle w:val="Strong"/>
          <w:rFonts w:ascii="Times New Roman" w:hAnsi="Times New Roman" w:cs="Times New Roman"/>
          <w:b w:val="0"/>
          <w:bCs w:val="0"/>
          <w:sz w:val="24"/>
          <w:szCs w:val="24"/>
        </w:rPr>
        <w:t xml:space="preserve"> </w:t>
      </w:r>
      <w:r w:rsidR="00421E0D">
        <w:rPr>
          <w:rStyle w:val="Strong"/>
          <w:rFonts w:ascii="Times New Roman" w:hAnsi="Times New Roman" w:cs="Times New Roman"/>
          <w:b w:val="0"/>
          <w:bCs w:val="0"/>
          <w:sz w:val="24"/>
          <w:szCs w:val="24"/>
        </w:rPr>
        <w:t xml:space="preserve">kuras </w:t>
      </w:r>
      <w:r w:rsidR="00421E0D" w:rsidRPr="009056DC">
        <w:rPr>
          <w:rStyle w:val="Strong"/>
          <w:rFonts w:ascii="Times New Roman" w:hAnsi="Times New Roman" w:cs="Times New Roman"/>
          <w:b w:val="0"/>
          <w:bCs w:val="0"/>
          <w:sz w:val="24"/>
          <w:szCs w:val="24"/>
        </w:rPr>
        <w:t xml:space="preserve">veidlapa </w:t>
      </w:r>
      <w:r w:rsidR="00421E0D">
        <w:rPr>
          <w:rStyle w:val="Strong"/>
          <w:rFonts w:ascii="Times New Roman" w:hAnsi="Times New Roman" w:cs="Times New Roman"/>
          <w:b w:val="0"/>
          <w:bCs w:val="0"/>
          <w:sz w:val="24"/>
          <w:szCs w:val="24"/>
        </w:rPr>
        <w:t xml:space="preserve">ir </w:t>
      </w:r>
      <w:r w:rsidR="00421E0D" w:rsidRPr="009056DC">
        <w:rPr>
          <w:rStyle w:val="Strong"/>
          <w:rFonts w:ascii="Times New Roman" w:hAnsi="Times New Roman" w:cs="Times New Roman"/>
          <w:b w:val="0"/>
          <w:bCs w:val="0"/>
          <w:sz w:val="24"/>
          <w:szCs w:val="24"/>
        </w:rPr>
        <w:t xml:space="preserve">publicēta DIENESTA tīmekļa vietnē </w:t>
      </w:r>
      <w:hyperlink r:id="rId8" w:history="1">
        <w:r w:rsidR="00421E0D" w:rsidRPr="009056DC">
          <w:rPr>
            <w:rStyle w:val="Hyperlink"/>
            <w:rFonts w:ascii="Times New Roman" w:hAnsi="Times New Roman" w:cs="Times New Roman"/>
            <w:sz w:val="24"/>
            <w:szCs w:val="24"/>
          </w:rPr>
          <w:t>www.vmnvd.gov.lv</w:t>
        </w:r>
      </w:hyperlink>
      <w:r w:rsidR="00421E0D" w:rsidRPr="009056DC">
        <w:rPr>
          <w:rStyle w:val="Strong"/>
          <w:rFonts w:ascii="Times New Roman" w:hAnsi="Times New Roman" w:cs="Times New Roman"/>
          <w:b w:val="0"/>
          <w:bCs w:val="0"/>
          <w:sz w:val="24"/>
          <w:szCs w:val="24"/>
        </w:rPr>
        <w:t xml:space="preserve"> sadaļā „Līgumpartneriem”</w:t>
      </w:r>
      <w:r w:rsidR="00421E0D">
        <w:rPr>
          <w:rStyle w:val="Strong"/>
          <w:rFonts w:ascii="Times New Roman" w:hAnsi="Times New Roman" w:cs="Times New Roman"/>
          <w:b w:val="0"/>
          <w:bCs w:val="0"/>
          <w:sz w:val="24"/>
          <w:szCs w:val="24"/>
        </w:rPr>
        <w:t>,</w:t>
      </w:r>
      <w:r w:rsidR="00A52CCD">
        <w:rPr>
          <w:rStyle w:val="Strong"/>
          <w:rFonts w:ascii="Times New Roman" w:hAnsi="Times New Roman" w:cs="Times New Roman"/>
          <w:b w:val="0"/>
          <w:bCs w:val="0"/>
          <w:sz w:val="24"/>
          <w:szCs w:val="24"/>
        </w:rPr>
        <w:t xml:space="preserve"> pievienojot individuālo aizsardzības līdzekļu pirkuma dokumenta kopijas</w:t>
      </w:r>
      <w:r w:rsidR="009D08F6">
        <w:rPr>
          <w:rStyle w:val="Strong"/>
          <w:rFonts w:ascii="Times New Roman" w:hAnsi="Times New Roman" w:cs="Times New Roman"/>
          <w:b w:val="0"/>
          <w:bCs w:val="0"/>
          <w:sz w:val="24"/>
          <w:szCs w:val="24"/>
        </w:rPr>
        <w:t>:</w:t>
      </w:r>
    </w:p>
    <w:p w14:paraId="61787206" w14:textId="7A7042D5" w:rsidR="00F2624C" w:rsidRDefault="00AC4D0D" w:rsidP="000B27CC">
      <w:pPr>
        <w:pStyle w:val="ListParagraph"/>
        <w:numPr>
          <w:ilvl w:val="2"/>
          <w:numId w:val="4"/>
        </w:numPr>
        <w:spacing w:after="0" w:line="240" w:lineRule="auto"/>
        <w:ind w:left="1843" w:right="-2" w:hanging="85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līdz  </w:t>
      </w:r>
      <w:r w:rsidR="00BB4BC9">
        <w:rPr>
          <w:rStyle w:val="Strong"/>
          <w:rFonts w:ascii="Times New Roman" w:hAnsi="Times New Roman" w:cs="Times New Roman"/>
          <w:b w:val="0"/>
          <w:bCs w:val="0"/>
          <w:sz w:val="24"/>
          <w:szCs w:val="24"/>
        </w:rPr>
        <w:t xml:space="preserve">2020.gada </w:t>
      </w:r>
      <w:r w:rsidR="00041043">
        <w:rPr>
          <w:rStyle w:val="Strong"/>
          <w:rFonts w:ascii="Times New Roman" w:hAnsi="Times New Roman" w:cs="Times New Roman"/>
          <w:b w:val="0"/>
          <w:bCs w:val="0"/>
          <w:sz w:val="24"/>
          <w:szCs w:val="24"/>
        </w:rPr>
        <w:t xml:space="preserve">15. </w:t>
      </w:r>
      <w:r w:rsidR="005F1B17">
        <w:rPr>
          <w:rStyle w:val="Strong"/>
          <w:rFonts w:ascii="Times New Roman" w:hAnsi="Times New Roman" w:cs="Times New Roman"/>
          <w:b w:val="0"/>
          <w:bCs w:val="0"/>
          <w:sz w:val="24"/>
          <w:szCs w:val="24"/>
        </w:rPr>
        <w:t>jūnijam</w:t>
      </w:r>
      <w:r w:rsidR="00D75458">
        <w:rPr>
          <w:rStyle w:val="Strong"/>
          <w:rFonts w:ascii="Times New Roman" w:hAnsi="Times New Roman" w:cs="Times New Roman"/>
          <w:b w:val="0"/>
          <w:bCs w:val="0"/>
          <w:sz w:val="24"/>
          <w:szCs w:val="24"/>
        </w:rPr>
        <w:t xml:space="preserve"> </w:t>
      </w:r>
      <w:r w:rsidR="00A52CCD">
        <w:rPr>
          <w:rStyle w:val="Strong"/>
          <w:rFonts w:ascii="Times New Roman" w:hAnsi="Times New Roman" w:cs="Times New Roman"/>
          <w:b w:val="0"/>
          <w:bCs w:val="0"/>
          <w:sz w:val="24"/>
          <w:szCs w:val="24"/>
        </w:rPr>
        <w:t xml:space="preserve">par izlietojumu </w:t>
      </w:r>
      <w:r w:rsidR="00F243D7">
        <w:rPr>
          <w:rStyle w:val="Strong"/>
          <w:rFonts w:ascii="Times New Roman" w:hAnsi="Times New Roman" w:cs="Times New Roman"/>
          <w:b w:val="0"/>
          <w:bCs w:val="0"/>
          <w:sz w:val="24"/>
          <w:szCs w:val="24"/>
        </w:rPr>
        <w:t>martā, aprīlī</w:t>
      </w:r>
      <w:r w:rsidR="00D75458">
        <w:rPr>
          <w:rStyle w:val="Strong"/>
          <w:rFonts w:ascii="Times New Roman" w:hAnsi="Times New Roman" w:cs="Times New Roman"/>
          <w:b w:val="0"/>
          <w:bCs w:val="0"/>
          <w:sz w:val="24"/>
          <w:szCs w:val="24"/>
        </w:rPr>
        <w:t xml:space="preserve">, </w:t>
      </w:r>
      <w:r w:rsidR="00A52CCD">
        <w:rPr>
          <w:rStyle w:val="Strong"/>
          <w:rFonts w:ascii="Times New Roman" w:hAnsi="Times New Roman" w:cs="Times New Roman"/>
          <w:b w:val="0"/>
          <w:bCs w:val="0"/>
          <w:sz w:val="24"/>
          <w:szCs w:val="24"/>
        </w:rPr>
        <w:t>maijā;</w:t>
      </w:r>
    </w:p>
    <w:p w14:paraId="5C495EB4" w14:textId="63E9A4C8" w:rsidR="00A52CCD" w:rsidRPr="003F2EA0" w:rsidRDefault="00A52CCD" w:rsidP="000B27CC">
      <w:pPr>
        <w:pStyle w:val="ListParagraph"/>
        <w:numPr>
          <w:ilvl w:val="2"/>
          <w:numId w:val="4"/>
        </w:numPr>
        <w:spacing w:after="0" w:line="240" w:lineRule="auto"/>
        <w:ind w:left="1843" w:right="-2" w:hanging="85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turpmāk līdz </w:t>
      </w:r>
      <w:r w:rsidR="00AC4D0D">
        <w:rPr>
          <w:rStyle w:val="Strong"/>
          <w:rFonts w:ascii="Times New Roman" w:hAnsi="Times New Roman" w:cs="Times New Roman"/>
          <w:b w:val="0"/>
          <w:bCs w:val="0"/>
          <w:sz w:val="24"/>
          <w:szCs w:val="24"/>
        </w:rPr>
        <w:t xml:space="preserve">  </w:t>
      </w:r>
      <w:r w:rsidRPr="009056DC">
        <w:rPr>
          <w:rStyle w:val="Strong"/>
          <w:rFonts w:ascii="Times New Roman" w:hAnsi="Times New Roman" w:cs="Times New Roman"/>
          <w:b w:val="0"/>
          <w:bCs w:val="0"/>
          <w:sz w:val="24"/>
          <w:szCs w:val="24"/>
        </w:rPr>
        <w:t>nākamā mēneša 15. datumam</w:t>
      </w:r>
      <w:r w:rsidR="00AC4D0D">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 xml:space="preserve">par </w:t>
      </w:r>
      <w:r w:rsidR="00AC4D0D">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izlietojumu iepriekšējā mēnesī</w:t>
      </w:r>
      <w:r w:rsidR="0080541B">
        <w:rPr>
          <w:rStyle w:val="Strong"/>
          <w:rFonts w:ascii="Times New Roman" w:hAnsi="Times New Roman" w:cs="Times New Roman"/>
          <w:b w:val="0"/>
          <w:bCs w:val="0"/>
          <w:sz w:val="24"/>
          <w:szCs w:val="24"/>
        </w:rPr>
        <w:t>.</w:t>
      </w:r>
    </w:p>
    <w:p w14:paraId="2931B4F3" w14:textId="06437DBB" w:rsidR="00002E70" w:rsidRPr="00A07088" w:rsidRDefault="00002E70" w:rsidP="00002E70">
      <w:pPr>
        <w:pStyle w:val="ListParagraph"/>
        <w:numPr>
          <w:ilvl w:val="1"/>
          <w:numId w:val="4"/>
        </w:numPr>
        <w:spacing w:after="0" w:line="240" w:lineRule="auto"/>
        <w:ind w:left="993" w:right="-2" w:hanging="567"/>
        <w:jc w:val="both"/>
        <w:rPr>
          <w:rStyle w:val="Strong"/>
          <w:rFonts w:ascii="Times New Roman" w:hAnsi="Times New Roman" w:cs="Times New Roman"/>
          <w:b w:val="0"/>
          <w:bCs w:val="0"/>
          <w:sz w:val="24"/>
          <w:szCs w:val="24"/>
        </w:rPr>
      </w:pPr>
      <w:r w:rsidRPr="00A52CCD">
        <w:rPr>
          <w:rStyle w:val="Strong"/>
          <w:rFonts w:ascii="Times New Roman" w:hAnsi="Times New Roman" w:cs="Times New Roman"/>
          <w:b w:val="0"/>
          <w:bCs w:val="0"/>
          <w:sz w:val="24"/>
          <w:szCs w:val="24"/>
        </w:rPr>
        <w:t>paraugu nogādāšanu uz Laboratorijām</w:t>
      </w:r>
      <w:r>
        <w:rPr>
          <w:rStyle w:val="Strong"/>
          <w:rFonts w:ascii="Times New Roman" w:hAnsi="Times New Roman" w:cs="Times New Roman"/>
          <w:b w:val="0"/>
          <w:bCs w:val="0"/>
          <w:sz w:val="24"/>
          <w:szCs w:val="24"/>
        </w:rPr>
        <w:t xml:space="preserve"> un NMRL</w:t>
      </w:r>
      <w:r w:rsidRPr="00A52CCD">
        <w:rPr>
          <w:rStyle w:val="Strong"/>
          <w:rFonts w:ascii="Times New Roman" w:hAnsi="Times New Roman" w:cs="Times New Roman"/>
          <w:b w:val="0"/>
          <w:bCs w:val="0"/>
          <w:sz w:val="24"/>
          <w:szCs w:val="24"/>
        </w:rPr>
        <w:t>, ja IZPILDĪTĀJS to veic</w:t>
      </w:r>
      <w:r>
        <w:rPr>
          <w:rStyle w:val="Strong"/>
          <w:rFonts w:ascii="Times New Roman" w:hAnsi="Times New Roman" w:cs="Times New Roman"/>
          <w:b w:val="0"/>
          <w:bCs w:val="0"/>
          <w:sz w:val="24"/>
          <w:szCs w:val="24"/>
        </w:rPr>
        <w:t>,</w:t>
      </w:r>
      <w:r w:rsidRPr="00A52CCD">
        <w:rPr>
          <w:rStyle w:val="Strong"/>
          <w:rFonts w:ascii="Times New Roman" w:hAnsi="Times New Roman" w:cs="Times New Roman"/>
          <w:b w:val="0"/>
          <w:bCs w:val="0"/>
          <w:sz w:val="24"/>
          <w:szCs w:val="24"/>
        </w:rPr>
        <w:t xml:space="preserve"> </w:t>
      </w:r>
      <w:r w:rsidRPr="004307E2">
        <w:rPr>
          <w:rStyle w:val="Strong"/>
          <w:rFonts w:ascii="Times New Roman" w:hAnsi="Times New Roman" w:cs="Times New Roman"/>
          <w:b w:val="0"/>
          <w:bCs w:val="0"/>
          <w:sz w:val="24"/>
          <w:szCs w:val="24"/>
        </w:rPr>
        <w:t>izmantojot iestādes transportu un resursus</w:t>
      </w:r>
      <w:r>
        <w:rPr>
          <w:rStyle w:val="Strong"/>
          <w:rFonts w:ascii="Times New Roman" w:hAnsi="Times New Roman" w:cs="Times New Roman"/>
          <w:b w:val="0"/>
          <w:bCs w:val="0"/>
          <w:sz w:val="24"/>
          <w:szCs w:val="24"/>
        </w:rPr>
        <w:t xml:space="preserve">, un ja </w:t>
      </w:r>
      <w:r w:rsidRPr="009056DC">
        <w:rPr>
          <w:rStyle w:val="Strong"/>
          <w:rFonts w:ascii="Times New Roman" w:hAnsi="Times New Roman" w:cs="Times New Roman"/>
          <w:b w:val="0"/>
          <w:bCs w:val="0"/>
          <w:sz w:val="24"/>
          <w:szCs w:val="24"/>
        </w:rPr>
        <w:t xml:space="preserve">IZPILDĪTĀJS </w:t>
      </w:r>
      <w:r>
        <w:rPr>
          <w:rStyle w:val="Strong"/>
          <w:rFonts w:ascii="Times New Roman" w:hAnsi="Times New Roman" w:cs="Times New Roman"/>
          <w:b w:val="0"/>
          <w:bCs w:val="0"/>
          <w:sz w:val="24"/>
          <w:szCs w:val="24"/>
        </w:rPr>
        <w:t xml:space="preserve">par periodu no 2020.gada marta līdz 2020.gada 31.decembrim </w:t>
      </w:r>
      <w:r w:rsidRPr="00A9781F">
        <w:rPr>
          <w:rStyle w:val="Strong"/>
          <w:rFonts w:ascii="Times New Roman" w:hAnsi="Times New Roman" w:cs="Times New Roman"/>
          <w:b w:val="0"/>
          <w:bCs w:val="0"/>
          <w:sz w:val="24"/>
          <w:szCs w:val="24"/>
        </w:rPr>
        <w:t xml:space="preserve">līdz </w:t>
      </w:r>
      <w:r>
        <w:rPr>
          <w:rStyle w:val="Strong"/>
          <w:rFonts w:ascii="Times New Roman" w:hAnsi="Times New Roman" w:cs="Times New Roman"/>
          <w:b w:val="0"/>
          <w:bCs w:val="0"/>
          <w:sz w:val="24"/>
          <w:szCs w:val="24"/>
        </w:rPr>
        <w:t xml:space="preserve">nākamā mēneša 15. datumam, </w:t>
      </w:r>
      <w:r w:rsidRPr="009056DC">
        <w:rPr>
          <w:rStyle w:val="Strong"/>
          <w:rFonts w:ascii="Times New Roman" w:hAnsi="Times New Roman" w:cs="Times New Roman"/>
          <w:b w:val="0"/>
          <w:bCs w:val="0"/>
          <w:sz w:val="24"/>
          <w:szCs w:val="24"/>
        </w:rPr>
        <w:t xml:space="preserve">ir iesniedzis atskaiti par iepriekšējā kalendārā </w:t>
      </w:r>
      <w:r>
        <w:rPr>
          <w:rStyle w:val="Strong"/>
          <w:rFonts w:ascii="Times New Roman" w:hAnsi="Times New Roman" w:cs="Times New Roman"/>
          <w:b w:val="0"/>
          <w:bCs w:val="0"/>
          <w:sz w:val="24"/>
          <w:szCs w:val="24"/>
        </w:rPr>
        <w:t xml:space="preserve">mēnesī sniegtiem pakalpojumiem atbilstoši </w:t>
      </w:r>
      <w:r w:rsidRPr="009056DC">
        <w:rPr>
          <w:rStyle w:val="Strong"/>
          <w:rFonts w:ascii="Times New Roman" w:hAnsi="Times New Roman" w:cs="Times New Roman"/>
          <w:b w:val="0"/>
          <w:bCs w:val="0"/>
          <w:sz w:val="24"/>
          <w:szCs w:val="24"/>
        </w:rPr>
        <w:t>veidlapa</w:t>
      </w:r>
      <w:r>
        <w:rPr>
          <w:rStyle w:val="Strong"/>
          <w:rFonts w:ascii="Times New Roman" w:hAnsi="Times New Roman" w:cs="Times New Roman"/>
          <w:b w:val="0"/>
          <w:bCs w:val="0"/>
          <w:sz w:val="24"/>
          <w:szCs w:val="24"/>
        </w:rPr>
        <w:t>i, kas</w:t>
      </w:r>
      <w:r w:rsidRPr="009056DC">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 xml:space="preserve">ir </w:t>
      </w:r>
      <w:r w:rsidRPr="009056DC">
        <w:rPr>
          <w:rStyle w:val="Strong"/>
          <w:rFonts w:ascii="Times New Roman" w:hAnsi="Times New Roman" w:cs="Times New Roman"/>
          <w:b w:val="0"/>
          <w:bCs w:val="0"/>
          <w:sz w:val="24"/>
          <w:szCs w:val="24"/>
        </w:rPr>
        <w:t xml:space="preserve">publicēta DIENESTA tīmekļa vietnē </w:t>
      </w:r>
      <w:hyperlink r:id="rId9" w:history="1">
        <w:r w:rsidRPr="009056DC">
          <w:rPr>
            <w:rStyle w:val="Hyperlink"/>
            <w:rFonts w:ascii="Times New Roman" w:hAnsi="Times New Roman" w:cs="Times New Roman"/>
            <w:sz w:val="24"/>
            <w:szCs w:val="24"/>
          </w:rPr>
          <w:t>www.vmnvd.gov.lv</w:t>
        </w:r>
      </w:hyperlink>
      <w:r w:rsidRPr="009056DC">
        <w:rPr>
          <w:rStyle w:val="Strong"/>
          <w:rFonts w:ascii="Times New Roman" w:hAnsi="Times New Roman" w:cs="Times New Roman"/>
          <w:b w:val="0"/>
          <w:bCs w:val="0"/>
          <w:sz w:val="24"/>
          <w:szCs w:val="24"/>
        </w:rPr>
        <w:t xml:space="preserve"> sadaļā „Līgumpartneriem”</w:t>
      </w:r>
      <w:r>
        <w:rPr>
          <w:rStyle w:val="Strong"/>
          <w:rFonts w:ascii="Times New Roman" w:hAnsi="Times New Roman" w:cs="Times New Roman"/>
          <w:b w:val="0"/>
          <w:bCs w:val="0"/>
          <w:sz w:val="24"/>
          <w:szCs w:val="24"/>
        </w:rPr>
        <w:t xml:space="preserve">. </w:t>
      </w:r>
      <w:r w:rsidRPr="00A07088">
        <w:rPr>
          <w:rFonts w:ascii="Times New Roman" w:hAnsi="Times New Roman" w:cs="Times New Roman"/>
          <w:sz w:val="24"/>
          <w:szCs w:val="24"/>
        </w:rPr>
        <w:t xml:space="preserve">Samaksa tiek veikta atbilstoši nobraukto kilometru skaitam konkrētajā mēnesī ar vidējo likmi, kas tiek noteikta atbilstoši viena kilometra vidējai izmaksai no ārstniecības iestādes iesniegtās atskaites par to pašu mēnesi. </w:t>
      </w:r>
    </w:p>
    <w:p w14:paraId="512C6DEB" w14:textId="663B1080" w:rsidR="00F2624C" w:rsidRPr="00002E70" w:rsidRDefault="00002E70" w:rsidP="00002E70">
      <w:pPr>
        <w:pStyle w:val="ListParagraph"/>
        <w:numPr>
          <w:ilvl w:val="1"/>
          <w:numId w:val="4"/>
        </w:numPr>
        <w:tabs>
          <w:tab w:val="left" w:pos="709"/>
        </w:tabs>
        <w:suppressAutoHyphens/>
        <w:spacing w:line="240" w:lineRule="auto"/>
        <w:ind w:left="993" w:hanging="567"/>
        <w:jc w:val="both"/>
        <w:rPr>
          <w:rStyle w:val="Strong"/>
          <w:rFonts w:ascii="Times New Roman" w:hAnsi="Times New Roman" w:cs="Times New Roman"/>
          <w:b w:val="0"/>
          <w:bCs w:val="0"/>
          <w:sz w:val="24"/>
          <w:szCs w:val="24"/>
        </w:rPr>
      </w:pPr>
      <w:r w:rsidRPr="009056DC">
        <w:rPr>
          <w:rStyle w:val="Strong"/>
          <w:rFonts w:ascii="Times New Roman" w:hAnsi="Times New Roman" w:cs="Times New Roman"/>
          <w:b w:val="0"/>
          <w:bCs w:val="0"/>
          <w:sz w:val="24"/>
          <w:szCs w:val="24"/>
        </w:rPr>
        <w:t xml:space="preserve">pacientu ar pozitīvu COVID </w:t>
      </w:r>
      <w:r w:rsidRPr="0090640A">
        <w:rPr>
          <w:rStyle w:val="Strong"/>
          <w:rFonts w:ascii="Times New Roman" w:hAnsi="Times New Roman" w:cs="Times New Roman"/>
          <w:b w:val="0"/>
          <w:bCs w:val="0"/>
          <w:sz w:val="24"/>
          <w:szCs w:val="24"/>
        </w:rPr>
        <w:t xml:space="preserve">– </w:t>
      </w:r>
      <w:r w:rsidRPr="009056DC">
        <w:rPr>
          <w:rStyle w:val="Strong"/>
          <w:rFonts w:ascii="Times New Roman" w:hAnsi="Times New Roman" w:cs="Times New Roman"/>
          <w:b w:val="0"/>
          <w:bCs w:val="0"/>
          <w:sz w:val="24"/>
          <w:szCs w:val="24"/>
        </w:rPr>
        <w:t xml:space="preserve">19 testa rezultātu, kas tiek izrakstīti ambulatorai ārstēšanai ģimenes ārsta uzraudzībā, nogādāšanu dzīvesvietā, izmantojot IZPILDĪTĀJA transportu un resursus, </w:t>
      </w:r>
      <w:r>
        <w:rPr>
          <w:rStyle w:val="Strong"/>
          <w:rFonts w:ascii="Times New Roman" w:hAnsi="Times New Roman" w:cs="Times New Roman"/>
          <w:b w:val="0"/>
          <w:bCs w:val="0"/>
          <w:sz w:val="24"/>
          <w:szCs w:val="24"/>
        </w:rPr>
        <w:t xml:space="preserve">un ja </w:t>
      </w:r>
      <w:r w:rsidRPr="009056DC">
        <w:rPr>
          <w:rStyle w:val="Strong"/>
          <w:rFonts w:ascii="Times New Roman" w:hAnsi="Times New Roman" w:cs="Times New Roman"/>
          <w:b w:val="0"/>
          <w:bCs w:val="0"/>
          <w:sz w:val="24"/>
          <w:szCs w:val="24"/>
        </w:rPr>
        <w:t>IZPILDĪTĀJS</w:t>
      </w:r>
      <w:r w:rsidRPr="005F1B17">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 xml:space="preserve">par periodu no 2020.gada </w:t>
      </w:r>
      <w:r>
        <w:rPr>
          <w:rStyle w:val="Strong"/>
          <w:rFonts w:ascii="Times New Roman" w:hAnsi="Times New Roman" w:cs="Times New Roman"/>
          <w:b w:val="0"/>
          <w:bCs w:val="0"/>
          <w:sz w:val="24"/>
          <w:szCs w:val="24"/>
        </w:rPr>
        <w:lastRenderedPageBreak/>
        <w:t xml:space="preserve">marta līdz 2020.gada 31.decembrim </w:t>
      </w:r>
      <w:r w:rsidRPr="00A9781F">
        <w:rPr>
          <w:rStyle w:val="Strong"/>
          <w:rFonts w:ascii="Times New Roman" w:hAnsi="Times New Roman" w:cs="Times New Roman"/>
          <w:b w:val="0"/>
          <w:bCs w:val="0"/>
          <w:sz w:val="24"/>
          <w:szCs w:val="24"/>
        </w:rPr>
        <w:t xml:space="preserve">līdz </w:t>
      </w:r>
      <w:r>
        <w:rPr>
          <w:rStyle w:val="Strong"/>
          <w:rFonts w:ascii="Times New Roman" w:hAnsi="Times New Roman" w:cs="Times New Roman"/>
          <w:b w:val="0"/>
          <w:bCs w:val="0"/>
          <w:sz w:val="24"/>
          <w:szCs w:val="24"/>
        </w:rPr>
        <w:t>nākamā mēneša 15. datumam,</w:t>
      </w:r>
      <w:r w:rsidRPr="009056DC">
        <w:rPr>
          <w:rStyle w:val="Strong"/>
          <w:rFonts w:ascii="Times New Roman" w:hAnsi="Times New Roman" w:cs="Times New Roman"/>
          <w:b w:val="0"/>
          <w:bCs w:val="0"/>
          <w:sz w:val="24"/>
          <w:szCs w:val="24"/>
        </w:rPr>
        <w:t xml:space="preserve"> ir iesniedzis atskaiti par iepriekšējā kalendārā </w:t>
      </w:r>
      <w:r>
        <w:rPr>
          <w:rStyle w:val="Strong"/>
          <w:rFonts w:ascii="Times New Roman" w:hAnsi="Times New Roman" w:cs="Times New Roman"/>
          <w:b w:val="0"/>
          <w:bCs w:val="0"/>
          <w:sz w:val="24"/>
          <w:szCs w:val="24"/>
        </w:rPr>
        <w:t xml:space="preserve">mēnesī sniegtiem pakalpojumiem atbilstoši </w:t>
      </w:r>
      <w:r w:rsidRPr="009056DC">
        <w:rPr>
          <w:rStyle w:val="Strong"/>
          <w:rFonts w:ascii="Times New Roman" w:hAnsi="Times New Roman" w:cs="Times New Roman"/>
          <w:b w:val="0"/>
          <w:bCs w:val="0"/>
          <w:sz w:val="24"/>
          <w:szCs w:val="24"/>
        </w:rPr>
        <w:t>veidlapa</w:t>
      </w:r>
      <w:r>
        <w:rPr>
          <w:rStyle w:val="Strong"/>
          <w:rFonts w:ascii="Times New Roman" w:hAnsi="Times New Roman" w:cs="Times New Roman"/>
          <w:b w:val="0"/>
          <w:bCs w:val="0"/>
          <w:sz w:val="24"/>
          <w:szCs w:val="24"/>
        </w:rPr>
        <w:t>i, kas</w:t>
      </w:r>
      <w:r w:rsidRPr="009056DC">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 xml:space="preserve">ir </w:t>
      </w:r>
      <w:r w:rsidRPr="009056DC">
        <w:rPr>
          <w:rStyle w:val="Strong"/>
          <w:rFonts w:ascii="Times New Roman" w:hAnsi="Times New Roman" w:cs="Times New Roman"/>
          <w:b w:val="0"/>
          <w:bCs w:val="0"/>
          <w:sz w:val="24"/>
          <w:szCs w:val="24"/>
        </w:rPr>
        <w:t xml:space="preserve">publicēta DIENESTA tīmekļa vietnē </w:t>
      </w:r>
      <w:hyperlink r:id="rId10" w:history="1">
        <w:r w:rsidRPr="009056DC">
          <w:rPr>
            <w:rStyle w:val="Hyperlink"/>
            <w:rFonts w:ascii="Times New Roman" w:hAnsi="Times New Roman" w:cs="Times New Roman"/>
            <w:sz w:val="24"/>
            <w:szCs w:val="24"/>
          </w:rPr>
          <w:t>www.vmnvd.gov.lv</w:t>
        </w:r>
      </w:hyperlink>
      <w:r w:rsidRPr="009056DC">
        <w:rPr>
          <w:rStyle w:val="Strong"/>
          <w:rFonts w:ascii="Times New Roman" w:hAnsi="Times New Roman" w:cs="Times New Roman"/>
          <w:b w:val="0"/>
          <w:bCs w:val="0"/>
          <w:sz w:val="24"/>
          <w:szCs w:val="24"/>
        </w:rPr>
        <w:t xml:space="preserve"> sadaļā „Līgumpartneriem”</w:t>
      </w:r>
      <w:r>
        <w:rPr>
          <w:rStyle w:val="Strong"/>
          <w:rFonts w:ascii="Times New Roman" w:hAnsi="Times New Roman" w:cs="Times New Roman"/>
          <w:b w:val="0"/>
          <w:bCs w:val="0"/>
          <w:sz w:val="24"/>
          <w:szCs w:val="24"/>
        </w:rPr>
        <w:t>.</w:t>
      </w:r>
      <w:r w:rsidRPr="00A07088">
        <w:rPr>
          <w:rFonts w:ascii="Times New Roman" w:hAnsi="Times New Roman" w:cs="Times New Roman"/>
          <w:sz w:val="24"/>
          <w:szCs w:val="24"/>
        </w:rPr>
        <w:t xml:space="preserve"> </w:t>
      </w:r>
      <w:r w:rsidRPr="00083FB9">
        <w:rPr>
          <w:rFonts w:ascii="Times New Roman" w:hAnsi="Times New Roman" w:cs="Times New Roman"/>
          <w:sz w:val="24"/>
          <w:szCs w:val="24"/>
        </w:rPr>
        <w:t>Samaksa tiek veikta atbilstoši nobraukto kilometru skaitam ar vidējo likmi, kas tiek noteikta atbilstoši viena kilometra vidējai izmaksai no visu ārstniecības iestāžu iesniegtajām atskaitēm.</w:t>
      </w:r>
    </w:p>
    <w:p w14:paraId="217F11E2" w14:textId="77777777" w:rsidR="00934EA9" w:rsidRPr="009056DC" w:rsidRDefault="00934EA9" w:rsidP="00934EA9">
      <w:pPr>
        <w:pStyle w:val="ListParagraph"/>
        <w:spacing w:after="0" w:line="240" w:lineRule="auto"/>
        <w:ind w:left="1572" w:right="-2"/>
        <w:jc w:val="both"/>
        <w:rPr>
          <w:rStyle w:val="Strong"/>
          <w:rFonts w:ascii="Times New Roman" w:hAnsi="Times New Roman" w:cs="Times New Roman"/>
          <w:b w:val="0"/>
          <w:bCs w:val="0"/>
          <w:sz w:val="24"/>
          <w:szCs w:val="24"/>
        </w:rPr>
      </w:pPr>
    </w:p>
    <w:p w14:paraId="22DDC027" w14:textId="66CD2FC0" w:rsidR="004E271D" w:rsidRDefault="009056DC" w:rsidP="000B27CC">
      <w:pPr>
        <w:pStyle w:val="ListParagraph"/>
        <w:numPr>
          <w:ilvl w:val="0"/>
          <w:numId w:val="4"/>
        </w:numPr>
        <w:spacing w:after="0" w:line="240" w:lineRule="auto"/>
        <w:ind w:left="426" w:right="-2" w:hanging="426"/>
        <w:jc w:val="both"/>
        <w:rPr>
          <w:rStyle w:val="Strong"/>
          <w:rFonts w:ascii="Times New Roman" w:hAnsi="Times New Roman" w:cs="Times New Roman"/>
          <w:b w:val="0"/>
          <w:bCs w:val="0"/>
          <w:sz w:val="24"/>
          <w:szCs w:val="24"/>
        </w:rPr>
      </w:pPr>
      <w:r w:rsidRPr="006F215D">
        <w:rPr>
          <w:rStyle w:val="Strong"/>
          <w:rFonts w:ascii="Times New Roman" w:hAnsi="Times New Roman" w:cs="Times New Roman"/>
          <w:b w:val="0"/>
          <w:bCs w:val="0"/>
          <w:sz w:val="24"/>
          <w:szCs w:val="24"/>
        </w:rPr>
        <w:t>DIENESTS</w:t>
      </w:r>
      <w:r w:rsidR="00147C82">
        <w:rPr>
          <w:rStyle w:val="Strong"/>
          <w:rFonts w:ascii="Times New Roman" w:hAnsi="Times New Roman" w:cs="Times New Roman"/>
          <w:b w:val="0"/>
          <w:bCs w:val="0"/>
          <w:sz w:val="24"/>
          <w:szCs w:val="24"/>
        </w:rPr>
        <w:t>, kad ir saņemti attiecīgie līdzekļi no valsts budžeta programmas „Līdzekļi neparedzētiem gadījumiem”,</w:t>
      </w:r>
      <w:r w:rsidRPr="006F215D">
        <w:rPr>
          <w:rStyle w:val="Strong"/>
          <w:rFonts w:ascii="Times New Roman" w:hAnsi="Times New Roman" w:cs="Times New Roman"/>
          <w:b w:val="0"/>
          <w:bCs w:val="0"/>
          <w:sz w:val="24"/>
          <w:szCs w:val="24"/>
        </w:rPr>
        <w:t xml:space="preserve"> </w:t>
      </w:r>
      <w:r w:rsidR="00DB4A2B">
        <w:rPr>
          <w:rStyle w:val="Strong"/>
          <w:rFonts w:ascii="Times New Roman" w:hAnsi="Times New Roman" w:cs="Times New Roman"/>
          <w:b w:val="0"/>
          <w:bCs w:val="0"/>
          <w:sz w:val="24"/>
          <w:szCs w:val="24"/>
        </w:rPr>
        <w:t xml:space="preserve">par to </w:t>
      </w:r>
      <w:r w:rsidR="00407790">
        <w:rPr>
          <w:rStyle w:val="Strong"/>
          <w:rFonts w:ascii="Times New Roman" w:hAnsi="Times New Roman" w:cs="Times New Roman"/>
          <w:b w:val="0"/>
          <w:bCs w:val="0"/>
          <w:sz w:val="24"/>
          <w:szCs w:val="24"/>
        </w:rPr>
        <w:t xml:space="preserve">elektroniski </w:t>
      </w:r>
      <w:r w:rsidRPr="006F215D">
        <w:rPr>
          <w:rStyle w:val="Strong"/>
          <w:rFonts w:ascii="Times New Roman" w:hAnsi="Times New Roman" w:cs="Times New Roman"/>
          <w:b w:val="0"/>
          <w:bCs w:val="0"/>
          <w:sz w:val="24"/>
          <w:szCs w:val="24"/>
        </w:rPr>
        <w:t>informē IZPILDĪTĀJU</w:t>
      </w:r>
      <w:r w:rsidR="006F215D">
        <w:rPr>
          <w:rStyle w:val="Strong"/>
          <w:rFonts w:ascii="Times New Roman" w:hAnsi="Times New Roman" w:cs="Times New Roman"/>
          <w:b w:val="0"/>
          <w:bCs w:val="0"/>
          <w:sz w:val="24"/>
          <w:szCs w:val="24"/>
        </w:rPr>
        <w:t xml:space="preserve">, norādot IZPILDĪTĀJAM </w:t>
      </w:r>
      <w:r w:rsidR="00DB4A2B">
        <w:rPr>
          <w:rStyle w:val="Strong"/>
          <w:rFonts w:ascii="Times New Roman" w:hAnsi="Times New Roman" w:cs="Times New Roman"/>
          <w:b w:val="0"/>
          <w:bCs w:val="0"/>
          <w:sz w:val="24"/>
          <w:szCs w:val="24"/>
        </w:rPr>
        <w:t xml:space="preserve">piešķirto </w:t>
      </w:r>
      <w:r w:rsidR="006F215D">
        <w:rPr>
          <w:rStyle w:val="Strong"/>
          <w:rFonts w:ascii="Times New Roman" w:hAnsi="Times New Roman" w:cs="Times New Roman"/>
          <w:b w:val="0"/>
          <w:bCs w:val="0"/>
          <w:sz w:val="24"/>
          <w:szCs w:val="24"/>
        </w:rPr>
        <w:t xml:space="preserve">summu </w:t>
      </w:r>
      <w:r w:rsidR="00210AF3">
        <w:rPr>
          <w:rStyle w:val="Strong"/>
          <w:rFonts w:ascii="Times New Roman" w:hAnsi="Times New Roman" w:cs="Times New Roman"/>
          <w:b w:val="0"/>
          <w:bCs w:val="0"/>
          <w:sz w:val="24"/>
          <w:szCs w:val="24"/>
        </w:rPr>
        <w:t xml:space="preserve">šī pielikuma </w:t>
      </w:r>
      <w:r w:rsidR="006F215D">
        <w:rPr>
          <w:rStyle w:val="Strong"/>
          <w:rFonts w:ascii="Times New Roman" w:hAnsi="Times New Roman" w:cs="Times New Roman"/>
          <w:b w:val="0"/>
          <w:bCs w:val="0"/>
          <w:sz w:val="24"/>
          <w:szCs w:val="24"/>
        </w:rPr>
        <w:t>5.1., 5.2. un 5.</w:t>
      </w:r>
      <w:r w:rsidR="00DB4A2B">
        <w:rPr>
          <w:rStyle w:val="Strong"/>
          <w:rFonts w:ascii="Times New Roman" w:hAnsi="Times New Roman" w:cs="Times New Roman"/>
          <w:b w:val="0"/>
          <w:bCs w:val="0"/>
          <w:sz w:val="24"/>
          <w:szCs w:val="24"/>
        </w:rPr>
        <w:t>3</w:t>
      </w:r>
      <w:r w:rsidR="006F215D">
        <w:rPr>
          <w:rStyle w:val="Strong"/>
          <w:rFonts w:ascii="Times New Roman" w:hAnsi="Times New Roman" w:cs="Times New Roman"/>
          <w:b w:val="0"/>
          <w:bCs w:val="0"/>
          <w:sz w:val="24"/>
          <w:szCs w:val="24"/>
        </w:rPr>
        <w:t>.</w:t>
      </w:r>
      <w:r w:rsidR="00802588">
        <w:rPr>
          <w:rStyle w:val="Strong"/>
          <w:rFonts w:ascii="Times New Roman" w:hAnsi="Times New Roman" w:cs="Times New Roman"/>
          <w:b w:val="0"/>
          <w:bCs w:val="0"/>
          <w:sz w:val="24"/>
          <w:szCs w:val="24"/>
        </w:rPr>
        <w:t xml:space="preserve"> </w:t>
      </w:r>
      <w:r w:rsidR="006F215D">
        <w:rPr>
          <w:rStyle w:val="Strong"/>
          <w:rFonts w:ascii="Times New Roman" w:hAnsi="Times New Roman" w:cs="Times New Roman"/>
          <w:b w:val="0"/>
          <w:bCs w:val="0"/>
          <w:sz w:val="24"/>
          <w:szCs w:val="24"/>
        </w:rPr>
        <w:t xml:space="preserve">punktā noteiktajās pozīcijās. Pēc informācijas </w:t>
      </w:r>
      <w:r w:rsidR="000870D0">
        <w:rPr>
          <w:rStyle w:val="Strong"/>
          <w:rFonts w:ascii="Times New Roman" w:hAnsi="Times New Roman" w:cs="Times New Roman"/>
          <w:b w:val="0"/>
          <w:bCs w:val="0"/>
          <w:sz w:val="24"/>
          <w:szCs w:val="24"/>
        </w:rPr>
        <w:t>par nepieciešamību iesniegt rēķinu</w:t>
      </w:r>
      <w:r w:rsidR="00BC3519">
        <w:rPr>
          <w:rStyle w:val="Strong"/>
          <w:rFonts w:ascii="Times New Roman" w:hAnsi="Times New Roman" w:cs="Times New Roman"/>
          <w:b w:val="0"/>
          <w:bCs w:val="0"/>
          <w:sz w:val="24"/>
          <w:szCs w:val="24"/>
        </w:rPr>
        <w:t xml:space="preserve"> saņemšanas</w:t>
      </w:r>
      <w:r w:rsidR="00F243D7">
        <w:rPr>
          <w:rStyle w:val="Strong"/>
          <w:rFonts w:ascii="Times New Roman" w:hAnsi="Times New Roman" w:cs="Times New Roman"/>
          <w:b w:val="0"/>
          <w:bCs w:val="0"/>
          <w:sz w:val="24"/>
          <w:szCs w:val="24"/>
        </w:rPr>
        <w:t xml:space="preserve"> </w:t>
      </w:r>
      <w:r w:rsidR="006F215D">
        <w:rPr>
          <w:rStyle w:val="Strong"/>
          <w:rFonts w:ascii="Times New Roman" w:hAnsi="Times New Roman" w:cs="Times New Roman"/>
          <w:b w:val="0"/>
          <w:bCs w:val="0"/>
          <w:sz w:val="24"/>
          <w:szCs w:val="24"/>
        </w:rPr>
        <w:t xml:space="preserve"> IZPILDĪTĀJS 5 darba dienu laikā DIENESTAM iesniedz rēķinu atbilstoši DIENESTA sniegtajai informācijai.</w:t>
      </w:r>
    </w:p>
    <w:p w14:paraId="68ADD428" w14:textId="77777777" w:rsidR="001B7B4C" w:rsidRDefault="001B7B4C" w:rsidP="001B7B4C">
      <w:pPr>
        <w:pStyle w:val="ListParagraph"/>
        <w:spacing w:after="0" w:line="240" w:lineRule="auto"/>
        <w:ind w:left="426" w:right="-2"/>
        <w:jc w:val="both"/>
        <w:rPr>
          <w:rStyle w:val="Strong"/>
          <w:rFonts w:ascii="Times New Roman" w:hAnsi="Times New Roman" w:cs="Times New Roman"/>
          <w:b w:val="0"/>
          <w:bCs w:val="0"/>
          <w:sz w:val="24"/>
          <w:szCs w:val="24"/>
        </w:rPr>
      </w:pPr>
    </w:p>
    <w:p w14:paraId="3BD80668" w14:textId="7C5C14AA" w:rsidR="006F215D" w:rsidRDefault="009B6C47" w:rsidP="00122CA9">
      <w:pPr>
        <w:pStyle w:val="ListParagraph"/>
        <w:spacing w:after="0" w:line="240" w:lineRule="auto"/>
        <w:ind w:left="0" w:right="-2" w:hanging="426"/>
        <w:jc w:val="both"/>
        <w:rPr>
          <w:rFonts w:ascii="Times New Roman" w:hAnsi="Times New Roman" w:cs="Times New Roman"/>
          <w:i/>
        </w:rPr>
      </w:pPr>
      <w:r>
        <w:rPr>
          <w:rFonts w:ascii="Times New Roman" w:hAnsi="Times New Roman" w:cs="Times New Roman"/>
          <w:i/>
        </w:rPr>
        <w:tab/>
        <w:t>Gatavojot līguma grozījumus</w:t>
      </w:r>
      <w:r w:rsidRPr="009B6C47">
        <w:rPr>
          <w:rFonts w:ascii="Times New Roman" w:hAnsi="Times New Roman" w:cs="Times New Roman"/>
          <w:i/>
        </w:rPr>
        <w:t xml:space="preserve"> VSIA “Paula Stradiņa Klīniskā universitātes slimnīca”</w:t>
      </w:r>
      <w:r w:rsidR="006A616F">
        <w:rPr>
          <w:rFonts w:ascii="Times New Roman" w:hAnsi="Times New Roman" w:cs="Times New Roman"/>
          <w:i/>
        </w:rPr>
        <w:t>,</w:t>
      </w:r>
      <w:r>
        <w:rPr>
          <w:rFonts w:ascii="Times New Roman" w:hAnsi="Times New Roman" w:cs="Times New Roman"/>
          <w:i/>
        </w:rPr>
        <w:t xml:space="preserve"> līguma 10.pielikumu papildināt ar 6.</w:t>
      </w:r>
      <w:r w:rsidRPr="009B6C47">
        <w:rPr>
          <w:rFonts w:ascii="Times New Roman" w:hAnsi="Times New Roman" w:cs="Times New Roman"/>
          <w:i/>
          <w:vertAlign w:val="superscript"/>
        </w:rPr>
        <w:t>1</w:t>
      </w:r>
      <w:r>
        <w:rPr>
          <w:rFonts w:ascii="Times New Roman" w:hAnsi="Times New Roman" w:cs="Times New Roman"/>
          <w:i/>
        </w:rPr>
        <w:t>-6.</w:t>
      </w:r>
      <w:r w:rsidRPr="009B6C47">
        <w:rPr>
          <w:rFonts w:ascii="Times New Roman" w:hAnsi="Times New Roman" w:cs="Times New Roman"/>
          <w:i/>
          <w:vertAlign w:val="superscript"/>
        </w:rPr>
        <w:t>3</w:t>
      </w:r>
      <w:r>
        <w:rPr>
          <w:rFonts w:ascii="Times New Roman" w:hAnsi="Times New Roman" w:cs="Times New Roman"/>
          <w:i/>
          <w:vertAlign w:val="superscript"/>
        </w:rPr>
        <w:t xml:space="preserve"> </w:t>
      </w:r>
      <w:r w:rsidR="00394BBB">
        <w:rPr>
          <w:rFonts w:ascii="Times New Roman" w:hAnsi="Times New Roman" w:cs="Times New Roman"/>
          <w:i/>
        </w:rPr>
        <w:t>punktu:</w:t>
      </w:r>
    </w:p>
    <w:p w14:paraId="6FF18F72" w14:textId="77777777" w:rsidR="001B7B4C" w:rsidRPr="009B6C47" w:rsidRDefault="001B7B4C" w:rsidP="000B27CC">
      <w:pPr>
        <w:pStyle w:val="ListParagraph"/>
        <w:spacing w:after="0" w:line="240" w:lineRule="auto"/>
        <w:ind w:left="426" w:right="-2" w:hanging="426"/>
        <w:jc w:val="both"/>
        <w:rPr>
          <w:rFonts w:ascii="Times New Roman" w:hAnsi="Times New Roman" w:cs="Times New Roman"/>
          <w:i/>
        </w:rPr>
      </w:pPr>
    </w:p>
    <w:p w14:paraId="51429A0B" w14:textId="58953574" w:rsidR="00D15543" w:rsidRPr="00D15543" w:rsidRDefault="00D15543" w:rsidP="00D15543">
      <w:pPr>
        <w:spacing w:after="0" w:line="240" w:lineRule="auto"/>
        <w:ind w:left="426" w:right="-2" w:hanging="426"/>
        <w:jc w:val="both"/>
        <w:rPr>
          <w:rFonts w:ascii="Times New Roman" w:eastAsia="Calibri" w:hAnsi="Times New Roman" w:cs="Times New Roman"/>
          <w:sz w:val="24"/>
          <w:szCs w:val="24"/>
        </w:rPr>
      </w:pPr>
      <w:r w:rsidRPr="00D15543">
        <w:rPr>
          <w:rFonts w:ascii="Times New Roman" w:eastAsia="Calibri" w:hAnsi="Times New Roman" w:cs="Times New Roman"/>
          <w:sz w:val="24"/>
          <w:szCs w:val="24"/>
        </w:rPr>
        <w:t>6.</w:t>
      </w:r>
      <w:r w:rsidRPr="00D15543">
        <w:rPr>
          <w:rFonts w:ascii="Times New Roman" w:eastAsia="Calibri" w:hAnsi="Times New Roman" w:cs="Times New Roman"/>
          <w:sz w:val="24"/>
          <w:szCs w:val="24"/>
          <w:vertAlign w:val="superscript"/>
        </w:rPr>
        <w:t>1</w:t>
      </w:r>
      <w:r w:rsidRPr="00D15543">
        <w:rPr>
          <w:rFonts w:ascii="Times New Roman" w:eastAsia="Calibri" w:hAnsi="Times New Roman" w:cs="Times New Roman"/>
          <w:sz w:val="24"/>
          <w:szCs w:val="24"/>
        </w:rPr>
        <w:t xml:space="preserve">   IZPILDĪTĀJS nodrošina:</w:t>
      </w:r>
    </w:p>
    <w:p w14:paraId="031C7EA7" w14:textId="50625304" w:rsidR="00D15543" w:rsidRPr="00D15543" w:rsidRDefault="00D15543" w:rsidP="00D15543">
      <w:pPr>
        <w:spacing w:after="0" w:line="240" w:lineRule="auto"/>
        <w:ind w:left="709" w:right="-2" w:hanging="283"/>
        <w:jc w:val="both"/>
        <w:rPr>
          <w:rFonts w:ascii="Times New Roman" w:eastAsia="Calibri" w:hAnsi="Times New Roman" w:cs="Times New Roman"/>
          <w:sz w:val="24"/>
          <w:szCs w:val="24"/>
        </w:rPr>
      </w:pPr>
      <w:r w:rsidRPr="00D15543">
        <w:rPr>
          <w:rFonts w:ascii="Times New Roman" w:eastAsia="Calibri" w:hAnsi="Times New Roman" w:cs="Times New Roman"/>
          <w:sz w:val="24"/>
          <w:szCs w:val="24"/>
        </w:rPr>
        <w:t>6.</w:t>
      </w:r>
      <w:r w:rsidRPr="00D15543">
        <w:rPr>
          <w:rFonts w:ascii="Times New Roman" w:eastAsia="Calibri" w:hAnsi="Times New Roman" w:cs="Times New Roman"/>
          <w:sz w:val="24"/>
          <w:szCs w:val="24"/>
          <w:vertAlign w:val="superscript"/>
        </w:rPr>
        <w:t>1</w:t>
      </w:r>
      <w:r w:rsidRPr="00D15543">
        <w:rPr>
          <w:rFonts w:ascii="Times New Roman" w:eastAsia="Calibri" w:hAnsi="Times New Roman" w:cs="Times New Roman"/>
          <w:sz w:val="24"/>
          <w:szCs w:val="24"/>
        </w:rPr>
        <w:t>1. ka pacienta ārstējošais ārsts novērtē pacienta ves</w:t>
      </w:r>
      <w:r>
        <w:rPr>
          <w:rFonts w:ascii="Times New Roman" w:eastAsia="Calibri" w:hAnsi="Times New Roman" w:cs="Times New Roman"/>
          <w:sz w:val="24"/>
          <w:szCs w:val="24"/>
        </w:rPr>
        <w:t xml:space="preserve">elības stāvokļa atbilstību </w:t>
      </w:r>
      <w:r w:rsidR="00122CA9" w:rsidRPr="00122CA9">
        <w:rPr>
          <w:rFonts w:ascii="Times New Roman" w:eastAsia="Calibri" w:hAnsi="Times New Roman" w:cs="Times New Roman"/>
          <w:sz w:val="24"/>
          <w:szCs w:val="24"/>
        </w:rPr>
        <w:t>Nacionālo mikrobioloģijas references laboratoriju</w:t>
      </w:r>
      <w:r w:rsidR="00122CA9">
        <w:rPr>
          <w:rFonts w:ascii="Times New Roman" w:eastAsia="Calibri" w:hAnsi="Times New Roman" w:cs="Times New Roman"/>
          <w:sz w:val="24"/>
          <w:szCs w:val="24"/>
        </w:rPr>
        <w:t xml:space="preserve"> (turpmāk – </w:t>
      </w:r>
      <w:r>
        <w:rPr>
          <w:rFonts w:ascii="Times New Roman" w:eastAsia="Calibri" w:hAnsi="Times New Roman" w:cs="Times New Roman"/>
          <w:sz w:val="24"/>
          <w:szCs w:val="24"/>
        </w:rPr>
        <w:t>NMRL</w:t>
      </w:r>
      <w:r w:rsidR="00122CA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15543">
        <w:rPr>
          <w:rFonts w:ascii="Times New Roman" w:eastAsia="Calibri" w:hAnsi="Times New Roman" w:cs="Times New Roman"/>
          <w:sz w:val="24"/>
          <w:szCs w:val="24"/>
        </w:rPr>
        <w:t xml:space="preserve">rekomendētām indikācijām ātro molekulāro COVID-19 infekcijas diagnostiskas testu veikšanai, kuras ir pieejamas https://www.aslimnica.lv/lv/saturs/nacionala-mikrobiologijas-references-laboratorija; </w:t>
      </w:r>
    </w:p>
    <w:p w14:paraId="77337A4C" w14:textId="3C830F31" w:rsidR="00D15543" w:rsidRPr="00D15543" w:rsidRDefault="00D15543" w:rsidP="00D15543">
      <w:pPr>
        <w:spacing w:after="0" w:line="240" w:lineRule="auto"/>
        <w:ind w:left="993" w:right="-2" w:hanging="567"/>
        <w:jc w:val="both"/>
        <w:rPr>
          <w:rFonts w:ascii="Times New Roman" w:eastAsia="Calibri" w:hAnsi="Times New Roman" w:cs="Times New Roman"/>
          <w:sz w:val="24"/>
          <w:szCs w:val="24"/>
        </w:rPr>
      </w:pPr>
      <w:r w:rsidRPr="00D15543">
        <w:rPr>
          <w:rFonts w:ascii="Times New Roman" w:eastAsia="Calibri" w:hAnsi="Times New Roman" w:cs="Times New Roman"/>
          <w:sz w:val="24"/>
          <w:szCs w:val="24"/>
        </w:rPr>
        <w:tab/>
        <w:t>6.</w:t>
      </w:r>
      <w:r w:rsidRPr="00D15543">
        <w:rPr>
          <w:rFonts w:ascii="Times New Roman" w:eastAsia="Calibri" w:hAnsi="Times New Roman" w:cs="Times New Roman"/>
          <w:sz w:val="24"/>
          <w:szCs w:val="24"/>
          <w:vertAlign w:val="superscript"/>
        </w:rPr>
        <w:t>1</w:t>
      </w:r>
      <w:r w:rsidRPr="00D15543">
        <w:rPr>
          <w:rFonts w:ascii="Times New Roman" w:eastAsia="Calibri" w:hAnsi="Times New Roman" w:cs="Times New Roman"/>
          <w:sz w:val="24"/>
          <w:szCs w:val="24"/>
        </w:rPr>
        <w:t xml:space="preserve">2. atbilstības gadījumā paraugu laboratorisko izmeklējumu veikšanu </w:t>
      </w:r>
      <w:r w:rsidR="00FC1F74" w:rsidRPr="00FC1F74">
        <w:rPr>
          <w:rFonts w:ascii="Times New Roman" w:eastAsia="Calibri" w:hAnsi="Times New Roman" w:cs="Times New Roman"/>
          <w:sz w:val="24"/>
          <w:szCs w:val="24"/>
        </w:rPr>
        <w:t xml:space="preserve">apjomā, kāds saskaņots ar </w:t>
      </w:r>
      <w:r w:rsidR="00122CA9">
        <w:rPr>
          <w:rFonts w:ascii="Times New Roman" w:eastAsia="Calibri" w:hAnsi="Times New Roman" w:cs="Times New Roman"/>
          <w:sz w:val="24"/>
          <w:szCs w:val="24"/>
        </w:rPr>
        <w:t>NMRL</w:t>
      </w:r>
      <w:r w:rsidR="00FC1F74" w:rsidRPr="00FC1F74">
        <w:rPr>
          <w:rFonts w:ascii="Times New Roman" w:eastAsia="Calibri" w:hAnsi="Times New Roman" w:cs="Times New Roman"/>
          <w:sz w:val="24"/>
          <w:szCs w:val="24"/>
        </w:rPr>
        <w:t xml:space="preserve"> </w:t>
      </w:r>
      <w:r w:rsidRPr="00D15543">
        <w:rPr>
          <w:rFonts w:ascii="Times New Roman" w:eastAsia="Calibri" w:hAnsi="Times New Roman" w:cs="Times New Roman"/>
          <w:sz w:val="24"/>
          <w:szCs w:val="24"/>
        </w:rPr>
        <w:t xml:space="preserve">un to uzskaiti uz personu, un informācijas ievadi VIS, norādot manipulācijas: </w:t>
      </w:r>
    </w:p>
    <w:p w14:paraId="0CE7A735" w14:textId="02F4E6BB" w:rsidR="00D15543" w:rsidRPr="00D15543" w:rsidRDefault="00D15543" w:rsidP="00D15543">
      <w:pPr>
        <w:spacing w:after="0" w:line="240" w:lineRule="auto"/>
        <w:ind w:left="1843" w:right="-2" w:hanging="850"/>
        <w:jc w:val="both"/>
        <w:rPr>
          <w:rFonts w:ascii="Times New Roman" w:eastAsia="Calibri" w:hAnsi="Times New Roman" w:cs="Times New Roman"/>
          <w:sz w:val="24"/>
          <w:szCs w:val="24"/>
        </w:rPr>
      </w:pPr>
      <w:r w:rsidRPr="00D15543">
        <w:rPr>
          <w:rFonts w:ascii="Times New Roman" w:eastAsia="Calibri" w:hAnsi="Times New Roman" w:cs="Times New Roman"/>
          <w:sz w:val="24"/>
          <w:szCs w:val="24"/>
        </w:rPr>
        <w:t>6.</w:t>
      </w:r>
      <w:r w:rsidRPr="00D15543">
        <w:rPr>
          <w:rFonts w:ascii="Times New Roman" w:eastAsia="Calibri" w:hAnsi="Times New Roman" w:cs="Times New Roman"/>
          <w:sz w:val="24"/>
          <w:szCs w:val="24"/>
          <w:vertAlign w:val="superscript"/>
        </w:rPr>
        <w:t>1</w:t>
      </w:r>
      <w:r w:rsidRPr="00D15543">
        <w:rPr>
          <w:rFonts w:ascii="Times New Roman" w:eastAsia="Calibri" w:hAnsi="Times New Roman" w:cs="Times New Roman"/>
          <w:sz w:val="24"/>
          <w:szCs w:val="24"/>
        </w:rPr>
        <w:t>2.1. “60046 - COVID-19 transporta barotne ar diviem lokaniem tamponiem”;</w:t>
      </w:r>
    </w:p>
    <w:p w14:paraId="2E064E88" w14:textId="14DEB130" w:rsidR="00D15543" w:rsidRPr="00D15543" w:rsidRDefault="00D15543" w:rsidP="00D15543">
      <w:pPr>
        <w:spacing w:after="0" w:line="240" w:lineRule="auto"/>
        <w:ind w:left="1843" w:right="-2" w:hanging="850"/>
        <w:jc w:val="both"/>
        <w:rPr>
          <w:rFonts w:ascii="Times New Roman" w:eastAsia="Calibri" w:hAnsi="Times New Roman" w:cs="Times New Roman"/>
          <w:sz w:val="24"/>
          <w:szCs w:val="24"/>
        </w:rPr>
      </w:pPr>
      <w:r w:rsidRPr="00D15543">
        <w:rPr>
          <w:rFonts w:ascii="Times New Roman" w:eastAsia="Calibri" w:hAnsi="Times New Roman" w:cs="Times New Roman"/>
          <w:sz w:val="24"/>
          <w:szCs w:val="24"/>
        </w:rPr>
        <w:t>6.</w:t>
      </w:r>
      <w:r w:rsidRPr="00D15543">
        <w:rPr>
          <w:rFonts w:ascii="Times New Roman" w:eastAsia="Calibri" w:hAnsi="Times New Roman" w:cs="Times New Roman"/>
          <w:sz w:val="24"/>
          <w:szCs w:val="24"/>
          <w:vertAlign w:val="superscript"/>
        </w:rPr>
        <w:t>1</w:t>
      </w:r>
      <w:r w:rsidRPr="00D15543">
        <w:rPr>
          <w:rFonts w:ascii="Times New Roman" w:eastAsia="Calibri" w:hAnsi="Times New Roman" w:cs="Times New Roman"/>
          <w:sz w:val="24"/>
          <w:szCs w:val="24"/>
        </w:rPr>
        <w:t>2.2. “47078 - SARS-CoV-2 RNS (COVID-19) noteikšana ar reālā laika PĶR (bez</w:t>
      </w:r>
      <w:r w:rsidR="00122CA9">
        <w:rPr>
          <w:rFonts w:ascii="Times New Roman" w:eastAsia="Calibri" w:hAnsi="Times New Roman" w:cs="Times New Roman"/>
          <w:sz w:val="24"/>
          <w:szCs w:val="24"/>
        </w:rPr>
        <w:t xml:space="preserve"> </w:t>
      </w:r>
      <w:r w:rsidRPr="00D15543">
        <w:rPr>
          <w:rFonts w:ascii="Times New Roman" w:eastAsia="Calibri" w:hAnsi="Times New Roman" w:cs="Times New Roman"/>
          <w:sz w:val="24"/>
          <w:szCs w:val="24"/>
        </w:rPr>
        <w:t>parauga paņemšanas) ātrai diagnostikai un diferenciāldiagnostikai”.</w:t>
      </w:r>
    </w:p>
    <w:p w14:paraId="42FF8CAD" w14:textId="4529B373" w:rsidR="00D15543" w:rsidRPr="00D15543" w:rsidRDefault="00D15543" w:rsidP="00B53829">
      <w:pPr>
        <w:spacing w:after="0" w:line="240" w:lineRule="auto"/>
        <w:ind w:right="-2"/>
        <w:contextualSpacing/>
        <w:jc w:val="both"/>
        <w:rPr>
          <w:rFonts w:ascii="Times New Roman" w:eastAsia="Calibri" w:hAnsi="Times New Roman" w:cs="Times New Roman"/>
          <w:sz w:val="24"/>
          <w:szCs w:val="24"/>
        </w:rPr>
      </w:pPr>
      <w:bookmarkStart w:id="0" w:name="_Hlk44508280"/>
      <w:r w:rsidRPr="00D15543">
        <w:rPr>
          <w:rFonts w:ascii="Times New Roman" w:eastAsia="Calibri" w:hAnsi="Times New Roman" w:cs="Times New Roman"/>
          <w:sz w:val="24"/>
          <w:szCs w:val="24"/>
        </w:rPr>
        <w:t>6.</w:t>
      </w:r>
      <w:r w:rsidRPr="00D15543">
        <w:rPr>
          <w:rFonts w:ascii="Times New Roman" w:eastAsia="Calibri" w:hAnsi="Times New Roman" w:cs="Times New Roman"/>
          <w:sz w:val="24"/>
          <w:szCs w:val="24"/>
          <w:vertAlign w:val="superscript"/>
        </w:rPr>
        <w:t>2</w:t>
      </w:r>
      <w:r w:rsidRPr="00D15543">
        <w:rPr>
          <w:rFonts w:ascii="Times New Roman" w:eastAsia="Calibri" w:hAnsi="Times New Roman" w:cs="Times New Roman"/>
          <w:sz w:val="24"/>
          <w:szCs w:val="24"/>
        </w:rPr>
        <w:t xml:space="preserve"> </w:t>
      </w:r>
      <w:bookmarkEnd w:id="0"/>
      <w:r w:rsidRPr="00D15543">
        <w:rPr>
          <w:rFonts w:ascii="Times New Roman" w:eastAsia="Calibri" w:hAnsi="Times New Roman" w:cs="Times New Roman"/>
          <w:sz w:val="24"/>
          <w:szCs w:val="24"/>
        </w:rPr>
        <w:t>DIENESTS apmaksā IZPILDĪTĀJAM izdevumus par šī pielikuma 6.</w:t>
      </w:r>
      <w:r w:rsidRPr="00D15543">
        <w:rPr>
          <w:rFonts w:ascii="Times New Roman" w:eastAsia="Calibri" w:hAnsi="Times New Roman" w:cs="Times New Roman"/>
          <w:sz w:val="24"/>
          <w:szCs w:val="24"/>
          <w:vertAlign w:val="superscript"/>
        </w:rPr>
        <w:t>1</w:t>
      </w:r>
      <w:r w:rsidR="00B53829">
        <w:rPr>
          <w:rFonts w:ascii="Times New Roman" w:eastAsia="Calibri" w:hAnsi="Times New Roman" w:cs="Times New Roman"/>
          <w:sz w:val="24"/>
          <w:szCs w:val="24"/>
        </w:rPr>
        <w:t xml:space="preserve">1.punktā </w:t>
      </w:r>
      <w:r w:rsidRPr="00D15543">
        <w:rPr>
          <w:rFonts w:ascii="Times New Roman" w:eastAsia="Calibri" w:hAnsi="Times New Roman" w:cs="Times New Roman"/>
          <w:sz w:val="24"/>
          <w:szCs w:val="24"/>
        </w:rPr>
        <w:t>minēto</w:t>
      </w:r>
      <w:r w:rsidRPr="00D15543">
        <w:rPr>
          <w:rFonts w:ascii="Times New Roman" w:eastAsia="Calibri" w:hAnsi="Times New Roman" w:cs="Times New Roman"/>
          <w:sz w:val="24"/>
          <w:szCs w:val="24"/>
          <w:vertAlign w:val="superscript"/>
        </w:rPr>
        <w:t xml:space="preserve"> </w:t>
      </w:r>
      <w:r w:rsidRPr="00D15543">
        <w:rPr>
          <w:rFonts w:ascii="Times New Roman" w:eastAsia="Calibri" w:hAnsi="Times New Roman" w:cs="Times New Roman"/>
          <w:sz w:val="24"/>
          <w:szCs w:val="24"/>
        </w:rPr>
        <w:t xml:space="preserve">paraugu paņemšanas materiāliem, ja </w:t>
      </w:r>
      <w:r w:rsidR="00B53829">
        <w:rPr>
          <w:rFonts w:ascii="Times New Roman" w:eastAsia="Calibri" w:hAnsi="Times New Roman" w:cs="Times New Roman"/>
          <w:sz w:val="24"/>
          <w:szCs w:val="24"/>
        </w:rPr>
        <w:t xml:space="preserve">IZPILDĪTĀJS paraugu paņemšanai </w:t>
      </w:r>
      <w:r w:rsidRPr="00D15543">
        <w:rPr>
          <w:rFonts w:ascii="Times New Roman" w:eastAsia="Calibri" w:hAnsi="Times New Roman" w:cs="Times New Roman"/>
          <w:sz w:val="24"/>
          <w:szCs w:val="24"/>
        </w:rPr>
        <w:t>izmanto par savas iestādes budžeta līdzekļiem iepirkt</w:t>
      </w:r>
      <w:r w:rsidR="00B53829">
        <w:rPr>
          <w:rFonts w:ascii="Times New Roman" w:eastAsia="Calibri" w:hAnsi="Times New Roman" w:cs="Times New Roman"/>
          <w:sz w:val="24"/>
          <w:szCs w:val="24"/>
        </w:rPr>
        <w:t xml:space="preserve">us materiālu, un laboratorisku </w:t>
      </w:r>
      <w:r w:rsidRPr="00D15543">
        <w:rPr>
          <w:rFonts w:ascii="Times New Roman" w:eastAsia="Calibri" w:hAnsi="Times New Roman" w:cs="Times New Roman"/>
          <w:sz w:val="24"/>
          <w:szCs w:val="24"/>
        </w:rPr>
        <w:t xml:space="preserve">testēšanu, apjomā, kas atbilst sniegtajiem pakalpojumiem, t.i. manipulāciju skaits </w:t>
      </w:r>
      <w:r w:rsidRPr="00D15543">
        <w:rPr>
          <w:rFonts w:ascii="Times New Roman" w:eastAsia="Calibri" w:hAnsi="Times New Roman" w:cs="Times New Roman"/>
          <w:sz w:val="24"/>
          <w:szCs w:val="24"/>
        </w:rPr>
        <w:tab/>
        <w:t>reizināts ar šī pielikuma 6.</w:t>
      </w:r>
      <w:r w:rsidRPr="00D15543">
        <w:rPr>
          <w:rFonts w:ascii="Times New Roman" w:eastAsia="Calibri" w:hAnsi="Times New Roman" w:cs="Times New Roman"/>
          <w:sz w:val="24"/>
          <w:szCs w:val="24"/>
          <w:vertAlign w:val="superscript"/>
        </w:rPr>
        <w:t>1</w:t>
      </w:r>
      <w:r w:rsidR="00B53829">
        <w:rPr>
          <w:rFonts w:ascii="Times New Roman" w:eastAsia="Calibri" w:hAnsi="Times New Roman" w:cs="Times New Roman"/>
          <w:sz w:val="24"/>
          <w:szCs w:val="24"/>
        </w:rPr>
        <w:t>2.</w:t>
      </w:r>
      <w:r w:rsidRPr="00D15543">
        <w:rPr>
          <w:rFonts w:ascii="Times New Roman" w:eastAsia="Calibri" w:hAnsi="Times New Roman" w:cs="Times New Roman"/>
          <w:sz w:val="24"/>
          <w:szCs w:val="24"/>
        </w:rPr>
        <w:t>punktā noteikto tar</w:t>
      </w:r>
      <w:r w:rsidR="00B53829">
        <w:rPr>
          <w:rFonts w:ascii="Times New Roman" w:eastAsia="Calibri" w:hAnsi="Times New Roman" w:cs="Times New Roman"/>
          <w:sz w:val="24"/>
          <w:szCs w:val="24"/>
        </w:rPr>
        <w:t xml:space="preserve">ifu atbilstoši VIS ievadītajai </w:t>
      </w:r>
      <w:r w:rsidRPr="00D15543">
        <w:rPr>
          <w:rFonts w:ascii="Times New Roman" w:eastAsia="Calibri" w:hAnsi="Times New Roman" w:cs="Times New Roman"/>
          <w:sz w:val="24"/>
          <w:szCs w:val="24"/>
        </w:rPr>
        <w:t>informācijai.</w:t>
      </w:r>
    </w:p>
    <w:p w14:paraId="60C49772" w14:textId="77777777" w:rsidR="00D15543" w:rsidRPr="00D15543" w:rsidRDefault="00D15543" w:rsidP="00B53829">
      <w:pPr>
        <w:spacing w:after="0" w:line="240" w:lineRule="auto"/>
        <w:ind w:right="-2" w:hanging="426"/>
        <w:jc w:val="both"/>
        <w:rPr>
          <w:rFonts w:ascii="Times New Roman" w:eastAsia="Calibri" w:hAnsi="Times New Roman" w:cs="Times New Roman"/>
          <w:sz w:val="24"/>
          <w:szCs w:val="24"/>
        </w:rPr>
      </w:pPr>
      <w:r w:rsidRPr="00D15543">
        <w:rPr>
          <w:rFonts w:ascii="Times New Roman" w:eastAsia="Calibri" w:hAnsi="Times New Roman" w:cs="Times New Roman"/>
          <w:sz w:val="24"/>
          <w:szCs w:val="24"/>
        </w:rPr>
        <w:tab/>
        <w:t>6.</w:t>
      </w:r>
      <w:r w:rsidRPr="00D15543">
        <w:rPr>
          <w:rFonts w:ascii="Times New Roman" w:eastAsia="Calibri" w:hAnsi="Times New Roman" w:cs="Times New Roman"/>
          <w:sz w:val="24"/>
          <w:szCs w:val="24"/>
          <w:vertAlign w:val="superscript"/>
        </w:rPr>
        <w:t>3</w:t>
      </w:r>
      <w:r w:rsidRPr="00D15543">
        <w:rPr>
          <w:rFonts w:ascii="Times New Roman" w:eastAsia="Calibri" w:hAnsi="Times New Roman" w:cs="Times New Roman"/>
          <w:sz w:val="24"/>
          <w:szCs w:val="24"/>
        </w:rPr>
        <w:t xml:space="preserve"> Lai nodrošinātu personu, kuras ir nodevušas analīzes Covid-19 noteikšanai, informēšanu par analīžu rezultātiem:</w:t>
      </w:r>
    </w:p>
    <w:p w14:paraId="70F2DF01" w14:textId="77777777" w:rsidR="00D15543" w:rsidRPr="00D15543" w:rsidRDefault="00D15543" w:rsidP="00D15543">
      <w:pPr>
        <w:spacing w:after="0" w:line="240" w:lineRule="auto"/>
        <w:ind w:left="993" w:right="-2" w:hanging="567"/>
        <w:jc w:val="both"/>
        <w:rPr>
          <w:rFonts w:ascii="Times New Roman" w:eastAsia="Calibri" w:hAnsi="Times New Roman" w:cs="Times New Roman"/>
          <w:sz w:val="24"/>
          <w:szCs w:val="24"/>
        </w:rPr>
      </w:pPr>
      <w:r w:rsidRPr="00D15543">
        <w:rPr>
          <w:rFonts w:ascii="Times New Roman" w:eastAsia="Calibri" w:hAnsi="Times New Roman" w:cs="Times New Roman"/>
          <w:sz w:val="24"/>
          <w:szCs w:val="24"/>
        </w:rPr>
        <w:t>6.</w:t>
      </w:r>
      <w:r w:rsidRPr="00D15543">
        <w:rPr>
          <w:rFonts w:ascii="Times New Roman" w:eastAsia="Calibri" w:hAnsi="Times New Roman" w:cs="Times New Roman"/>
          <w:sz w:val="24"/>
          <w:szCs w:val="24"/>
          <w:vertAlign w:val="superscript"/>
        </w:rPr>
        <w:t>3</w:t>
      </w:r>
      <w:r w:rsidRPr="00D15543">
        <w:rPr>
          <w:rFonts w:ascii="Times New Roman" w:eastAsia="Calibri" w:hAnsi="Times New Roman" w:cs="Times New Roman"/>
          <w:sz w:val="24"/>
          <w:szCs w:val="24"/>
        </w:rPr>
        <w:t xml:space="preserve">1. </w:t>
      </w:r>
      <w:r w:rsidRPr="00D15543">
        <w:rPr>
          <w:rFonts w:ascii="Times New Roman" w:eastAsia="Calibri" w:hAnsi="Times New Roman" w:cs="Times New Roman"/>
          <w:sz w:val="24"/>
          <w:szCs w:val="24"/>
        </w:rPr>
        <w:tab/>
        <w:t>IZPILDĪTĀJS, pamatojoties uz Eiropas Parlamenta un Padomes 2016.gada 27.aprīļa regulas (ES) 2016/679 par fizisku personu aizsardzību attiecībā uz personas datu apstrādi un šādu datu brīvu apriti un ar ko atceļ Direktīvu 95/46/EK 9.panta otrā punkta h) un i).apakšpunktu un Ministru kabineta 2014.gada 11.marta noteikumu Nr.134 „Noteikumi par vienoto veselības nozares elektronisko informācijas sistēmu” 4.1., 6.17.8.apakšpunktu, nodod DIENESTAM šādus datus par personām, kuras ir nodevušas analīzes Covid-19 noteikšanai: personas kods, vārds, uzvārds, testa rezultāts, testa rezultāta datums (turpmāk – dati);</w:t>
      </w:r>
    </w:p>
    <w:p w14:paraId="30622D77" w14:textId="77777777" w:rsidR="00D15543" w:rsidRPr="00D15543" w:rsidRDefault="00D15543" w:rsidP="00D15543">
      <w:pPr>
        <w:spacing w:after="0" w:line="240" w:lineRule="auto"/>
        <w:ind w:left="993" w:right="-2" w:hanging="567"/>
        <w:jc w:val="both"/>
        <w:rPr>
          <w:rFonts w:ascii="Times New Roman" w:eastAsia="Calibri" w:hAnsi="Times New Roman" w:cs="Times New Roman"/>
          <w:sz w:val="24"/>
          <w:szCs w:val="24"/>
        </w:rPr>
      </w:pPr>
      <w:r w:rsidRPr="00D15543">
        <w:rPr>
          <w:rFonts w:ascii="Times New Roman" w:eastAsia="Calibri" w:hAnsi="Times New Roman" w:cs="Times New Roman"/>
          <w:sz w:val="24"/>
          <w:szCs w:val="24"/>
        </w:rPr>
        <w:t>6.</w:t>
      </w:r>
      <w:r w:rsidRPr="00D15543">
        <w:rPr>
          <w:rFonts w:ascii="Times New Roman" w:eastAsia="Calibri" w:hAnsi="Times New Roman" w:cs="Times New Roman"/>
          <w:sz w:val="24"/>
          <w:szCs w:val="24"/>
          <w:vertAlign w:val="superscript"/>
        </w:rPr>
        <w:t>3</w:t>
      </w:r>
      <w:r w:rsidRPr="00D15543">
        <w:rPr>
          <w:rFonts w:ascii="Times New Roman" w:eastAsia="Calibri" w:hAnsi="Times New Roman" w:cs="Times New Roman"/>
          <w:sz w:val="24"/>
          <w:szCs w:val="24"/>
        </w:rPr>
        <w:t xml:space="preserve">2. </w:t>
      </w:r>
      <w:r w:rsidRPr="00D15543">
        <w:rPr>
          <w:rFonts w:ascii="Times New Roman" w:eastAsia="Calibri" w:hAnsi="Times New Roman" w:cs="Times New Roman"/>
          <w:sz w:val="24"/>
          <w:szCs w:val="24"/>
        </w:rPr>
        <w:tab/>
        <w:t>dati tiek sagatavoti un nodoti excel formātā un aizsargāti ar paroli;</w:t>
      </w:r>
    </w:p>
    <w:p w14:paraId="4176EAB3" w14:textId="77777777" w:rsidR="00D15543" w:rsidRPr="00D15543" w:rsidRDefault="00D15543" w:rsidP="00D15543">
      <w:pPr>
        <w:spacing w:after="0" w:line="240" w:lineRule="auto"/>
        <w:ind w:left="993" w:right="-2" w:hanging="567"/>
        <w:jc w:val="both"/>
        <w:rPr>
          <w:rFonts w:ascii="Times New Roman" w:eastAsia="Calibri" w:hAnsi="Times New Roman" w:cs="Times New Roman"/>
          <w:sz w:val="24"/>
          <w:szCs w:val="24"/>
        </w:rPr>
      </w:pPr>
      <w:r w:rsidRPr="00D15543">
        <w:rPr>
          <w:rFonts w:ascii="Times New Roman" w:eastAsia="Calibri" w:hAnsi="Times New Roman" w:cs="Times New Roman"/>
          <w:sz w:val="24"/>
          <w:szCs w:val="24"/>
        </w:rPr>
        <w:t>6.</w:t>
      </w:r>
      <w:r w:rsidRPr="00D15543">
        <w:rPr>
          <w:rFonts w:ascii="Times New Roman" w:eastAsia="Calibri" w:hAnsi="Times New Roman" w:cs="Times New Roman"/>
          <w:sz w:val="24"/>
          <w:szCs w:val="24"/>
          <w:vertAlign w:val="superscript"/>
        </w:rPr>
        <w:t>3</w:t>
      </w:r>
      <w:r w:rsidRPr="00D15543">
        <w:rPr>
          <w:rFonts w:ascii="Times New Roman" w:eastAsia="Calibri" w:hAnsi="Times New Roman" w:cs="Times New Roman"/>
          <w:sz w:val="24"/>
          <w:szCs w:val="24"/>
        </w:rPr>
        <w:t>3.</w:t>
      </w:r>
      <w:r w:rsidRPr="00D15543">
        <w:rPr>
          <w:rFonts w:ascii="Times New Roman" w:eastAsia="Calibri" w:hAnsi="Times New Roman" w:cs="Times New Roman"/>
          <w:sz w:val="24"/>
          <w:szCs w:val="24"/>
        </w:rPr>
        <w:tab/>
        <w:t>dati tiek nosūtīti no/uz šādām IZPILDĪTĀJA elektroniskā pasta adresēm:</w:t>
      </w:r>
      <w:r w:rsidRPr="00D15543">
        <w:rPr>
          <w:rFonts w:ascii="Times New Roman" w:eastAsia="Calibri" w:hAnsi="Times New Roman" w:cs="Times New Roman"/>
          <w:sz w:val="24"/>
          <w:szCs w:val="24"/>
          <w:u w:val="single"/>
        </w:rPr>
        <w:tab/>
      </w:r>
      <w:r w:rsidRPr="00D15543">
        <w:rPr>
          <w:rFonts w:ascii="Times New Roman" w:eastAsia="Calibri" w:hAnsi="Times New Roman" w:cs="Times New Roman"/>
          <w:sz w:val="24"/>
          <w:szCs w:val="24"/>
          <w:u w:val="single"/>
        </w:rPr>
        <w:tab/>
      </w:r>
      <w:r w:rsidRPr="00D15543">
        <w:rPr>
          <w:rFonts w:ascii="Times New Roman" w:eastAsia="Calibri" w:hAnsi="Times New Roman" w:cs="Times New Roman"/>
          <w:sz w:val="24"/>
          <w:szCs w:val="24"/>
          <w:u w:val="single"/>
        </w:rPr>
        <w:tab/>
      </w:r>
      <w:r w:rsidRPr="00D15543">
        <w:rPr>
          <w:rFonts w:ascii="Times New Roman" w:eastAsia="Calibri" w:hAnsi="Times New Roman" w:cs="Times New Roman"/>
          <w:sz w:val="24"/>
          <w:szCs w:val="24"/>
        </w:rPr>
        <w:t xml:space="preserve">, vai </w:t>
      </w:r>
      <w:r w:rsidRPr="00D15543">
        <w:rPr>
          <w:rFonts w:ascii="Times New Roman" w:eastAsia="Calibri" w:hAnsi="Times New Roman" w:cs="Times New Roman"/>
          <w:sz w:val="24"/>
          <w:szCs w:val="24"/>
          <w:u w:val="single"/>
        </w:rPr>
        <w:tab/>
      </w:r>
      <w:r w:rsidRPr="00D15543">
        <w:rPr>
          <w:rFonts w:ascii="Times New Roman" w:eastAsia="Calibri" w:hAnsi="Times New Roman" w:cs="Times New Roman"/>
          <w:sz w:val="24"/>
          <w:szCs w:val="24"/>
          <w:u w:val="single"/>
        </w:rPr>
        <w:tab/>
      </w:r>
      <w:r w:rsidRPr="00D15543">
        <w:rPr>
          <w:rFonts w:ascii="Times New Roman" w:eastAsia="Calibri" w:hAnsi="Times New Roman" w:cs="Times New Roman"/>
          <w:sz w:val="24"/>
          <w:szCs w:val="24"/>
          <w:u w:val="single"/>
        </w:rPr>
        <w:tab/>
      </w:r>
      <w:r w:rsidRPr="00D15543">
        <w:rPr>
          <w:rFonts w:ascii="Times New Roman" w:eastAsia="Calibri" w:hAnsi="Times New Roman" w:cs="Times New Roman"/>
          <w:sz w:val="24"/>
          <w:szCs w:val="24"/>
        </w:rPr>
        <w:t xml:space="preserve">, uz/no DIENESTA elektroniskā pasta adresēm: </w:t>
      </w:r>
      <w:hyperlink r:id="rId11" w:history="1">
        <w:r w:rsidRPr="00D15543">
          <w:rPr>
            <w:rFonts w:ascii="Times New Roman" w:eastAsia="Calibri" w:hAnsi="Times New Roman" w:cs="Times New Roman"/>
            <w:color w:val="0000FF"/>
            <w:sz w:val="24"/>
            <w:szCs w:val="24"/>
            <w:u w:val="single"/>
          </w:rPr>
          <w:t>nvd@vmnvd.gov.lv</w:t>
        </w:r>
      </w:hyperlink>
      <w:r w:rsidRPr="00D15543">
        <w:rPr>
          <w:rFonts w:ascii="Times New Roman" w:eastAsia="Calibri" w:hAnsi="Times New Roman" w:cs="Times New Roman"/>
          <w:sz w:val="24"/>
          <w:szCs w:val="24"/>
        </w:rPr>
        <w:t xml:space="preserve">, </w:t>
      </w:r>
      <w:hyperlink r:id="rId12" w:history="1">
        <w:r w:rsidRPr="00D15543">
          <w:rPr>
            <w:rFonts w:ascii="Times New Roman" w:eastAsia="Calibri" w:hAnsi="Times New Roman" w:cs="Times New Roman"/>
            <w:color w:val="0000FF"/>
            <w:sz w:val="24"/>
            <w:szCs w:val="24"/>
            <w:u w:val="single"/>
          </w:rPr>
          <w:t>vera.gubernatorova@vmnvd.gov.lv</w:t>
        </w:r>
      </w:hyperlink>
      <w:r w:rsidRPr="00D15543">
        <w:rPr>
          <w:rFonts w:ascii="Times New Roman" w:eastAsia="Calibri" w:hAnsi="Times New Roman" w:cs="Times New Roman"/>
          <w:sz w:val="24"/>
          <w:szCs w:val="24"/>
        </w:rPr>
        <w:t xml:space="preserve">, </w:t>
      </w:r>
      <w:hyperlink r:id="rId13" w:history="1">
        <w:r w:rsidRPr="00D15543">
          <w:rPr>
            <w:rFonts w:ascii="Times New Roman" w:eastAsia="Calibri" w:hAnsi="Times New Roman" w:cs="Times New Roman"/>
            <w:color w:val="0000FF"/>
            <w:sz w:val="24"/>
            <w:szCs w:val="24"/>
            <w:u w:val="single"/>
          </w:rPr>
          <w:t>raimonds.berzins@vmnvd.gov.lv</w:t>
        </w:r>
      </w:hyperlink>
      <w:r w:rsidRPr="00D15543">
        <w:rPr>
          <w:rFonts w:ascii="Times New Roman" w:eastAsia="Calibri" w:hAnsi="Times New Roman" w:cs="Times New Roman"/>
          <w:sz w:val="24"/>
          <w:szCs w:val="24"/>
        </w:rPr>
        <w:t xml:space="preserve"> ;</w:t>
      </w:r>
    </w:p>
    <w:p w14:paraId="0A169EE9" w14:textId="77777777" w:rsidR="00D15543" w:rsidRPr="00D15543" w:rsidRDefault="00D15543" w:rsidP="00D15543">
      <w:pPr>
        <w:spacing w:after="0" w:line="240" w:lineRule="auto"/>
        <w:ind w:left="993" w:right="-2" w:hanging="567"/>
        <w:jc w:val="both"/>
        <w:rPr>
          <w:rFonts w:ascii="Times New Roman" w:eastAsia="Calibri" w:hAnsi="Times New Roman" w:cs="Times New Roman"/>
          <w:sz w:val="24"/>
          <w:szCs w:val="24"/>
        </w:rPr>
      </w:pPr>
      <w:r w:rsidRPr="00D15543">
        <w:rPr>
          <w:rFonts w:ascii="Times New Roman" w:eastAsia="Calibri" w:hAnsi="Times New Roman" w:cs="Times New Roman"/>
          <w:sz w:val="24"/>
          <w:szCs w:val="24"/>
        </w:rPr>
        <w:t>6.</w:t>
      </w:r>
      <w:r w:rsidRPr="00D15543">
        <w:rPr>
          <w:rFonts w:ascii="Times New Roman" w:eastAsia="Calibri" w:hAnsi="Times New Roman" w:cs="Times New Roman"/>
          <w:sz w:val="24"/>
          <w:szCs w:val="24"/>
          <w:vertAlign w:val="superscript"/>
        </w:rPr>
        <w:t>3</w:t>
      </w:r>
      <w:r w:rsidRPr="00D15543">
        <w:rPr>
          <w:rFonts w:ascii="Times New Roman" w:eastAsia="Calibri" w:hAnsi="Times New Roman" w:cs="Times New Roman"/>
          <w:sz w:val="24"/>
          <w:szCs w:val="24"/>
        </w:rPr>
        <w:t>4. parole excel tabulas atvēršanai tiek nosūtīta no IZPILDĪTĀJA tālruņa numura ____________ uz  DIENESTA tālruņa numuriem 28912817 un 26113394;</w:t>
      </w:r>
    </w:p>
    <w:p w14:paraId="20DB07DE" w14:textId="77777777" w:rsidR="00D15543" w:rsidRPr="00D15543" w:rsidRDefault="00D15543" w:rsidP="00D15543">
      <w:pPr>
        <w:spacing w:after="0" w:line="240" w:lineRule="auto"/>
        <w:ind w:left="993" w:right="-2" w:hanging="567"/>
        <w:jc w:val="both"/>
        <w:rPr>
          <w:rFonts w:ascii="Times New Roman" w:eastAsia="Calibri" w:hAnsi="Times New Roman" w:cs="Times New Roman"/>
          <w:sz w:val="24"/>
          <w:szCs w:val="24"/>
        </w:rPr>
      </w:pPr>
      <w:r w:rsidRPr="00D15543">
        <w:rPr>
          <w:rFonts w:ascii="Times New Roman" w:eastAsia="Calibri" w:hAnsi="Times New Roman" w:cs="Times New Roman"/>
          <w:sz w:val="24"/>
          <w:szCs w:val="24"/>
        </w:rPr>
        <w:t>6.</w:t>
      </w:r>
      <w:r w:rsidRPr="00D15543">
        <w:rPr>
          <w:rFonts w:ascii="Times New Roman" w:eastAsia="Calibri" w:hAnsi="Times New Roman" w:cs="Times New Roman"/>
          <w:sz w:val="24"/>
          <w:szCs w:val="24"/>
          <w:vertAlign w:val="superscript"/>
        </w:rPr>
        <w:t>3</w:t>
      </w:r>
      <w:r w:rsidRPr="00D15543">
        <w:rPr>
          <w:rFonts w:ascii="Times New Roman" w:eastAsia="Calibri" w:hAnsi="Times New Roman" w:cs="Times New Roman"/>
          <w:sz w:val="24"/>
          <w:szCs w:val="24"/>
        </w:rPr>
        <w:t>5.</w:t>
      </w:r>
      <w:r w:rsidRPr="00D15543">
        <w:rPr>
          <w:rFonts w:ascii="Times New Roman" w:eastAsia="Calibri" w:hAnsi="Times New Roman" w:cs="Times New Roman"/>
          <w:sz w:val="24"/>
          <w:szCs w:val="24"/>
        </w:rPr>
        <w:tab/>
        <w:t xml:space="preserve">no IZPILDĪTĀJA saņemtie dati tiks ielādēti Vienotajā veselības nozares elektroniskajā informācijas sistēmā un informācija par analīžu rezultātiem tiks ievietota attiecīgās personas Vienotās veselības nozares elektroniskās informācijas </w:t>
      </w:r>
      <w:r w:rsidRPr="00D15543">
        <w:rPr>
          <w:rFonts w:ascii="Times New Roman" w:eastAsia="Calibri" w:hAnsi="Times New Roman" w:cs="Times New Roman"/>
          <w:sz w:val="24"/>
          <w:szCs w:val="24"/>
        </w:rPr>
        <w:lastRenderedPageBreak/>
        <w:t>sistēmas sadaļā “Pastkastīte”, personas ģimenes ārsta “Pastkastītē” un pievienota pie personas izmeklējumu rezultātiem;</w:t>
      </w:r>
    </w:p>
    <w:p w14:paraId="0DC9A478" w14:textId="77777777" w:rsidR="00D15543" w:rsidRPr="00D15543" w:rsidRDefault="00D15543" w:rsidP="00D15543">
      <w:pPr>
        <w:spacing w:after="0" w:line="240" w:lineRule="auto"/>
        <w:ind w:left="993" w:right="-2" w:hanging="567"/>
        <w:jc w:val="both"/>
        <w:rPr>
          <w:rFonts w:ascii="Times New Roman" w:eastAsia="Calibri" w:hAnsi="Times New Roman" w:cs="Times New Roman"/>
          <w:sz w:val="24"/>
          <w:szCs w:val="24"/>
        </w:rPr>
      </w:pPr>
      <w:r w:rsidRPr="00D15543">
        <w:rPr>
          <w:rFonts w:ascii="Times New Roman" w:eastAsia="Calibri" w:hAnsi="Times New Roman" w:cs="Times New Roman"/>
          <w:sz w:val="24"/>
          <w:szCs w:val="24"/>
        </w:rPr>
        <w:t>6.</w:t>
      </w:r>
      <w:r w:rsidRPr="00D15543">
        <w:rPr>
          <w:rFonts w:ascii="Times New Roman" w:eastAsia="Calibri" w:hAnsi="Times New Roman" w:cs="Times New Roman"/>
          <w:sz w:val="24"/>
          <w:szCs w:val="24"/>
          <w:vertAlign w:val="superscript"/>
        </w:rPr>
        <w:t>3</w:t>
      </w:r>
      <w:r w:rsidRPr="00D15543">
        <w:rPr>
          <w:rFonts w:ascii="Times New Roman" w:eastAsia="Calibri" w:hAnsi="Times New Roman" w:cs="Times New Roman"/>
          <w:sz w:val="24"/>
          <w:szCs w:val="24"/>
        </w:rPr>
        <w:t xml:space="preserve">6. </w:t>
      </w:r>
      <w:r w:rsidRPr="00D15543">
        <w:rPr>
          <w:rFonts w:ascii="Times New Roman" w:eastAsia="Calibri" w:hAnsi="Times New Roman" w:cs="Times New Roman"/>
          <w:sz w:val="24"/>
          <w:szCs w:val="24"/>
        </w:rPr>
        <w:tab/>
        <w:t>IZPILDĪTĀJS aktuālos datus sniedz DIENESTAM vienu reizi dienā katru dienu līdz plkst.12:00 par pēdējām 24 stundām (par laika periodu no plkst.8:00 iepriekšējās dienas līdz plkst.8:00 datu nodošanas dienā);</w:t>
      </w:r>
    </w:p>
    <w:p w14:paraId="2607A49B" w14:textId="68470115" w:rsidR="00807797" w:rsidRDefault="00D15543" w:rsidP="00807797">
      <w:pPr>
        <w:spacing w:after="120" w:line="240" w:lineRule="auto"/>
        <w:ind w:left="992" w:hanging="567"/>
        <w:jc w:val="both"/>
        <w:rPr>
          <w:rFonts w:ascii="Times New Roman" w:eastAsia="Calibri" w:hAnsi="Times New Roman" w:cs="Times New Roman"/>
          <w:color w:val="000000"/>
          <w:sz w:val="24"/>
          <w:szCs w:val="24"/>
          <w:lang w:eastAsia="lv-LV"/>
        </w:rPr>
      </w:pPr>
      <w:r w:rsidRPr="00D15543">
        <w:rPr>
          <w:rFonts w:ascii="Times New Roman" w:eastAsia="Calibri" w:hAnsi="Times New Roman" w:cs="Times New Roman"/>
          <w:sz w:val="24"/>
          <w:szCs w:val="24"/>
        </w:rPr>
        <w:t>6.</w:t>
      </w:r>
      <w:r w:rsidRPr="00D15543">
        <w:rPr>
          <w:rFonts w:ascii="Times New Roman" w:eastAsia="Calibri" w:hAnsi="Times New Roman" w:cs="Times New Roman"/>
          <w:sz w:val="24"/>
          <w:szCs w:val="24"/>
          <w:vertAlign w:val="superscript"/>
        </w:rPr>
        <w:t>3</w:t>
      </w:r>
      <w:r w:rsidRPr="00D15543">
        <w:rPr>
          <w:rFonts w:ascii="Times New Roman" w:eastAsia="Calibri" w:hAnsi="Times New Roman" w:cs="Times New Roman"/>
          <w:sz w:val="24"/>
          <w:szCs w:val="24"/>
        </w:rPr>
        <w:t>7. DIENESTS informē IZPILDĪTĀJU par gadījumiem, kad datus par atsevišķām personām tehnisku iemeslu dēļ nav iespējams ielādēt Vienotajā veselības nozares elektroniskajā informācijas sistēmā, ievērojot šī pielikuma 6.</w:t>
      </w:r>
      <w:r w:rsidRPr="00D15543">
        <w:rPr>
          <w:rFonts w:ascii="Times New Roman" w:eastAsia="Calibri" w:hAnsi="Times New Roman" w:cs="Times New Roman"/>
          <w:sz w:val="24"/>
          <w:szCs w:val="24"/>
          <w:vertAlign w:val="superscript"/>
        </w:rPr>
        <w:t>3</w:t>
      </w:r>
      <w:r w:rsidRPr="00D15543">
        <w:rPr>
          <w:rFonts w:ascii="Times New Roman" w:eastAsia="Calibri" w:hAnsi="Times New Roman" w:cs="Times New Roman"/>
          <w:sz w:val="24"/>
          <w:szCs w:val="24"/>
        </w:rPr>
        <w:t>1. - 6.</w:t>
      </w:r>
      <w:r w:rsidRPr="00D15543">
        <w:rPr>
          <w:rFonts w:ascii="Times New Roman" w:eastAsia="Calibri" w:hAnsi="Times New Roman" w:cs="Times New Roman"/>
          <w:sz w:val="24"/>
          <w:szCs w:val="24"/>
          <w:vertAlign w:val="superscript"/>
        </w:rPr>
        <w:t>3</w:t>
      </w:r>
      <w:r w:rsidRPr="00D15543">
        <w:rPr>
          <w:rFonts w:ascii="Times New Roman" w:eastAsia="Calibri" w:hAnsi="Times New Roman" w:cs="Times New Roman"/>
          <w:sz w:val="24"/>
          <w:szCs w:val="24"/>
        </w:rPr>
        <w:t>4. apakšpunktā noteikto datu nodošanas kārtību. IZPILDĪTĀJS par šādiem gadījumiem informē Slimību profilakses un kontroles centru.</w:t>
      </w:r>
      <w:r w:rsidR="009B6C47">
        <w:rPr>
          <w:rFonts w:ascii="Times New Roman" w:eastAsia="Calibri" w:hAnsi="Times New Roman" w:cs="Times New Roman"/>
          <w:color w:val="000000"/>
          <w:sz w:val="24"/>
          <w:szCs w:val="24"/>
          <w:lang w:eastAsia="lv-LV"/>
        </w:rPr>
        <w:t xml:space="preserve"> </w:t>
      </w:r>
    </w:p>
    <w:p w14:paraId="5BEEB197" w14:textId="622DC3EA" w:rsidR="00022190" w:rsidRDefault="00022190" w:rsidP="00122CA9">
      <w:pPr>
        <w:pStyle w:val="ListParagraph"/>
        <w:spacing w:after="0" w:line="240" w:lineRule="auto"/>
        <w:ind w:left="0" w:right="-2"/>
        <w:jc w:val="both"/>
        <w:rPr>
          <w:rFonts w:ascii="Times New Roman" w:hAnsi="Times New Roman" w:cs="Times New Roman"/>
          <w:i/>
        </w:rPr>
      </w:pPr>
      <w:r>
        <w:rPr>
          <w:rFonts w:ascii="Times New Roman" w:hAnsi="Times New Roman" w:cs="Times New Roman"/>
          <w:i/>
        </w:rPr>
        <w:t>Gatavojot līguma grozījumus</w:t>
      </w:r>
      <w:r w:rsidRPr="009B6C47">
        <w:rPr>
          <w:rFonts w:ascii="Times New Roman" w:hAnsi="Times New Roman" w:cs="Times New Roman"/>
          <w:i/>
        </w:rPr>
        <w:t xml:space="preserve"> VSIA “</w:t>
      </w:r>
      <w:r>
        <w:rPr>
          <w:rFonts w:ascii="Times New Roman" w:hAnsi="Times New Roman" w:cs="Times New Roman"/>
          <w:i/>
        </w:rPr>
        <w:t>Bērnu</w:t>
      </w:r>
      <w:r w:rsidRPr="009B6C47">
        <w:rPr>
          <w:rFonts w:ascii="Times New Roman" w:hAnsi="Times New Roman" w:cs="Times New Roman"/>
          <w:i/>
        </w:rPr>
        <w:t xml:space="preserve"> Klīniskā universitātes slimnīca”</w:t>
      </w:r>
      <w:r>
        <w:rPr>
          <w:rFonts w:ascii="Times New Roman" w:hAnsi="Times New Roman" w:cs="Times New Roman"/>
          <w:i/>
        </w:rPr>
        <w:t>, VSIA “Traumatoloģijas un ortopēdijas slimnīca” un SIA “Liepājas reģionālā slimnīca”  līguma 10.pielikumu papildināt ar 6.</w:t>
      </w:r>
      <w:r w:rsidRPr="009B6C47">
        <w:rPr>
          <w:rFonts w:ascii="Times New Roman" w:hAnsi="Times New Roman" w:cs="Times New Roman"/>
          <w:i/>
          <w:vertAlign w:val="superscript"/>
        </w:rPr>
        <w:t>1</w:t>
      </w:r>
      <w:r>
        <w:rPr>
          <w:rFonts w:ascii="Times New Roman" w:hAnsi="Times New Roman" w:cs="Times New Roman"/>
          <w:i/>
        </w:rPr>
        <w:t>-6.</w:t>
      </w:r>
      <w:r>
        <w:rPr>
          <w:rFonts w:ascii="Times New Roman" w:hAnsi="Times New Roman" w:cs="Times New Roman"/>
          <w:i/>
          <w:vertAlign w:val="superscript"/>
        </w:rPr>
        <w:t xml:space="preserve">2 </w:t>
      </w:r>
      <w:r>
        <w:rPr>
          <w:rFonts w:ascii="Times New Roman" w:hAnsi="Times New Roman" w:cs="Times New Roman"/>
          <w:i/>
        </w:rPr>
        <w:t>punktu:</w:t>
      </w:r>
    </w:p>
    <w:p w14:paraId="6F1FC31F" w14:textId="77777777" w:rsidR="00022190" w:rsidRPr="009B6C47" w:rsidRDefault="00022190" w:rsidP="00022190">
      <w:pPr>
        <w:pStyle w:val="ListParagraph"/>
        <w:spacing w:after="0" w:line="240" w:lineRule="auto"/>
        <w:ind w:left="426" w:right="-2" w:hanging="426"/>
        <w:jc w:val="both"/>
        <w:rPr>
          <w:rFonts w:ascii="Times New Roman" w:hAnsi="Times New Roman" w:cs="Times New Roman"/>
          <w:i/>
        </w:rPr>
      </w:pPr>
    </w:p>
    <w:p w14:paraId="308D713A" w14:textId="77777777" w:rsidR="00022190" w:rsidRPr="00D15543" w:rsidRDefault="00022190" w:rsidP="00022190">
      <w:pPr>
        <w:spacing w:after="0" w:line="240" w:lineRule="auto"/>
        <w:ind w:left="426" w:right="-2" w:hanging="426"/>
        <w:jc w:val="both"/>
        <w:rPr>
          <w:rFonts w:ascii="Times New Roman" w:eastAsia="Calibri" w:hAnsi="Times New Roman" w:cs="Times New Roman"/>
          <w:sz w:val="24"/>
          <w:szCs w:val="24"/>
        </w:rPr>
      </w:pPr>
      <w:r w:rsidRPr="00D15543">
        <w:rPr>
          <w:rFonts w:ascii="Times New Roman" w:eastAsia="Calibri" w:hAnsi="Times New Roman" w:cs="Times New Roman"/>
          <w:sz w:val="24"/>
          <w:szCs w:val="24"/>
        </w:rPr>
        <w:t>6.</w:t>
      </w:r>
      <w:r w:rsidRPr="00D15543">
        <w:rPr>
          <w:rFonts w:ascii="Times New Roman" w:eastAsia="Calibri" w:hAnsi="Times New Roman" w:cs="Times New Roman"/>
          <w:sz w:val="24"/>
          <w:szCs w:val="24"/>
          <w:vertAlign w:val="superscript"/>
        </w:rPr>
        <w:t>1</w:t>
      </w:r>
      <w:r w:rsidRPr="00D15543">
        <w:rPr>
          <w:rFonts w:ascii="Times New Roman" w:eastAsia="Calibri" w:hAnsi="Times New Roman" w:cs="Times New Roman"/>
          <w:sz w:val="24"/>
          <w:szCs w:val="24"/>
        </w:rPr>
        <w:t xml:space="preserve">   IZPILDĪTĀJS nodrošina:</w:t>
      </w:r>
    </w:p>
    <w:p w14:paraId="75E8F760" w14:textId="133C18DE" w:rsidR="00022190" w:rsidRDefault="00022190" w:rsidP="00022190">
      <w:pPr>
        <w:spacing w:after="0" w:line="240" w:lineRule="auto"/>
        <w:ind w:left="709" w:right="-2" w:hanging="283"/>
        <w:jc w:val="both"/>
        <w:rPr>
          <w:rFonts w:ascii="Times New Roman" w:eastAsia="Calibri" w:hAnsi="Times New Roman" w:cs="Times New Roman"/>
          <w:sz w:val="24"/>
          <w:szCs w:val="24"/>
        </w:rPr>
      </w:pPr>
      <w:r w:rsidRPr="00D15543">
        <w:rPr>
          <w:rFonts w:ascii="Times New Roman" w:eastAsia="Calibri" w:hAnsi="Times New Roman" w:cs="Times New Roman"/>
          <w:sz w:val="24"/>
          <w:szCs w:val="24"/>
        </w:rPr>
        <w:t>6.</w:t>
      </w:r>
      <w:r w:rsidRPr="00D15543">
        <w:rPr>
          <w:rFonts w:ascii="Times New Roman" w:eastAsia="Calibri" w:hAnsi="Times New Roman" w:cs="Times New Roman"/>
          <w:sz w:val="24"/>
          <w:szCs w:val="24"/>
          <w:vertAlign w:val="superscript"/>
        </w:rPr>
        <w:t>1</w:t>
      </w:r>
      <w:r w:rsidRPr="00D15543">
        <w:rPr>
          <w:rFonts w:ascii="Times New Roman" w:eastAsia="Calibri" w:hAnsi="Times New Roman" w:cs="Times New Roman"/>
          <w:sz w:val="24"/>
          <w:szCs w:val="24"/>
        </w:rPr>
        <w:t>1. ka pacienta ārstējošais ārsts novērtē pacienta ves</w:t>
      </w:r>
      <w:r>
        <w:rPr>
          <w:rFonts w:ascii="Times New Roman" w:eastAsia="Calibri" w:hAnsi="Times New Roman" w:cs="Times New Roman"/>
          <w:sz w:val="24"/>
          <w:szCs w:val="24"/>
        </w:rPr>
        <w:t xml:space="preserve">elības stāvokļa atbilstību NMRL </w:t>
      </w:r>
      <w:r w:rsidRPr="00D15543">
        <w:rPr>
          <w:rFonts w:ascii="Times New Roman" w:eastAsia="Calibri" w:hAnsi="Times New Roman" w:cs="Times New Roman"/>
          <w:sz w:val="24"/>
          <w:szCs w:val="24"/>
        </w:rPr>
        <w:t xml:space="preserve">rekomendētām indikācijām </w:t>
      </w:r>
      <w:bookmarkStart w:id="1" w:name="_Hlk54691160"/>
      <w:r w:rsidRPr="00D15543">
        <w:rPr>
          <w:rFonts w:ascii="Times New Roman" w:eastAsia="Calibri" w:hAnsi="Times New Roman" w:cs="Times New Roman"/>
          <w:sz w:val="24"/>
          <w:szCs w:val="24"/>
        </w:rPr>
        <w:t>ātro molekulāro COVID-19 infekcijas diagnostiskas testu veikšanai</w:t>
      </w:r>
      <w:bookmarkEnd w:id="1"/>
      <w:r w:rsidRPr="00D15543">
        <w:rPr>
          <w:rFonts w:ascii="Times New Roman" w:eastAsia="Calibri" w:hAnsi="Times New Roman" w:cs="Times New Roman"/>
          <w:sz w:val="24"/>
          <w:szCs w:val="24"/>
        </w:rPr>
        <w:t xml:space="preserve">, kuras ir pieejamas </w:t>
      </w:r>
      <w:hyperlink r:id="rId14" w:history="1">
        <w:r w:rsidRPr="00CA46A9">
          <w:rPr>
            <w:rStyle w:val="Hyperlink"/>
            <w:rFonts w:ascii="Times New Roman" w:eastAsia="Calibri" w:hAnsi="Times New Roman" w:cs="Times New Roman"/>
            <w:sz w:val="24"/>
            <w:szCs w:val="24"/>
          </w:rPr>
          <w:t>https://www.aslimnica.lv/lv/saturs/nacionala-mikrobiologijas-references-laboratorija</w:t>
        </w:r>
      </w:hyperlink>
      <w:r>
        <w:rPr>
          <w:rFonts w:ascii="Times New Roman" w:eastAsia="Calibri" w:hAnsi="Times New Roman" w:cs="Times New Roman"/>
          <w:sz w:val="24"/>
          <w:szCs w:val="24"/>
        </w:rPr>
        <w:t>;</w:t>
      </w:r>
    </w:p>
    <w:p w14:paraId="55BA80EA" w14:textId="233BB7C7" w:rsidR="00022190" w:rsidRDefault="00022190" w:rsidP="00022190">
      <w:pPr>
        <w:spacing w:after="0" w:line="240" w:lineRule="auto"/>
        <w:ind w:left="709" w:right="-2"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2. </w:t>
      </w:r>
      <w:r w:rsidRPr="00D15543">
        <w:rPr>
          <w:rFonts w:ascii="Times New Roman" w:eastAsia="Calibri" w:hAnsi="Times New Roman" w:cs="Times New Roman"/>
          <w:sz w:val="24"/>
          <w:szCs w:val="24"/>
        </w:rPr>
        <w:t>atbilstības gadījumā paraugu laboratorisko izmeklējumu veikšanu</w:t>
      </w:r>
      <w:r>
        <w:rPr>
          <w:rFonts w:ascii="Times New Roman" w:eastAsia="Calibri" w:hAnsi="Times New Roman" w:cs="Times New Roman"/>
          <w:sz w:val="24"/>
          <w:szCs w:val="24"/>
        </w:rPr>
        <w:t xml:space="preserve"> apjomā, kāds </w:t>
      </w:r>
      <w:r w:rsidR="00345B26">
        <w:rPr>
          <w:rFonts w:ascii="Times New Roman" w:eastAsia="Calibri" w:hAnsi="Times New Roman" w:cs="Times New Roman"/>
          <w:sz w:val="24"/>
          <w:szCs w:val="24"/>
        </w:rPr>
        <w:t>saskaņots</w:t>
      </w:r>
      <w:r>
        <w:rPr>
          <w:rFonts w:ascii="Times New Roman" w:eastAsia="Calibri" w:hAnsi="Times New Roman" w:cs="Times New Roman"/>
          <w:sz w:val="24"/>
          <w:szCs w:val="24"/>
        </w:rPr>
        <w:t xml:space="preserve"> ar</w:t>
      </w:r>
      <w:r w:rsidR="00B53829">
        <w:rPr>
          <w:rFonts w:ascii="Times New Roman" w:eastAsia="Calibri" w:hAnsi="Times New Roman" w:cs="Times New Roman"/>
          <w:sz w:val="24"/>
          <w:szCs w:val="24"/>
        </w:rPr>
        <w:t xml:space="preserve"> </w:t>
      </w:r>
      <w:r w:rsidR="00122CA9">
        <w:rPr>
          <w:rFonts w:ascii="Times New Roman" w:eastAsia="Calibri" w:hAnsi="Times New Roman" w:cs="Times New Roman"/>
          <w:sz w:val="24"/>
          <w:szCs w:val="24"/>
        </w:rPr>
        <w:t>NMRL;</w:t>
      </w:r>
    </w:p>
    <w:p w14:paraId="7C58F593" w14:textId="45060317" w:rsidR="00022190" w:rsidRPr="00D15543" w:rsidRDefault="00D250EB" w:rsidP="00122CA9">
      <w:pPr>
        <w:spacing w:after="0" w:line="240" w:lineRule="auto"/>
        <w:ind w:left="709" w:right="-2"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vertAlign w:val="superscript"/>
        </w:rPr>
        <w:t xml:space="preserve">1 </w:t>
      </w:r>
      <w:r>
        <w:rPr>
          <w:rFonts w:ascii="Times New Roman" w:eastAsia="Calibri" w:hAnsi="Times New Roman" w:cs="Times New Roman"/>
          <w:sz w:val="24"/>
          <w:szCs w:val="24"/>
        </w:rPr>
        <w:t xml:space="preserve">3. laboratorisko izmeklējumu </w:t>
      </w:r>
      <w:r w:rsidR="00022190" w:rsidRPr="00D15543">
        <w:rPr>
          <w:rFonts w:ascii="Times New Roman" w:eastAsia="Calibri" w:hAnsi="Times New Roman" w:cs="Times New Roman"/>
          <w:sz w:val="24"/>
          <w:szCs w:val="24"/>
        </w:rPr>
        <w:t xml:space="preserve">uzskaiti uz personu un informācijas ievadi VIS, norādot </w:t>
      </w:r>
      <w:r w:rsidR="000308FE">
        <w:rPr>
          <w:rFonts w:ascii="Times New Roman" w:eastAsia="Calibri" w:hAnsi="Times New Roman" w:cs="Times New Roman"/>
          <w:sz w:val="24"/>
          <w:szCs w:val="24"/>
        </w:rPr>
        <w:t xml:space="preserve">statistikas </w:t>
      </w:r>
      <w:r w:rsidR="00022190" w:rsidRPr="00D15543">
        <w:rPr>
          <w:rFonts w:ascii="Times New Roman" w:eastAsia="Calibri" w:hAnsi="Times New Roman" w:cs="Times New Roman"/>
          <w:sz w:val="24"/>
          <w:szCs w:val="24"/>
        </w:rPr>
        <w:t>manipulācij</w:t>
      </w:r>
      <w:r w:rsidR="00122CA9">
        <w:rPr>
          <w:rFonts w:ascii="Times New Roman" w:eastAsia="Calibri" w:hAnsi="Times New Roman" w:cs="Times New Roman"/>
          <w:sz w:val="24"/>
          <w:szCs w:val="24"/>
        </w:rPr>
        <w:t xml:space="preserve">u </w:t>
      </w:r>
      <w:r w:rsidR="00122CA9" w:rsidRPr="00122CA9">
        <w:rPr>
          <w:rFonts w:ascii="Times New Roman" w:eastAsia="Calibri" w:hAnsi="Times New Roman" w:cs="Times New Roman"/>
          <w:sz w:val="24"/>
          <w:szCs w:val="24"/>
        </w:rPr>
        <w:t>“60048 – iztriepes paņemšana ātro molekulāro COVID-19 infekcijas diagnostiskas testu veikšanai”</w:t>
      </w:r>
      <w:r w:rsidR="00122CA9">
        <w:rPr>
          <w:rFonts w:ascii="Times New Roman" w:eastAsia="Calibri" w:hAnsi="Times New Roman" w:cs="Times New Roman"/>
          <w:sz w:val="24"/>
          <w:szCs w:val="24"/>
        </w:rPr>
        <w:t>,</w:t>
      </w:r>
      <w:r w:rsidR="00022190" w:rsidRPr="00D15543">
        <w:rPr>
          <w:rFonts w:ascii="Times New Roman" w:eastAsia="Calibri" w:hAnsi="Times New Roman" w:cs="Times New Roman"/>
          <w:sz w:val="24"/>
          <w:szCs w:val="24"/>
        </w:rPr>
        <w:t xml:space="preserve"> </w:t>
      </w:r>
      <w:r w:rsidR="00122CA9" w:rsidRPr="00122CA9">
        <w:rPr>
          <w:rFonts w:ascii="Times New Roman" w:eastAsia="Calibri" w:hAnsi="Times New Roman" w:cs="Times New Roman"/>
          <w:sz w:val="24"/>
          <w:szCs w:val="24"/>
        </w:rPr>
        <w:t>ja IZPILDĪTĀJS paraugu paņemšanai izmanto par savas iestādes budžeta līdzekļiem iepirktus ma</w:t>
      </w:r>
      <w:r w:rsidR="00122CA9">
        <w:rPr>
          <w:rFonts w:ascii="Times New Roman" w:eastAsia="Calibri" w:hAnsi="Times New Roman" w:cs="Times New Roman"/>
          <w:sz w:val="24"/>
          <w:szCs w:val="24"/>
        </w:rPr>
        <w:t xml:space="preserve">teriālus, norādot manipulāciju </w:t>
      </w:r>
      <w:r w:rsidR="00122CA9" w:rsidRPr="00122CA9">
        <w:rPr>
          <w:rFonts w:ascii="Times New Roman" w:eastAsia="Calibri" w:hAnsi="Times New Roman" w:cs="Times New Roman"/>
          <w:sz w:val="24"/>
          <w:szCs w:val="24"/>
        </w:rPr>
        <w:t>“60046 - COVID-19 transporta barotne ar diviem lokaniem tamponiem</w:t>
      </w:r>
      <w:r w:rsidR="00B53829">
        <w:rPr>
          <w:rFonts w:ascii="Times New Roman" w:eastAsia="Calibri" w:hAnsi="Times New Roman" w:cs="Times New Roman"/>
          <w:sz w:val="24"/>
          <w:szCs w:val="24"/>
        </w:rPr>
        <w:t>.</w:t>
      </w:r>
      <w:r w:rsidR="00122CA9">
        <w:rPr>
          <w:rFonts w:ascii="Times New Roman" w:eastAsia="Calibri" w:hAnsi="Times New Roman" w:cs="Times New Roman"/>
          <w:sz w:val="24"/>
          <w:szCs w:val="24"/>
        </w:rPr>
        <w:t>”</w:t>
      </w:r>
    </w:p>
    <w:p w14:paraId="07016790" w14:textId="11707B6D" w:rsidR="00022190" w:rsidRDefault="00022190" w:rsidP="00122CA9">
      <w:pPr>
        <w:spacing w:after="0" w:line="240" w:lineRule="auto"/>
        <w:ind w:left="426" w:right="-2" w:hanging="426"/>
        <w:contextualSpacing/>
        <w:jc w:val="both"/>
        <w:rPr>
          <w:rFonts w:ascii="Times New Roman" w:eastAsia="Calibri" w:hAnsi="Times New Roman" w:cs="Times New Roman"/>
          <w:sz w:val="24"/>
          <w:szCs w:val="24"/>
        </w:rPr>
      </w:pPr>
      <w:r w:rsidRPr="00D15543">
        <w:rPr>
          <w:rFonts w:ascii="Times New Roman" w:eastAsia="Calibri" w:hAnsi="Times New Roman" w:cs="Times New Roman"/>
          <w:sz w:val="24"/>
          <w:szCs w:val="24"/>
        </w:rPr>
        <w:t>6.</w:t>
      </w:r>
      <w:r w:rsidRPr="00D15543">
        <w:rPr>
          <w:rFonts w:ascii="Times New Roman" w:eastAsia="Calibri" w:hAnsi="Times New Roman" w:cs="Times New Roman"/>
          <w:sz w:val="24"/>
          <w:szCs w:val="24"/>
          <w:vertAlign w:val="superscript"/>
        </w:rPr>
        <w:t>2</w:t>
      </w:r>
      <w:r w:rsidRPr="00D15543">
        <w:rPr>
          <w:rFonts w:ascii="Times New Roman" w:eastAsia="Calibri" w:hAnsi="Times New Roman" w:cs="Times New Roman"/>
          <w:sz w:val="24"/>
          <w:szCs w:val="24"/>
        </w:rPr>
        <w:t xml:space="preserve"> </w:t>
      </w:r>
      <w:r w:rsidRPr="00D15543">
        <w:rPr>
          <w:rFonts w:ascii="Times New Roman" w:eastAsia="Calibri" w:hAnsi="Times New Roman" w:cs="Times New Roman"/>
          <w:sz w:val="24"/>
          <w:szCs w:val="24"/>
        </w:rPr>
        <w:tab/>
        <w:t>DIENESTS apmaksā IZPILDĪTĀJAM izdevumus par šī pielikuma 6.</w:t>
      </w:r>
      <w:r w:rsidRPr="00D15543">
        <w:rPr>
          <w:rFonts w:ascii="Times New Roman" w:eastAsia="Calibri" w:hAnsi="Times New Roman" w:cs="Times New Roman"/>
          <w:sz w:val="24"/>
          <w:szCs w:val="24"/>
          <w:vertAlign w:val="superscript"/>
        </w:rPr>
        <w:t>1</w:t>
      </w:r>
      <w:r w:rsidR="00D250EB">
        <w:rPr>
          <w:rFonts w:ascii="Times New Roman" w:eastAsia="Calibri" w:hAnsi="Times New Roman" w:cs="Times New Roman"/>
          <w:sz w:val="24"/>
          <w:szCs w:val="24"/>
        </w:rPr>
        <w:t>3.1</w:t>
      </w:r>
      <w:r w:rsidRPr="00D15543">
        <w:rPr>
          <w:rFonts w:ascii="Times New Roman" w:eastAsia="Calibri" w:hAnsi="Times New Roman" w:cs="Times New Roman"/>
          <w:sz w:val="24"/>
          <w:szCs w:val="24"/>
        </w:rPr>
        <w:t>.</w:t>
      </w:r>
      <w:r w:rsidR="00D250EB">
        <w:rPr>
          <w:rFonts w:ascii="Times New Roman" w:eastAsia="Calibri" w:hAnsi="Times New Roman" w:cs="Times New Roman"/>
          <w:sz w:val="24"/>
          <w:szCs w:val="24"/>
        </w:rPr>
        <w:t>apakš</w:t>
      </w:r>
      <w:r w:rsidRPr="00D15543">
        <w:rPr>
          <w:rFonts w:ascii="Times New Roman" w:eastAsia="Calibri" w:hAnsi="Times New Roman" w:cs="Times New Roman"/>
          <w:sz w:val="24"/>
          <w:szCs w:val="24"/>
        </w:rPr>
        <w:t>punktā</w:t>
      </w:r>
      <w:r w:rsidR="00122CA9">
        <w:rPr>
          <w:rFonts w:ascii="Times New Roman" w:eastAsia="Calibri" w:hAnsi="Times New Roman" w:cs="Times New Roman"/>
          <w:sz w:val="24"/>
          <w:szCs w:val="24"/>
        </w:rPr>
        <w:t xml:space="preserve"> </w:t>
      </w:r>
      <w:r w:rsidRPr="00D15543">
        <w:rPr>
          <w:rFonts w:ascii="Times New Roman" w:eastAsia="Calibri" w:hAnsi="Times New Roman" w:cs="Times New Roman"/>
          <w:sz w:val="24"/>
          <w:szCs w:val="24"/>
        </w:rPr>
        <w:t>minēto</w:t>
      </w:r>
      <w:r w:rsidRPr="00D15543">
        <w:rPr>
          <w:rFonts w:ascii="Times New Roman" w:eastAsia="Calibri" w:hAnsi="Times New Roman" w:cs="Times New Roman"/>
          <w:sz w:val="24"/>
          <w:szCs w:val="24"/>
          <w:vertAlign w:val="superscript"/>
        </w:rPr>
        <w:t xml:space="preserve"> </w:t>
      </w:r>
      <w:r w:rsidRPr="00D15543">
        <w:rPr>
          <w:rFonts w:ascii="Times New Roman" w:eastAsia="Calibri" w:hAnsi="Times New Roman" w:cs="Times New Roman"/>
          <w:sz w:val="24"/>
          <w:szCs w:val="24"/>
        </w:rPr>
        <w:t>paraugu paņemšanas materiāliem, ja IZPILDĪTĀJS paraugu paņemšanai izmanto par</w:t>
      </w:r>
      <w:r w:rsidR="00D250EB">
        <w:rPr>
          <w:rFonts w:ascii="Times New Roman" w:eastAsia="Calibri" w:hAnsi="Times New Roman" w:cs="Times New Roman"/>
          <w:sz w:val="24"/>
          <w:szCs w:val="24"/>
        </w:rPr>
        <w:t xml:space="preserve"> </w:t>
      </w:r>
      <w:r w:rsidRPr="00D15543">
        <w:rPr>
          <w:rFonts w:ascii="Times New Roman" w:eastAsia="Calibri" w:hAnsi="Times New Roman" w:cs="Times New Roman"/>
          <w:sz w:val="24"/>
          <w:szCs w:val="24"/>
        </w:rPr>
        <w:t>savas iestādes budžeta līdzekļiem iepirktus materiālu</w:t>
      </w:r>
      <w:r w:rsidR="00345B26">
        <w:rPr>
          <w:rFonts w:ascii="Times New Roman" w:eastAsia="Calibri" w:hAnsi="Times New Roman" w:cs="Times New Roman"/>
          <w:sz w:val="24"/>
          <w:szCs w:val="24"/>
        </w:rPr>
        <w:t>s</w:t>
      </w:r>
      <w:r w:rsidRPr="00D15543">
        <w:rPr>
          <w:rFonts w:ascii="Times New Roman" w:eastAsia="Calibri" w:hAnsi="Times New Roman" w:cs="Times New Roman"/>
          <w:sz w:val="24"/>
          <w:szCs w:val="24"/>
        </w:rPr>
        <w:t>, apjomā, kas atbilst sniegtajiem</w:t>
      </w:r>
      <w:r w:rsidR="00122CA9">
        <w:rPr>
          <w:rFonts w:ascii="Times New Roman" w:eastAsia="Calibri" w:hAnsi="Times New Roman" w:cs="Times New Roman"/>
          <w:sz w:val="24"/>
          <w:szCs w:val="24"/>
        </w:rPr>
        <w:t xml:space="preserve"> </w:t>
      </w:r>
      <w:r w:rsidRPr="00D15543">
        <w:rPr>
          <w:rFonts w:ascii="Times New Roman" w:eastAsia="Calibri" w:hAnsi="Times New Roman" w:cs="Times New Roman"/>
          <w:sz w:val="24"/>
          <w:szCs w:val="24"/>
        </w:rPr>
        <w:t xml:space="preserve">pakalpojumiem, t.i. manipulāciju skaits reizināts ar </w:t>
      </w:r>
      <w:r w:rsidR="00D250EB">
        <w:rPr>
          <w:rFonts w:ascii="Times New Roman" w:eastAsia="Calibri" w:hAnsi="Times New Roman" w:cs="Times New Roman"/>
          <w:sz w:val="24"/>
          <w:szCs w:val="24"/>
        </w:rPr>
        <w:t>manipulācijas</w:t>
      </w:r>
      <w:r w:rsidRPr="00D15543">
        <w:rPr>
          <w:rFonts w:ascii="Times New Roman" w:eastAsia="Calibri" w:hAnsi="Times New Roman" w:cs="Times New Roman"/>
          <w:sz w:val="24"/>
          <w:szCs w:val="24"/>
        </w:rPr>
        <w:t xml:space="preserve"> noteikto tarifu atbilstoši VIS ievadītajai informācijai.</w:t>
      </w:r>
    </w:p>
    <w:p w14:paraId="7A39B4A3" w14:textId="77777777" w:rsidR="00122CA9" w:rsidRPr="00122CA9" w:rsidRDefault="00122CA9" w:rsidP="00122CA9">
      <w:pPr>
        <w:spacing w:after="0" w:line="240" w:lineRule="auto"/>
        <w:ind w:left="426" w:right="-2" w:hanging="426"/>
        <w:contextualSpacing/>
        <w:jc w:val="both"/>
        <w:rPr>
          <w:rFonts w:ascii="Times New Roman" w:eastAsia="Calibri" w:hAnsi="Times New Roman" w:cs="Times New Roman"/>
          <w:sz w:val="24"/>
          <w:szCs w:val="24"/>
        </w:rPr>
      </w:pPr>
    </w:p>
    <w:p w14:paraId="697A86EA" w14:textId="77777777" w:rsidR="004E271D" w:rsidRPr="009056DC" w:rsidRDefault="004E271D" w:rsidP="000B27CC">
      <w:pPr>
        <w:pStyle w:val="ListParagraph"/>
        <w:numPr>
          <w:ilvl w:val="0"/>
          <w:numId w:val="4"/>
        </w:numPr>
        <w:spacing w:after="0" w:line="240" w:lineRule="auto"/>
        <w:ind w:left="426" w:right="-2" w:hanging="426"/>
        <w:jc w:val="both"/>
        <w:rPr>
          <w:rFonts w:ascii="Times New Roman" w:hAnsi="Times New Roman" w:cs="Times New Roman"/>
          <w:sz w:val="24"/>
          <w:szCs w:val="24"/>
        </w:rPr>
      </w:pPr>
      <w:r w:rsidRPr="009056DC">
        <w:rPr>
          <w:rFonts w:ascii="Times New Roman" w:hAnsi="Times New Roman" w:cs="Times New Roman"/>
          <w:sz w:val="24"/>
          <w:szCs w:val="24"/>
        </w:rPr>
        <w:t>P</w:t>
      </w:r>
      <w:r w:rsidR="00E74451" w:rsidRPr="009056DC">
        <w:rPr>
          <w:rFonts w:ascii="Times New Roman" w:hAnsi="Times New Roman" w:cs="Times New Roman"/>
          <w:sz w:val="24"/>
          <w:szCs w:val="24"/>
        </w:rPr>
        <w:t xml:space="preserve">ēc DIENESTA pieprasījuma IZPILDĪTĀJS sniedz operatīvu informāciju </w:t>
      </w:r>
      <w:r w:rsidR="00522A73" w:rsidRPr="009056DC">
        <w:rPr>
          <w:rFonts w:ascii="Times New Roman" w:hAnsi="Times New Roman" w:cs="Times New Roman"/>
          <w:sz w:val="24"/>
          <w:szCs w:val="24"/>
        </w:rPr>
        <w:t>par līguma ietvaros sniegtie</w:t>
      </w:r>
      <w:r w:rsidRPr="009056DC">
        <w:rPr>
          <w:rFonts w:ascii="Times New Roman" w:hAnsi="Times New Roman" w:cs="Times New Roman"/>
          <w:sz w:val="24"/>
          <w:szCs w:val="24"/>
        </w:rPr>
        <w:t>m pakalpojumiem 24 stundu laikā.</w:t>
      </w:r>
    </w:p>
    <w:p w14:paraId="1C96B59F" w14:textId="77777777" w:rsidR="004E271D" w:rsidRPr="009056DC" w:rsidRDefault="004E271D" w:rsidP="000B27CC">
      <w:pPr>
        <w:spacing w:after="0" w:line="240" w:lineRule="auto"/>
        <w:ind w:left="426" w:right="-2" w:hanging="426"/>
        <w:jc w:val="both"/>
        <w:rPr>
          <w:rFonts w:ascii="Times New Roman" w:hAnsi="Times New Roman" w:cs="Times New Roman"/>
          <w:sz w:val="24"/>
          <w:szCs w:val="24"/>
        </w:rPr>
      </w:pPr>
    </w:p>
    <w:p w14:paraId="5CC25CD7" w14:textId="12CA0903" w:rsidR="00E74451" w:rsidRPr="009056DC" w:rsidRDefault="00E74451" w:rsidP="000B27CC">
      <w:pPr>
        <w:pStyle w:val="ListParagraph"/>
        <w:numPr>
          <w:ilvl w:val="0"/>
          <w:numId w:val="4"/>
        </w:numPr>
        <w:spacing w:after="0" w:line="240" w:lineRule="auto"/>
        <w:ind w:left="426" w:right="-2" w:hanging="426"/>
        <w:jc w:val="both"/>
        <w:rPr>
          <w:rFonts w:ascii="Times New Roman" w:hAnsi="Times New Roman" w:cs="Times New Roman"/>
          <w:sz w:val="24"/>
          <w:szCs w:val="24"/>
        </w:rPr>
      </w:pPr>
      <w:r w:rsidRPr="009056DC">
        <w:rPr>
          <w:rFonts w:ascii="Times New Roman" w:eastAsia="Times New Roman" w:hAnsi="Times New Roman" w:cs="Times New Roman"/>
          <w:sz w:val="24"/>
          <w:szCs w:val="24"/>
          <w:lang w:eastAsia="en-GB"/>
        </w:rPr>
        <w:t>DIENESTAM ir tiesības pašam</w:t>
      </w:r>
      <w:r w:rsidR="000870D0">
        <w:rPr>
          <w:rFonts w:ascii="Times New Roman" w:eastAsia="Times New Roman" w:hAnsi="Times New Roman" w:cs="Times New Roman"/>
          <w:sz w:val="24"/>
          <w:szCs w:val="24"/>
          <w:lang w:eastAsia="en-GB"/>
        </w:rPr>
        <w:t>,</w:t>
      </w:r>
      <w:r w:rsidRPr="009056DC">
        <w:rPr>
          <w:rFonts w:ascii="Times New Roman" w:eastAsia="Times New Roman" w:hAnsi="Times New Roman" w:cs="Times New Roman"/>
          <w:sz w:val="24"/>
          <w:szCs w:val="24"/>
          <w:lang w:eastAsia="en-GB"/>
        </w:rPr>
        <w:t xml:space="preserve"> vai pieaicinot attiecīgus speciālistus, pārbaudīt sniegto pakalpojumu atbilstību šī pielikuma noteiktajām prasībām.</w:t>
      </w:r>
    </w:p>
    <w:p w14:paraId="27709A45" w14:textId="77777777" w:rsidR="00E418C6" w:rsidRPr="009056DC" w:rsidRDefault="00E418C6" w:rsidP="00522A73">
      <w:pPr>
        <w:pStyle w:val="ListParagraph"/>
        <w:spacing w:after="0" w:line="240" w:lineRule="auto"/>
        <w:ind w:left="360" w:right="-2"/>
        <w:jc w:val="both"/>
        <w:rPr>
          <w:rFonts w:ascii="Times New Roman" w:hAnsi="Times New Roman" w:cs="Times New Roman"/>
          <w:sz w:val="24"/>
          <w:szCs w:val="24"/>
        </w:rPr>
      </w:pPr>
    </w:p>
    <w:p w14:paraId="25DB0DB4" w14:textId="77777777" w:rsidR="00F93AA8" w:rsidRPr="009056DC" w:rsidRDefault="00F93AA8" w:rsidP="00E418C6">
      <w:pPr>
        <w:pStyle w:val="ListParagraph"/>
        <w:ind w:left="360"/>
        <w:jc w:val="both"/>
        <w:rPr>
          <w:rFonts w:ascii="Times New Roman" w:hAnsi="Times New Roman" w:cs="Times New Roman"/>
          <w:sz w:val="24"/>
          <w:szCs w:val="24"/>
        </w:rPr>
      </w:pPr>
    </w:p>
    <w:p w14:paraId="79F46F86" w14:textId="10E5B760" w:rsidR="00983898" w:rsidRPr="000B27CC" w:rsidRDefault="00983898" w:rsidP="00983898">
      <w:pPr>
        <w:tabs>
          <w:tab w:val="left" w:pos="4820"/>
        </w:tabs>
        <w:suppressAutoHyphens/>
        <w:autoSpaceDN w:val="0"/>
        <w:ind w:left="142" w:right="-1"/>
        <w:textAlignment w:val="baseline"/>
        <w:rPr>
          <w:rFonts w:ascii="Times New Roman" w:eastAsia="Times New Roman" w:hAnsi="Times New Roman" w:cs="Times New Roman"/>
          <w:b/>
          <w:sz w:val="24"/>
          <w:szCs w:val="24"/>
        </w:rPr>
      </w:pPr>
      <w:r w:rsidRPr="000B27CC">
        <w:rPr>
          <w:rFonts w:ascii="Times New Roman" w:hAnsi="Times New Roman" w:cs="Times New Roman"/>
          <w:b/>
          <w:sz w:val="24"/>
          <w:szCs w:val="24"/>
        </w:rPr>
        <w:t>DIENESTS</w:t>
      </w:r>
      <w:r w:rsidRPr="000B27CC">
        <w:rPr>
          <w:rFonts w:ascii="Times New Roman" w:hAnsi="Times New Roman" w:cs="Times New Roman"/>
          <w:b/>
          <w:sz w:val="24"/>
          <w:szCs w:val="24"/>
        </w:rPr>
        <w:tab/>
        <w:t xml:space="preserve"> IZPILDĪTĀJS </w:t>
      </w:r>
    </w:p>
    <w:p w14:paraId="31675959" w14:textId="77777777" w:rsidR="00983898" w:rsidRPr="00AC0F8A" w:rsidRDefault="00983898" w:rsidP="00983898">
      <w:pPr>
        <w:tabs>
          <w:tab w:val="left" w:pos="5812"/>
        </w:tabs>
        <w:ind w:left="1276" w:right="-1"/>
        <w:rPr>
          <w:rFonts w:eastAsia="Times New Roman"/>
          <w:b/>
        </w:rPr>
      </w:pPr>
    </w:p>
    <w:p w14:paraId="5FA9748D" w14:textId="40A6798E" w:rsidR="00137B5B" w:rsidRPr="00454913" w:rsidRDefault="00983898" w:rsidP="00122CA9">
      <w:pPr>
        <w:tabs>
          <w:tab w:val="left" w:pos="4820"/>
        </w:tabs>
        <w:suppressAutoHyphens/>
        <w:autoSpaceDN w:val="0"/>
        <w:ind w:right="-1"/>
        <w:textAlignment w:val="baseline"/>
      </w:pPr>
      <w:r w:rsidRPr="00AC0F8A">
        <w:t>__________________________________</w:t>
      </w:r>
      <w:r>
        <w:t xml:space="preserve">          </w:t>
      </w:r>
      <w:r w:rsidRPr="00AC0F8A">
        <w:t>__________________________________</w:t>
      </w:r>
    </w:p>
    <w:sectPr w:rsidR="00137B5B" w:rsidRPr="00454913" w:rsidSect="000B27C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B787" w14:textId="77777777" w:rsidR="00C213E5" w:rsidRDefault="00C213E5" w:rsidP="00CA5301">
      <w:pPr>
        <w:spacing w:after="0" w:line="240" w:lineRule="auto"/>
      </w:pPr>
      <w:r>
        <w:separator/>
      </w:r>
    </w:p>
  </w:endnote>
  <w:endnote w:type="continuationSeparator" w:id="0">
    <w:p w14:paraId="2A4D0126" w14:textId="77777777" w:rsidR="00C213E5" w:rsidRDefault="00C213E5" w:rsidP="00CA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F92E" w14:textId="77777777" w:rsidR="00C213E5" w:rsidRDefault="00C213E5" w:rsidP="00CA5301">
      <w:pPr>
        <w:spacing w:after="0" w:line="240" w:lineRule="auto"/>
      </w:pPr>
      <w:r>
        <w:separator/>
      </w:r>
    </w:p>
  </w:footnote>
  <w:footnote w:type="continuationSeparator" w:id="0">
    <w:p w14:paraId="43566F9B" w14:textId="77777777" w:rsidR="00C213E5" w:rsidRDefault="00C213E5" w:rsidP="00CA5301">
      <w:pPr>
        <w:spacing w:after="0" w:line="240" w:lineRule="auto"/>
      </w:pPr>
      <w:r>
        <w:continuationSeparator/>
      </w:r>
    </w:p>
  </w:footnote>
  <w:footnote w:id="1">
    <w:p w14:paraId="42D41E68" w14:textId="77777777" w:rsidR="00250570" w:rsidRDefault="00250570" w:rsidP="00250570">
      <w:pPr>
        <w:pStyle w:val="FootnoteText"/>
        <w:jc w:val="both"/>
      </w:pPr>
      <w:r>
        <w:rPr>
          <w:rStyle w:val="FootnoteReference"/>
        </w:rPr>
        <w:footnoteRef/>
      </w:r>
      <w:r>
        <w:t xml:space="preserve"> No 05.03.2020. </w:t>
      </w:r>
      <w:r>
        <w:rPr>
          <w:bCs/>
        </w:rPr>
        <w:t>no valsts budžeta tiek kompensēts pacienta līdzmaksājums par personām, kurām tiek sniegti veselības aprūpes pakalpojumi, sakarā ar aizdomām par inficēšanos ar COVID-19 vīrusinfekciju vai apstiprināto saslimšanas gadījumu ar COVID-19 vīrusinfekciju.</w:t>
      </w:r>
      <w:r w:rsidR="0064534E">
        <w:rPr>
          <w:bCs/>
        </w:rPr>
        <w:t xml:space="preserve"> </w:t>
      </w:r>
      <w:r>
        <w:rPr>
          <w:bCs/>
        </w:rPr>
        <w:t xml:space="preserve">Vairāk informācijas </w:t>
      </w:r>
      <w:r>
        <w:t xml:space="preserve">Slimību profilakses un kontroles centra mājas lapā </w:t>
      </w:r>
      <w:hyperlink r:id="rId1" w:history="1">
        <w:r>
          <w:rPr>
            <w:rStyle w:val="Hyperlink"/>
          </w:rPr>
          <w:t>https://spkc.gov.lv/lv/aktualitates/get/nid/760</w:t>
        </w:r>
      </w:hyperlink>
    </w:p>
    <w:p w14:paraId="5E9F661A" w14:textId="77777777" w:rsidR="00250570" w:rsidRDefault="00250570" w:rsidP="00250570">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F92"/>
    <w:multiLevelType w:val="hybridMultilevel"/>
    <w:tmpl w:val="300489A6"/>
    <w:lvl w:ilvl="0" w:tplc="26BEC452">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4F43B3B"/>
    <w:multiLevelType w:val="hybridMultilevel"/>
    <w:tmpl w:val="17B6E942"/>
    <w:lvl w:ilvl="0" w:tplc="0F0A457C">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08E274C2"/>
    <w:multiLevelType w:val="multilevel"/>
    <w:tmpl w:val="2306E3D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554421"/>
    <w:multiLevelType w:val="multilevel"/>
    <w:tmpl w:val="5C885B8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DED5CFB"/>
    <w:multiLevelType w:val="multilevel"/>
    <w:tmpl w:val="DEDE6E7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8B5B57"/>
    <w:multiLevelType w:val="multilevel"/>
    <w:tmpl w:val="BE0AFB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7560D0"/>
    <w:multiLevelType w:val="multilevel"/>
    <w:tmpl w:val="57028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26D226F"/>
    <w:multiLevelType w:val="multilevel"/>
    <w:tmpl w:val="7BFA9F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63E0DB2"/>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463FA"/>
    <w:multiLevelType w:val="multilevel"/>
    <w:tmpl w:val="18B2BF0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393750F"/>
    <w:multiLevelType w:val="multilevel"/>
    <w:tmpl w:val="6E98582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39C40B0"/>
    <w:multiLevelType w:val="multilevel"/>
    <w:tmpl w:val="D7B6E27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03063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F72454"/>
    <w:multiLevelType w:val="hybridMultilevel"/>
    <w:tmpl w:val="CE6E0C4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 w15:restartNumberingAfterBreak="0">
    <w:nsid w:val="2E1758AA"/>
    <w:multiLevelType w:val="hybridMultilevel"/>
    <w:tmpl w:val="AF725CB2"/>
    <w:lvl w:ilvl="0" w:tplc="658ADB4E">
      <w:start w:val="1"/>
      <w:numFmt w:val="decimal"/>
      <w:lvlText w:val="%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5" w15:restartNumberingAfterBreak="0">
    <w:nsid w:val="332A13F4"/>
    <w:multiLevelType w:val="multilevel"/>
    <w:tmpl w:val="54802E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36694B"/>
    <w:multiLevelType w:val="multilevel"/>
    <w:tmpl w:val="A4AC06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967558F"/>
    <w:multiLevelType w:val="multilevel"/>
    <w:tmpl w:val="12F21450"/>
    <w:lvl w:ilvl="0">
      <w:start w:val="1"/>
      <w:numFmt w:val="upperRoman"/>
      <w:lvlText w:val="%1."/>
      <w:lvlJc w:val="left"/>
      <w:pPr>
        <w:ind w:left="1080" w:hanging="720"/>
      </w:pPr>
    </w:lvl>
    <w:lvl w:ilvl="1">
      <w:start w:val="1"/>
      <w:numFmt w:val="decimal"/>
      <w:isLgl/>
      <w:lvlText w:val="%1.%2."/>
      <w:lvlJc w:val="left"/>
      <w:pPr>
        <w:ind w:left="360"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430302A3"/>
    <w:multiLevelType w:val="multilevel"/>
    <w:tmpl w:val="98B629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522E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732E15"/>
    <w:multiLevelType w:val="multilevel"/>
    <w:tmpl w:val="13E8F7B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A07B6A"/>
    <w:multiLevelType w:val="multilevel"/>
    <w:tmpl w:val="8C68F4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42E3FE1"/>
    <w:multiLevelType w:val="multilevel"/>
    <w:tmpl w:val="8C68F4EC"/>
    <w:lvl w:ilvl="0">
      <w:start w:val="1"/>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140" w:hanging="720"/>
      </w:pPr>
      <w:rPr>
        <w:rFonts w:hint="default"/>
      </w:rPr>
    </w:lvl>
    <w:lvl w:ilvl="4">
      <w:start w:val="1"/>
      <w:numFmt w:val="decimal"/>
      <w:lvlText w:val="%1.%2.%3.%4.%5."/>
      <w:lvlJc w:val="left"/>
      <w:pPr>
        <w:ind w:left="2926" w:hanging="1080"/>
      </w:pPr>
      <w:rPr>
        <w:rFonts w:hint="default"/>
      </w:rPr>
    </w:lvl>
    <w:lvl w:ilvl="5">
      <w:start w:val="1"/>
      <w:numFmt w:val="decimal"/>
      <w:lvlText w:val="%1.%2.%3.%4.%5.%6."/>
      <w:lvlJc w:val="left"/>
      <w:pPr>
        <w:ind w:left="3352" w:hanging="1080"/>
      </w:pPr>
      <w:rPr>
        <w:rFonts w:hint="default"/>
      </w:rPr>
    </w:lvl>
    <w:lvl w:ilvl="6">
      <w:start w:val="1"/>
      <w:numFmt w:val="decimal"/>
      <w:lvlText w:val="%1.%2.%3.%4.%5.%6.%7."/>
      <w:lvlJc w:val="left"/>
      <w:pPr>
        <w:ind w:left="4138" w:hanging="1440"/>
      </w:pPr>
      <w:rPr>
        <w:rFonts w:hint="default"/>
      </w:rPr>
    </w:lvl>
    <w:lvl w:ilvl="7">
      <w:start w:val="1"/>
      <w:numFmt w:val="decimal"/>
      <w:lvlText w:val="%1.%2.%3.%4.%5.%6.%7.%8."/>
      <w:lvlJc w:val="left"/>
      <w:pPr>
        <w:ind w:left="4564" w:hanging="1440"/>
      </w:pPr>
      <w:rPr>
        <w:rFonts w:hint="default"/>
      </w:rPr>
    </w:lvl>
    <w:lvl w:ilvl="8">
      <w:start w:val="1"/>
      <w:numFmt w:val="decimal"/>
      <w:lvlText w:val="%1.%2.%3.%4.%5.%6.%7.%8.%9."/>
      <w:lvlJc w:val="left"/>
      <w:pPr>
        <w:ind w:left="5350" w:hanging="1800"/>
      </w:pPr>
      <w:rPr>
        <w:rFonts w:hint="default"/>
      </w:rPr>
    </w:lvl>
  </w:abstractNum>
  <w:abstractNum w:abstractNumId="23" w15:restartNumberingAfterBreak="0">
    <w:nsid w:val="5E227870"/>
    <w:multiLevelType w:val="multilevel"/>
    <w:tmpl w:val="8B64FE5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53975A4"/>
    <w:multiLevelType w:val="multilevel"/>
    <w:tmpl w:val="14AC8E4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F658E2"/>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6" w15:restartNumberingAfterBreak="0">
    <w:nsid w:val="70302207"/>
    <w:multiLevelType w:val="multilevel"/>
    <w:tmpl w:val="7A046BB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74010BFB"/>
    <w:multiLevelType w:val="multilevel"/>
    <w:tmpl w:val="0426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76E343A4"/>
    <w:multiLevelType w:val="multilevel"/>
    <w:tmpl w:val="572CA9D2"/>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931428432">
    <w:abstractNumId w:val="4"/>
  </w:num>
  <w:num w:numId="2" w16cid:durableId="1257908285">
    <w:abstractNumId w:val="12"/>
  </w:num>
  <w:num w:numId="3" w16cid:durableId="1309434638">
    <w:abstractNumId w:val="19"/>
  </w:num>
  <w:num w:numId="4" w16cid:durableId="812067600">
    <w:abstractNumId w:val="21"/>
  </w:num>
  <w:num w:numId="5" w16cid:durableId="596526764">
    <w:abstractNumId w:val="14"/>
  </w:num>
  <w:num w:numId="6" w16cid:durableId="1756778925">
    <w:abstractNumId w:val="0"/>
  </w:num>
  <w:num w:numId="7" w16cid:durableId="1782724458">
    <w:abstractNumId w:val="0"/>
  </w:num>
  <w:num w:numId="8" w16cid:durableId="1616331995">
    <w:abstractNumId w:val="25"/>
  </w:num>
  <w:num w:numId="9" w16cid:durableId="444468588">
    <w:abstractNumId w:val="27"/>
  </w:num>
  <w:num w:numId="10" w16cid:durableId="2084332244">
    <w:abstractNumId w:val="28"/>
  </w:num>
  <w:num w:numId="11" w16cid:durableId="688601847">
    <w:abstractNumId w:val="6"/>
  </w:num>
  <w:num w:numId="12" w16cid:durableId="1649282348">
    <w:abstractNumId w:val="24"/>
  </w:num>
  <w:num w:numId="13" w16cid:durableId="1974868769">
    <w:abstractNumId w:val="18"/>
  </w:num>
  <w:num w:numId="14" w16cid:durableId="171185039">
    <w:abstractNumId w:val="2"/>
  </w:num>
  <w:num w:numId="15" w16cid:durableId="75787947">
    <w:abstractNumId w:val="3"/>
  </w:num>
  <w:num w:numId="16" w16cid:durableId="133759926">
    <w:abstractNumId w:val="10"/>
  </w:num>
  <w:num w:numId="17" w16cid:durableId="925000777">
    <w:abstractNumId w:val="9"/>
  </w:num>
  <w:num w:numId="18" w16cid:durableId="752513584">
    <w:abstractNumId w:val="7"/>
  </w:num>
  <w:num w:numId="19" w16cid:durableId="2064406809">
    <w:abstractNumId w:val="13"/>
  </w:num>
  <w:num w:numId="20" w16cid:durableId="49351878">
    <w:abstractNumId w:val="8"/>
  </w:num>
  <w:num w:numId="21" w16cid:durableId="1958021175">
    <w:abstractNumId w:val="16"/>
  </w:num>
  <w:num w:numId="22" w16cid:durableId="218791283">
    <w:abstractNumId w:val="26"/>
  </w:num>
  <w:num w:numId="23" w16cid:durableId="1366251959">
    <w:abstractNumId w:val="1"/>
  </w:num>
  <w:num w:numId="24" w16cid:durableId="11703695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0611824">
    <w:abstractNumId w:val="22"/>
  </w:num>
  <w:num w:numId="26" w16cid:durableId="154878397">
    <w:abstractNumId w:val="20"/>
  </w:num>
  <w:num w:numId="27" w16cid:durableId="887301774">
    <w:abstractNumId w:val="5"/>
  </w:num>
  <w:num w:numId="28" w16cid:durableId="564295800">
    <w:abstractNumId w:val="11"/>
  </w:num>
  <w:num w:numId="29" w16cid:durableId="796801011">
    <w:abstractNumId w:val="15"/>
  </w:num>
  <w:num w:numId="30" w16cid:durableId="20943491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E2F"/>
    <w:rsid w:val="00002E70"/>
    <w:rsid w:val="000120EB"/>
    <w:rsid w:val="00012FBE"/>
    <w:rsid w:val="000201F7"/>
    <w:rsid w:val="00022190"/>
    <w:rsid w:val="000308FE"/>
    <w:rsid w:val="00035E52"/>
    <w:rsid w:val="00041043"/>
    <w:rsid w:val="00043FE2"/>
    <w:rsid w:val="000441D7"/>
    <w:rsid w:val="00055F94"/>
    <w:rsid w:val="0006330C"/>
    <w:rsid w:val="0007331B"/>
    <w:rsid w:val="00077178"/>
    <w:rsid w:val="000812B9"/>
    <w:rsid w:val="00085BE1"/>
    <w:rsid w:val="000870D0"/>
    <w:rsid w:val="00092526"/>
    <w:rsid w:val="000B27CC"/>
    <w:rsid w:val="000B3EA5"/>
    <w:rsid w:val="000D07B2"/>
    <w:rsid w:val="000F2E2F"/>
    <w:rsid w:val="00102746"/>
    <w:rsid w:val="00112D04"/>
    <w:rsid w:val="00122CA9"/>
    <w:rsid w:val="0013544C"/>
    <w:rsid w:val="00137B5B"/>
    <w:rsid w:val="00142C80"/>
    <w:rsid w:val="001430BA"/>
    <w:rsid w:val="00147C82"/>
    <w:rsid w:val="00157B30"/>
    <w:rsid w:val="0016210C"/>
    <w:rsid w:val="001934D7"/>
    <w:rsid w:val="00193A7D"/>
    <w:rsid w:val="0019488A"/>
    <w:rsid w:val="0019609F"/>
    <w:rsid w:val="00196A7E"/>
    <w:rsid w:val="001B73A8"/>
    <w:rsid w:val="001B7B4C"/>
    <w:rsid w:val="001B7C9B"/>
    <w:rsid w:val="001C6BA3"/>
    <w:rsid w:val="001D7A48"/>
    <w:rsid w:val="001E31F4"/>
    <w:rsid w:val="001E5F61"/>
    <w:rsid w:val="0020368E"/>
    <w:rsid w:val="00204FA5"/>
    <w:rsid w:val="00210AF3"/>
    <w:rsid w:val="00213F57"/>
    <w:rsid w:val="00224C60"/>
    <w:rsid w:val="00227972"/>
    <w:rsid w:val="002316BD"/>
    <w:rsid w:val="002342B9"/>
    <w:rsid w:val="00250570"/>
    <w:rsid w:val="002577D2"/>
    <w:rsid w:val="00272DF7"/>
    <w:rsid w:val="00280958"/>
    <w:rsid w:val="002A6EB0"/>
    <w:rsid w:val="002B292B"/>
    <w:rsid w:val="002B6DAD"/>
    <w:rsid w:val="002E6748"/>
    <w:rsid w:val="002F4673"/>
    <w:rsid w:val="003101A3"/>
    <w:rsid w:val="003110F2"/>
    <w:rsid w:val="00312C13"/>
    <w:rsid w:val="00330A4C"/>
    <w:rsid w:val="00331B5C"/>
    <w:rsid w:val="00341C82"/>
    <w:rsid w:val="00345B26"/>
    <w:rsid w:val="00382E03"/>
    <w:rsid w:val="003830E2"/>
    <w:rsid w:val="003844FB"/>
    <w:rsid w:val="00394BBB"/>
    <w:rsid w:val="003B0E8C"/>
    <w:rsid w:val="003E3079"/>
    <w:rsid w:val="003F2EA0"/>
    <w:rsid w:val="003F6E02"/>
    <w:rsid w:val="004009A1"/>
    <w:rsid w:val="00407790"/>
    <w:rsid w:val="00413FD8"/>
    <w:rsid w:val="0042161F"/>
    <w:rsid w:val="00421E0D"/>
    <w:rsid w:val="004307E2"/>
    <w:rsid w:val="00434257"/>
    <w:rsid w:val="00437C9A"/>
    <w:rsid w:val="00454913"/>
    <w:rsid w:val="004616E7"/>
    <w:rsid w:val="004639A3"/>
    <w:rsid w:val="00465967"/>
    <w:rsid w:val="0047339C"/>
    <w:rsid w:val="0048755A"/>
    <w:rsid w:val="004B0FC8"/>
    <w:rsid w:val="004D4E0A"/>
    <w:rsid w:val="004E271D"/>
    <w:rsid w:val="004F1A80"/>
    <w:rsid w:val="00522A73"/>
    <w:rsid w:val="00523A29"/>
    <w:rsid w:val="00565A03"/>
    <w:rsid w:val="00566AE9"/>
    <w:rsid w:val="005724FC"/>
    <w:rsid w:val="00597D4D"/>
    <w:rsid w:val="005A20C7"/>
    <w:rsid w:val="005B1B12"/>
    <w:rsid w:val="005B66A8"/>
    <w:rsid w:val="005C4418"/>
    <w:rsid w:val="005D1443"/>
    <w:rsid w:val="005F01AD"/>
    <w:rsid w:val="005F1B17"/>
    <w:rsid w:val="005F3FDF"/>
    <w:rsid w:val="005F4A27"/>
    <w:rsid w:val="006239A7"/>
    <w:rsid w:val="0063306B"/>
    <w:rsid w:val="0064534E"/>
    <w:rsid w:val="00684BF1"/>
    <w:rsid w:val="0069274F"/>
    <w:rsid w:val="00697F0B"/>
    <w:rsid w:val="006A0121"/>
    <w:rsid w:val="006A616F"/>
    <w:rsid w:val="006B5D2D"/>
    <w:rsid w:val="006C10E2"/>
    <w:rsid w:val="006C6BC6"/>
    <w:rsid w:val="006E32EE"/>
    <w:rsid w:val="006E7F98"/>
    <w:rsid w:val="006F215D"/>
    <w:rsid w:val="006F2E2A"/>
    <w:rsid w:val="006F582A"/>
    <w:rsid w:val="0070770C"/>
    <w:rsid w:val="00736D84"/>
    <w:rsid w:val="00746F94"/>
    <w:rsid w:val="00751E67"/>
    <w:rsid w:val="00756517"/>
    <w:rsid w:val="00757C37"/>
    <w:rsid w:val="007638A0"/>
    <w:rsid w:val="0076402A"/>
    <w:rsid w:val="007659A0"/>
    <w:rsid w:val="00774BF6"/>
    <w:rsid w:val="007779BA"/>
    <w:rsid w:val="00777D73"/>
    <w:rsid w:val="00780889"/>
    <w:rsid w:val="00784339"/>
    <w:rsid w:val="007B2E8E"/>
    <w:rsid w:val="007C7825"/>
    <w:rsid w:val="007D07F9"/>
    <w:rsid w:val="007E702D"/>
    <w:rsid w:val="0080152E"/>
    <w:rsid w:val="00802588"/>
    <w:rsid w:val="0080541B"/>
    <w:rsid w:val="00807797"/>
    <w:rsid w:val="00812DAD"/>
    <w:rsid w:val="008224C5"/>
    <w:rsid w:val="00825CD5"/>
    <w:rsid w:val="00846B39"/>
    <w:rsid w:val="00855ADB"/>
    <w:rsid w:val="00867BF6"/>
    <w:rsid w:val="00885AE6"/>
    <w:rsid w:val="00886E54"/>
    <w:rsid w:val="008E520E"/>
    <w:rsid w:val="008F2366"/>
    <w:rsid w:val="008F6C91"/>
    <w:rsid w:val="00903C64"/>
    <w:rsid w:val="009056DC"/>
    <w:rsid w:val="0090640A"/>
    <w:rsid w:val="00915D07"/>
    <w:rsid w:val="00920FF7"/>
    <w:rsid w:val="009249EC"/>
    <w:rsid w:val="00934EA9"/>
    <w:rsid w:val="00953999"/>
    <w:rsid w:val="009565C9"/>
    <w:rsid w:val="0097044C"/>
    <w:rsid w:val="00983898"/>
    <w:rsid w:val="0098629B"/>
    <w:rsid w:val="00990CC0"/>
    <w:rsid w:val="00995EE3"/>
    <w:rsid w:val="009B3B0D"/>
    <w:rsid w:val="009B4EF0"/>
    <w:rsid w:val="009B6C47"/>
    <w:rsid w:val="009C102E"/>
    <w:rsid w:val="009C4127"/>
    <w:rsid w:val="009C6D3E"/>
    <w:rsid w:val="009D08F6"/>
    <w:rsid w:val="009F6EF8"/>
    <w:rsid w:val="00A01DA7"/>
    <w:rsid w:val="00A24396"/>
    <w:rsid w:val="00A2713F"/>
    <w:rsid w:val="00A428D1"/>
    <w:rsid w:val="00A52CCD"/>
    <w:rsid w:val="00A54FF5"/>
    <w:rsid w:val="00A57A49"/>
    <w:rsid w:val="00A93FA0"/>
    <w:rsid w:val="00A9781F"/>
    <w:rsid w:val="00AB583A"/>
    <w:rsid w:val="00AC2FC6"/>
    <w:rsid w:val="00AC4D0D"/>
    <w:rsid w:val="00AC57E8"/>
    <w:rsid w:val="00AD38A7"/>
    <w:rsid w:val="00AE43B2"/>
    <w:rsid w:val="00AF0E34"/>
    <w:rsid w:val="00AF65A9"/>
    <w:rsid w:val="00B148A0"/>
    <w:rsid w:val="00B1689F"/>
    <w:rsid w:val="00B22E96"/>
    <w:rsid w:val="00B31ADD"/>
    <w:rsid w:val="00B333BA"/>
    <w:rsid w:val="00B469CB"/>
    <w:rsid w:val="00B52BD8"/>
    <w:rsid w:val="00B53829"/>
    <w:rsid w:val="00B63BA8"/>
    <w:rsid w:val="00B7100F"/>
    <w:rsid w:val="00B72BEF"/>
    <w:rsid w:val="00B77C88"/>
    <w:rsid w:val="00B8032D"/>
    <w:rsid w:val="00B96866"/>
    <w:rsid w:val="00B97222"/>
    <w:rsid w:val="00BB0A7D"/>
    <w:rsid w:val="00BB451D"/>
    <w:rsid w:val="00BB4BC9"/>
    <w:rsid w:val="00BC3519"/>
    <w:rsid w:val="00BC402C"/>
    <w:rsid w:val="00BE456C"/>
    <w:rsid w:val="00BE5930"/>
    <w:rsid w:val="00BE66AF"/>
    <w:rsid w:val="00BF23F0"/>
    <w:rsid w:val="00BF71C2"/>
    <w:rsid w:val="00C15566"/>
    <w:rsid w:val="00C213E5"/>
    <w:rsid w:val="00C26293"/>
    <w:rsid w:val="00C432E1"/>
    <w:rsid w:val="00C475B9"/>
    <w:rsid w:val="00C515FB"/>
    <w:rsid w:val="00C73E00"/>
    <w:rsid w:val="00C92EF3"/>
    <w:rsid w:val="00CA5301"/>
    <w:rsid w:val="00CC2E25"/>
    <w:rsid w:val="00CC36F3"/>
    <w:rsid w:val="00CC4A16"/>
    <w:rsid w:val="00CC4B44"/>
    <w:rsid w:val="00CD5E30"/>
    <w:rsid w:val="00CE17DB"/>
    <w:rsid w:val="00D0745F"/>
    <w:rsid w:val="00D15543"/>
    <w:rsid w:val="00D250EB"/>
    <w:rsid w:val="00D42739"/>
    <w:rsid w:val="00D43549"/>
    <w:rsid w:val="00D47290"/>
    <w:rsid w:val="00D645D6"/>
    <w:rsid w:val="00D64C87"/>
    <w:rsid w:val="00D70E53"/>
    <w:rsid w:val="00D75458"/>
    <w:rsid w:val="00D8247C"/>
    <w:rsid w:val="00D84170"/>
    <w:rsid w:val="00D85997"/>
    <w:rsid w:val="00D9604A"/>
    <w:rsid w:val="00DB4A2B"/>
    <w:rsid w:val="00DB68E6"/>
    <w:rsid w:val="00DC4727"/>
    <w:rsid w:val="00DE4720"/>
    <w:rsid w:val="00DE6D5A"/>
    <w:rsid w:val="00DF0602"/>
    <w:rsid w:val="00DF56B0"/>
    <w:rsid w:val="00E065EE"/>
    <w:rsid w:val="00E1153B"/>
    <w:rsid w:val="00E14FA4"/>
    <w:rsid w:val="00E34703"/>
    <w:rsid w:val="00E418C6"/>
    <w:rsid w:val="00E61472"/>
    <w:rsid w:val="00E64131"/>
    <w:rsid w:val="00E74451"/>
    <w:rsid w:val="00E77686"/>
    <w:rsid w:val="00E83A3A"/>
    <w:rsid w:val="00E9684D"/>
    <w:rsid w:val="00EA62FB"/>
    <w:rsid w:val="00EA7BDC"/>
    <w:rsid w:val="00EB02E8"/>
    <w:rsid w:val="00EF09CA"/>
    <w:rsid w:val="00F2032B"/>
    <w:rsid w:val="00F243D7"/>
    <w:rsid w:val="00F24417"/>
    <w:rsid w:val="00F2624C"/>
    <w:rsid w:val="00F336B6"/>
    <w:rsid w:val="00F361C0"/>
    <w:rsid w:val="00F6705A"/>
    <w:rsid w:val="00F72E34"/>
    <w:rsid w:val="00F76571"/>
    <w:rsid w:val="00F829D8"/>
    <w:rsid w:val="00F848B1"/>
    <w:rsid w:val="00F849AC"/>
    <w:rsid w:val="00F86DDD"/>
    <w:rsid w:val="00F92869"/>
    <w:rsid w:val="00F93AA8"/>
    <w:rsid w:val="00F9525A"/>
    <w:rsid w:val="00FA68D1"/>
    <w:rsid w:val="00FB5C62"/>
    <w:rsid w:val="00FC1F74"/>
    <w:rsid w:val="00FC3002"/>
    <w:rsid w:val="00FC41DA"/>
    <w:rsid w:val="00FE0958"/>
    <w:rsid w:val="00FE1A73"/>
    <w:rsid w:val="00FE2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C26A"/>
  <w15:docId w15:val="{1FC7D46C-5486-48ED-8CA7-A880A601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B5B"/>
  </w:style>
  <w:style w:type="paragraph" w:styleId="Heading1">
    <w:name w:val="heading 1"/>
    <w:basedOn w:val="Normal"/>
    <w:next w:val="Normal"/>
    <w:link w:val="Heading1Char"/>
    <w:uiPriority w:val="9"/>
    <w:qFormat/>
    <w:rsid w:val="00B148A0"/>
    <w:pPr>
      <w:keepNext/>
      <w:keepLines/>
      <w:numPr>
        <w:numId w:val="2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148A0"/>
    <w:pPr>
      <w:keepNext/>
      <w:keepLines/>
      <w:numPr>
        <w:ilvl w:val="1"/>
        <w:numId w:val="20"/>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48A0"/>
    <w:pPr>
      <w:keepNext/>
      <w:keepLines/>
      <w:numPr>
        <w:ilvl w:val="2"/>
        <w:numId w:val="2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148A0"/>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148A0"/>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148A0"/>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148A0"/>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148A0"/>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48A0"/>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E2F"/>
    <w:pPr>
      <w:ind w:left="720"/>
      <w:contextualSpacing/>
    </w:pPr>
  </w:style>
  <w:style w:type="character" w:styleId="Strong">
    <w:name w:val="Strong"/>
    <w:basedOn w:val="DefaultParagraphFont"/>
    <w:uiPriority w:val="22"/>
    <w:qFormat/>
    <w:rsid w:val="00454913"/>
    <w:rPr>
      <w:b/>
      <w:bCs/>
    </w:rPr>
  </w:style>
  <w:style w:type="character" w:styleId="CommentReference">
    <w:name w:val="annotation reference"/>
    <w:basedOn w:val="DefaultParagraphFont"/>
    <w:uiPriority w:val="99"/>
    <w:semiHidden/>
    <w:unhideWhenUsed/>
    <w:rsid w:val="00193A7D"/>
    <w:rPr>
      <w:sz w:val="16"/>
      <w:szCs w:val="16"/>
    </w:rPr>
  </w:style>
  <w:style w:type="paragraph" w:styleId="CommentText">
    <w:name w:val="annotation text"/>
    <w:basedOn w:val="Normal"/>
    <w:link w:val="CommentTextChar"/>
    <w:uiPriority w:val="99"/>
    <w:unhideWhenUsed/>
    <w:rsid w:val="00193A7D"/>
    <w:pPr>
      <w:spacing w:line="240" w:lineRule="auto"/>
    </w:pPr>
    <w:rPr>
      <w:sz w:val="20"/>
      <w:szCs w:val="20"/>
    </w:rPr>
  </w:style>
  <w:style w:type="character" w:customStyle="1" w:styleId="CommentTextChar">
    <w:name w:val="Comment Text Char"/>
    <w:basedOn w:val="DefaultParagraphFont"/>
    <w:link w:val="CommentText"/>
    <w:uiPriority w:val="99"/>
    <w:rsid w:val="00193A7D"/>
    <w:rPr>
      <w:sz w:val="20"/>
      <w:szCs w:val="20"/>
    </w:rPr>
  </w:style>
  <w:style w:type="paragraph" w:styleId="CommentSubject">
    <w:name w:val="annotation subject"/>
    <w:basedOn w:val="CommentText"/>
    <w:next w:val="CommentText"/>
    <w:link w:val="CommentSubjectChar"/>
    <w:uiPriority w:val="99"/>
    <w:semiHidden/>
    <w:unhideWhenUsed/>
    <w:rsid w:val="00193A7D"/>
    <w:rPr>
      <w:b/>
      <w:bCs/>
    </w:rPr>
  </w:style>
  <w:style w:type="character" w:customStyle="1" w:styleId="CommentSubjectChar">
    <w:name w:val="Comment Subject Char"/>
    <w:basedOn w:val="CommentTextChar"/>
    <w:link w:val="CommentSubject"/>
    <w:uiPriority w:val="99"/>
    <w:semiHidden/>
    <w:rsid w:val="00193A7D"/>
    <w:rPr>
      <w:b/>
      <w:bCs/>
      <w:sz w:val="20"/>
      <w:szCs w:val="20"/>
    </w:rPr>
  </w:style>
  <w:style w:type="paragraph" w:styleId="BalloonText">
    <w:name w:val="Balloon Text"/>
    <w:basedOn w:val="Normal"/>
    <w:link w:val="BalloonTextChar"/>
    <w:uiPriority w:val="99"/>
    <w:semiHidden/>
    <w:unhideWhenUsed/>
    <w:rsid w:val="00193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A7D"/>
    <w:rPr>
      <w:rFonts w:ascii="Segoe UI" w:hAnsi="Segoe UI" w:cs="Segoe UI"/>
      <w:sz w:val="18"/>
      <w:szCs w:val="18"/>
    </w:rPr>
  </w:style>
  <w:style w:type="paragraph" w:styleId="FootnoteText">
    <w:name w:val="footnote text"/>
    <w:basedOn w:val="Normal"/>
    <w:link w:val="FootnoteTextChar"/>
    <w:uiPriority w:val="99"/>
    <w:semiHidden/>
    <w:unhideWhenUsed/>
    <w:rsid w:val="00CA53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A530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5301"/>
    <w:rPr>
      <w:vertAlign w:val="superscript"/>
    </w:rPr>
  </w:style>
  <w:style w:type="character" w:styleId="Hyperlink">
    <w:name w:val="Hyperlink"/>
    <w:basedOn w:val="DefaultParagraphFont"/>
    <w:uiPriority w:val="99"/>
    <w:unhideWhenUsed/>
    <w:rsid w:val="00F93AA8"/>
    <w:rPr>
      <w:color w:val="0000FF"/>
      <w:u w:val="single"/>
    </w:rPr>
  </w:style>
  <w:style w:type="paragraph" w:styleId="NoSpacing">
    <w:name w:val="No Spacing"/>
    <w:uiPriority w:val="1"/>
    <w:qFormat/>
    <w:rsid w:val="00774BF6"/>
    <w:pPr>
      <w:spacing w:after="0" w:line="240" w:lineRule="auto"/>
    </w:pPr>
  </w:style>
  <w:style w:type="character" w:customStyle="1" w:styleId="Heading1Char">
    <w:name w:val="Heading 1 Char"/>
    <w:basedOn w:val="DefaultParagraphFont"/>
    <w:link w:val="Heading1"/>
    <w:uiPriority w:val="9"/>
    <w:rsid w:val="00B148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148A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14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148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148A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148A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148A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148A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48A0"/>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16210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022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5059">
      <w:bodyDiv w:val="1"/>
      <w:marLeft w:val="0"/>
      <w:marRight w:val="0"/>
      <w:marTop w:val="0"/>
      <w:marBottom w:val="0"/>
      <w:divBdr>
        <w:top w:val="none" w:sz="0" w:space="0" w:color="auto"/>
        <w:left w:val="none" w:sz="0" w:space="0" w:color="auto"/>
        <w:bottom w:val="none" w:sz="0" w:space="0" w:color="auto"/>
        <w:right w:val="none" w:sz="0" w:space="0" w:color="auto"/>
      </w:divBdr>
    </w:div>
    <w:div w:id="508759658">
      <w:bodyDiv w:val="1"/>
      <w:marLeft w:val="0"/>
      <w:marRight w:val="0"/>
      <w:marTop w:val="0"/>
      <w:marBottom w:val="0"/>
      <w:divBdr>
        <w:top w:val="none" w:sz="0" w:space="0" w:color="auto"/>
        <w:left w:val="none" w:sz="0" w:space="0" w:color="auto"/>
        <w:bottom w:val="none" w:sz="0" w:space="0" w:color="auto"/>
        <w:right w:val="none" w:sz="0" w:space="0" w:color="auto"/>
      </w:divBdr>
    </w:div>
    <w:div w:id="857046269">
      <w:bodyDiv w:val="1"/>
      <w:marLeft w:val="0"/>
      <w:marRight w:val="0"/>
      <w:marTop w:val="0"/>
      <w:marBottom w:val="0"/>
      <w:divBdr>
        <w:top w:val="none" w:sz="0" w:space="0" w:color="auto"/>
        <w:left w:val="none" w:sz="0" w:space="0" w:color="auto"/>
        <w:bottom w:val="none" w:sz="0" w:space="0" w:color="auto"/>
        <w:right w:val="none" w:sz="0" w:space="0" w:color="auto"/>
      </w:divBdr>
    </w:div>
    <w:div w:id="1062144478">
      <w:bodyDiv w:val="1"/>
      <w:marLeft w:val="0"/>
      <w:marRight w:val="0"/>
      <w:marTop w:val="0"/>
      <w:marBottom w:val="0"/>
      <w:divBdr>
        <w:top w:val="none" w:sz="0" w:space="0" w:color="auto"/>
        <w:left w:val="none" w:sz="0" w:space="0" w:color="auto"/>
        <w:bottom w:val="none" w:sz="0" w:space="0" w:color="auto"/>
        <w:right w:val="none" w:sz="0" w:space="0" w:color="auto"/>
      </w:divBdr>
    </w:div>
    <w:div w:id="1290742368">
      <w:bodyDiv w:val="1"/>
      <w:marLeft w:val="0"/>
      <w:marRight w:val="0"/>
      <w:marTop w:val="0"/>
      <w:marBottom w:val="0"/>
      <w:divBdr>
        <w:top w:val="none" w:sz="0" w:space="0" w:color="auto"/>
        <w:left w:val="none" w:sz="0" w:space="0" w:color="auto"/>
        <w:bottom w:val="none" w:sz="0" w:space="0" w:color="auto"/>
        <w:right w:val="none" w:sz="0" w:space="0" w:color="auto"/>
      </w:divBdr>
    </w:div>
    <w:div w:id="1308895585">
      <w:bodyDiv w:val="1"/>
      <w:marLeft w:val="0"/>
      <w:marRight w:val="0"/>
      <w:marTop w:val="0"/>
      <w:marBottom w:val="0"/>
      <w:divBdr>
        <w:top w:val="none" w:sz="0" w:space="0" w:color="auto"/>
        <w:left w:val="none" w:sz="0" w:space="0" w:color="auto"/>
        <w:bottom w:val="none" w:sz="0" w:space="0" w:color="auto"/>
        <w:right w:val="none" w:sz="0" w:space="0" w:color="auto"/>
      </w:divBdr>
    </w:div>
    <w:div w:id="17070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mailto:raimonds.berzins@vmnv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ra.gubernatorova@vmnvd.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d@vmnvd.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s://www.aslimnica.lv/lv/saturs/nacionala-mikrobiologijas-references-laboratorij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pkc.gov.lv/lv/aktualitates/get/nid/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18C3-8689-4FB0-B0C7-622C5C67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7997</Words>
  <Characters>4559</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Gaigala</dc:creator>
  <cp:lastModifiedBy>Lolita Pranta</cp:lastModifiedBy>
  <cp:revision>2</cp:revision>
  <cp:lastPrinted>2020-10-19T09:07:00Z</cp:lastPrinted>
  <dcterms:created xsi:type="dcterms:W3CDTF">2022-09-27T11:24:00Z</dcterms:created>
  <dcterms:modified xsi:type="dcterms:W3CDTF">2022-09-27T11:24:00Z</dcterms:modified>
</cp:coreProperties>
</file>