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A817" w14:textId="2D281965" w:rsidR="000E3C45" w:rsidRPr="00EE7C1B" w:rsidRDefault="000E3C45" w:rsidP="009E64A2">
      <w:pPr>
        <w:jc w:val="right"/>
        <w:rPr>
          <w:rFonts w:ascii="Times New Roman" w:hAnsi="Times New Roman"/>
          <w:i/>
          <w:sz w:val="24"/>
          <w:szCs w:val="24"/>
        </w:rPr>
      </w:pPr>
    </w:p>
    <w:tbl>
      <w:tblPr>
        <w:tblW w:w="9180" w:type="dxa"/>
        <w:tblLayout w:type="fixed"/>
        <w:tblLook w:val="04A0" w:firstRow="1" w:lastRow="0" w:firstColumn="1" w:lastColumn="0" w:noHBand="0" w:noVBand="1"/>
      </w:tblPr>
      <w:tblGrid>
        <w:gridCol w:w="4932"/>
        <w:gridCol w:w="4248"/>
      </w:tblGrid>
      <w:tr w:rsidR="000E3C45" w:rsidRPr="009E64A2" w14:paraId="7E57068E" w14:textId="77777777" w:rsidTr="00FB6C99">
        <w:tc>
          <w:tcPr>
            <w:tcW w:w="4932" w:type="dxa"/>
          </w:tcPr>
          <w:p w14:paraId="4E6540B6"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Nacionālā veselības dienesta līguma</w:t>
            </w:r>
          </w:p>
        </w:tc>
        <w:tc>
          <w:tcPr>
            <w:tcW w:w="4248" w:type="dxa"/>
          </w:tcPr>
          <w:p w14:paraId="1D707577" w14:textId="231EAE69" w:rsidR="000E3C45" w:rsidRPr="009E64A2" w:rsidRDefault="008A4320">
            <w:pPr>
              <w:ind w:right="-391"/>
              <w:jc w:val="left"/>
              <w:rPr>
                <w:rFonts w:ascii="Times New Roman" w:hAnsi="Times New Roman"/>
                <w:sz w:val="24"/>
                <w:szCs w:val="24"/>
              </w:rPr>
            </w:pPr>
            <w:r>
              <w:rPr>
                <w:rFonts w:ascii="Times New Roman" w:hAnsi="Times New Roman"/>
                <w:sz w:val="24"/>
                <w:szCs w:val="24"/>
              </w:rPr>
              <w:t>Operatora</w:t>
            </w:r>
            <w:r w:rsidRPr="009E64A2">
              <w:rPr>
                <w:rFonts w:ascii="Times New Roman" w:hAnsi="Times New Roman"/>
                <w:sz w:val="24"/>
                <w:szCs w:val="24"/>
              </w:rPr>
              <w:t xml:space="preserve"> </w:t>
            </w:r>
            <w:r w:rsidR="000E3C45" w:rsidRPr="009E64A2">
              <w:rPr>
                <w:rFonts w:ascii="Times New Roman" w:hAnsi="Times New Roman"/>
                <w:sz w:val="24"/>
                <w:szCs w:val="24"/>
              </w:rPr>
              <w:t>līguma</w:t>
            </w:r>
          </w:p>
        </w:tc>
      </w:tr>
      <w:tr w:rsidR="000E3C45" w:rsidRPr="009E64A2" w14:paraId="3F1FABB2" w14:textId="77777777" w:rsidTr="00FB6C99">
        <w:trPr>
          <w:trHeight w:val="286"/>
        </w:trPr>
        <w:tc>
          <w:tcPr>
            <w:tcW w:w="4932" w:type="dxa"/>
          </w:tcPr>
          <w:p w14:paraId="6BA37BDB"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uzskaites Nr. _______________</w:t>
            </w:r>
          </w:p>
        </w:tc>
        <w:tc>
          <w:tcPr>
            <w:tcW w:w="4248" w:type="dxa"/>
          </w:tcPr>
          <w:p w14:paraId="79D36D93" w14:textId="24EC5D9D" w:rsidR="000E3C45" w:rsidRPr="009E64A2" w:rsidRDefault="000E3C45">
            <w:pPr>
              <w:ind w:right="-391"/>
              <w:jc w:val="left"/>
              <w:rPr>
                <w:rFonts w:ascii="Times New Roman" w:hAnsi="Times New Roman"/>
                <w:sz w:val="24"/>
                <w:szCs w:val="24"/>
              </w:rPr>
            </w:pPr>
            <w:r w:rsidRPr="009E64A2">
              <w:rPr>
                <w:rFonts w:ascii="Times New Roman" w:hAnsi="Times New Roman"/>
                <w:sz w:val="24"/>
                <w:szCs w:val="24"/>
              </w:rPr>
              <w:t>uzskaites Nr. __________________</w:t>
            </w:r>
          </w:p>
        </w:tc>
      </w:tr>
    </w:tbl>
    <w:p w14:paraId="3D0A98EA" w14:textId="77777777" w:rsidR="000E3C45" w:rsidRPr="009E64A2" w:rsidRDefault="000E3C45">
      <w:pPr>
        <w:jc w:val="center"/>
        <w:rPr>
          <w:rFonts w:ascii="Times New Roman" w:hAnsi="Times New Roman"/>
          <w:sz w:val="24"/>
          <w:szCs w:val="24"/>
        </w:rPr>
      </w:pPr>
    </w:p>
    <w:p w14:paraId="5A992D43" w14:textId="77777777" w:rsidR="000E3C45" w:rsidRPr="009E64A2" w:rsidRDefault="00986878">
      <w:pPr>
        <w:jc w:val="center"/>
        <w:rPr>
          <w:rFonts w:ascii="Times New Roman" w:hAnsi="Times New Roman"/>
          <w:b/>
          <w:sz w:val="24"/>
          <w:szCs w:val="24"/>
        </w:rPr>
      </w:pPr>
      <w:r w:rsidRPr="009E64A2">
        <w:rPr>
          <w:rFonts w:ascii="Times New Roman" w:hAnsi="Times New Roman"/>
          <w:b/>
          <w:sz w:val="24"/>
          <w:szCs w:val="24"/>
        </w:rPr>
        <w:t>LĪGUMS</w:t>
      </w:r>
    </w:p>
    <w:p w14:paraId="416A3E87" w14:textId="77777777" w:rsidR="000E3C45" w:rsidRPr="009E64A2" w:rsidRDefault="000E3C45">
      <w:pPr>
        <w:jc w:val="center"/>
        <w:rPr>
          <w:rFonts w:ascii="Times New Roman" w:hAnsi="Times New Roman"/>
          <w:sz w:val="24"/>
          <w:szCs w:val="24"/>
        </w:rPr>
      </w:pPr>
      <w:r w:rsidRPr="009E64A2">
        <w:rPr>
          <w:rFonts w:ascii="Times New Roman" w:hAnsi="Times New Roman"/>
          <w:sz w:val="24"/>
          <w:szCs w:val="24"/>
        </w:rPr>
        <w:t>par</w:t>
      </w:r>
      <w:r w:rsidR="00614FEE">
        <w:rPr>
          <w:rFonts w:ascii="Times New Roman" w:hAnsi="Times New Roman"/>
          <w:sz w:val="24"/>
          <w:szCs w:val="24"/>
        </w:rPr>
        <w:t xml:space="preserve"> personas datu operatora</w:t>
      </w:r>
      <w:r w:rsidRPr="009E64A2">
        <w:rPr>
          <w:rFonts w:ascii="Times New Roman" w:hAnsi="Times New Roman"/>
          <w:sz w:val="24"/>
          <w:szCs w:val="24"/>
        </w:rPr>
        <w:t xml:space="preserve"> sadarbību vienotās veselības nozares elektroniskās informācijas sistēmas izmantošanā</w:t>
      </w:r>
    </w:p>
    <w:p w14:paraId="23ED9D0F" w14:textId="77777777" w:rsidR="000E3C45" w:rsidRPr="009E64A2" w:rsidRDefault="000E3C45">
      <w:pPr>
        <w:jc w:val="center"/>
        <w:rPr>
          <w:rFonts w:ascii="Times New Roman" w:hAnsi="Times New Roman"/>
          <w:sz w:val="24"/>
          <w:szCs w:val="24"/>
        </w:rPr>
      </w:pPr>
    </w:p>
    <w:p w14:paraId="6DAEFE05" w14:textId="03D62B6C" w:rsidR="000E3C45" w:rsidRPr="009E64A2" w:rsidRDefault="000E3C45">
      <w:pPr>
        <w:tabs>
          <w:tab w:val="right" w:pos="9071"/>
        </w:tabs>
        <w:rPr>
          <w:rFonts w:ascii="Times New Roman" w:hAnsi="Times New Roman"/>
          <w:sz w:val="24"/>
          <w:szCs w:val="24"/>
        </w:rPr>
      </w:pPr>
      <w:r w:rsidRPr="009E64A2">
        <w:rPr>
          <w:rFonts w:ascii="Times New Roman" w:hAnsi="Times New Roman"/>
          <w:sz w:val="24"/>
          <w:szCs w:val="24"/>
        </w:rPr>
        <w:t>Rīgā,</w:t>
      </w:r>
      <w:r w:rsidRPr="009E64A2">
        <w:rPr>
          <w:rFonts w:ascii="Times New Roman" w:hAnsi="Times New Roman"/>
          <w:sz w:val="24"/>
          <w:szCs w:val="24"/>
        </w:rPr>
        <w:tab/>
      </w:r>
      <w:r w:rsidR="00FB7CB3" w:rsidRPr="009E64A2">
        <w:rPr>
          <w:rFonts w:ascii="Times New Roman" w:hAnsi="Times New Roman"/>
          <w:sz w:val="24"/>
          <w:szCs w:val="24"/>
        </w:rPr>
        <w:t>201</w:t>
      </w:r>
      <w:r w:rsidR="002106DE">
        <w:rPr>
          <w:rFonts w:ascii="Times New Roman" w:hAnsi="Times New Roman"/>
          <w:sz w:val="24"/>
          <w:szCs w:val="24"/>
        </w:rPr>
        <w:t xml:space="preserve"> </w:t>
      </w:r>
      <w:r w:rsidRPr="009E64A2">
        <w:rPr>
          <w:rFonts w:ascii="Times New Roman" w:hAnsi="Times New Roman"/>
          <w:sz w:val="24"/>
          <w:szCs w:val="24"/>
        </w:rPr>
        <w:t>.gada ____________</w:t>
      </w:r>
    </w:p>
    <w:p w14:paraId="6D540125" w14:textId="77777777" w:rsidR="000E3C45" w:rsidRPr="009E64A2" w:rsidRDefault="000E3C45">
      <w:pPr>
        <w:jc w:val="right"/>
        <w:rPr>
          <w:rFonts w:ascii="Times New Roman" w:hAnsi="Times New Roman"/>
          <w:sz w:val="24"/>
          <w:szCs w:val="24"/>
        </w:rPr>
      </w:pPr>
    </w:p>
    <w:p w14:paraId="4ABCE80B" w14:textId="5DC9E9BD" w:rsidR="000E3C45" w:rsidRPr="009E64A2" w:rsidRDefault="000E3C45" w:rsidP="00C01106">
      <w:pPr>
        <w:ind w:firstLine="720"/>
        <w:rPr>
          <w:rFonts w:ascii="Times New Roman" w:hAnsi="Times New Roman"/>
          <w:sz w:val="24"/>
          <w:szCs w:val="24"/>
        </w:rPr>
      </w:pPr>
      <w:r w:rsidRPr="00D5441E">
        <w:rPr>
          <w:rFonts w:ascii="Times New Roman" w:hAnsi="Times New Roman"/>
          <w:b/>
          <w:sz w:val="24"/>
          <w:szCs w:val="24"/>
        </w:rPr>
        <w:t>Nacionālais veselības dienests</w:t>
      </w:r>
      <w:r w:rsidRPr="009E64A2">
        <w:rPr>
          <w:rFonts w:ascii="Times New Roman" w:hAnsi="Times New Roman"/>
          <w:sz w:val="24"/>
          <w:szCs w:val="24"/>
        </w:rPr>
        <w:t xml:space="preserve"> (turpmāk – Dienests), kura vārdā, saskaņā ar Ministru kabineta 2011.gada 1.novembra noteikumiem Nr.850 „Nacionālā veselības dienesta nolikums”, rīkojas tā direktor</w:t>
      </w:r>
      <w:r w:rsidR="002106DE">
        <w:rPr>
          <w:rFonts w:ascii="Times New Roman" w:hAnsi="Times New Roman"/>
          <w:sz w:val="24"/>
          <w:szCs w:val="24"/>
        </w:rPr>
        <w:t>s Edgars Labsvīrs</w:t>
      </w:r>
      <w:r w:rsidRPr="009E64A2">
        <w:rPr>
          <w:rFonts w:ascii="Times New Roman" w:hAnsi="Times New Roman"/>
          <w:sz w:val="24"/>
          <w:szCs w:val="24"/>
        </w:rPr>
        <w:t>, no vienas puses, un</w:t>
      </w:r>
    </w:p>
    <w:p w14:paraId="4C1ED4B9" w14:textId="17D80A46" w:rsidR="000E3C45" w:rsidRPr="009E64A2" w:rsidRDefault="000361AA" w:rsidP="00C01106">
      <w:pPr>
        <w:ind w:firstLine="720"/>
        <w:rPr>
          <w:rFonts w:ascii="Times New Roman" w:hAnsi="Times New Roman"/>
          <w:sz w:val="24"/>
          <w:szCs w:val="24"/>
        </w:rPr>
      </w:pPr>
      <w:r w:rsidRPr="00B6067B">
        <w:rPr>
          <w:rFonts w:ascii="Times New Roman" w:hAnsi="Times New Roman"/>
          <w:sz w:val="24"/>
          <w:szCs w:val="24"/>
          <w:highlight w:val="yellow"/>
        </w:rPr>
        <w:t>[</w:t>
      </w:r>
      <w:r w:rsidRPr="00B6067B">
        <w:rPr>
          <w:rFonts w:ascii="Times New Roman" w:hAnsi="Times New Roman"/>
          <w:b/>
          <w:sz w:val="24"/>
          <w:szCs w:val="24"/>
          <w:highlight w:val="yellow"/>
        </w:rPr>
        <w:t>Nosaukums</w:t>
      </w:r>
      <w:r w:rsidRPr="00B6067B">
        <w:rPr>
          <w:rFonts w:ascii="Times New Roman" w:hAnsi="Times New Roman"/>
          <w:sz w:val="24"/>
          <w:szCs w:val="24"/>
          <w:highlight w:val="yellow"/>
        </w:rPr>
        <w:t>]</w:t>
      </w:r>
      <w:r>
        <w:rPr>
          <w:rFonts w:ascii="Times New Roman" w:hAnsi="Times New Roman"/>
          <w:sz w:val="24"/>
          <w:szCs w:val="24"/>
        </w:rPr>
        <w:t xml:space="preserve"> </w:t>
      </w:r>
      <w:r w:rsidR="000E3C45" w:rsidRPr="009E64A2">
        <w:rPr>
          <w:rFonts w:ascii="Times New Roman" w:hAnsi="Times New Roman"/>
          <w:sz w:val="24"/>
          <w:szCs w:val="24"/>
        </w:rPr>
        <w:t xml:space="preserve">(turpmāk – </w:t>
      </w:r>
      <w:r w:rsidR="00614FEE">
        <w:rPr>
          <w:rFonts w:ascii="Times New Roman" w:hAnsi="Times New Roman"/>
          <w:sz w:val="24"/>
          <w:szCs w:val="24"/>
        </w:rPr>
        <w:t>Operators</w:t>
      </w:r>
      <w:r w:rsidR="008A4320">
        <w:rPr>
          <w:rFonts w:ascii="Times New Roman" w:hAnsi="Times New Roman"/>
          <w:sz w:val="24"/>
          <w:szCs w:val="24"/>
        </w:rPr>
        <w:t xml:space="preserve">), kura vārdā, saskaņā ar </w:t>
      </w:r>
      <w:r w:rsidR="008A4320" w:rsidRPr="00B6067B">
        <w:rPr>
          <w:rFonts w:ascii="Times New Roman" w:hAnsi="Times New Roman"/>
          <w:sz w:val="24"/>
          <w:szCs w:val="24"/>
          <w:highlight w:val="yellow"/>
        </w:rPr>
        <w:t>________</w:t>
      </w:r>
      <w:r w:rsidRPr="00B6067B">
        <w:rPr>
          <w:rFonts w:ascii="Times New Roman" w:hAnsi="Times New Roman"/>
          <w:sz w:val="24"/>
          <w:szCs w:val="24"/>
          <w:highlight w:val="yellow"/>
        </w:rPr>
        <w:t>___</w:t>
      </w:r>
      <w:r>
        <w:rPr>
          <w:rFonts w:ascii="Times New Roman" w:hAnsi="Times New Roman"/>
          <w:sz w:val="24"/>
          <w:szCs w:val="24"/>
        </w:rPr>
        <w:t xml:space="preserve"> </w:t>
      </w:r>
      <w:r w:rsidR="000E3C45" w:rsidRPr="009E64A2">
        <w:rPr>
          <w:rFonts w:ascii="Times New Roman" w:hAnsi="Times New Roman"/>
          <w:sz w:val="24"/>
          <w:szCs w:val="24"/>
        </w:rPr>
        <w:t xml:space="preserve">rīkojas </w:t>
      </w:r>
      <w:r w:rsidR="008A4320" w:rsidRPr="00B6067B">
        <w:rPr>
          <w:rFonts w:ascii="Times New Roman" w:hAnsi="Times New Roman"/>
          <w:sz w:val="24"/>
          <w:szCs w:val="24"/>
          <w:highlight w:val="yellow"/>
        </w:rPr>
        <w:t>_____________</w:t>
      </w:r>
      <w:r w:rsidR="0012019D" w:rsidRPr="009E64A2">
        <w:rPr>
          <w:rFonts w:ascii="Times New Roman" w:hAnsi="Times New Roman"/>
          <w:sz w:val="24"/>
          <w:szCs w:val="24"/>
        </w:rPr>
        <w:t xml:space="preserve">, </w:t>
      </w:r>
      <w:r w:rsidR="000E3C45" w:rsidRPr="009E64A2">
        <w:rPr>
          <w:rFonts w:ascii="Times New Roman" w:hAnsi="Times New Roman"/>
          <w:sz w:val="24"/>
          <w:szCs w:val="24"/>
        </w:rPr>
        <w:t xml:space="preserve">no otras puses, turpmāk kopā saukti par </w:t>
      </w:r>
      <w:r w:rsidR="00F54454">
        <w:rPr>
          <w:rFonts w:ascii="Times New Roman" w:hAnsi="Times New Roman"/>
          <w:sz w:val="24"/>
          <w:szCs w:val="24"/>
        </w:rPr>
        <w:t>Pusēm</w:t>
      </w:r>
      <w:r w:rsidR="000E3C45" w:rsidRPr="009E64A2">
        <w:rPr>
          <w:rFonts w:ascii="Times New Roman" w:hAnsi="Times New Roman"/>
          <w:sz w:val="24"/>
          <w:szCs w:val="24"/>
        </w:rPr>
        <w:t xml:space="preserve">, </w:t>
      </w:r>
    </w:p>
    <w:p w14:paraId="55D3982B" w14:textId="77777777" w:rsidR="000E3C45" w:rsidRPr="009E64A2" w:rsidRDefault="000E3C45" w:rsidP="00C01106">
      <w:pPr>
        <w:ind w:firstLine="720"/>
        <w:rPr>
          <w:rFonts w:ascii="Times New Roman" w:hAnsi="Times New Roman"/>
          <w:sz w:val="24"/>
          <w:szCs w:val="24"/>
        </w:rPr>
      </w:pPr>
      <w:r w:rsidRPr="009E64A2">
        <w:rPr>
          <w:rFonts w:ascii="Times New Roman" w:hAnsi="Times New Roman"/>
          <w:sz w:val="24"/>
          <w:szCs w:val="24"/>
        </w:rPr>
        <w:t>lai īstenotu Ārstniecības likuma 78., 79. un 80.pantā</w:t>
      </w:r>
      <w:r w:rsidR="005C7C89">
        <w:rPr>
          <w:rFonts w:ascii="Times New Roman" w:hAnsi="Times New Roman"/>
          <w:sz w:val="24"/>
          <w:szCs w:val="24"/>
        </w:rPr>
        <w:t xml:space="preserve">, kā arī </w:t>
      </w:r>
      <w:r w:rsidR="005C7C89" w:rsidRPr="009E64A2">
        <w:rPr>
          <w:rFonts w:ascii="Times New Roman" w:hAnsi="Times New Roman"/>
          <w:sz w:val="24"/>
          <w:szCs w:val="24"/>
        </w:rPr>
        <w:t>Ministra kabineta 2014.gada 11.marta noteikum</w:t>
      </w:r>
      <w:r w:rsidR="005C7C89">
        <w:rPr>
          <w:rFonts w:ascii="Times New Roman" w:hAnsi="Times New Roman"/>
          <w:sz w:val="24"/>
          <w:szCs w:val="24"/>
        </w:rPr>
        <w:t>os</w:t>
      </w:r>
      <w:r w:rsidR="005C7C89" w:rsidRPr="009E64A2">
        <w:rPr>
          <w:rFonts w:ascii="Times New Roman" w:hAnsi="Times New Roman"/>
          <w:sz w:val="24"/>
          <w:szCs w:val="24"/>
        </w:rPr>
        <w:t xml:space="preserve"> Nr.134 „Noteikumi par vienoto veselības nozares elektronisko informācijas sistēmu”</w:t>
      </w:r>
      <w:r w:rsidRPr="009E64A2">
        <w:rPr>
          <w:rFonts w:ascii="Times New Roman" w:hAnsi="Times New Roman"/>
          <w:sz w:val="24"/>
          <w:szCs w:val="24"/>
        </w:rPr>
        <w:t xml:space="preserve"> </w:t>
      </w:r>
      <w:r w:rsidR="008E5755">
        <w:rPr>
          <w:rFonts w:ascii="Times New Roman" w:hAnsi="Times New Roman"/>
          <w:sz w:val="24"/>
          <w:szCs w:val="24"/>
        </w:rPr>
        <w:t xml:space="preserve">12.3.apakšpunktā </w:t>
      </w:r>
      <w:r w:rsidRPr="009E64A2">
        <w:rPr>
          <w:rFonts w:ascii="Times New Roman" w:hAnsi="Times New Roman"/>
          <w:sz w:val="24"/>
          <w:szCs w:val="24"/>
        </w:rPr>
        <w:t xml:space="preserve">noteikto, </w:t>
      </w:r>
      <w:r w:rsidR="008E5755">
        <w:rPr>
          <w:rFonts w:ascii="Times New Roman" w:hAnsi="Times New Roman"/>
          <w:sz w:val="24"/>
          <w:szCs w:val="24"/>
        </w:rPr>
        <w:t xml:space="preserve">ievērojot Fizisko personu datu aizsardzības likuma 7.panta 3. un 5.punktā noteikto un 11.panta 5. un 11.punktā noteikto, </w:t>
      </w:r>
      <w:r w:rsidRPr="009E64A2">
        <w:rPr>
          <w:rFonts w:ascii="Times New Roman" w:hAnsi="Times New Roman"/>
          <w:sz w:val="24"/>
          <w:szCs w:val="24"/>
        </w:rPr>
        <w:t>noslēdz šādu līgumu (turpmāk – Līgums):</w:t>
      </w:r>
    </w:p>
    <w:p w14:paraId="31819718" w14:textId="77777777" w:rsidR="000E3C45" w:rsidRPr="009E64A2" w:rsidRDefault="000E3C45" w:rsidP="00C01106">
      <w:pPr>
        <w:rPr>
          <w:rFonts w:ascii="Times New Roman" w:hAnsi="Times New Roman"/>
          <w:sz w:val="24"/>
          <w:szCs w:val="24"/>
        </w:rPr>
      </w:pPr>
    </w:p>
    <w:p w14:paraId="538E35A8" w14:textId="77777777" w:rsidR="000E3C45" w:rsidRPr="009E64A2" w:rsidRDefault="000E3C45"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Līgumā lietotie termini</w:t>
      </w:r>
    </w:p>
    <w:p w14:paraId="11AD41E1" w14:textId="77777777" w:rsidR="000E3C45" w:rsidRPr="009E64A2" w:rsidRDefault="000E3C45" w:rsidP="00C01106">
      <w:pPr>
        <w:rPr>
          <w:rFonts w:ascii="Times New Roman" w:hAnsi="Times New Roman"/>
          <w:sz w:val="24"/>
          <w:szCs w:val="24"/>
        </w:rPr>
      </w:pPr>
    </w:p>
    <w:p w14:paraId="3EC51208" w14:textId="021DF901" w:rsidR="00FB6C99"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72603E" w:rsidRPr="00F019EF">
        <w:rPr>
          <w:rFonts w:ascii="Times New Roman" w:hAnsi="Times New Roman"/>
          <w:sz w:val="24"/>
          <w:szCs w:val="24"/>
        </w:rPr>
        <w:t xml:space="preserve">E-veselības sistēma </w:t>
      </w:r>
      <w:r w:rsidR="000E3C45" w:rsidRPr="00F019EF">
        <w:rPr>
          <w:rFonts w:ascii="Times New Roman" w:hAnsi="Times New Roman"/>
          <w:sz w:val="24"/>
          <w:szCs w:val="24"/>
        </w:rPr>
        <w:t>– vienotā veselības nozares elektroniskās informācijas sistēma,</w:t>
      </w:r>
      <w:r w:rsidR="00BC4C48" w:rsidRPr="00F019EF">
        <w:rPr>
          <w:rFonts w:ascii="Times New Roman" w:hAnsi="Times New Roman"/>
          <w:sz w:val="24"/>
          <w:szCs w:val="24"/>
        </w:rPr>
        <w:t xml:space="preserve"> kuras darbību regulē Ministra kabineta 2014.gada 11.marta noteikumi Nr.134 „Noteikumi par vienoto veselības nozares elektronisko informācijas sistēmu”,</w:t>
      </w:r>
      <w:r w:rsidR="000E3C45" w:rsidRPr="00F019EF">
        <w:rPr>
          <w:rFonts w:ascii="Times New Roman" w:hAnsi="Times New Roman"/>
          <w:sz w:val="24"/>
          <w:szCs w:val="24"/>
        </w:rPr>
        <w:t xml:space="preserve"> kuras p</w:t>
      </w:r>
      <w:r w:rsidR="00BA5A1A" w:rsidRPr="00F019EF">
        <w:rPr>
          <w:rFonts w:ascii="Times New Roman" w:hAnsi="Times New Roman"/>
          <w:sz w:val="24"/>
          <w:szCs w:val="24"/>
        </w:rPr>
        <w:t>ārzinis un turētājs ir Dienests.</w:t>
      </w:r>
    </w:p>
    <w:p w14:paraId="295186B6" w14:textId="52E649BE" w:rsidR="00614FEE"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614FEE" w:rsidRPr="00F019EF">
        <w:rPr>
          <w:rFonts w:ascii="Times New Roman" w:hAnsi="Times New Roman"/>
          <w:sz w:val="24"/>
          <w:szCs w:val="24"/>
        </w:rPr>
        <w:t xml:space="preserve">Operators – </w:t>
      </w:r>
      <w:r w:rsidR="00D5441E">
        <w:rPr>
          <w:rFonts w:ascii="Times New Roman" w:hAnsi="Times New Roman"/>
          <w:sz w:val="24"/>
          <w:szCs w:val="24"/>
        </w:rPr>
        <w:t>p</w:t>
      </w:r>
      <w:r w:rsidR="005441A3">
        <w:rPr>
          <w:rFonts w:ascii="Times New Roman" w:hAnsi="Times New Roman"/>
          <w:sz w:val="24"/>
          <w:szCs w:val="24"/>
        </w:rPr>
        <w:t xml:space="preserve">rogrammatūras izstrādātājs, </w:t>
      </w:r>
      <w:r w:rsidR="00614FEE" w:rsidRPr="00F019EF">
        <w:rPr>
          <w:rFonts w:ascii="Times New Roman" w:hAnsi="Times New Roman"/>
          <w:sz w:val="24"/>
          <w:szCs w:val="24"/>
        </w:rPr>
        <w:t xml:space="preserve">kurš </w:t>
      </w:r>
      <w:r w:rsidR="005441A3">
        <w:rPr>
          <w:rFonts w:ascii="Times New Roman" w:hAnsi="Times New Roman"/>
          <w:sz w:val="24"/>
          <w:szCs w:val="24"/>
        </w:rPr>
        <w:t xml:space="preserve">izstrādā un uztur Iestādes informācijas sistēmu un/vai </w:t>
      </w:r>
      <w:r w:rsidR="00614FEE" w:rsidRPr="00F019EF">
        <w:rPr>
          <w:rFonts w:ascii="Times New Roman" w:hAnsi="Times New Roman"/>
          <w:sz w:val="24"/>
          <w:szCs w:val="24"/>
        </w:rPr>
        <w:t>tehnisko risinājumu, kurā, saskaņā ar līgum</w:t>
      </w:r>
      <w:r w:rsidR="005441A3">
        <w:rPr>
          <w:rFonts w:ascii="Times New Roman" w:hAnsi="Times New Roman"/>
          <w:sz w:val="24"/>
          <w:szCs w:val="24"/>
        </w:rPr>
        <w:t>u (-</w:t>
      </w:r>
      <w:proofErr w:type="spellStart"/>
      <w:r w:rsidR="00614FEE" w:rsidRPr="00F019EF">
        <w:rPr>
          <w:rFonts w:ascii="Times New Roman" w:hAnsi="Times New Roman"/>
          <w:sz w:val="24"/>
          <w:szCs w:val="24"/>
        </w:rPr>
        <w:t>iem</w:t>
      </w:r>
      <w:proofErr w:type="spellEnd"/>
      <w:r w:rsidR="005441A3">
        <w:rPr>
          <w:rFonts w:ascii="Times New Roman" w:hAnsi="Times New Roman"/>
          <w:sz w:val="24"/>
          <w:szCs w:val="24"/>
        </w:rPr>
        <w:t>)</w:t>
      </w:r>
      <w:r w:rsidR="00614FEE" w:rsidRPr="00F019EF">
        <w:rPr>
          <w:rFonts w:ascii="Times New Roman" w:hAnsi="Times New Roman"/>
          <w:sz w:val="24"/>
          <w:szCs w:val="24"/>
        </w:rPr>
        <w:t>, kas noslēgt</w:t>
      </w:r>
      <w:r w:rsidR="005441A3">
        <w:rPr>
          <w:rFonts w:ascii="Times New Roman" w:hAnsi="Times New Roman"/>
          <w:sz w:val="24"/>
          <w:szCs w:val="24"/>
        </w:rPr>
        <w:t>s(-</w:t>
      </w:r>
      <w:r w:rsidR="00614FEE" w:rsidRPr="00F019EF">
        <w:rPr>
          <w:rFonts w:ascii="Times New Roman" w:hAnsi="Times New Roman"/>
          <w:sz w:val="24"/>
          <w:szCs w:val="24"/>
        </w:rPr>
        <w:t>i</w:t>
      </w:r>
      <w:r w:rsidR="005441A3">
        <w:rPr>
          <w:rFonts w:ascii="Times New Roman" w:hAnsi="Times New Roman"/>
          <w:sz w:val="24"/>
          <w:szCs w:val="24"/>
        </w:rPr>
        <w:t>)</w:t>
      </w:r>
      <w:r w:rsidR="00614FEE" w:rsidRPr="00F019EF">
        <w:rPr>
          <w:rFonts w:ascii="Times New Roman" w:hAnsi="Times New Roman"/>
          <w:sz w:val="24"/>
          <w:szCs w:val="24"/>
        </w:rPr>
        <w:t xml:space="preserve"> starp Iestādi un Operatoru, Iestāde veic pacienta veselības datu apstrādi.</w:t>
      </w:r>
    </w:p>
    <w:p w14:paraId="37A9CABC" w14:textId="67A7E892" w:rsidR="00EF4515"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05863" w:rsidRPr="00F019EF">
        <w:rPr>
          <w:rFonts w:ascii="Times New Roman" w:hAnsi="Times New Roman"/>
          <w:sz w:val="24"/>
          <w:szCs w:val="24"/>
        </w:rPr>
        <w:t>I</w:t>
      </w:r>
      <w:r w:rsidR="00EF4515" w:rsidRPr="00F019EF">
        <w:rPr>
          <w:rFonts w:ascii="Times New Roman" w:hAnsi="Times New Roman"/>
          <w:sz w:val="24"/>
          <w:szCs w:val="24"/>
        </w:rPr>
        <w:t>estāde</w:t>
      </w:r>
      <w:r w:rsidR="000A2979" w:rsidRPr="00F019EF">
        <w:rPr>
          <w:rFonts w:ascii="Times New Roman" w:hAnsi="Times New Roman"/>
          <w:sz w:val="24"/>
          <w:szCs w:val="24"/>
        </w:rPr>
        <w:t xml:space="preserve"> </w:t>
      </w:r>
      <w:r w:rsidR="00EF4515" w:rsidRPr="00F019EF">
        <w:rPr>
          <w:rFonts w:ascii="Times New Roman" w:hAnsi="Times New Roman"/>
          <w:sz w:val="24"/>
          <w:szCs w:val="24"/>
        </w:rPr>
        <w:t xml:space="preserve">– </w:t>
      </w:r>
      <w:r w:rsidR="00F478EE" w:rsidRPr="00F019EF">
        <w:rPr>
          <w:rFonts w:ascii="Times New Roman" w:hAnsi="Times New Roman"/>
          <w:sz w:val="24"/>
          <w:szCs w:val="24"/>
        </w:rPr>
        <w:t>ārstniecības iest</w:t>
      </w:r>
      <w:r w:rsidR="00DA7F98" w:rsidRPr="00F019EF">
        <w:rPr>
          <w:rFonts w:ascii="Times New Roman" w:hAnsi="Times New Roman"/>
          <w:sz w:val="24"/>
          <w:szCs w:val="24"/>
        </w:rPr>
        <w:t>āde saskaņā</w:t>
      </w:r>
      <w:r w:rsidR="007C701E" w:rsidRPr="00F019EF">
        <w:rPr>
          <w:rFonts w:ascii="Times New Roman" w:hAnsi="Times New Roman"/>
          <w:sz w:val="24"/>
          <w:szCs w:val="24"/>
        </w:rPr>
        <w:t xml:space="preserve"> ar</w:t>
      </w:r>
      <w:r w:rsidR="00F478EE" w:rsidRPr="00F019EF">
        <w:rPr>
          <w:rFonts w:ascii="Times New Roman" w:hAnsi="Times New Roman"/>
          <w:sz w:val="24"/>
          <w:szCs w:val="24"/>
        </w:rPr>
        <w:t xml:space="preserve"> Ārstniecības likuma 1.panta treš</w:t>
      </w:r>
      <w:r w:rsidR="00DA7F98" w:rsidRPr="00F019EF">
        <w:rPr>
          <w:rFonts w:ascii="Times New Roman" w:hAnsi="Times New Roman"/>
          <w:sz w:val="24"/>
          <w:szCs w:val="24"/>
        </w:rPr>
        <w:t>o</w:t>
      </w:r>
      <w:r w:rsidR="00F478EE" w:rsidRPr="00F019EF">
        <w:rPr>
          <w:rFonts w:ascii="Times New Roman" w:hAnsi="Times New Roman"/>
          <w:sz w:val="24"/>
          <w:szCs w:val="24"/>
        </w:rPr>
        <w:t xml:space="preserve"> daļ</w:t>
      </w:r>
      <w:r w:rsidR="00DA7F98" w:rsidRPr="00F019EF">
        <w:rPr>
          <w:rFonts w:ascii="Times New Roman" w:hAnsi="Times New Roman"/>
          <w:sz w:val="24"/>
          <w:szCs w:val="24"/>
        </w:rPr>
        <w:t>u</w:t>
      </w:r>
      <w:r w:rsidR="00F478EE" w:rsidRPr="00F019EF">
        <w:rPr>
          <w:rFonts w:ascii="Times New Roman" w:hAnsi="Times New Roman"/>
          <w:sz w:val="24"/>
          <w:szCs w:val="24"/>
        </w:rPr>
        <w:t xml:space="preserve"> </w:t>
      </w:r>
      <w:r w:rsidR="00B05863" w:rsidRPr="00F019EF">
        <w:rPr>
          <w:rFonts w:ascii="Times New Roman" w:hAnsi="Times New Roman"/>
          <w:sz w:val="24"/>
          <w:szCs w:val="24"/>
        </w:rPr>
        <w:t>vai</w:t>
      </w:r>
      <w:r w:rsidR="00EF4515" w:rsidRPr="00F019EF">
        <w:rPr>
          <w:rFonts w:ascii="Times New Roman" w:hAnsi="Times New Roman"/>
          <w:sz w:val="24"/>
          <w:szCs w:val="24"/>
        </w:rPr>
        <w:t xml:space="preserve"> </w:t>
      </w:r>
      <w:r w:rsidR="00B05863" w:rsidRPr="00F019EF">
        <w:rPr>
          <w:rFonts w:ascii="Times New Roman" w:hAnsi="Times New Roman"/>
          <w:sz w:val="24"/>
          <w:szCs w:val="24"/>
        </w:rPr>
        <w:t xml:space="preserve">aptieka, kura nodrošina recepšu </w:t>
      </w:r>
      <w:r w:rsidR="007C701E" w:rsidRPr="00F019EF">
        <w:rPr>
          <w:rFonts w:ascii="Times New Roman" w:hAnsi="Times New Roman"/>
          <w:sz w:val="24"/>
          <w:szCs w:val="24"/>
        </w:rPr>
        <w:t xml:space="preserve">zāļu un medicīnisko ierīču </w:t>
      </w:r>
      <w:r w:rsidR="00B05863" w:rsidRPr="00F019EF">
        <w:rPr>
          <w:rFonts w:ascii="Times New Roman" w:hAnsi="Times New Roman"/>
          <w:sz w:val="24"/>
          <w:szCs w:val="24"/>
        </w:rPr>
        <w:t xml:space="preserve">izsniegšanu </w:t>
      </w:r>
      <w:r w:rsidR="00C8033B" w:rsidRPr="00F019EF">
        <w:rPr>
          <w:rFonts w:ascii="Times New Roman" w:hAnsi="Times New Roman"/>
          <w:sz w:val="24"/>
          <w:szCs w:val="24"/>
        </w:rPr>
        <w:t>un atbilst normatīvajos aktos noteiktajām obligātajām prasībām par aptieku darbību</w:t>
      </w:r>
      <w:r w:rsidR="00612839" w:rsidRPr="00F019EF">
        <w:rPr>
          <w:rFonts w:ascii="Times New Roman" w:hAnsi="Times New Roman"/>
          <w:sz w:val="24"/>
          <w:szCs w:val="24"/>
        </w:rPr>
        <w:t>.</w:t>
      </w:r>
    </w:p>
    <w:p w14:paraId="07D3673E" w14:textId="2F92251F" w:rsidR="00C73846" w:rsidRPr="00F019EF" w:rsidRDefault="00763B09" w:rsidP="00D5441E">
      <w:pPr>
        <w:pStyle w:val="ListParagraph"/>
        <w:numPr>
          <w:ilvl w:val="1"/>
          <w:numId w:val="1"/>
        </w:numPr>
        <w:tabs>
          <w:tab w:val="left" w:pos="567"/>
        </w:tabs>
        <w:ind w:left="567" w:hanging="567"/>
        <w:rPr>
          <w:rFonts w:ascii="Times New Roman" w:hAnsi="Times New Roman"/>
          <w:i/>
          <w:sz w:val="24"/>
          <w:szCs w:val="24"/>
        </w:rPr>
      </w:pPr>
      <w:r>
        <w:rPr>
          <w:rFonts w:ascii="Times New Roman" w:hAnsi="Times New Roman"/>
          <w:sz w:val="24"/>
          <w:szCs w:val="24"/>
        </w:rPr>
        <w:t xml:space="preserve">  </w:t>
      </w:r>
      <w:r w:rsidR="00B05863" w:rsidRPr="00F019EF">
        <w:rPr>
          <w:rFonts w:ascii="Times New Roman" w:hAnsi="Times New Roman"/>
          <w:sz w:val="24"/>
          <w:szCs w:val="24"/>
        </w:rPr>
        <w:t>I</w:t>
      </w:r>
      <w:r w:rsidR="00AF2E02" w:rsidRPr="00F019EF">
        <w:rPr>
          <w:rFonts w:ascii="Times New Roman" w:hAnsi="Times New Roman"/>
          <w:sz w:val="24"/>
          <w:szCs w:val="24"/>
        </w:rPr>
        <w:t xml:space="preserve">estādes informācijas sistēma – </w:t>
      </w:r>
      <w:r w:rsidR="00B05863" w:rsidRPr="00F019EF">
        <w:rPr>
          <w:rFonts w:ascii="Times New Roman" w:hAnsi="Times New Roman"/>
          <w:sz w:val="24"/>
          <w:szCs w:val="24"/>
        </w:rPr>
        <w:t>I</w:t>
      </w:r>
      <w:r w:rsidR="00AF2E02" w:rsidRPr="00F019EF">
        <w:rPr>
          <w:rFonts w:ascii="Times New Roman" w:hAnsi="Times New Roman"/>
          <w:sz w:val="24"/>
          <w:szCs w:val="24"/>
        </w:rPr>
        <w:t xml:space="preserve">estādes programmnodrošinājums un tehnisko pasākumu kopums, ar kura starpniecību </w:t>
      </w:r>
      <w:r w:rsidR="00B05863" w:rsidRPr="00F019EF">
        <w:rPr>
          <w:rFonts w:ascii="Times New Roman" w:hAnsi="Times New Roman"/>
          <w:sz w:val="24"/>
          <w:szCs w:val="24"/>
        </w:rPr>
        <w:t>Lietotājs</w:t>
      </w:r>
      <w:r w:rsidR="00AF2E02" w:rsidRPr="00F019EF">
        <w:rPr>
          <w:rFonts w:ascii="Times New Roman" w:hAnsi="Times New Roman"/>
          <w:sz w:val="24"/>
          <w:szCs w:val="24"/>
        </w:rPr>
        <w:t xml:space="preserve"> ievada un piekļūst pacienta veselības datiem E-veselības sistēmā.</w:t>
      </w:r>
    </w:p>
    <w:p w14:paraId="542C59F0" w14:textId="14A6E850" w:rsidR="00AF2E02" w:rsidRPr="00F019EF" w:rsidRDefault="00763B09" w:rsidP="00D5441E">
      <w:pPr>
        <w:pStyle w:val="ListParagraph"/>
        <w:numPr>
          <w:ilvl w:val="1"/>
          <w:numId w:val="1"/>
        </w:numPr>
        <w:tabs>
          <w:tab w:val="left" w:pos="567"/>
        </w:tabs>
        <w:ind w:left="567" w:hanging="567"/>
        <w:rPr>
          <w:rFonts w:ascii="Times New Roman" w:hAnsi="Times New Roman"/>
          <w:i/>
          <w:sz w:val="24"/>
          <w:szCs w:val="24"/>
        </w:rPr>
      </w:pPr>
      <w:r>
        <w:rPr>
          <w:rFonts w:ascii="Times New Roman" w:hAnsi="Times New Roman"/>
          <w:sz w:val="24"/>
          <w:szCs w:val="24"/>
        </w:rPr>
        <w:t xml:space="preserve">  </w:t>
      </w:r>
      <w:r w:rsidR="00734FE6" w:rsidRPr="00F019EF">
        <w:rPr>
          <w:rFonts w:ascii="Times New Roman" w:hAnsi="Times New Roman"/>
          <w:sz w:val="24"/>
          <w:szCs w:val="24"/>
        </w:rPr>
        <w:t>L</w:t>
      </w:r>
      <w:r w:rsidR="00AF2E02" w:rsidRPr="00F019EF">
        <w:rPr>
          <w:rFonts w:ascii="Times New Roman" w:hAnsi="Times New Roman"/>
          <w:sz w:val="24"/>
          <w:szCs w:val="24"/>
        </w:rPr>
        <w:t xml:space="preserve">ietotājs </w:t>
      </w:r>
      <w:r w:rsidR="0025277D" w:rsidRPr="00F019EF">
        <w:rPr>
          <w:rFonts w:ascii="Times New Roman" w:hAnsi="Times New Roman"/>
          <w:sz w:val="24"/>
          <w:szCs w:val="24"/>
        </w:rPr>
        <w:t>–</w:t>
      </w:r>
      <w:r w:rsidR="00AF2E02" w:rsidRPr="00F019EF">
        <w:rPr>
          <w:rFonts w:ascii="Times New Roman" w:hAnsi="Times New Roman"/>
          <w:sz w:val="24"/>
          <w:szCs w:val="24"/>
        </w:rPr>
        <w:t xml:space="preserve"> persona, kurai </w:t>
      </w:r>
      <w:r w:rsidR="00B05863" w:rsidRPr="00F019EF">
        <w:rPr>
          <w:rFonts w:ascii="Times New Roman" w:hAnsi="Times New Roman"/>
          <w:sz w:val="24"/>
          <w:szCs w:val="24"/>
        </w:rPr>
        <w:t>I</w:t>
      </w:r>
      <w:r w:rsidR="00307509">
        <w:rPr>
          <w:rFonts w:ascii="Times New Roman" w:hAnsi="Times New Roman"/>
          <w:sz w:val="24"/>
          <w:szCs w:val="24"/>
        </w:rPr>
        <w:t>estāde</w:t>
      </w:r>
      <w:r w:rsidR="005D0A73" w:rsidRPr="00F019EF">
        <w:rPr>
          <w:rFonts w:ascii="Times New Roman" w:hAnsi="Times New Roman"/>
          <w:sz w:val="24"/>
          <w:szCs w:val="24"/>
        </w:rPr>
        <w:t xml:space="preserve"> ir piešķīr</w:t>
      </w:r>
      <w:r w:rsidR="00307509">
        <w:rPr>
          <w:rFonts w:ascii="Times New Roman" w:hAnsi="Times New Roman"/>
          <w:sz w:val="24"/>
          <w:szCs w:val="24"/>
        </w:rPr>
        <w:t>u</w:t>
      </w:r>
      <w:r w:rsidR="005D0A73" w:rsidRPr="00F019EF">
        <w:rPr>
          <w:rFonts w:ascii="Times New Roman" w:hAnsi="Times New Roman"/>
          <w:sz w:val="24"/>
          <w:szCs w:val="24"/>
        </w:rPr>
        <w:t>s</w:t>
      </w:r>
      <w:r w:rsidR="00307509">
        <w:rPr>
          <w:rFonts w:ascii="Times New Roman" w:hAnsi="Times New Roman"/>
          <w:sz w:val="24"/>
          <w:szCs w:val="24"/>
        </w:rPr>
        <w:t>i</w:t>
      </w:r>
      <w:r w:rsidR="00BC1771" w:rsidRPr="00F019EF">
        <w:rPr>
          <w:rFonts w:ascii="Times New Roman" w:hAnsi="Times New Roman"/>
          <w:sz w:val="24"/>
          <w:szCs w:val="24"/>
        </w:rPr>
        <w:t xml:space="preserve"> </w:t>
      </w:r>
      <w:r w:rsidR="00AF2E02" w:rsidRPr="00F019EF">
        <w:rPr>
          <w:rFonts w:ascii="Times New Roman" w:hAnsi="Times New Roman"/>
          <w:sz w:val="24"/>
          <w:szCs w:val="24"/>
        </w:rPr>
        <w:t>E-veselības sistēmas lietošanas tiesības</w:t>
      </w:r>
      <w:r w:rsidR="00514815" w:rsidRPr="00F019EF">
        <w:rPr>
          <w:rFonts w:ascii="Times New Roman" w:hAnsi="Times New Roman"/>
          <w:sz w:val="24"/>
          <w:szCs w:val="24"/>
        </w:rPr>
        <w:t xml:space="preserve"> un </w:t>
      </w:r>
      <w:r w:rsidR="001D4794" w:rsidRPr="00F019EF">
        <w:rPr>
          <w:rFonts w:ascii="Times New Roman" w:hAnsi="Times New Roman"/>
          <w:sz w:val="24"/>
          <w:szCs w:val="24"/>
        </w:rPr>
        <w:t xml:space="preserve">kurai </w:t>
      </w:r>
      <w:r w:rsidR="00514815" w:rsidRPr="00F019EF">
        <w:rPr>
          <w:rFonts w:ascii="Times New Roman" w:hAnsi="Times New Roman"/>
          <w:sz w:val="24"/>
          <w:szCs w:val="24"/>
        </w:rPr>
        <w:t>piešķirto lietotāja tiesību ietvaros ir iespējams apstrādāt Pacienta Veselības datus</w:t>
      </w:r>
      <w:r w:rsidR="00121D38" w:rsidRPr="00F019EF">
        <w:rPr>
          <w:rFonts w:ascii="Times New Roman" w:hAnsi="Times New Roman"/>
          <w:sz w:val="24"/>
          <w:szCs w:val="24"/>
        </w:rPr>
        <w:t>.</w:t>
      </w:r>
      <w:r w:rsidR="00BA43C4" w:rsidRPr="00F019EF">
        <w:rPr>
          <w:rFonts w:ascii="Times New Roman" w:hAnsi="Times New Roman"/>
          <w:sz w:val="24"/>
          <w:szCs w:val="24"/>
        </w:rPr>
        <w:t xml:space="preserve"> </w:t>
      </w:r>
    </w:p>
    <w:p w14:paraId="448330AB" w14:textId="622AF491" w:rsidR="00E361BB"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P</w:t>
      </w:r>
      <w:r w:rsidR="00E361BB" w:rsidRPr="00F019EF">
        <w:rPr>
          <w:rFonts w:ascii="Times New Roman" w:hAnsi="Times New Roman"/>
          <w:sz w:val="24"/>
          <w:szCs w:val="24"/>
        </w:rPr>
        <w:t xml:space="preserve">acients – fiziska persona, </w:t>
      </w:r>
      <w:r w:rsidR="00E361BB" w:rsidRPr="00F019EF">
        <w:rPr>
          <w:rFonts w:ascii="Times New Roman" w:hAnsi="Times New Roman"/>
          <w:color w:val="000000"/>
          <w:sz w:val="24"/>
          <w:szCs w:val="24"/>
          <w:shd w:val="clear" w:color="auto" w:fill="FFFFFF"/>
        </w:rPr>
        <w:t>kura saņem veselības aprūpes p</w:t>
      </w:r>
      <w:r w:rsidR="00BA5A1A" w:rsidRPr="00F019EF">
        <w:rPr>
          <w:rFonts w:ascii="Times New Roman" w:hAnsi="Times New Roman"/>
          <w:color w:val="000000"/>
          <w:sz w:val="24"/>
          <w:szCs w:val="24"/>
          <w:shd w:val="clear" w:color="auto" w:fill="FFFFFF"/>
        </w:rPr>
        <w:t>akalpojumus vai vēršas pēc tiem.</w:t>
      </w:r>
    </w:p>
    <w:p w14:paraId="77EED9D9" w14:textId="24F53EA9" w:rsidR="007F33C0"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V</w:t>
      </w:r>
      <w:r w:rsidR="002A54D0" w:rsidRPr="00F019EF">
        <w:rPr>
          <w:rFonts w:ascii="Times New Roman" w:hAnsi="Times New Roman"/>
          <w:sz w:val="24"/>
          <w:szCs w:val="24"/>
        </w:rPr>
        <w:t xml:space="preserve">eselības </w:t>
      </w:r>
      <w:r w:rsidR="0072603E" w:rsidRPr="00F019EF">
        <w:rPr>
          <w:rFonts w:ascii="Times New Roman" w:hAnsi="Times New Roman"/>
          <w:sz w:val="24"/>
          <w:szCs w:val="24"/>
        </w:rPr>
        <w:t xml:space="preserve">dati </w:t>
      </w:r>
      <w:r w:rsidR="002A54D0" w:rsidRPr="00F019EF">
        <w:rPr>
          <w:rFonts w:ascii="Times New Roman" w:hAnsi="Times New Roman"/>
          <w:sz w:val="24"/>
          <w:szCs w:val="24"/>
        </w:rPr>
        <w:t xml:space="preserve">– </w:t>
      </w:r>
      <w:r w:rsidR="00F00043" w:rsidRPr="00F019EF">
        <w:rPr>
          <w:rFonts w:ascii="Times New Roman" w:hAnsi="Times New Roman"/>
          <w:sz w:val="24"/>
          <w:szCs w:val="24"/>
        </w:rPr>
        <w:t xml:space="preserve">ierobežotas pieejamības dati par pacientu atbilstoši </w:t>
      </w:r>
      <w:r w:rsidR="00734FE6" w:rsidRPr="00F019EF">
        <w:rPr>
          <w:rFonts w:ascii="Times New Roman" w:hAnsi="Times New Roman"/>
          <w:sz w:val="24"/>
          <w:szCs w:val="24"/>
        </w:rPr>
        <w:t xml:space="preserve">Ministru kabineta 2014.gada 11.marta </w:t>
      </w:r>
      <w:r w:rsidR="00F00043" w:rsidRPr="00F019EF">
        <w:rPr>
          <w:rFonts w:ascii="Times New Roman" w:hAnsi="Times New Roman"/>
          <w:sz w:val="24"/>
          <w:szCs w:val="24"/>
        </w:rPr>
        <w:t xml:space="preserve">noteikumiem </w:t>
      </w:r>
      <w:r w:rsidR="00734FE6" w:rsidRPr="00F019EF">
        <w:rPr>
          <w:rFonts w:ascii="Times New Roman" w:hAnsi="Times New Roman"/>
          <w:sz w:val="24"/>
          <w:szCs w:val="24"/>
        </w:rPr>
        <w:t>Nr.134 “Noteikumi par vienoto veselības nozares elektronisko informācijas sistēmu”</w:t>
      </w:r>
      <w:r w:rsidR="00BA5A1A" w:rsidRPr="00F019EF">
        <w:rPr>
          <w:rFonts w:ascii="Times New Roman" w:hAnsi="Times New Roman"/>
          <w:sz w:val="24"/>
          <w:szCs w:val="24"/>
        </w:rPr>
        <w:t>.</w:t>
      </w:r>
    </w:p>
    <w:p w14:paraId="21284FD9" w14:textId="6F71A705" w:rsidR="00E361BB"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BA5A1A" w:rsidRPr="00F019EF">
        <w:rPr>
          <w:rFonts w:ascii="Times New Roman" w:hAnsi="Times New Roman"/>
          <w:sz w:val="24"/>
          <w:szCs w:val="24"/>
        </w:rPr>
        <w:t>K</w:t>
      </w:r>
      <w:r w:rsidR="002A54D0" w:rsidRPr="00F019EF">
        <w:rPr>
          <w:rFonts w:ascii="Times New Roman" w:hAnsi="Times New Roman"/>
          <w:sz w:val="24"/>
          <w:szCs w:val="24"/>
        </w:rPr>
        <w:t xml:space="preserve">onfidenciāla informācija – </w:t>
      </w:r>
      <w:r w:rsidR="00026E42" w:rsidRPr="00F019EF">
        <w:rPr>
          <w:rFonts w:ascii="Times New Roman" w:hAnsi="Times New Roman"/>
          <w:sz w:val="24"/>
          <w:szCs w:val="24"/>
        </w:rPr>
        <w:t xml:space="preserve">Veselības </w:t>
      </w:r>
      <w:r w:rsidR="001731E9" w:rsidRPr="00F019EF">
        <w:rPr>
          <w:rFonts w:ascii="Times New Roman" w:hAnsi="Times New Roman"/>
          <w:sz w:val="24"/>
          <w:szCs w:val="24"/>
        </w:rPr>
        <w:t>dati</w:t>
      </w:r>
      <w:r w:rsidR="00E551E7">
        <w:rPr>
          <w:rFonts w:ascii="Times New Roman" w:hAnsi="Times New Roman"/>
          <w:sz w:val="24"/>
          <w:szCs w:val="24"/>
        </w:rPr>
        <w:t xml:space="preserve"> vai personas dati</w:t>
      </w:r>
      <w:r w:rsidR="00026E42" w:rsidRPr="00F019EF">
        <w:rPr>
          <w:rFonts w:ascii="Times New Roman" w:hAnsi="Times New Roman"/>
          <w:sz w:val="24"/>
          <w:szCs w:val="24"/>
        </w:rPr>
        <w:t xml:space="preserve"> </w:t>
      </w:r>
      <w:r w:rsidR="00D173F7" w:rsidRPr="00F019EF">
        <w:rPr>
          <w:rFonts w:ascii="Times New Roman" w:hAnsi="Times New Roman"/>
          <w:sz w:val="24"/>
          <w:szCs w:val="24"/>
        </w:rPr>
        <w:t>E</w:t>
      </w:r>
      <w:r w:rsidR="00026E42" w:rsidRPr="00F019EF">
        <w:rPr>
          <w:rFonts w:ascii="Times New Roman" w:hAnsi="Times New Roman"/>
          <w:sz w:val="24"/>
          <w:szCs w:val="24"/>
        </w:rPr>
        <w:t>-veselības sistēmā</w:t>
      </w:r>
      <w:r w:rsidR="002A54D0" w:rsidRPr="00F019EF">
        <w:rPr>
          <w:rFonts w:ascii="Times New Roman" w:hAnsi="Times New Roman"/>
          <w:sz w:val="24"/>
          <w:szCs w:val="24"/>
        </w:rPr>
        <w:t xml:space="preserve">, kā arī informācija, kas attiecas uz tehniskā </w:t>
      </w:r>
      <w:proofErr w:type="spellStart"/>
      <w:r w:rsidR="002A54D0" w:rsidRPr="00F019EF">
        <w:rPr>
          <w:rFonts w:ascii="Times New Roman" w:hAnsi="Times New Roman"/>
          <w:sz w:val="24"/>
          <w:szCs w:val="24"/>
        </w:rPr>
        <w:t>pieslēguma</w:t>
      </w:r>
      <w:proofErr w:type="spellEnd"/>
      <w:r w:rsidR="002A54D0" w:rsidRPr="00F019EF">
        <w:rPr>
          <w:rFonts w:ascii="Times New Roman" w:hAnsi="Times New Roman"/>
          <w:sz w:val="24"/>
          <w:szCs w:val="24"/>
        </w:rPr>
        <w:t xml:space="preserve"> un </w:t>
      </w:r>
      <w:r w:rsidR="008B5FE9" w:rsidRPr="00F019EF">
        <w:rPr>
          <w:rFonts w:ascii="Times New Roman" w:hAnsi="Times New Roman"/>
          <w:sz w:val="24"/>
          <w:szCs w:val="24"/>
        </w:rPr>
        <w:t>E-veselības</w:t>
      </w:r>
      <w:r w:rsidR="00026E42" w:rsidRPr="00F019EF">
        <w:rPr>
          <w:rFonts w:ascii="Times New Roman" w:hAnsi="Times New Roman"/>
          <w:sz w:val="24"/>
          <w:szCs w:val="24"/>
        </w:rPr>
        <w:t xml:space="preserve"> sistēmas</w:t>
      </w:r>
      <w:r w:rsidR="008B5FE9" w:rsidRPr="00F019EF">
        <w:rPr>
          <w:rFonts w:ascii="Times New Roman" w:hAnsi="Times New Roman"/>
          <w:sz w:val="24"/>
          <w:szCs w:val="24"/>
        </w:rPr>
        <w:t xml:space="preserve"> </w:t>
      </w:r>
      <w:r w:rsidR="002A54D0" w:rsidRPr="00F019EF">
        <w:rPr>
          <w:rFonts w:ascii="Times New Roman" w:hAnsi="Times New Roman"/>
          <w:sz w:val="24"/>
          <w:szCs w:val="24"/>
        </w:rPr>
        <w:t>darbināšanu</w:t>
      </w:r>
      <w:r w:rsidR="000718A4" w:rsidRPr="00F019EF">
        <w:rPr>
          <w:rFonts w:ascii="Times New Roman" w:hAnsi="Times New Roman"/>
          <w:sz w:val="24"/>
          <w:szCs w:val="24"/>
        </w:rPr>
        <w:t>.</w:t>
      </w:r>
    </w:p>
    <w:p w14:paraId="228BEE9B" w14:textId="76214B8C" w:rsidR="00AC25B3" w:rsidRPr="00F019EF" w:rsidRDefault="00763B09" w:rsidP="00D5441E">
      <w:pPr>
        <w:pStyle w:val="ListParagraph"/>
        <w:numPr>
          <w:ilvl w:val="1"/>
          <w:numId w:val="1"/>
        </w:numPr>
        <w:tabs>
          <w:tab w:val="left" w:pos="567"/>
        </w:tabs>
        <w:ind w:left="567" w:hanging="567"/>
        <w:rPr>
          <w:rFonts w:ascii="Times New Roman" w:hAnsi="Times New Roman"/>
          <w:sz w:val="24"/>
          <w:szCs w:val="24"/>
        </w:rPr>
      </w:pPr>
      <w:r>
        <w:rPr>
          <w:rFonts w:ascii="Times New Roman" w:hAnsi="Times New Roman"/>
          <w:sz w:val="24"/>
          <w:szCs w:val="24"/>
        </w:rPr>
        <w:t xml:space="preserve">  </w:t>
      </w:r>
      <w:r w:rsidR="00AC25B3" w:rsidRPr="00F019EF">
        <w:rPr>
          <w:rFonts w:ascii="Times New Roman" w:hAnsi="Times New Roman"/>
          <w:sz w:val="24"/>
          <w:szCs w:val="24"/>
        </w:rPr>
        <w:t xml:space="preserve">Funkcionalitāte – </w:t>
      </w:r>
      <w:r w:rsidR="00CF1ED0" w:rsidRPr="00F019EF">
        <w:rPr>
          <w:rFonts w:ascii="Times New Roman" w:hAnsi="Times New Roman"/>
          <w:sz w:val="24"/>
          <w:szCs w:val="24"/>
        </w:rPr>
        <w:t xml:space="preserve">Lietotājiem pieejamā E-veselības sistēmas funkcionalitāte atbilstoši </w:t>
      </w:r>
      <w:r w:rsidR="00BC1771" w:rsidRPr="00F019EF">
        <w:rPr>
          <w:rFonts w:ascii="Times New Roman" w:hAnsi="Times New Roman"/>
          <w:sz w:val="24"/>
          <w:szCs w:val="24"/>
        </w:rPr>
        <w:t xml:space="preserve">Ministru kabineta </w:t>
      </w:r>
      <w:r w:rsidR="00CF1ED0" w:rsidRPr="00F019EF">
        <w:rPr>
          <w:rFonts w:ascii="Times New Roman" w:hAnsi="Times New Roman"/>
          <w:sz w:val="24"/>
          <w:szCs w:val="24"/>
        </w:rPr>
        <w:t>2014.gada 11.marta noteikumiem Nr.134 “Noteikumi par vienotās veselības nozares elektronisko informācijas sistēmu”</w:t>
      </w:r>
      <w:r w:rsidR="00434E4C" w:rsidRPr="00F019EF">
        <w:rPr>
          <w:rFonts w:ascii="Times New Roman" w:hAnsi="Times New Roman"/>
          <w:sz w:val="24"/>
          <w:szCs w:val="24"/>
        </w:rPr>
        <w:t>.</w:t>
      </w:r>
      <w:r w:rsidR="00D633E1" w:rsidRPr="00F019EF">
        <w:rPr>
          <w:rFonts w:ascii="Times New Roman" w:hAnsi="Times New Roman"/>
          <w:sz w:val="24"/>
          <w:szCs w:val="24"/>
        </w:rPr>
        <w:t xml:space="preserve"> Lietotājiem pieejamās funkcionalitātes apjoms var mainīties atbilstoši spēkā esošajam </w:t>
      </w:r>
      <w:r w:rsidR="00AE5E4F" w:rsidRPr="00F019EF">
        <w:rPr>
          <w:rFonts w:ascii="Times New Roman" w:hAnsi="Times New Roman"/>
          <w:sz w:val="24"/>
          <w:szCs w:val="24"/>
        </w:rPr>
        <w:t xml:space="preserve">normatīvo aktu </w:t>
      </w:r>
      <w:r w:rsidR="00D633E1" w:rsidRPr="00F019EF">
        <w:rPr>
          <w:rFonts w:ascii="Times New Roman" w:hAnsi="Times New Roman"/>
          <w:sz w:val="24"/>
          <w:szCs w:val="24"/>
        </w:rPr>
        <w:t>regulējumam.</w:t>
      </w:r>
    </w:p>
    <w:p w14:paraId="6D4D81AE" w14:textId="77777777" w:rsidR="00934C6B" w:rsidRPr="00F019EF" w:rsidRDefault="004B6ECE" w:rsidP="00D5441E">
      <w:pPr>
        <w:pStyle w:val="ListParagraph"/>
        <w:numPr>
          <w:ilvl w:val="1"/>
          <w:numId w:val="1"/>
        </w:numPr>
        <w:tabs>
          <w:tab w:val="left" w:pos="567"/>
        </w:tabs>
        <w:ind w:left="567" w:hanging="567"/>
        <w:rPr>
          <w:rFonts w:ascii="Times New Roman" w:hAnsi="Times New Roman"/>
          <w:sz w:val="24"/>
          <w:szCs w:val="24"/>
        </w:rPr>
      </w:pPr>
      <w:r w:rsidRPr="00F019EF">
        <w:rPr>
          <w:rFonts w:ascii="Times New Roman" w:hAnsi="Times New Roman"/>
          <w:sz w:val="24"/>
          <w:szCs w:val="24"/>
        </w:rPr>
        <w:lastRenderedPageBreak/>
        <w:t>Klasifikators – v</w:t>
      </w:r>
      <w:r w:rsidR="00434E4C" w:rsidRPr="00F019EF">
        <w:rPr>
          <w:rFonts w:ascii="Times New Roman" w:hAnsi="Times New Roman"/>
          <w:sz w:val="24"/>
          <w:szCs w:val="24"/>
        </w:rPr>
        <w:t>ērtību saraksts, kur katra vērtība identificējas ar unikālu identifikatoru un raksturojas ar atribūtu kopu.</w:t>
      </w:r>
      <w:r w:rsidR="007C701E" w:rsidRPr="00F019EF">
        <w:rPr>
          <w:rFonts w:ascii="Times New Roman" w:hAnsi="Times New Roman"/>
          <w:sz w:val="24"/>
          <w:szCs w:val="24"/>
        </w:rPr>
        <w:t xml:space="preserve"> </w:t>
      </w:r>
      <w:r w:rsidR="005B6DF3" w:rsidRPr="00F019EF">
        <w:rPr>
          <w:rFonts w:ascii="Times New Roman" w:hAnsi="Times New Roman"/>
          <w:sz w:val="24"/>
          <w:szCs w:val="24"/>
        </w:rPr>
        <w:t>Līguma ietvaros izmantojamos klasifikatorus E-veselības sistēmā nosaka Dienests</w:t>
      </w:r>
      <w:r w:rsidR="005D0A73" w:rsidRPr="00F019EF">
        <w:rPr>
          <w:rFonts w:ascii="Times New Roman" w:hAnsi="Times New Roman"/>
          <w:sz w:val="24"/>
          <w:szCs w:val="24"/>
        </w:rPr>
        <w:t>.</w:t>
      </w:r>
    </w:p>
    <w:p w14:paraId="5174D417" w14:textId="77777777" w:rsidR="00BA5A1A" w:rsidRPr="00E516C1" w:rsidRDefault="00BA5A1A" w:rsidP="00801423">
      <w:pPr>
        <w:pStyle w:val="ListParagraph"/>
        <w:ind w:left="357"/>
        <w:rPr>
          <w:rFonts w:ascii="Times New Roman" w:hAnsi="Times New Roman"/>
          <w:sz w:val="24"/>
          <w:szCs w:val="24"/>
        </w:rPr>
      </w:pPr>
    </w:p>
    <w:p w14:paraId="09F95525" w14:textId="77777777" w:rsidR="00E725A6" w:rsidRPr="009E64A2" w:rsidRDefault="00E725A6"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Līguma priekšmets</w:t>
      </w:r>
    </w:p>
    <w:p w14:paraId="3D44174D" w14:textId="77777777" w:rsidR="00E725A6" w:rsidRPr="009E64A2" w:rsidRDefault="00E725A6" w:rsidP="00C01106">
      <w:pPr>
        <w:pStyle w:val="ListParagraph"/>
        <w:ind w:left="360"/>
        <w:rPr>
          <w:rFonts w:ascii="Times New Roman" w:hAnsi="Times New Roman"/>
          <w:b/>
          <w:caps/>
          <w:sz w:val="24"/>
          <w:szCs w:val="24"/>
        </w:rPr>
      </w:pPr>
    </w:p>
    <w:p w14:paraId="783EBAEA" w14:textId="7CE8E093" w:rsidR="007F33C0" w:rsidRDefault="00763B09" w:rsidP="00D5441E">
      <w:pPr>
        <w:pStyle w:val="ListParagraph"/>
        <w:numPr>
          <w:ilvl w:val="1"/>
          <w:numId w:val="1"/>
        </w:numPr>
        <w:tabs>
          <w:tab w:val="left" w:pos="993"/>
        </w:tabs>
        <w:ind w:left="567" w:hanging="567"/>
        <w:rPr>
          <w:rFonts w:ascii="Times New Roman" w:hAnsi="Times New Roman"/>
          <w:sz w:val="24"/>
          <w:szCs w:val="24"/>
        </w:rPr>
      </w:pPr>
      <w:r>
        <w:rPr>
          <w:rFonts w:ascii="Times New Roman" w:hAnsi="Times New Roman"/>
          <w:sz w:val="24"/>
          <w:szCs w:val="24"/>
        </w:rPr>
        <w:t xml:space="preserve">  </w:t>
      </w:r>
      <w:r w:rsidR="00E725A6" w:rsidRPr="009E64A2">
        <w:rPr>
          <w:rFonts w:ascii="Times New Roman" w:hAnsi="Times New Roman"/>
          <w:sz w:val="24"/>
          <w:szCs w:val="24"/>
        </w:rPr>
        <w:t xml:space="preserve">Līgums nosaka kārtību, kādā </w:t>
      </w:r>
      <w:r w:rsidR="00614FEE">
        <w:rPr>
          <w:rFonts w:ascii="Times New Roman" w:hAnsi="Times New Roman"/>
          <w:sz w:val="24"/>
          <w:szCs w:val="24"/>
        </w:rPr>
        <w:t xml:space="preserve">Operators </w:t>
      </w:r>
      <w:r w:rsidR="00D902F0">
        <w:rPr>
          <w:rFonts w:ascii="Times New Roman" w:hAnsi="Times New Roman"/>
          <w:sz w:val="24"/>
          <w:szCs w:val="24"/>
        </w:rPr>
        <w:t>sadarbojas ar</w:t>
      </w:r>
      <w:r w:rsidR="009D1574" w:rsidRPr="009E64A2">
        <w:rPr>
          <w:rFonts w:ascii="Times New Roman" w:hAnsi="Times New Roman"/>
          <w:sz w:val="24"/>
          <w:szCs w:val="24"/>
        </w:rPr>
        <w:t xml:space="preserve"> </w:t>
      </w:r>
      <w:r w:rsidR="00E725A6" w:rsidRPr="009E64A2">
        <w:rPr>
          <w:rFonts w:ascii="Times New Roman" w:hAnsi="Times New Roman"/>
          <w:sz w:val="24"/>
          <w:szCs w:val="24"/>
        </w:rPr>
        <w:t>Dienest</w:t>
      </w:r>
      <w:r w:rsidR="009D1574">
        <w:rPr>
          <w:rFonts w:ascii="Times New Roman" w:hAnsi="Times New Roman"/>
          <w:sz w:val="24"/>
          <w:szCs w:val="24"/>
        </w:rPr>
        <w:t>u</w:t>
      </w:r>
      <w:r w:rsidR="00E725A6" w:rsidRPr="009E64A2">
        <w:rPr>
          <w:rFonts w:ascii="Times New Roman" w:hAnsi="Times New Roman"/>
          <w:sz w:val="24"/>
          <w:szCs w:val="24"/>
        </w:rPr>
        <w:t xml:space="preserve">, lai </w:t>
      </w:r>
      <w:r w:rsidR="00614FEE">
        <w:rPr>
          <w:rFonts w:ascii="Times New Roman" w:hAnsi="Times New Roman"/>
          <w:sz w:val="24"/>
          <w:szCs w:val="24"/>
        </w:rPr>
        <w:t>Operators nodrošinātu Iestādēm</w:t>
      </w:r>
      <w:r w:rsidR="00F019EF">
        <w:rPr>
          <w:rFonts w:ascii="Times New Roman" w:hAnsi="Times New Roman"/>
          <w:sz w:val="24"/>
          <w:szCs w:val="24"/>
        </w:rPr>
        <w:t xml:space="preserve"> iespēju</w:t>
      </w:r>
      <w:r w:rsidR="00614FEE">
        <w:rPr>
          <w:rFonts w:ascii="Times New Roman" w:hAnsi="Times New Roman"/>
          <w:sz w:val="24"/>
          <w:szCs w:val="24"/>
        </w:rPr>
        <w:t xml:space="preserve"> </w:t>
      </w:r>
      <w:r w:rsidR="00E725A6" w:rsidRPr="009E64A2">
        <w:rPr>
          <w:rFonts w:ascii="Times New Roman" w:hAnsi="Times New Roman"/>
          <w:sz w:val="24"/>
          <w:szCs w:val="24"/>
        </w:rPr>
        <w:t>izmantot</w:t>
      </w:r>
      <w:r w:rsidR="005441A3">
        <w:rPr>
          <w:rFonts w:ascii="Times New Roman" w:hAnsi="Times New Roman"/>
          <w:sz w:val="24"/>
          <w:szCs w:val="24"/>
        </w:rPr>
        <w:t xml:space="preserve"> Iestādes informācijas sistēmā un/vai tehniskajā risinājumā</w:t>
      </w:r>
      <w:r w:rsidR="00E725A6" w:rsidRPr="009E64A2">
        <w:rPr>
          <w:rFonts w:ascii="Times New Roman" w:hAnsi="Times New Roman"/>
          <w:sz w:val="24"/>
          <w:szCs w:val="24"/>
        </w:rPr>
        <w:t xml:space="preserve"> </w:t>
      </w:r>
      <w:r w:rsidR="00996BB7">
        <w:rPr>
          <w:rFonts w:ascii="Times New Roman" w:hAnsi="Times New Roman"/>
          <w:sz w:val="24"/>
          <w:szCs w:val="24"/>
        </w:rPr>
        <w:t xml:space="preserve">E-veselības </w:t>
      </w:r>
      <w:r w:rsidR="003C303B">
        <w:rPr>
          <w:rFonts w:ascii="Times New Roman" w:hAnsi="Times New Roman"/>
          <w:sz w:val="24"/>
          <w:szCs w:val="24"/>
        </w:rPr>
        <w:t xml:space="preserve">sistēmā </w:t>
      </w:r>
      <w:r w:rsidR="002F16AA">
        <w:rPr>
          <w:rFonts w:ascii="Times New Roman" w:hAnsi="Times New Roman"/>
          <w:sz w:val="24"/>
          <w:szCs w:val="24"/>
        </w:rPr>
        <w:t>pieejamo</w:t>
      </w:r>
      <w:r w:rsidR="003C303B">
        <w:rPr>
          <w:rFonts w:ascii="Times New Roman" w:hAnsi="Times New Roman"/>
          <w:sz w:val="24"/>
          <w:szCs w:val="24"/>
        </w:rPr>
        <w:t xml:space="preserve"> </w:t>
      </w:r>
      <w:r w:rsidR="00190844">
        <w:rPr>
          <w:rFonts w:ascii="Times New Roman" w:hAnsi="Times New Roman"/>
          <w:sz w:val="24"/>
          <w:szCs w:val="24"/>
        </w:rPr>
        <w:t>F</w:t>
      </w:r>
      <w:r w:rsidR="003C303B">
        <w:rPr>
          <w:rFonts w:ascii="Times New Roman" w:hAnsi="Times New Roman"/>
          <w:sz w:val="24"/>
          <w:szCs w:val="24"/>
        </w:rPr>
        <w:t>unkcionalitāti</w:t>
      </w:r>
      <w:r w:rsidR="009F29AC">
        <w:rPr>
          <w:rFonts w:ascii="Times New Roman" w:hAnsi="Times New Roman"/>
          <w:sz w:val="24"/>
          <w:szCs w:val="24"/>
        </w:rPr>
        <w:t>.</w:t>
      </w:r>
    </w:p>
    <w:p w14:paraId="199589F6" w14:textId="484C6AAB" w:rsidR="005441A3" w:rsidRPr="005F5077" w:rsidRDefault="00763B09" w:rsidP="00D5441E">
      <w:pPr>
        <w:pStyle w:val="ListParagraph"/>
        <w:numPr>
          <w:ilvl w:val="1"/>
          <w:numId w:val="1"/>
        </w:numPr>
        <w:ind w:left="567" w:hanging="567"/>
        <w:rPr>
          <w:rFonts w:ascii="Times New Roman" w:hAnsi="Times New Roman"/>
          <w:sz w:val="24"/>
          <w:szCs w:val="24"/>
        </w:rPr>
      </w:pPr>
      <w:r>
        <w:rPr>
          <w:rFonts w:ascii="Times New Roman" w:hAnsi="Times New Roman"/>
          <w:sz w:val="24"/>
          <w:szCs w:val="24"/>
        </w:rPr>
        <w:t xml:space="preserve">  </w:t>
      </w:r>
      <w:r w:rsidR="005441A3">
        <w:rPr>
          <w:rFonts w:ascii="Times New Roman" w:hAnsi="Times New Roman"/>
          <w:sz w:val="24"/>
          <w:szCs w:val="24"/>
        </w:rPr>
        <w:t>Līguma ietvaros Dienests nodrošina Operatoram piekļuvi E-veselības sistēmas klasifikatoriem, lai nodrošinātu Iestādes informācijas sistēmai un/vai tehniskajam risinājumam nepieciešamo datu apmaiņu starp Dienestu un Operatoru.</w:t>
      </w:r>
    </w:p>
    <w:p w14:paraId="18DA6C06" w14:textId="77777777" w:rsidR="00E725A6" w:rsidRPr="005F5077" w:rsidRDefault="00E725A6" w:rsidP="005F5077">
      <w:pPr>
        <w:rPr>
          <w:rFonts w:ascii="Times New Roman" w:hAnsi="Times New Roman"/>
          <w:sz w:val="24"/>
          <w:szCs w:val="24"/>
        </w:rPr>
      </w:pPr>
    </w:p>
    <w:p w14:paraId="0E6EEADD" w14:textId="77777777" w:rsidR="00E725A6" w:rsidRPr="005F5077" w:rsidRDefault="003B1A2E" w:rsidP="005F5077">
      <w:pPr>
        <w:numPr>
          <w:ilvl w:val="0"/>
          <w:numId w:val="26"/>
        </w:numPr>
        <w:ind w:left="357" w:hanging="357"/>
        <w:jc w:val="center"/>
        <w:rPr>
          <w:rFonts w:ascii="Times New Roman" w:hAnsi="Times New Roman"/>
          <w:b/>
          <w:caps/>
          <w:sz w:val="24"/>
          <w:szCs w:val="24"/>
        </w:rPr>
      </w:pPr>
      <w:r w:rsidRPr="005F5077">
        <w:rPr>
          <w:rFonts w:ascii="Times New Roman" w:hAnsi="Times New Roman"/>
          <w:b/>
          <w:caps/>
          <w:sz w:val="24"/>
          <w:szCs w:val="24"/>
        </w:rPr>
        <w:t xml:space="preserve">PRASĪBAS </w:t>
      </w:r>
      <w:r w:rsidR="00E725A6" w:rsidRPr="005F5077">
        <w:rPr>
          <w:rFonts w:ascii="Times New Roman" w:hAnsi="Times New Roman"/>
          <w:b/>
          <w:caps/>
          <w:sz w:val="24"/>
          <w:szCs w:val="24"/>
        </w:rPr>
        <w:t>Piekļuve</w:t>
      </w:r>
      <w:r w:rsidRPr="005F5077">
        <w:rPr>
          <w:rFonts w:ascii="Times New Roman" w:hAnsi="Times New Roman"/>
          <w:b/>
          <w:caps/>
          <w:sz w:val="24"/>
          <w:szCs w:val="24"/>
        </w:rPr>
        <w:t>i</w:t>
      </w:r>
      <w:r w:rsidR="00E725A6" w:rsidRPr="005F5077">
        <w:rPr>
          <w:rFonts w:ascii="Times New Roman" w:hAnsi="Times New Roman"/>
          <w:b/>
          <w:caps/>
          <w:sz w:val="24"/>
          <w:szCs w:val="24"/>
        </w:rPr>
        <w:t xml:space="preserve"> </w:t>
      </w:r>
      <w:r w:rsidR="00A92EB8" w:rsidRPr="005F5077">
        <w:rPr>
          <w:rFonts w:ascii="Times New Roman" w:hAnsi="Times New Roman"/>
          <w:b/>
          <w:caps/>
          <w:sz w:val="24"/>
          <w:szCs w:val="24"/>
        </w:rPr>
        <w:t>E-veselības sistēmai</w:t>
      </w:r>
    </w:p>
    <w:p w14:paraId="5034DB1A" w14:textId="77777777" w:rsidR="00751893" w:rsidRPr="009E64A2" w:rsidRDefault="00751893" w:rsidP="00520096">
      <w:pPr>
        <w:ind w:left="357"/>
        <w:rPr>
          <w:rFonts w:ascii="Times New Roman" w:hAnsi="Times New Roman"/>
          <w:b/>
          <w:caps/>
          <w:sz w:val="24"/>
          <w:szCs w:val="24"/>
        </w:rPr>
      </w:pPr>
    </w:p>
    <w:p w14:paraId="16C664D7" w14:textId="77777777" w:rsidR="00B90A08" w:rsidRDefault="00660E36" w:rsidP="00D5441E">
      <w:pPr>
        <w:pStyle w:val="ListParagraph"/>
        <w:numPr>
          <w:ilvl w:val="1"/>
          <w:numId w:val="26"/>
        </w:numPr>
        <w:ind w:left="567" w:hanging="567"/>
        <w:rPr>
          <w:rFonts w:ascii="Times New Roman" w:hAnsi="Times New Roman"/>
          <w:sz w:val="24"/>
          <w:szCs w:val="24"/>
        </w:rPr>
      </w:pPr>
      <w:r w:rsidRPr="00520096">
        <w:rPr>
          <w:rFonts w:ascii="Times New Roman" w:hAnsi="Times New Roman"/>
          <w:sz w:val="24"/>
          <w:szCs w:val="24"/>
        </w:rPr>
        <w:t>Piekļuve E-veselības sistēma</w:t>
      </w:r>
      <w:r w:rsidR="00B90A08">
        <w:rPr>
          <w:rFonts w:ascii="Times New Roman" w:hAnsi="Times New Roman"/>
          <w:sz w:val="24"/>
          <w:szCs w:val="24"/>
        </w:rPr>
        <w:t>s klasifikatoriem tiek nodrošināta šādā veidā:</w:t>
      </w:r>
    </w:p>
    <w:p w14:paraId="54175143" w14:textId="77777777" w:rsidR="00660E36" w:rsidRDefault="00B90A08" w:rsidP="00D5441E">
      <w:pPr>
        <w:pStyle w:val="ListParagraph"/>
        <w:ind w:left="993" w:hanging="567"/>
        <w:rPr>
          <w:rFonts w:ascii="Times New Roman" w:hAnsi="Times New Roman"/>
          <w:sz w:val="24"/>
          <w:szCs w:val="24"/>
        </w:rPr>
      </w:pPr>
      <w:r>
        <w:rPr>
          <w:rFonts w:ascii="Times New Roman" w:hAnsi="Times New Roman"/>
          <w:sz w:val="24"/>
          <w:szCs w:val="24"/>
        </w:rPr>
        <w:t>3.1.1.Klasifikatoriem, kas nesatur personu datus – piekļuve FTP</w:t>
      </w:r>
      <w:r w:rsidR="009F29AC">
        <w:rPr>
          <w:rFonts w:ascii="Times New Roman" w:hAnsi="Times New Roman"/>
          <w:sz w:val="24"/>
          <w:szCs w:val="24"/>
        </w:rPr>
        <w:t>S</w:t>
      </w:r>
      <w:r>
        <w:rPr>
          <w:rFonts w:ascii="Times New Roman" w:hAnsi="Times New Roman"/>
          <w:sz w:val="24"/>
          <w:szCs w:val="24"/>
        </w:rPr>
        <w:t xml:space="preserve"> serverim, kur izvietoti attiecīgie Klasifikatori un to vērtības</w:t>
      </w:r>
      <w:r w:rsidR="00412341">
        <w:rPr>
          <w:rFonts w:ascii="Times New Roman" w:hAnsi="Times New Roman"/>
          <w:sz w:val="24"/>
          <w:szCs w:val="24"/>
        </w:rPr>
        <w:t xml:space="preserve"> (turpmāk – Risinājums)</w:t>
      </w:r>
      <w:r>
        <w:rPr>
          <w:rFonts w:ascii="Times New Roman" w:hAnsi="Times New Roman"/>
          <w:sz w:val="24"/>
          <w:szCs w:val="24"/>
        </w:rPr>
        <w:t>.</w:t>
      </w:r>
    </w:p>
    <w:p w14:paraId="1D956A48" w14:textId="77777777" w:rsidR="00B90A08" w:rsidRPr="00307509" w:rsidRDefault="00B90A08" w:rsidP="00D5441E">
      <w:pPr>
        <w:pStyle w:val="ListParagraph"/>
        <w:ind w:left="993" w:hanging="567"/>
        <w:rPr>
          <w:rFonts w:ascii="Times New Roman" w:hAnsi="Times New Roman"/>
          <w:sz w:val="24"/>
          <w:szCs w:val="24"/>
        </w:rPr>
      </w:pPr>
      <w:r>
        <w:rPr>
          <w:rFonts w:ascii="Times New Roman" w:hAnsi="Times New Roman"/>
          <w:sz w:val="24"/>
          <w:szCs w:val="24"/>
        </w:rPr>
        <w:t>3.1.2.Klasifikatoriem, kas satur personu datus – piekļuve Valsts reģionālās attīstības aģentūras Datu izplatīšanas tīklam, kur izvietoti attiecīgie Klasifikatori un to vērtības</w:t>
      </w:r>
      <w:r w:rsidR="001F1CE5">
        <w:rPr>
          <w:rFonts w:ascii="Times New Roman" w:hAnsi="Times New Roman"/>
          <w:sz w:val="24"/>
          <w:szCs w:val="24"/>
        </w:rPr>
        <w:t xml:space="preserve"> (turpmāk – Aģentūras </w:t>
      </w:r>
      <w:r w:rsidR="00EB346E">
        <w:rPr>
          <w:rFonts w:ascii="Times New Roman" w:hAnsi="Times New Roman"/>
          <w:sz w:val="24"/>
          <w:szCs w:val="24"/>
        </w:rPr>
        <w:t>R</w:t>
      </w:r>
      <w:r w:rsidR="001F1CE5">
        <w:rPr>
          <w:rFonts w:ascii="Times New Roman" w:hAnsi="Times New Roman"/>
          <w:sz w:val="24"/>
          <w:szCs w:val="24"/>
        </w:rPr>
        <w:t>isinājums)</w:t>
      </w:r>
      <w:r>
        <w:rPr>
          <w:rFonts w:ascii="Times New Roman" w:hAnsi="Times New Roman"/>
          <w:sz w:val="24"/>
          <w:szCs w:val="24"/>
        </w:rPr>
        <w:t>.</w:t>
      </w:r>
    </w:p>
    <w:p w14:paraId="081B1810" w14:textId="722647D2" w:rsidR="002D5EFC" w:rsidRPr="001C3AA0" w:rsidRDefault="00520096" w:rsidP="001C3AA0">
      <w:pPr>
        <w:pStyle w:val="ListParagraph"/>
        <w:numPr>
          <w:ilvl w:val="1"/>
          <w:numId w:val="26"/>
        </w:numPr>
        <w:ind w:hanging="792"/>
        <w:rPr>
          <w:rFonts w:ascii="Times New Roman" w:hAnsi="Times New Roman"/>
          <w:sz w:val="24"/>
          <w:szCs w:val="24"/>
        </w:rPr>
      </w:pPr>
      <w:r w:rsidRPr="00307509">
        <w:rPr>
          <w:rFonts w:ascii="Times New Roman" w:hAnsi="Times New Roman"/>
          <w:sz w:val="24"/>
          <w:szCs w:val="24"/>
        </w:rPr>
        <w:t>Operators</w:t>
      </w:r>
      <w:r w:rsidR="00681517" w:rsidRPr="00307509">
        <w:rPr>
          <w:rFonts w:ascii="Times New Roman" w:hAnsi="Times New Roman"/>
          <w:sz w:val="24"/>
          <w:szCs w:val="24"/>
        </w:rPr>
        <w:t xml:space="preserve"> pēc Līguma noslēgšanas 30</w:t>
      </w:r>
      <w:r w:rsidR="00D70016" w:rsidRPr="00307509">
        <w:rPr>
          <w:rFonts w:ascii="Times New Roman" w:hAnsi="Times New Roman"/>
          <w:sz w:val="24"/>
          <w:szCs w:val="24"/>
        </w:rPr>
        <w:t xml:space="preserve"> (trīsdesmit)</w:t>
      </w:r>
      <w:r w:rsidR="00681517" w:rsidRPr="00307509">
        <w:rPr>
          <w:rFonts w:ascii="Times New Roman" w:hAnsi="Times New Roman"/>
          <w:sz w:val="24"/>
          <w:szCs w:val="24"/>
        </w:rPr>
        <w:t xml:space="preserve"> dienu laikā </w:t>
      </w:r>
      <w:proofErr w:type="spellStart"/>
      <w:r w:rsidR="00681517" w:rsidRPr="00307509">
        <w:rPr>
          <w:rFonts w:ascii="Times New Roman" w:hAnsi="Times New Roman"/>
          <w:sz w:val="24"/>
          <w:szCs w:val="24"/>
        </w:rPr>
        <w:t>rakstveidā</w:t>
      </w:r>
      <w:proofErr w:type="spellEnd"/>
      <w:r w:rsidR="00681517" w:rsidRPr="00307509">
        <w:rPr>
          <w:rFonts w:ascii="Times New Roman" w:hAnsi="Times New Roman"/>
          <w:sz w:val="24"/>
          <w:szCs w:val="24"/>
        </w:rPr>
        <w:t xml:space="preserve"> iesniedz Dienestam aizpildītu </w:t>
      </w:r>
      <w:r w:rsidR="002552BE" w:rsidRPr="00307509">
        <w:rPr>
          <w:rFonts w:ascii="Times New Roman" w:hAnsi="Times New Roman"/>
          <w:sz w:val="24"/>
          <w:szCs w:val="24"/>
        </w:rPr>
        <w:t xml:space="preserve">veidlapu </w:t>
      </w:r>
      <w:r w:rsidR="00541FE6" w:rsidRPr="00307509">
        <w:rPr>
          <w:rFonts w:ascii="Times New Roman" w:hAnsi="Times New Roman"/>
          <w:sz w:val="24"/>
          <w:szCs w:val="24"/>
        </w:rPr>
        <w:t>“</w:t>
      </w:r>
      <w:r w:rsidR="00B90A08">
        <w:rPr>
          <w:rFonts w:ascii="Times New Roman" w:hAnsi="Times New Roman"/>
          <w:sz w:val="24"/>
          <w:szCs w:val="24"/>
        </w:rPr>
        <w:t>Operatora p</w:t>
      </w:r>
      <w:r w:rsidR="00541FE6" w:rsidRPr="00307509">
        <w:rPr>
          <w:rFonts w:ascii="Times New Roman" w:hAnsi="Times New Roman"/>
          <w:sz w:val="24"/>
          <w:szCs w:val="24"/>
        </w:rPr>
        <w:t xml:space="preserve">ieteikums </w:t>
      </w:r>
      <w:r w:rsidR="00B90A08">
        <w:rPr>
          <w:rFonts w:ascii="Times New Roman" w:hAnsi="Times New Roman"/>
          <w:sz w:val="24"/>
          <w:szCs w:val="24"/>
        </w:rPr>
        <w:t>Klasifikatoru datu saņemšanai</w:t>
      </w:r>
      <w:r w:rsidR="00541FE6" w:rsidRPr="00307509">
        <w:rPr>
          <w:rFonts w:ascii="Times New Roman" w:hAnsi="Times New Roman"/>
          <w:sz w:val="24"/>
          <w:szCs w:val="24"/>
        </w:rPr>
        <w:t>”</w:t>
      </w:r>
      <w:r w:rsidR="002552BE" w:rsidRPr="00307509">
        <w:rPr>
          <w:rFonts w:ascii="Times New Roman" w:hAnsi="Times New Roman"/>
          <w:sz w:val="24"/>
          <w:szCs w:val="24"/>
        </w:rPr>
        <w:t xml:space="preserve">, kas pieejama Dienesta interneta mājas lapas </w:t>
      </w:r>
      <w:hyperlink r:id="rId8" w:history="1">
        <w:r w:rsidR="001C3AA0" w:rsidRPr="00C15162">
          <w:rPr>
            <w:rStyle w:val="Hyperlink"/>
            <w:rFonts w:ascii="Times New Roman" w:hAnsi="Times New Roman"/>
            <w:sz w:val="24"/>
            <w:szCs w:val="24"/>
          </w:rPr>
          <w:t>http://www.vmnvd.gov.lv/lv/e-veseliba/izstradatajiem</w:t>
        </w:r>
      </w:hyperlink>
      <w:r w:rsidR="001C3AA0">
        <w:rPr>
          <w:rFonts w:ascii="Times New Roman" w:hAnsi="Times New Roman"/>
          <w:sz w:val="24"/>
          <w:szCs w:val="24"/>
        </w:rPr>
        <w:t xml:space="preserve"> </w:t>
      </w:r>
      <w:r w:rsidR="000E62B7" w:rsidRPr="001C3AA0">
        <w:rPr>
          <w:rFonts w:ascii="Times New Roman" w:hAnsi="Times New Roman"/>
          <w:sz w:val="24"/>
          <w:szCs w:val="24"/>
        </w:rPr>
        <w:t>(turpmāk – pieteikums)</w:t>
      </w:r>
      <w:r w:rsidR="00783986" w:rsidRPr="001C3AA0">
        <w:rPr>
          <w:rFonts w:ascii="Times New Roman" w:hAnsi="Times New Roman"/>
          <w:sz w:val="24"/>
          <w:szCs w:val="24"/>
        </w:rPr>
        <w:t xml:space="preserve">. </w:t>
      </w:r>
    </w:p>
    <w:p w14:paraId="1276D15E" w14:textId="77777777" w:rsidR="0082569D" w:rsidRDefault="00D70016"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 xml:space="preserve">Pēc Līguma </w:t>
      </w:r>
      <w:r w:rsidR="00520096">
        <w:rPr>
          <w:rFonts w:ascii="Times New Roman" w:hAnsi="Times New Roman"/>
          <w:sz w:val="24"/>
          <w:szCs w:val="24"/>
        </w:rPr>
        <w:t>3</w:t>
      </w:r>
      <w:r w:rsidR="00660E36" w:rsidRPr="00243A78">
        <w:rPr>
          <w:rFonts w:ascii="Times New Roman" w:hAnsi="Times New Roman"/>
          <w:sz w:val="24"/>
          <w:szCs w:val="24"/>
        </w:rPr>
        <w:t>.</w:t>
      </w:r>
      <w:r w:rsidR="006466E8" w:rsidRPr="00243A78">
        <w:rPr>
          <w:rFonts w:ascii="Times New Roman" w:hAnsi="Times New Roman"/>
          <w:sz w:val="24"/>
          <w:szCs w:val="24"/>
        </w:rPr>
        <w:t>2</w:t>
      </w:r>
      <w:r w:rsidR="00660E36" w:rsidRPr="00243A78">
        <w:rPr>
          <w:rFonts w:ascii="Times New Roman" w:hAnsi="Times New Roman"/>
          <w:sz w:val="24"/>
          <w:szCs w:val="24"/>
        </w:rPr>
        <w:t>.punktā minētā pieteikuma</w:t>
      </w:r>
      <w:r w:rsidR="0082569D" w:rsidRPr="00243A78">
        <w:rPr>
          <w:rFonts w:ascii="Times New Roman" w:hAnsi="Times New Roman"/>
          <w:sz w:val="24"/>
          <w:szCs w:val="24"/>
        </w:rPr>
        <w:t xml:space="preserve"> saņemšanas</w:t>
      </w:r>
      <w:r w:rsidR="00660E36" w:rsidRPr="00243A78">
        <w:rPr>
          <w:rFonts w:ascii="Times New Roman" w:hAnsi="Times New Roman"/>
          <w:sz w:val="24"/>
          <w:szCs w:val="24"/>
        </w:rPr>
        <w:t xml:space="preserve"> Dienestā,</w:t>
      </w:r>
      <w:r w:rsidR="0082569D" w:rsidRPr="00243A78">
        <w:rPr>
          <w:rFonts w:ascii="Times New Roman" w:hAnsi="Times New Roman"/>
          <w:sz w:val="24"/>
          <w:szCs w:val="24"/>
        </w:rPr>
        <w:t xml:space="preserve"> 5 (piecu) darba dienu laikā, skaitot no saņemšanas brīža</w:t>
      </w:r>
      <w:r w:rsidR="00831933">
        <w:rPr>
          <w:rFonts w:ascii="Times New Roman" w:hAnsi="Times New Roman"/>
          <w:sz w:val="24"/>
          <w:szCs w:val="24"/>
        </w:rPr>
        <w:t>,</w:t>
      </w:r>
      <w:r w:rsidR="0082569D" w:rsidRPr="00243A78">
        <w:rPr>
          <w:rFonts w:ascii="Times New Roman" w:hAnsi="Times New Roman"/>
          <w:sz w:val="24"/>
          <w:szCs w:val="24"/>
        </w:rPr>
        <w:t xml:space="preserve"> </w:t>
      </w:r>
      <w:r w:rsidR="00900CC7">
        <w:rPr>
          <w:rFonts w:ascii="Times New Roman" w:hAnsi="Times New Roman"/>
          <w:sz w:val="24"/>
          <w:szCs w:val="24"/>
        </w:rPr>
        <w:t xml:space="preserve">Dienests </w:t>
      </w:r>
      <w:proofErr w:type="spellStart"/>
      <w:r w:rsidR="0082569D" w:rsidRPr="00243A78">
        <w:rPr>
          <w:rFonts w:ascii="Times New Roman" w:hAnsi="Times New Roman"/>
          <w:sz w:val="24"/>
          <w:szCs w:val="24"/>
        </w:rPr>
        <w:t>nosūta</w:t>
      </w:r>
      <w:proofErr w:type="spellEnd"/>
      <w:r w:rsidR="0082569D" w:rsidRPr="00243A78">
        <w:rPr>
          <w:rFonts w:ascii="Times New Roman" w:hAnsi="Times New Roman"/>
          <w:sz w:val="24"/>
          <w:szCs w:val="24"/>
        </w:rPr>
        <w:t xml:space="preserve"> </w:t>
      </w:r>
      <w:r w:rsidR="00BC1771" w:rsidRPr="00243A78">
        <w:rPr>
          <w:rFonts w:ascii="Times New Roman" w:hAnsi="Times New Roman"/>
          <w:sz w:val="24"/>
          <w:szCs w:val="24"/>
        </w:rPr>
        <w:t xml:space="preserve">uz </w:t>
      </w:r>
      <w:r w:rsidR="00520096">
        <w:rPr>
          <w:rFonts w:ascii="Times New Roman" w:hAnsi="Times New Roman"/>
          <w:sz w:val="24"/>
          <w:szCs w:val="24"/>
        </w:rPr>
        <w:t>Operatora</w:t>
      </w:r>
      <w:r w:rsidR="00BC1771" w:rsidRPr="00243A78">
        <w:rPr>
          <w:rFonts w:ascii="Times New Roman" w:hAnsi="Times New Roman"/>
          <w:sz w:val="24"/>
          <w:szCs w:val="24"/>
        </w:rPr>
        <w:t xml:space="preserve"> elektroniskā pasta adresi </w:t>
      </w:r>
      <w:r w:rsidR="00B90A08">
        <w:rPr>
          <w:rFonts w:ascii="Times New Roman" w:hAnsi="Times New Roman"/>
          <w:sz w:val="24"/>
          <w:szCs w:val="24"/>
        </w:rPr>
        <w:t xml:space="preserve">pieejas rekvizītus </w:t>
      </w:r>
      <w:r w:rsidR="00405A86">
        <w:rPr>
          <w:rFonts w:ascii="Times New Roman" w:hAnsi="Times New Roman"/>
          <w:sz w:val="24"/>
          <w:szCs w:val="24"/>
        </w:rPr>
        <w:t>Risinājumam</w:t>
      </w:r>
      <w:r w:rsidR="00840FBC">
        <w:rPr>
          <w:rFonts w:ascii="Times New Roman" w:hAnsi="Times New Roman"/>
          <w:sz w:val="24"/>
          <w:szCs w:val="24"/>
        </w:rPr>
        <w:t xml:space="preserve">, kā arī </w:t>
      </w:r>
      <w:proofErr w:type="spellStart"/>
      <w:r w:rsidR="00840FBC">
        <w:rPr>
          <w:rFonts w:ascii="Times New Roman" w:hAnsi="Times New Roman"/>
          <w:sz w:val="24"/>
          <w:szCs w:val="24"/>
        </w:rPr>
        <w:t>nosūta</w:t>
      </w:r>
      <w:proofErr w:type="spellEnd"/>
      <w:r w:rsidR="00840FBC">
        <w:rPr>
          <w:rFonts w:ascii="Times New Roman" w:hAnsi="Times New Roman"/>
          <w:sz w:val="24"/>
          <w:szCs w:val="24"/>
        </w:rPr>
        <w:t xml:space="preserve"> pieteikumu Valsts reģionālās attīstības aģentūrai pieejas izveidošanai Datu izplatīšanas tīklam</w:t>
      </w:r>
      <w:r w:rsidR="00405A86">
        <w:rPr>
          <w:rFonts w:ascii="Times New Roman" w:hAnsi="Times New Roman"/>
          <w:sz w:val="24"/>
          <w:szCs w:val="24"/>
        </w:rPr>
        <w:t xml:space="preserve"> piekļuvei Aģentūras Risinājumam.</w:t>
      </w:r>
    </w:p>
    <w:p w14:paraId="734AB56C" w14:textId="77777777" w:rsidR="0035223F" w:rsidRPr="00A1324B" w:rsidRDefault="0035223F" w:rsidP="00D5441E">
      <w:pPr>
        <w:pStyle w:val="ListParagraph"/>
        <w:numPr>
          <w:ilvl w:val="1"/>
          <w:numId w:val="26"/>
        </w:numPr>
        <w:ind w:left="426" w:hanging="426"/>
        <w:rPr>
          <w:rFonts w:ascii="Times New Roman" w:hAnsi="Times New Roman"/>
          <w:sz w:val="24"/>
          <w:szCs w:val="24"/>
        </w:rPr>
      </w:pPr>
      <w:r w:rsidRPr="0035223F">
        <w:rPr>
          <w:rFonts w:ascii="Times New Roman" w:hAnsi="Times New Roman"/>
          <w:sz w:val="24"/>
          <w:szCs w:val="24"/>
        </w:rPr>
        <w:t>Dienests pieejas tiesības neveido un nepieprasa tās veidot Valsts reģionāl</w:t>
      </w:r>
      <w:r w:rsidRPr="00A1324B">
        <w:rPr>
          <w:rFonts w:ascii="Times New Roman" w:hAnsi="Times New Roman"/>
          <w:sz w:val="24"/>
          <w:szCs w:val="24"/>
        </w:rPr>
        <w:t>ās attīstības a</w:t>
      </w:r>
      <w:r w:rsidRPr="0035223F">
        <w:rPr>
          <w:rFonts w:ascii="Times New Roman" w:hAnsi="Times New Roman"/>
          <w:sz w:val="24"/>
          <w:szCs w:val="24"/>
        </w:rPr>
        <w:t xml:space="preserve">ģentūrai, ja </w:t>
      </w:r>
      <w:r w:rsidR="00632E8A">
        <w:rPr>
          <w:rFonts w:ascii="Times New Roman" w:hAnsi="Times New Roman"/>
          <w:sz w:val="24"/>
          <w:szCs w:val="24"/>
        </w:rPr>
        <w:t xml:space="preserve">Līguma </w:t>
      </w:r>
      <w:r>
        <w:rPr>
          <w:rFonts w:ascii="Times New Roman" w:hAnsi="Times New Roman"/>
          <w:sz w:val="24"/>
          <w:szCs w:val="24"/>
        </w:rPr>
        <w:t xml:space="preserve">3.2.punktā minētais pieteikums nesatur pilnīgu informāciju pieejas tiesības </w:t>
      </w:r>
      <w:r w:rsidR="00442F54">
        <w:rPr>
          <w:rFonts w:ascii="Times New Roman" w:hAnsi="Times New Roman"/>
          <w:sz w:val="24"/>
          <w:szCs w:val="24"/>
        </w:rPr>
        <w:t>izveidei/piešķiršanai</w:t>
      </w:r>
      <w:r>
        <w:rPr>
          <w:rFonts w:ascii="Times New Roman" w:hAnsi="Times New Roman"/>
          <w:sz w:val="24"/>
          <w:szCs w:val="24"/>
        </w:rPr>
        <w:t>.</w:t>
      </w:r>
    </w:p>
    <w:p w14:paraId="141EEBDE" w14:textId="77777777" w:rsidR="00660E36" w:rsidRPr="00243A78" w:rsidRDefault="00442F54" w:rsidP="00D5441E">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 xml:space="preserve">Gadījumā, ja </w:t>
      </w:r>
      <w:r w:rsidR="00632E8A">
        <w:rPr>
          <w:rFonts w:ascii="Times New Roman" w:hAnsi="Times New Roman"/>
          <w:sz w:val="24"/>
          <w:szCs w:val="24"/>
        </w:rPr>
        <w:t xml:space="preserve">Līguma </w:t>
      </w:r>
      <w:r>
        <w:rPr>
          <w:rFonts w:ascii="Times New Roman" w:hAnsi="Times New Roman"/>
          <w:sz w:val="24"/>
          <w:szCs w:val="24"/>
        </w:rPr>
        <w:t xml:space="preserve">3.2.punktā minētais pieteikums ir nepilnīgs, Dienests lūdz Operatoram pieteikumu atbilstoši precizēt. </w:t>
      </w:r>
      <w:r w:rsidR="003E70FD">
        <w:rPr>
          <w:rFonts w:ascii="Times New Roman" w:hAnsi="Times New Roman"/>
          <w:sz w:val="24"/>
          <w:szCs w:val="24"/>
        </w:rPr>
        <w:t xml:space="preserve">Pēc precizētā pieteikuma, kurš satur pilnīgu informāciju, saņemšanas, pieejas tiesības tiek veidotas </w:t>
      </w:r>
      <w:r w:rsidR="00632E8A">
        <w:rPr>
          <w:rFonts w:ascii="Times New Roman" w:hAnsi="Times New Roman"/>
          <w:sz w:val="24"/>
          <w:szCs w:val="24"/>
        </w:rPr>
        <w:t xml:space="preserve">Līguma </w:t>
      </w:r>
      <w:r w:rsidR="003E70FD">
        <w:rPr>
          <w:rFonts w:ascii="Times New Roman" w:hAnsi="Times New Roman"/>
          <w:sz w:val="24"/>
          <w:szCs w:val="24"/>
        </w:rPr>
        <w:t>3.3. un 3.4.punktā minētajā kārtībā.</w:t>
      </w:r>
    </w:p>
    <w:p w14:paraId="014B7267" w14:textId="77777777" w:rsidR="00780DF9" w:rsidRPr="007810BE" w:rsidRDefault="00780DF9" w:rsidP="00520096">
      <w:pPr>
        <w:pStyle w:val="ListParagraph"/>
        <w:ind w:left="792"/>
        <w:rPr>
          <w:rFonts w:ascii="Times New Roman" w:hAnsi="Times New Roman"/>
          <w:sz w:val="24"/>
          <w:szCs w:val="24"/>
        </w:rPr>
      </w:pPr>
    </w:p>
    <w:p w14:paraId="46708939" w14:textId="77777777" w:rsidR="00063FC7" w:rsidRDefault="00063FC7" w:rsidP="00520096">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PUŠU SAISTĪBAS</w:t>
      </w:r>
    </w:p>
    <w:p w14:paraId="664D2533" w14:textId="77777777" w:rsidR="00243A78" w:rsidRPr="00780DF9" w:rsidRDefault="00243A78" w:rsidP="00520096">
      <w:pPr>
        <w:ind w:left="357"/>
        <w:rPr>
          <w:rFonts w:ascii="Times New Roman" w:hAnsi="Times New Roman"/>
          <w:b/>
          <w:caps/>
          <w:sz w:val="24"/>
          <w:szCs w:val="24"/>
        </w:rPr>
      </w:pPr>
    </w:p>
    <w:p w14:paraId="3899047F" w14:textId="77777777" w:rsidR="00063FC7" w:rsidRPr="00243A78" w:rsidRDefault="00063FC7"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Puses:</w:t>
      </w:r>
    </w:p>
    <w:p w14:paraId="614E5659"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informācijas apmaiņu </w:t>
      </w:r>
      <w:r w:rsidR="001B67D6" w:rsidRPr="00243A78">
        <w:rPr>
          <w:rFonts w:ascii="Times New Roman" w:hAnsi="Times New Roman"/>
          <w:sz w:val="24"/>
          <w:szCs w:val="24"/>
        </w:rPr>
        <w:t xml:space="preserve">Līgumā </w:t>
      </w:r>
      <w:r w:rsidRPr="00243A78">
        <w:rPr>
          <w:rFonts w:ascii="Times New Roman" w:hAnsi="Times New Roman"/>
          <w:sz w:val="24"/>
          <w:szCs w:val="24"/>
        </w:rPr>
        <w:t>noteiktajā apjomā un veidā</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155388D9"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sniedz atbildi uz Pušu </w:t>
      </w:r>
      <w:r w:rsidR="00733519" w:rsidRPr="00243A78">
        <w:rPr>
          <w:rFonts w:ascii="Times New Roman" w:hAnsi="Times New Roman"/>
          <w:sz w:val="24"/>
          <w:szCs w:val="24"/>
        </w:rPr>
        <w:t xml:space="preserve">pieprasījumiem, </w:t>
      </w:r>
      <w:r w:rsidRPr="00243A78">
        <w:rPr>
          <w:rFonts w:ascii="Times New Roman" w:hAnsi="Times New Roman"/>
          <w:sz w:val="24"/>
          <w:szCs w:val="24"/>
        </w:rPr>
        <w:t xml:space="preserve">problēmu un incidentu pieteikumiem </w:t>
      </w:r>
      <w:r w:rsidR="00733519" w:rsidRPr="00243A78">
        <w:rPr>
          <w:rFonts w:ascii="Times New Roman" w:hAnsi="Times New Roman"/>
          <w:sz w:val="24"/>
          <w:szCs w:val="24"/>
        </w:rPr>
        <w:t xml:space="preserve">10 </w:t>
      </w:r>
      <w:r w:rsidRPr="00243A78">
        <w:rPr>
          <w:rFonts w:ascii="Times New Roman" w:hAnsi="Times New Roman"/>
          <w:sz w:val="24"/>
          <w:szCs w:val="24"/>
        </w:rPr>
        <w:t>(</w:t>
      </w:r>
      <w:r w:rsidR="00733519" w:rsidRPr="00243A78">
        <w:rPr>
          <w:rFonts w:ascii="Times New Roman" w:hAnsi="Times New Roman"/>
          <w:sz w:val="24"/>
          <w:szCs w:val="24"/>
        </w:rPr>
        <w:t>desmit</w:t>
      </w:r>
      <w:r w:rsidRPr="00243A78">
        <w:rPr>
          <w:rFonts w:ascii="Times New Roman" w:hAnsi="Times New Roman"/>
          <w:sz w:val="24"/>
          <w:szCs w:val="24"/>
        </w:rPr>
        <w:t>) darba dienu laikā no attiecīgā pieteikuma saņemšanas brīža</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40B5B19E"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Pušu tīkla </w:t>
      </w:r>
      <w:proofErr w:type="spellStart"/>
      <w:r w:rsidRPr="00243A78">
        <w:rPr>
          <w:rFonts w:ascii="Times New Roman" w:hAnsi="Times New Roman"/>
          <w:sz w:val="24"/>
          <w:szCs w:val="24"/>
        </w:rPr>
        <w:t>pieslēgumu</w:t>
      </w:r>
      <w:proofErr w:type="spellEnd"/>
      <w:r w:rsidRPr="00243A78">
        <w:rPr>
          <w:rFonts w:ascii="Times New Roman" w:hAnsi="Times New Roman"/>
          <w:sz w:val="24"/>
          <w:szCs w:val="24"/>
        </w:rPr>
        <w:t xml:space="preserve"> adrešu un piekļuves identifikācijas rekvizītu slepenības ievērošanu un neizpaušanu trešajām personām</w:t>
      </w:r>
      <w:r w:rsidR="008E6DB5" w:rsidRPr="00243A78">
        <w:rPr>
          <w:rFonts w:ascii="Times New Roman" w:hAnsi="Times New Roman"/>
          <w:sz w:val="24"/>
          <w:szCs w:val="24"/>
        </w:rPr>
        <w:t>;</w:t>
      </w:r>
      <w:r w:rsidRPr="00243A78">
        <w:rPr>
          <w:rFonts w:ascii="Times New Roman" w:hAnsi="Times New Roman"/>
          <w:sz w:val="24"/>
          <w:szCs w:val="24"/>
        </w:rPr>
        <w:t xml:space="preserve"> </w:t>
      </w:r>
    </w:p>
    <w:p w14:paraId="156BCA80" w14:textId="77777777"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neveic Pušu </w:t>
      </w:r>
      <w:r w:rsidR="00B7051A" w:rsidRPr="00243A78">
        <w:rPr>
          <w:rFonts w:ascii="Times New Roman" w:hAnsi="Times New Roman"/>
          <w:sz w:val="24"/>
          <w:szCs w:val="24"/>
        </w:rPr>
        <w:t>informācijas sistēmas</w:t>
      </w:r>
      <w:r w:rsidRPr="00243A78">
        <w:rPr>
          <w:rFonts w:ascii="Times New Roman" w:hAnsi="Times New Roman"/>
          <w:sz w:val="24"/>
          <w:szCs w:val="24"/>
        </w:rPr>
        <w:t xml:space="preserve"> datu vai sistēmu drošības sistēmas apiešanu</w:t>
      </w:r>
      <w:r w:rsidR="001B67D6" w:rsidRPr="00243A78">
        <w:rPr>
          <w:rFonts w:ascii="Times New Roman" w:hAnsi="Times New Roman"/>
          <w:sz w:val="24"/>
          <w:szCs w:val="24"/>
        </w:rPr>
        <w:t>,</w:t>
      </w:r>
      <w:r w:rsidRPr="00243A78">
        <w:rPr>
          <w:rFonts w:ascii="Times New Roman" w:hAnsi="Times New Roman"/>
          <w:sz w:val="24"/>
          <w:szCs w:val="24"/>
        </w:rPr>
        <w:t xml:space="preserve"> bojāšanu, vai pārslodzi, </w:t>
      </w:r>
      <w:r w:rsidR="001B67D6" w:rsidRPr="00243A78">
        <w:rPr>
          <w:rFonts w:ascii="Times New Roman" w:hAnsi="Times New Roman"/>
          <w:sz w:val="24"/>
          <w:szCs w:val="24"/>
        </w:rPr>
        <w:t xml:space="preserve">E-veselības sistēmas </w:t>
      </w:r>
      <w:r w:rsidRPr="00243A78">
        <w:rPr>
          <w:rFonts w:ascii="Times New Roman" w:hAnsi="Times New Roman"/>
          <w:sz w:val="24"/>
          <w:szCs w:val="24"/>
        </w:rPr>
        <w:t>vai to daļu nelikumīgu kopēšanu</w:t>
      </w:r>
      <w:r w:rsidR="001B67D6" w:rsidRPr="00243A78">
        <w:rPr>
          <w:rFonts w:ascii="Times New Roman" w:hAnsi="Times New Roman"/>
          <w:sz w:val="24"/>
          <w:szCs w:val="24"/>
        </w:rPr>
        <w:t>. Par</w:t>
      </w:r>
      <w:r w:rsidRPr="00243A78">
        <w:rPr>
          <w:rFonts w:ascii="Times New Roman" w:hAnsi="Times New Roman"/>
          <w:sz w:val="24"/>
          <w:szCs w:val="24"/>
        </w:rPr>
        <w:t xml:space="preserve"> nelikumīgām darbībām ar sistēmu vai sistēmas datiem tiek uzskatītas visas tās darbības, kas nav savstarpēji saskaņotas</w:t>
      </w:r>
      <w:r w:rsidR="002225B2" w:rsidRPr="00243A78">
        <w:rPr>
          <w:rFonts w:ascii="Times New Roman" w:hAnsi="Times New Roman"/>
          <w:sz w:val="24"/>
          <w:szCs w:val="24"/>
        </w:rPr>
        <w:t>,</w:t>
      </w:r>
      <w:r w:rsidRPr="00243A78">
        <w:rPr>
          <w:rFonts w:ascii="Times New Roman" w:hAnsi="Times New Roman"/>
          <w:sz w:val="24"/>
          <w:szCs w:val="24"/>
        </w:rPr>
        <w:t xml:space="preserve"> kā arī darbības, kuras tiek izpildītas automātiski, bez </w:t>
      </w:r>
      <w:r w:rsidR="00DB3F02" w:rsidRPr="00243A78">
        <w:rPr>
          <w:rFonts w:ascii="Times New Roman" w:hAnsi="Times New Roman"/>
          <w:sz w:val="24"/>
          <w:szCs w:val="24"/>
        </w:rPr>
        <w:t>L</w:t>
      </w:r>
      <w:r w:rsidRPr="00243A78">
        <w:rPr>
          <w:rFonts w:ascii="Times New Roman" w:hAnsi="Times New Roman"/>
          <w:sz w:val="24"/>
          <w:szCs w:val="24"/>
        </w:rPr>
        <w:t>ietotāja tiešas līdzdalības informācijas pieprasījumu procesā.</w:t>
      </w:r>
    </w:p>
    <w:p w14:paraId="63444AA4" w14:textId="77777777" w:rsidR="00EF48DA" w:rsidRPr="00243A78" w:rsidRDefault="00EF48DA"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Dienests:</w:t>
      </w:r>
    </w:p>
    <w:p w14:paraId="4DF073FB" w14:textId="77777777" w:rsidR="00CD500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00243A78">
        <w:rPr>
          <w:rFonts w:ascii="Times New Roman" w:hAnsi="Times New Roman"/>
          <w:sz w:val="24"/>
          <w:szCs w:val="24"/>
        </w:rPr>
        <w:lastRenderedPageBreak/>
        <w:t xml:space="preserve">apņemas nodrošināt </w:t>
      </w:r>
      <w:r w:rsidR="001F3EEA">
        <w:rPr>
          <w:rFonts w:ascii="Times New Roman" w:hAnsi="Times New Roman"/>
          <w:sz w:val="24"/>
          <w:szCs w:val="24"/>
        </w:rPr>
        <w:t xml:space="preserve">Dienesta pārziņā esošā </w:t>
      </w:r>
      <w:r w:rsidR="00412341">
        <w:rPr>
          <w:rFonts w:ascii="Times New Roman" w:hAnsi="Times New Roman"/>
          <w:sz w:val="24"/>
          <w:szCs w:val="24"/>
        </w:rPr>
        <w:t>Risinājuma</w:t>
      </w:r>
      <w:r w:rsidR="000D0E22">
        <w:rPr>
          <w:rFonts w:ascii="Times New Roman" w:hAnsi="Times New Roman"/>
          <w:sz w:val="24"/>
          <w:szCs w:val="24"/>
        </w:rPr>
        <w:t xml:space="preserve"> pieejamību</w:t>
      </w:r>
      <w:r w:rsidR="003E70FD">
        <w:rPr>
          <w:rFonts w:ascii="Times New Roman" w:hAnsi="Times New Roman"/>
          <w:sz w:val="24"/>
          <w:szCs w:val="24"/>
        </w:rPr>
        <w:t xml:space="preserve"> </w:t>
      </w:r>
      <w:r w:rsidR="00BA009A" w:rsidRPr="00243A78">
        <w:rPr>
          <w:rFonts w:ascii="Times New Roman" w:hAnsi="Times New Roman"/>
          <w:sz w:val="24"/>
          <w:szCs w:val="24"/>
        </w:rPr>
        <w:t>9</w:t>
      </w:r>
      <w:r w:rsidR="009F29AC">
        <w:rPr>
          <w:rFonts w:ascii="Times New Roman" w:hAnsi="Times New Roman"/>
          <w:sz w:val="24"/>
          <w:szCs w:val="24"/>
        </w:rPr>
        <w:t>7</w:t>
      </w:r>
      <w:r w:rsidR="00BA009A" w:rsidRPr="00243A78">
        <w:rPr>
          <w:rFonts w:ascii="Times New Roman" w:hAnsi="Times New Roman"/>
          <w:sz w:val="24"/>
          <w:szCs w:val="24"/>
        </w:rPr>
        <w:t xml:space="preserve"> % no </w:t>
      </w:r>
      <w:r w:rsidR="00A519D2" w:rsidRPr="00243A78">
        <w:rPr>
          <w:rFonts w:ascii="Times New Roman" w:hAnsi="Times New Roman"/>
          <w:sz w:val="24"/>
          <w:szCs w:val="24"/>
        </w:rPr>
        <w:t>E-veselības si</w:t>
      </w:r>
      <w:r w:rsidR="002A408D" w:rsidRPr="00243A78">
        <w:rPr>
          <w:rFonts w:ascii="Times New Roman" w:hAnsi="Times New Roman"/>
          <w:sz w:val="24"/>
          <w:szCs w:val="24"/>
        </w:rPr>
        <w:t xml:space="preserve">stēmai </w:t>
      </w:r>
      <w:r w:rsidR="00BA009A" w:rsidRPr="00243A78">
        <w:rPr>
          <w:rFonts w:ascii="Times New Roman" w:hAnsi="Times New Roman"/>
          <w:sz w:val="24"/>
          <w:szCs w:val="24"/>
        </w:rPr>
        <w:t>noteiktā darba laika</w:t>
      </w:r>
      <w:r w:rsidR="008E6DB5" w:rsidRPr="00243A78">
        <w:rPr>
          <w:rFonts w:ascii="Times New Roman" w:hAnsi="Times New Roman"/>
          <w:sz w:val="24"/>
          <w:szCs w:val="24"/>
        </w:rPr>
        <w:t>;</w:t>
      </w:r>
      <w:r w:rsidR="00CD5008" w:rsidRPr="00243A78">
        <w:rPr>
          <w:rFonts w:ascii="Times New Roman" w:hAnsi="Times New Roman"/>
          <w:sz w:val="24"/>
          <w:szCs w:val="24"/>
        </w:rPr>
        <w:t xml:space="preserve"> </w:t>
      </w:r>
    </w:p>
    <w:p w14:paraId="1C9E4E6F" w14:textId="77777777" w:rsidR="00875ED1" w:rsidRPr="00243A78" w:rsidRDefault="007E1454" w:rsidP="00D5441E">
      <w:pPr>
        <w:pStyle w:val="ListParagraph"/>
        <w:numPr>
          <w:ilvl w:val="2"/>
          <w:numId w:val="26"/>
        </w:numPr>
        <w:tabs>
          <w:tab w:val="clear" w:pos="1430"/>
          <w:tab w:val="num" w:pos="1701"/>
        </w:tabs>
        <w:ind w:left="993" w:hanging="567"/>
        <w:rPr>
          <w:rFonts w:ascii="Times New Roman" w:hAnsi="Times New Roman"/>
          <w:sz w:val="24"/>
          <w:szCs w:val="24"/>
        </w:rPr>
      </w:pPr>
      <w:r>
        <w:rPr>
          <w:rFonts w:ascii="Times New Roman" w:hAnsi="Times New Roman"/>
          <w:sz w:val="24"/>
          <w:szCs w:val="24"/>
        </w:rPr>
        <w:t>organizē</w:t>
      </w:r>
      <w:r w:rsidR="00875ED1">
        <w:rPr>
          <w:rFonts w:ascii="Times New Roman" w:hAnsi="Times New Roman"/>
          <w:sz w:val="24"/>
          <w:szCs w:val="24"/>
        </w:rPr>
        <w:t xml:space="preserve"> Aģentūras Risinājuma pieejamību Operatoriem </w:t>
      </w:r>
      <w:r>
        <w:rPr>
          <w:rFonts w:ascii="Times New Roman" w:hAnsi="Times New Roman"/>
          <w:sz w:val="24"/>
          <w:szCs w:val="24"/>
        </w:rPr>
        <w:t>Līguma priekšmeta izpildei</w:t>
      </w:r>
      <w:r w:rsidR="00D5441E">
        <w:rPr>
          <w:rFonts w:ascii="Times New Roman" w:hAnsi="Times New Roman"/>
          <w:sz w:val="24"/>
          <w:szCs w:val="24"/>
        </w:rPr>
        <w:t>;</w:t>
      </w:r>
    </w:p>
    <w:p w14:paraId="0033C189" w14:textId="77777777" w:rsidR="00CD5008" w:rsidRPr="00243A7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00243A78">
        <w:rPr>
          <w:rFonts w:ascii="Times New Roman" w:hAnsi="Times New Roman"/>
          <w:sz w:val="24"/>
          <w:szCs w:val="24"/>
        </w:rPr>
        <w:t xml:space="preserve">nodrošina no </w:t>
      </w:r>
      <w:r w:rsidR="00714CCB">
        <w:rPr>
          <w:rFonts w:ascii="Times New Roman" w:hAnsi="Times New Roman"/>
          <w:sz w:val="24"/>
          <w:szCs w:val="24"/>
        </w:rPr>
        <w:t>Operatora</w:t>
      </w:r>
      <w:r w:rsidRPr="00243A78">
        <w:rPr>
          <w:rFonts w:ascii="Times New Roman" w:hAnsi="Times New Roman"/>
          <w:sz w:val="24"/>
          <w:szCs w:val="24"/>
        </w:rPr>
        <w:t xml:space="preserve"> saņemtās informācijas saglabāšanu un apstrādi </w:t>
      </w:r>
      <w:r w:rsidR="004F56B2" w:rsidRPr="00243A78">
        <w:rPr>
          <w:rFonts w:ascii="Times New Roman" w:hAnsi="Times New Roman"/>
          <w:sz w:val="24"/>
          <w:szCs w:val="24"/>
        </w:rPr>
        <w:t>funkciju izpildei</w:t>
      </w:r>
      <w:r w:rsidRPr="00243A78">
        <w:rPr>
          <w:rFonts w:ascii="Times New Roman" w:hAnsi="Times New Roman"/>
          <w:sz w:val="24"/>
          <w:szCs w:val="24"/>
        </w:rPr>
        <w:t>, kas noteikt</w:t>
      </w:r>
      <w:r w:rsidR="00101F28" w:rsidRPr="00243A78">
        <w:rPr>
          <w:rFonts w:ascii="Times New Roman" w:hAnsi="Times New Roman"/>
          <w:sz w:val="24"/>
          <w:szCs w:val="24"/>
        </w:rPr>
        <w:t>a</w:t>
      </w:r>
      <w:r w:rsidR="004F56B2" w:rsidRPr="00243A78">
        <w:rPr>
          <w:rFonts w:ascii="Times New Roman" w:hAnsi="Times New Roman"/>
          <w:sz w:val="24"/>
          <w:szCs w:val="24"/>
        </w:rPr>
        <w:t>s</w:t>
      </w:r>
      <w:r w:rsidRPr="00243A78">
        <w:rPr>
          <w:rFonts w:ascii="Times New Roman" w:hAnsi="Times New Roman"/>
          <w:sz w:val="24"/>
          <w:szCs w:val="24"/>
        </w:rPr>
        <w:t xml:space="preserve"> Ārstniecības likumā, Ministru </w:t>
      </w:r>
      <w:r w:rsidR="00101F28" w:rsidRPr="00243A78">
        <w:rPr>
          <w:rFonts w:ascii="Times New Roman" w:hAnsi="Times New Roman"/>
          <w:sz w:val="24"/>
          <w:szCs w:val="24"/>
        </w:rPr>
        <w:t>k</w:t>
      </w:r>
      <w:r w:rsidRPr="00243A78">
        <w:rPr>
          <w:rFonts w:ascii="Times New Roman" w:hAnsi="Times New Roman"/>
          <w:sz w:val="24"/>
          <w:szCs w:val="24"/>
        </w:rPr>
        <w:t>abinetu</w:t>
      </w:r>
      <w:r w:rsidR="00101F28" w:rsidRPr="00243A78">
        <w:rPr>
          <w:rFonts w:ascii="Times New Roman" w:hAnsi="Times New Roman"/>
          <w:sz w:val="24"/>
          <w:szCs w:val="24"/>
        </w:rPr>
        <w:t xml:space="preserve"> 2014.gada 11.marta</w:t>
      </w:r>
      <w:r w:rsidRPr="00243A78">
        <w:rPr>
          <w:rFonts w:ascii="Times New Roman" w:hAnsi="Times New Roman"/>
          <w:sz w:val="24"/>
          <w:szCs w:val="24"/>
        </w:rPr>
        <w:t xml:space="preserve"> noteikumos </w:t>
      </w:r>
      <w:r w:rsidR="00CF4447" w:rsidRPr="00243A78">
        <w:rPr>
          <w:rFonts w:ascii="Times New Roman" w:hAnsi="Times New Roman"/>
          <w:sz w:val="24"/>
          <w:szCs w:val="24"/>
        </w:rPr>
        <w:t>N</w:t>
      </w:r>
      <w:r w:rsidRPr="00243A78">
        <w:rPr>
          <w:rFonts w:ascii="Times New Roman" w:hAnsi="Times New Roman"/>
          <w:sz w:val="24"/>
          <w:szCs w:val="24"/>
        </w:rPr>
        <w:t>r.134 “Noteikumi par vienoto veselības nozares elektronisko informācijas sistēmu” un citos</w:t>
      </w:r>
      <w:r w:rsidR="00101F28" w:rsidRPr="00243A78">
        <w:rPr>
          <w:rFonts w:ascii="Times New Roman" w:hAnsi="Times New Roman"/>
          <w:sz w:val="24"/>
          <w:szCs w:val="24"/>
        </w:rPr>
        <w:t xml:space="preserve"> Latvijas Republikas</w:t>
      </w:r>
      <w:r w:rsidRPr="00243A78">
        <w:rPr>
          <w:rFonts w:ascii="Times New Roman" w:hAnsi="Times New Roman"/>
          <w:sz w:val="24"/>
          <w:szCs w:val="24"/>
        </w:rPr>
        <w:t xml:space="preserve"> normatīvajos aktos, kas reglamentē veselības aizsardzības jomu</w:t>
      </w:r>
      <w:r w:rsidR="008E6DB5" w:rsidRPr="00243A78">
        <w:rPr>
          <w:rFonts w:ascii="Times New Roman" w:hAnsi="Times New Roman"/>
          <w:sz w:val="24"/>
          <w:szCs w:val="24"/>
        </w:rPr>
        <w:t>;</w:t>
      </w:r>
      <w:r w:rsidR="00CD5008" w:rsidRPr="00243A78">
        <w:rPr>
          <w:rFonts w:ascii="Times New Roman" w:hAnsi="Times New Roman"/>
          <w:sz w:val="24"/>
          <w:szCs w:val="24"/>
        </w:rPr>
        <w:t xml:space="preserve"> </w:t>
      </w:r>
    </w:p>
    <w:p w14:paraId="5C9443A3" w14:textId="7AC8D43E" w:rsidR="00CD5008" w:rsidRPr="001F3EEA" w:rsidRDefault="00784967" w:rsidP="00D5441E">
      <w:pPr>
        <w:pStyle w:val="ListParagraph"/>
        <w:numPr>
          <w:ilvl w:val="2"/>
          <w:numId w:val="26"/>
        </w:numPr>
        <w:tabs>
          <w:tab w:val="clear" w:pos="1430"/>
          <w:tab w:val="num" w:pos="1701"/>
        </w:tabs>
        <w:ind w:left="993" w:hanging="567"/>
        <w:rPr>
          <w:rFonts w:ascii="Times New Roman" w:hAnsi="Times New Roman"/>
          <w:sz w:val="24"/>
          <w:szCs w:val="24"/>
        </w:rPr>
      </w:pPr>
      <w:r w:rsidRPr="001F3EEA">
        <w:rPr>
          <w:rFonts w:ascii="Times New Roman" w:hAnsi="Times New Roman"/>
          <w:sz w:val="24"/>
          <w:szCs w:val="24"/>
        </w:rPr>
        <w:t xml:space="preserve">izvieto informāciju par </w:t>
      </w:r>
      <w:bookmarkStart w:id="0" w:name="_Ref440615715"/>
      <w:r w:rsidR="005F4D33">
        <w:rPr>
          <w:rFonts w:ascii="Times New Roman" w:hAnsi="Times New Roman"/>
          <w:sz w:val="24"/>
          <w:szCs w:val="24"/>
        </w:rPr>
        <w:t>Risinājuma un Aģentūras Risinājuma darbības</w:t>
      </w:r>
      <w:r w:rsidR="001F3EEA" w:rsidRPr="00A1324B">
        <w:rPr>
          <w:rFonts w:ascii="Times New Roman" w:hAnsi="Times New Roman"/>
          <w:sz w:val="24"/>
          <w:szCs w:val="24"/>
        </w:rPr>
        <w:t xml:space="preserve"> pārtraukumiem</w:t>
      </w:r>
      <w:r w:rsidRPr="00A1324B">
        <w:rPr>
          <w:rFonts w:ascii="Times New Roman" w:hAnsi="Times New Roman"/>
          <w:sz w:val="24"/>
          <w:szCs w:val="24"/>
        </w:rPr>
        <w:t xml:space="preserve"> </w:t>
      </w:r>
      <w:r w:rsidR="00B3255F">
        <w:rPr>
          <w:rFonts w:ascii="Times New Roman" w:hAnsi="Times New Roman"/>
          <w:sz w:val="24"/>
          <w:szCs w:val="24"/>
        </w:rPr>
        <w:t>E-veselības sistēmas Portālā un Dienesta interneta mājas lapas sadaļā “E-veselība”</w:t>
      </w:r>
      <w:r w:rsidRPr="00A1324B">
        <w:rPr>
          <w:rFonts w:ascii="Times New Roman" w:hAnsi="Times New Roman"/>
          <w:sz w:val="24"/>
          <w:szCs w:val="24"/>
        </w:rPr>
        <w:t xml:space="preserve"> </w:t>
      </w:r>
      <w:r w:rsidR="00EF48DA" w:rsidRPr="001F3EEA">
        <w:rPr>
          <w:rFonts w:ascii="Times New Roman" w:hAnsi="Times New Roman"/>
          <w:sz w:val="24"/>
          <w:szCs w:val="24"/>
        </w:rPr>
        <w:t>šādos termiņ</w:t>
      </w:r>
      <w:r w:rsidR="0009372F" w:rsidRPr="001F3EEA">
        <w:rPr>
          <w:rFonts w:ascii="Times New Roman" w:hAnsi="Times New Roman"/>
          <w:sz w:val="24"/>
          <w:szCs w:val="24"/>
        </w:rPr>
        <w:t>os</w:t>
      </w:r>
      <w:r w:rsidR="00EF48DA" w:rsidRPr="001F3EEA">
        <w:rPr>
          <w:rFonts w:ascii="Times New Roman" w:hAnsi="Times New Roman"/>
          <w:sz w:val="24"/>
          <w:szCs w:val="24"/>
        </w:rPr>
        <w:t>:</w:t>
      </w:r>
      <w:bookmarkEnd w:id="0"/>
      <w:r w:rsidR="00CD5008" w:rsidRPr="001F3EEA">
        <w:rPr>
          <w:rFonts w:ascii="Times New Roman" w:hAnsi="Times New Roman"/>
          <w:sz w:val="24"/>
          <w:szCs w:val="24"/>
        </w:rPr>
        <w:t xml:space="preserve"> </w:t>
      </w:r>
    </w:p>
    <w:p w14:paraId="3EF3BE20" w14:textId="77777777" w:rsidR="00EF48DA"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 xml:space="preserve">Risinājuma un Aģentūras Risinājuma </w:t>
      </w:r>
      <w:r w:rsidR="00EF48DA" w:rsidRPr="00243A78">
        <w:rPr>
          <w:rFonts w:ascii="Times New Roman" w:hAnsi="Times New Roman"/>
          <w:sz w:val="24"/>
          <w:szCs w:val="24"/>
        </w:rPr>
        <w:t xml:space="preserve">darbības </w:t>
      </w:r>
      <w:r w:rsidR="00895C39" w:rsidRPr="00243A78">
        <w:rPr>
          <w:rFonts w:ascii="Times New Roman" w:hAnsi="Times New Roman"/>
          <w:sz w:val="24"/>
          <w:szCs w:val="24"/>
        </w:rPr>
        <w:t xml:space="preserve">neplānota pārtraukuma gadījumā </w:t>
      </w:r>
      <w:r w:rsidR="00EF48DA" w:rsidRPr="00243A78">
        <w:rPr>
          <w:rFonts w:ascii="Times New Roman" w:hAnsi="Times New Roman"/>
          <w:sz w:val="24"/>
          <w:szCs w:val="24"/>
        </w:rPr>
        <w:t>– nekavējoties</w:t>
      </w:r>
      <w:r w:rsidR="00895C39" w:rsidRPr="00243A78">
        <w:rPr>
          <w:rFonts w:ascii="Times New Roman" w:hAnsi="Times New Roman"/>
          <w:sz w:val="24"/>
          <w:szCs w:val="24"/>
        </w:rPr>
        <w:t>, bet ne vēlāk kā 1</w:t>
      </w:r>
      <w:r w:rsidR="00C0171D">
        <w:rPr>
          <w:rFonts w:ascii="Times New Roman" w:hAnsi="Times New Roman"/>
          <w:sz w:val="24"/>
          <w:szCs w:val="24"/>
        </w:rPr>
        <w:t xml:space="preserve"> (vienas)</w:t>
      </w:r>
      <w:r w:rsidR="00895C39" w:rsidRPr="00243A78">
        <w:rPr>
          <w:rFonts w:ascii="Times New Roman" w:hAnsi="Times New Roman"/>
          <w:sz w:val="24"/>
          <w:szCs w:val="24"/>
        </w:rPr>
        <w:t xml:space="preserve"> darba dienas laikā no pārtraukuma konstatēšanas brīža</w:t>
      </w:r>
      <w:r w:rsidR="00E42524" w:rsidRPr="00243A78">
        <w:rPr>
          <w:rFonts w:ascii="Times New Roman" w:hAnsi="Times New Roman"/>
          <w:sz w:val="24"/>
          <w:szCs w:val="24"/>
        </w:rPr>
        <w:t>;</w:t>
      </w:r>
    </w:p>
    <w:p w14:paraId="27D1A7CB" w14:textId="77777777" w:rsidR="00CD5008"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 xml:space="preserve">Risinājuma un Aģentūras Risinājuma </w:t>
      </w:r>
      <w:r w:rsidR="00DB60E1">
        <w:rPr>
          <w:rFonts w:ascii="Times New Roman" w:hAnsi="Times New Roman"/>
          <w:sz w:val="24"/>
          <w:szCs w:val="24"/>
        </w:rPr>
        <w:t>darbības</w:t>
      </w:r>
      <w:r w:rsidR="00DB60E1" w:rsidRPr="00243A78">
        <w:rPr>
          <w:rFonts w:ascii="Times New Roman" w:hAnsi="Times New Roman"/>
          <w:sz w:val="24"/>
          <w:szCs w:val="24"/>
        </w:rPr>
        <w:t xml:space="preserve"> </w:t>
      </w:r>
      <w:r w:rsidR="00895C39" w:rsidRPr="00243A78">
        <w:rPr>
          <w:rFonts w:ascii="Times New Roman" w:hAnsi="Times New Roman"/>
          <w:sz w:val="24"/>
          <w:szCs w:val="24"/>
        </w:rPr>
        <w:t>plānot</w:t>
      </w:r>
      <w:r w:rsidR="00DB60E1">
        <w:rPr>
          <w:rFonts w:ascii="Times New Roman" w:hAnsi="Times New Roman"/>
          <w:sz w:val="24"/>
          <w:szCs w:val="24"/>
        </w:rPr>
        <w:t>a</w:t>
      </w:r>
      <w:r w:rsidR="00895C39" w:rsidRPr="00243A78">
        <w:rPr>
          <w:rFonts w:ascii="Times New Roman" w:hAnsi="Times New Roman"/>
          <w:sz w:val="24"/>
          <w:szCs w:val="24"/>
        </w:rPr>
        <w:t xml:space="preserve"> pārtraukum</w:t>
      </w:r>
      <w:r w:rsidR="00DB60E1">
        <w:rPr>
          <w:rFonts w:ascii="Times New Roman" w:hAnsi="Times New Roman"/>
          <w:sz w:val="24"/>
          <w:szCs w:val="24"/>
        </w:rPr>
        <w:t>a gadījumā</w:t>
      </w:r>
      <w:r w:rsidR="00895C39" w:rsidRPr="00243A78">
        <w:rPr>
          <w:rFonts w:ascii="Times New Roman" w:hAnsi="Times New Roman"/>
          <w:sz w:val="24"/>
          <w:szCs w:val="24"/>
        </w:rPr>
        <w:t xml:space="preserve"> –</w:t>
      </w:r>
      <w:r w:rsidR="00EF48DA" w:rsidRPr="00243A78">
        <w:rPr>
          <w:rFonts w:ascii="Times New Roman" w:hAnsi="Times New Roman"/>
          <w:sz w:val="24"/>
          <w:szCs w:val="24"/>
        </w:rPr>
        <w:t xml:space="preserve"> vismaz 2 (divas) darba dienas pirms plānotajiem darbiem, norādot datumu, laiku un plānoto pārtraukuma ilgumu;</w:t>
      </w:r>
      <w:r w:rsidR="00CD5008" w:rsidRPr="00243A78">
        <w:rPr>
          <w:rFonts w:ascii="Times New Roman" w:hAnsi="Times New Roman"/>
          <w:sz w:val="24"/>
          <w:szCs w:val="24"/>
        </w:rPr>
        <w:t xml:space="preserve"> </w:t>
      </w:r>
    </w:p>
    <w:p w14:paraId="311EEC3E" w14:textId="77777777" w:rsidR="00CD5008" w:rsidRPr="00243A78" w:rsidRDefault="00EF48DA" w:rsidP="00D5441E">
      <w:pPr>
        <w:pStyle w:val="ListParagraph"/>
        <w:numPr>
          <w:ilvl w:val="3"/>
          <w:numId w:val="26"/>
        </w:numPr>
        <w:tabs>
          <w:tab w:val="clear" w:pos="1800"/>
        </w:tabs>
        <w:ind w:left="1843" w:hanging="850"/>
        <w:rPr>
          <w:rFonts w:ascii="Times New Roman" w:hAnsi="Times New Roman"/>
          <w:sz w:val="24"/>
          <w:szCs w:val="24"/>
        </w:rPr>
      </w:pPr>
      <w:r w:rsidRPr="00243A78">
        <w:rPr>
          <w:rFonts w:ascii="Times New Roman" w:hAnsi="Times New Roman"/>
          <w:sz w:val="24"/>
          <w:szCs w:val="24"/>
        </w:rPr>
        <w:t xml:space="preserve">gadījumos, kad drošības apsvērumu dēļ pilnīgi vai daļēji tiek liegta vai ierobežota piekļuve </w:t>
      </w:r>
      <w:r w:rsidR="00031B6B">
        <w:rPr>
          <w:rFonts w:ascii="Times New Roman" w:hAnsi="Times New Roman"/>
          <w:sz w:val="24"/>
          <w:szCs w:val="24"/>
        </w:rPr>
        <w:t>Risinājumam</w:t>
      </w:r>
      <w:r w:rsidR="005F4D33">
        <w:rPr>
          <w:rFonts w:ascii="Times New Roman" w:hAnsi="Times New Roman"/>
          <w:sz w:val="24"/>
          <w:szCs w:val="24"/>
        </w:rPr>
        <w:t xml:space="preserve"> vai Aģentūras Risinājumam</w:t>
      </w:r>
      <w:r w:rsidRPr="00243A78">
        <w:rPr>
          <w:rFonts w:ascii="Times New Roman" w:hAnsi="Times New Roman"/>
          <w:sz w:val="24"/>
          <w:szCs w:val="24"/>
        </w:rPr>
        <w:t xml:space="preserve"> – </w:t>
      </w:r>
      <w:r w:rsidR="00E42524" w:rsidRPr="00243A78">
        <w:rPr>
          <w:rFonts w:ascii="Times New Roman" w:hAnsi="Times New Roman"/>
          <w:sz w:val="24"/>
          <w:szCs w:val="24"/>
        </w:rPr>
        <w:t xml:space="preserve">nekavējoties, bet ne vēlāk kā </w:t>
      </w:r>
      <w:r w:rsidRPr="00243A78">
        <w:rPr>
          <w:rFonts w:ascii="Times New Roman" w:hAnsi="Times New Roman"/>
          <w:sz w:val="24"/>
          <w:szCs w:val="24"/>
        </w:rPr>
        <w:t>1</w:t>
      </w:r>
      <w:r w:rsidR="00C0171D">
        <w:rPr>
          <w:rFonts w:ascii="Times New Roman" w:hAnsi="Times New Roman"/>
          <w:sz w:val="24"/>
          <w:szCs w:val="24"/>
        </w:rPr>
        <w:t xml:space="preserve"> (vienas)</w:t>
      </w:r>
      <w:r w:rsidRPr="00243A78">
        <w:rPr>
          <w:rFonts w:ascii="Times New Roman" w:hAnsi="Times New Roman"/>
          <w:sz w:val="24"/>
          <w:szCs w:val="24"/>
        </w:rPr>
        <w:t xml:space="preserve"> darba dienas laikā no piekļuves liegšanas brīža</w:t>
      </w:r>
      <w:r w:rsidR="005A4BC7">
        <w:rPr>
          <w:rFonts w:ascii="Times New Roman" w:hAnsi="Times New Roman"/>
          <w:sz w:val="24"/>
          <w:szCs w:val="24"/>
        </w:rPr>
        <w:t>;</w:t>
      </w:r>
    </w:p>
    <w:p w14:paraId="0A59C3AB" w14:textId="77777777" w:rsidR="003227C2" w:rsidRPr="00243A78" w:rsidRDefault="009F2CE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palīdzības dienestu </w:t>
      </w:r>
      <w:r w:rsidR="003B1A2E" w:rsidRPr="00243A78">
        <w:rPr>
          <w:rFonts w:ascii="Times New Roman" w:hAnsi="Times New Roman"/>
          <w:sz w:val="24"/>
          <w:szCs w:val="24"/>
        </w:rPr>
        <w:t xml:space="preserve">konsultāciju saņemšanai </w:t>
      </w:r>
      <w:r w:rsidRPr="00243A78">
        <w:rPr>
          <w:rFonts w:ascii="Times New Roman" w:hAnsi="Times New Roman"/>
          <w:sz w:val="24"/>
          <w:szCs w:val="24"/>
        </w:rPr>
        <w:t>un pieteikumu pieņemšanai</w:t>
      </w:r>
      <w:r w:rsidR="003B1A2E" w:rsidRPr="00243A78">
        <w:rPr>
          <w:rFonts w:ascii="Times New Roman" w:hAnsi="Times New Roman"/>
          <w:sz w:val="24"/>
          <w:szCs w:val="24"/>
        </w:rPr>
        <w:t xml:space="preserve"> no </w:t>
      </w:r>
      <w:r w:rsidR="00714CCB">
        <w:rPr>
          <w:rFonts w:ascii="Times New Roman" w:hAnsi="Times New Roman"/>
          <w:sz w:val="24"/>
          <w:szCs w:val="24"/>
        </w:rPr>
        <w:t>Operatora</w:t>
      </w:r>
      <w:r w:rsidRPr="00243A78">
        <w:rPr>
          <w:rFonts w:ascii="Times New Roman" w:hAnsi="Times New Roman"/>
          <w:sz w:val="24"/>
          <w:szCs w:val="24"/>
        </w:rPr>
        <w:t xml:space="preserve"> par </w:t>
      </w:r>
      <w:r w:rsidR="007B7D94">
        <w:rPr>
          <w:rFonts w:ascii="Times New Roman" w:hAnsi="Times New Roman"/>
          <w:sz w:val="24"/>
          <w:szCs w:val="24"/>
        </w:rPr>
        <w:t>Risinājumu</w:t>
      </w:r>
      <w:r w:rsidRPr="00243A78">
        <w:rPr>
          <w:rFonts w:ascii="Times New Roman" w:hAnsi="Times New Roman"/>
          <w:sz w:val="24"/>
          <w:szCs w:val="24"/>
        </w:rPr>
        <w:t xml:space="preserve">. Informācija par Dienesta palīdzības dienesta darba laiku un </w:t>
      </w:r>
      <w:r w:rsidR="00C36B72" w:rsidRPr="00243A78">
        <w:rPr>
          <w:rFonts w:ascii="Times New Roman" w:hAnsi="Times New Roman"/>
          <w:sz w:val="24"/>
          <w:szCs w:val="24"/>
        </w:rPr>
        <w:t>kontaktinformāciju</w:t>
      </w:r>
      <w:r w:rsidRPr="00243A78">
        <w:rPr>
          <w:rFonts w:ascii="Times New Roman" w:hAnsi="Times New Roman"/>
          <w:sz w:val="24"/>
          <w:szCs w:val="24"/>
        </w:rPr>
        <w:t xml:space="preserve"> ir pieejama </w:t>
      </w:r>
      <w:r w:rsidR="00E42524" w:rsidRPr="00243A78">
        <w:rPr>
          <w:rFonts w:ascii="Times New Roman" w:hAnsi="Times New Roman"/>
          <w:sz w:val="24"/>
          <w:szCs w:val="24"/>
        </w:rPr>
        <w:t>E-veselības sistēmas Portālā</w:t>
      </w:r>
      <w:r w:rsidRPr="00243A78">
        <w:rPr>
          <w:rFonts w:ascii="Times New Roman" w:hAnsi="Times New Roman"/>
          <w:sz w:val="24"/>
          <w:szCs w:val="24"/>
        </w:rPr>
        <w:t xml:space="preserve"> </w:t>
      </w:r>
      <w:hyperlink r:id="rId9" w:history="1">
        <w:r w:rsidRPr="00243A78">
          <w:rPr>
            <w:rFonts w:ascii="Times New Roman" w:hAnsi="Times New Roman"/>
            <w:sz w:val="24"/>
            <w:szCs w:val="24"/>
          </w:rPr>
          <w:t>https://www.eveseliba.gov.lv/sakums/kontakti</w:t>
        </w:r>
      </w:hyperlink>
      <w:r w:rsidR="008E6DB5" w:rsidRPr="00243A78">
        <w:rPr>
          <w:rFonts w:ascii="Times New Roman" w:hAnsi="Times New Roman"/>
          <w:sz w:val="24"/>
          <w:szCs w:val="24"/>
        </w:rPr>
        <w:t>;</w:t>
      </w:r>
      <w:r w:rsidR="003227C2" w:rsidRPr="00243A78">
        <w:rPr>
          <w:rFonts w:ascii="Times New Roman" w:hAnsi="Times New Roman"/>
          <w:sz w:val="24"/>
          <w:szCs w:val="24"/>
        </w:rPr>
        <w:t xml:space="preserve"> </w:t>
      </w:r>
    </w:p>
    <w:p w14:paraId="30B432FD" w14:textId="77777777" w:rsidR="003227C2" w:rsidRPr="00243A78" w:rsidRDefault="00367BAA"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nosaka ar </w:t>
      </w:r>
      <w:r w:rsidR="007B7D94">
        <w:rPr>
          <w:rFonts w:ascii="Times New Roman" w:hAnsi="Times New Roman"/>
          <w:sz w:val="24"/>
          <w:szCs w:val="24"/>
        </w:rPr>
        <w:t>Risinājumu</w:t>
      </w:r>
      <w:r w:rsidR="00F75990">
        <w:rPr>
          <w:rFonts w:ascii="Times New Roman" w:hAnsi="Times New Roman"/>
          <w:sz w:val="24"/>
          <w:szCs w:val="24"/>
        </w:rPr>
        <w:t xml:space="preserve"> un Aģentūras Risinājumu</w:t>
      </w:r>
      <w:r w:rsidRPr="00243A78">
        <w:rPr>
          <w:rFonts w:ascii="Times New Roman" w:hAnsi="Times New Roman"/>
          <w:sz w:val="24"/>
          <w:szCs w:val="24"/>
        </w:rPr>
        <w:t xml:space="preserve"> saistīto datu apmaiņas struktūras standartus</w:t>
      </w:r>
      <w:r w:rsidR="005F21C2" w:rsidRPr="00243A78">
        <w:rPr>
          <w:rFonts w:ascii="Times New Roman" w:hAnsi="Times New Roman"/>
          <w:sz w:val="24"/>
          <w:szCs w:val="24"/>
        </w:rPr>
        <w:t>, kā arī drošības un tehniskos standartus</w:t>
      </w:r>
      <w:r w:rsidRPr="00243A78">
        <w:rPr>
          <w:rFonts w:ascii="Times New Roman" w:hAnsi="Times New Roman"/>
          <w:sz w:val="24"/>
          <w:szCs w:val="24"/>
        </w:rPr>
        <w:t>, ko publicē</w:t>
      </w:r>
      <w:r w:rsidR="003F48E4" w:rsidRPr="00243A78">
        <w:rPr>
          <w:rFonts w:ascii="Times New Roman" w:hAnsi="Times New Roman"/>
          <w:sz w:val="24"/>
          <w:szCs w:val="24"/>
        </w:rPr>
        <w:t xml:space="preserve"> E-veselības </w:t>
      </w:r>
      <w:r w:rsidR="008E6DB5" w:rsidRPr="00243A78">
        <w:rPr>
          <w:rFonts w:ascii="Times New Roman" w:hAnsi="Times New Roman"/>
          <w:sz w:val="24"/>
          <w:szCs w:val="24"/>
        </w:rPr>
        <w:t xml:space="preserve">sistēmas </w:t>
      </w:r>
      <w:r w:rsidR="003F48E4" w:rsidRPr="00243A78">
        <w:rPr>
          <w:rFonts w:ascii="Times New Roman" w:hAnsi="Times New Roman"/>
          <w:sz w:val="24"/>
          <w:szCs w:val="24"/>
        </w:rPr>
        <w:t>tehniskajā portālā</w:t>
      </w:r>
      <w:r w:rsidRPr="00243A78">
        <w:rPr>
          <w:rFonts w:ascii="Times New Roman" w:hAnsi="Times New Roman"/>
          <w:sz w:val="24"/>
          <w:szCs w:val="24"/>
        </w:rPr>
        <w:t xml:space="preserve"> </w:t>
      </w:r>
      <w:hyperlink r:id="rId10" w:history="1">
        <w:r w:rsidR="000D34D9" w:rsidRPr="00243A78">
          <w:rPr>
            <w:rStyle w:val="Hyperlink"/>
            <w:rFonts w:ascii="Times New Roman" w:hAnsi="Times New Roman"/>
            <w:sz w:val="24"/>
            <w:szCs w:val="24"/>
          </w:rPr>
          <w:t>https://viss.gov.lv/lv/E-veseliba</w:t>
        </w:r>
      </w:hyperlink>
      <w:r w:rsidR="005A4BC7">
        <w:rPr>
          <w:rFonts w:ascii="Times New Roman" w:hAnsi="Times New Roman"/>
          <w:sz w:val="24"/>
          <w:szCs w:val="24"/>
        </w:rPr>
        <w:t>.</w:t>
      </w:r>
      <w:r w:rsidR="003227C2" w:rsidRPr="00243A78">
        <w:rPr>
          <w:rFonts w:ascii="Times New Roman" w:hAnsi="Times New Roman"/>
          <w:sz w:val="24"/>
          <w:szCs w:val="24"/>
        </w:rPr>
        <w:t xml:space="preserve"> </w:t>
      </w:r>
    </w:p>
    <w:p w14:paraId="0C14F2C6" w14:textId="77777777" w:rsidR="004F7722" w:rsidRPr="00243A78" w:rsidRDefault="004F7722"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Dienesta tiesības:</w:t>
      </w:r>
    </w:p>
    <w:p w14:paraId="1AB247C2"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uz laiku apturēt vai ierobežot </w:t>
      </w:r>
      <w:r w:rsidR="0003697C">
        <w:rPr>
          <w:rFonts w:ascii="Times New Roman" w:hAnsi="Times New Roman"/>
          <w:sz w:val="24"/>
          <w:szCs w:val="24"/>
        </w:rPr>
        <w:t>Operatora</w:t>
      </w:r>
      <w:r w:rsidR="00F57CAC" w:rsidRPr="00243A78">
        <w:rPr>
          <w:rFonts w:ascii="Times New Roman" w:hAnsi="Times New Roman"/>
          <w:sz w:val="24"/>
          <w:szCs w:val="24"/>
        </w:rPr>
        <w:t xml:space="preserve"> </w:t>
      </w:r>
      <w:r w:rsidRPr="00243A78">
        <w:rPr>
          <w:rFonts w:ascii="Times New Roman" w:hAnsi="Times New Roman"/>
          <w:sz w:val="24"/>
          <w:szCs w:val="24"/>
        </w:rPr>
        <w:t xml:space="preserve">piekļuvi </w:t>
      </w:r>
      <w:r w:rsidR="006218EE">
        <w:rPr>
          <w:rFonts w:ascii="Times New Roman" w:hAnsi="Times New Roman"/>
          <w:sz w:val="24"/>
          <w:szCs w:val="24"/>
        </w:rPr>
        <w:t>Risinājumam un/vai Aģentūras Risinājumam</w:t>
      </w:r>
      <w:r w:rsidRPr="00243A78">
        <w:rPr>
          <w:rFonts w:ascii="Times New Roman" w:hAnsi="Times New Roman"/>
          <w:sz w:val="24"/>
          <w:szCs w:val="24"/>
        </w:rPr>
        <w:t>, ja konstatēti drošības apdraudējumi</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4477AF4C"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bloķēt </w:t>
      </w:r>
      <w:r w:rsidR="0003697C">
        <w:rPr>
          <w:rFonts w:ascii="Times New Roman" w:hAnsi="Times New Roman"/>
          <w:sz w:val="24"/>
          <w:szCs w:val="24"/>
        </w:rPr>
        <w:t>Operatora</w:t>
      </w:r>
      <w:r w:rsidRPr="00243A78">
        <w:rPr>
          <w:rFonts w:ascii="Times New Roman" w:hAnsi="Times New Roman"/>
          <w:sz w:val="24"/>
          <w:szCs w:val="24"/>
        </w:rPr>
        <w:t xml:space="preserve"> </w:t>
      </w:r>
      <w:proofErr w:type="spellStart"/>
      <w:r w:rsidRPr="00243A78">
        <w:rPr>
          <w:rFonts w:ascii="Times New Roman" w:hAnsi="Times New Roman"/>
          <w:sz w:val="24"/>
          <w:szCs w:val="24"/>
        </w:rPr>
        <w:t>pieslēgumu</w:t>
      </w:r>
      <w:proofErr w:type="spellEnd"/>
      <w:r w:rsidR="006218EE">
        <w:rPr>
          <w:rFonts w:ascii="Times New Roman" w:hAnsi="Times New Roman"/>
          <w:sz w:val="24"/>
          <w:szCs w:val="24"/>
        </w:rPr>
        <w:t xml:space="preserve"> Risinājumam un/vai Aģentūras Risinājumam</w:t>
      </w:r>
      <w:r w:rsidR="0003697C">
        <w:rPr>
          <w:rFonts w:ascii="Times New Roman" w:hAnsi="Times New Roman"/>
          <w:sz w:val="24"/>
          <w:szCs w:val="24"/>
        </w:rPr>
        <w:t xml:space="preserve"> </w:t>
      </w:r>
      <w:r w:rsidRPr="00243A78">
        <w:rPr>
          <w:rFonts w:ascii="Times New Roman" w:hAnsi="Times New Roman"/>
          <w:sz w:val="24"/>
          <w:szCs w:val="24"/>
        </w:rPr>
        <w:t>līdz apstākļu noskaidrošanai, ja</w:t>
      </w:r>
      <w:r w:rsidR="00021775" w:rsidRPr="00243A78">
        <w:rPr>
          <w:rFonts w:ascii="Times New Roman" w:hAnsi="Times New Roman"/>
          <w:sz w:val="24"/>
          <w:szCs w:val="24"/>
        </w:rPr>
        <w:t xml:space="preserve"> tiek</w:t>
      </w:r>
      <w:r w:rsidRPr="00243A78">
        <w:rPr>
          <w:rFonts w:ascii="Times New Roman" w:hAnsi="Times New Roman"/>
          <w:sz w:val="24"/>
          <w:szCs w:val="24"/>
        </w:rPr>
        <w:t xml:space="preserve"> konstatēts, ka ir veikta nelikumīga personu datu apstrāde, vai ir pārkāpts kāds no Līguma nosacījumiem</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3E8CDDF0"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nekavējoties anulēt </w:t>
      </w:r>
      <w:r w:rsidR="0003697C">
        <w:rPr>
          <w:rFonts w:ascii="Times New Roman" w:hAnsi="Times New Roman"/>
          <w:sz w:val="24"/>
          <w:szCs w:val="24"/>
        </w:rPr>
        <w:t>Operatora</w:t>
      </w:r>
      <w:r w:rsidRPr="00243A78">
        <w:rPr>
          <w:rFonts w:ascii="Times New Roman" w:hAnsi="Times New Roman"/>
          <w:sz w:val="24"/>
          <w:szCs w:val="24"/>
        </w:rPr>
        <w:t xml:space="preserve"> </w:t>
      </w:r>
      <w:proofErr w:type="spellStart"/>
      <w:r w:rsidRPr="00243A78">
        <w:rPr>
          <w:rFonts w:ascii="Times New Roman" w:hAnsi="Times New Roman"/>
          <w:sz w:val="24"/>
          <w:szCs w:val="24"/>
        </w:rPr>
        <w:t>pieslēgumu</w:t>
      </w:r>
      <w:proofErr w:type="spellEnd"/>
      <w:r w:rsidR="00C80CF4" w:rsidRPr="00243A78">
        <w:rPr>
          <w:rFonts w:ascii="Times New Roman" w:hAnsi="Times New Roman"/>
          <w:sz w:val="24"/>
          <w:szCs w:val="24"/>
        </w:rPr>
        <w:t xml:space="preserve"> </w:t>
      </w:r>
      <w:r w:rsidR="00A95DDC">
        <w:rPr>
          <w:rFonts w:ascii="Times New Roman" w:hAnsi="Times New Roman"/>
          <w:sz w:val="24"/>
          <w:szCs w:val="24"/>
        </w:rPr>
        <w:t>Risinājumam un/vai Aģentūras Risinājumam</w:t>
      </w:r>
      <w:r w:rsidRPr="00243A78">
        <w:rPr>
          <w:rFonts w:ascii="Times New Roman" w:hAnsi="Times New Roman"/>
          <w:sz w:val="24"/>
          <w:szCs w:val="24"/>
        </w:rPr>
        <w:t xml:space="preserve">, ja Dienests konstatē iespējamus draudus informācijai, tai skaitā datu, drošībai (ar to saprotot – konfidencialitāti, pieejamību, integritāti), neatbilstošu sistēmas </w:t>
      </w:r>
      <w:r w:rsidR="00207B6E" w:rsidRPr="00243A78">
        <w:rPr>
          <w:rFonts w:ascii="Times New Roman" w:hAnsi="Times New Roman"/>
          <w:sz w:val="24"/>
          <w:szCs w:val="24"/>
        </w:rPr>
        <w:t>darbīb</w:t>
      </w:r>
      <w:r w:rsidR="00CB2009" w:rsidRPr="00243A78">
        <w:rPr>
          <w:rFonts w:ascii="Times New Roman" w:hAnsi="Times New Roman"/>
          <w:sz w:val="24"/>
          <w:szCs w:val="24"/>
        </w:rPr>
        <w:t>u</w:t>
      </w:r>
      <w:r w:rsidR="00207B6E" w:rsidRPr="00243A78">
        <w:rPr>
          <w:rFonts w:ascii="Times New Roman" w:hAnsi="Times New Roman"/>
          <w:sz w:val="24"/>
          <w:szCs w:val="24"/>
        </w:rPr>
        <w:t xml:space="preserve"> </w:t>
      </w:r>
      <w:r w:rsidRPr="00243A78">
        <w:rPr>
          <w:rFonts w:ascii="Times New Roman" w:hAnsi="Times New Roman"/>
          <w:sz w:val="24"/>
          <w:szCs w:val="24"/>
        </w:rPr>
        <w:t xml:space="preserve">vai ielaušanās pazīmes E-veselības sistēmā vai </w:t>
      </w:r>
      <w:r w:rsidR="0003697C">
        <w:rPr>
          <w:rFonts w:ascii="Times New Roman" w:hAnsi="Times New Roman"/>
          <w:sz w:val="24"/>
          <w:szCs w:val="24"/>
        </w:rPr>
        <w:t>Operatora</w:t>
      </w:r>
      <w:r w:rsidRPr="00243A78">
        <w:rPr>
          <w:rFonts w:ascii="Times New Roman" w:hAnsi="Times New Roman"/>
          <w:sz w:val="24"/>
          <w:szCs w:val="24"/>
        </w:rPr>
        <w:t xml:space="preserve"> informācijas sistēmā. Par šādu lēmumu Dienests informē </w:t>
      </w:r>
      <w:r w:rsidR="0003697C">
        <w:rPr>
          <w:rFonts w:ascii="Times New Roman" w:hAnsi="Times New Roman"/>
          <w:sz w:val="24"/>
          <w:szCs w:val="24"/>
        </w:rPr>
        <w:t>Operatoru</w:t>
      </w:r>
      <w:r w:rsidRPr="00243A78">
        <w:rPr>
          <w:rFonts w:ascii="Times New Roman" w:hAnsi="Times New Roman"/>
          <w:sz w:val="24"/>
          <w:szCs w:val="24"/>
        </w:rPr>
        <w:t xml:space="preserve"> tiklīdz tas kļūst iespējams, bet ne vēlāk kā 1 (vienas) darba dienas laikā no </w:t>
      </w:r>
      <w:proofErr w:type="spellStart"/>
      <w:r w:rsidRPr="00243A78">
        <w:rPr>
          <w:rFonts w:ascii="Times New Roman" w:hAnsi="Times New Roman"/>
          <w:sz w:val="24"/>
          <w:szCs w:val="24"/>
        </w:rPr>
        <w:t>pieslēguma</w:t>
      </w:r>
      <w:proofErr w:type="spellEnd"/>
      <w:r w:rsidR="00207B6E" w:rsidRPr="00243A78">
        <w:rPr>
          <w:rFonts w:ascii="Times New Roman" w:hAnsi="Times New Roman"/>
          <w:sz w:val="24"/>
          <w:szCs w:val="24"/>
        </w:rPr>
        <w:t xml:space="preserve"> vai tiesību</w:t>
      </w:r>
      <w:r w:rsidRPr="00243A78">
        <w:rPr>
          <w:rFonts w:ascii="Times New Roman" w:hAnsi="Times New Roman"/>
          <w:sz w:val="24"/>
          <w:szCs w:val="24"/>
        </w:rPr>
        <w:t xml:space="preserve"> </w:t>
      </w:r>
      <w:r w:rsidR="00E42524" w:rsidRPr="00243A78">
        <w:rPr>
          <w:rFonts w:ascii="Times New Roman" w:hAnsi="Times New Roman"/>
          <w:sz w:val="24"/>
          <w:szCs w:val="24"/>
        </w:rPr>
        <w:t>anulēšanas</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3D2B062C" w14:textId="77777777" w:rsidR="00BF1810" w:rsidRPr="00243A78" w:rsidRDefault="00BF1810"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anulēt </w:t>
      </w:r>
      <w:r w:rsidR="0003697C">
        <w:rPr>
          <w:rFonts w:ascii="Times New Roman" w:hAnsi="Times New Roman"/>
          <w:sz w:val="24"/>
          <w:szCs w:val="24"/>
        </w:rPr>
        <w:t>Operatoram</w:t>
      </w:r>
      <w:r w:rsidRPr="00243A78">
        <w:rPr>
          <w:rFonts w:ascii="Times New Roman" w:hAnsi="Times New Roman"/>
          <w:sz w:val="24"/>
          <w:szCs w:val="24"/>
        </w:rPr>
        <w:t xml:space="preserve"> piešķirtās tiesības, ja:</w:t>
      </w:r>
    </w:p>
    <w:p w14:paraId="3698927D" w14:textId="77777777" w:rsidR="00677072" w:rsidRPr="00243A78" w:rsidRDefault="00BF1810" w:rsidP="00D5441E">
      <w:pPr>
        <w:pStyle w:val="ListParagraph"/>
        <w:numPr>
          <w:ilvl w:val="3"/>
          <w:numId w:val="26"/>
        </w:numPr>
        <w:tabs>
          <w:tab w:val="clear" w:pos="1800"/>
        </w:tabs>
        <w:ind w:left="1843" w:hanging="850"/>
        <w:rPr>
          <w:rFonts w:ascii="Times New Roman" w:hAnsi="Times New Roman"/>
          <w:sz w:val="24"/>
          <w:szCs w:val="24"/>
        </w:rPr>
      </w:pPr>
      <w:r w:rsidRPr="00243A78">
        <w:rPr>
          <w:rFonts w:ascii="Times New Roman" w:hAnsi="Times New Roman"/>
          <w:sz w:val="24"/>
          <w:szCs w:val="24"/>
        </w:rPr>
        <w:t xml:space="preserve">ir apturēta vai izbeigta </w:t>
      </w:r>
      <w:r w:rsidR="0003697C">
        <w:rPr>
          <w:rFonts w:ascii="Times New Roman" w:hAnsi="Times New Roman"/>
          <w:sz w:val="24"/>
          <w:szCs w:val="24"/>
        </w:rPr>
        <w:t>Operatora</w:t>
      </w:r>
      <w:r w:rsidRPr="00243A78">
        <w:rPr>
          <w:rFonts w:ascii="Times New Roman" w:hAnsi="Times New Roman"/>
          <w:sz w:val="24"/>
          <w:szCs w:val="24"/>
        </w:rPr>
        <w:t xml:space="preserve"> darbība;</w:t>
      </w:r>
      <w:r w:rsidR="00677072" w:rsidRPr="00243A78">
        <w:rPr>
          <w:rFonts w:ascii="Times New Roman" w:hAnsi="Times New Roman"/>
          <w:sz w:val="24"/>
          <w:szCs w:val="24"/>
        </w:rPr>
        <w:t xml:space="preserve"> </w:t>
      </w:r>
    </w:p>
    <w:p w14:paraId="16388A59" w14:textId="77777777" w:rsidR="00677072" w:rsidRPr="00243A78" w:rsidRDefault="0003697C" w:rsidP="00D5441E">
      <w:pPr>
        <w:pStyle w:val="ListParagraph"/>
        <w:numPr>
          <w:ilvl w:val="3"/>
          <w:numId w:val="26"/>
        </w:numPr>
        <w:tabs>
          <w:tab w:val="clear" w:pos="1800"/>
        </w:tabs>
        <w:ind w:left="1843" w:hanging="850"/>
        <w:rPr>
          <w:rFonts w:ascii="Times New Roman" w:hAnsi="Times New Roman"/>
          <w:sz w:val="24"/>
          <w:szCs w:val="24"/>
        </w:rPr>
      </w:pPr>
      <w:r>
        <w:rPr>
          <w:rFonts w:ascii="Times New Roman" w:hAnsi="Times New Roman"/>
          <w:sz w:val="24"/>
          <w:szCs w:val="24"/>
        </w:rPr>
        <w:t>Operators</w:t>
      </w:r>
      <w:r w:rsidR="00A95DDC">
        <w:rPr>
          <w:rFonts w:ascii="Times New Roman" w:hAnsi="Times New Roman"/>
          <w:sz w:val="24"/>
          <w:szCs w:val="24"/>
        </w:rPr>
        <w:t>, izmantojot</w:t>
      </w:r>
      <w:r>
        <w:rPr>
          <w:rFonts w:ascii="Times New Roman" w:hAnsi="Times New Roman"/>
          <w:sz w:val="24"/>
          <w:szCs w:val="24"/>
        </w:rPr>
        <w:t xml:space="preserve"> </w:t>
      </w:r>
      <w:r w:rsidR="00A95DDC">
        <w:rPr>
          <w:rFonts w:ascii="Times New Roman" w:hAnsi="Times New Roman"/>
          <w:sz w:val="24"/>
          <w:szCs w:val="24"/>
        </w:rPr>
        <w:t>Risinājumu un/vai Aģentūras Risinājumu</w:t>
      </w:r>
      <w:r w:rsidR="00831933">
        <w:rPr>
          <w:rFonts w:ascii="Times New Roman" w:hAnsi="Times New Roman"/>
          <w:sz w:val="24"/>
          <w:szCs w:val="24"/>
        </w:rPr>
        <w:t>,</w:t>
      </w:r>
      <w:r w:rsidR="00DC4C55" w:rsidRPr="00243A78">
        <w:rPr>
          <w:rFonts w:ascii="Times New Roman" w:hAnsi="Times New Roman"/>
          <w:sz w:val="24"/>
          <w:szCs w:val="24"/>
        </w:rPr>
        <w:t xml:space="preserve"> </w:t>
      </w:r>
      <w:r w:rsidR="008F2793" w:rsidRPr="00243A78">
        <w:rPr>
          <w:rFonts w:ascii="Times New Roman" w:hAnsi="Times New Roman"/>
          <w:sz w:val="24"/>
          <w:szCs w:val="24"/>
        </w:rPr>
        <w:t xml:space="preserve">neievēro </w:t>
      </w:r>
      <w:r w:rsidR="00A95DDC">
        <w:rPr>
          <w:rFonts w:ascii="Times New Roman" w:hAnsi="Times New Roman"/>
          <w:sz w:val="24"/>
          <w:szCs w:val="24"/>
        </w:rPr>
        <w:t xml:space="preserve">šī </w:t>
      </w:r>
      <w:r w:rsidR="008F2793" w:rsidRPr="00243A78">
        <w:rPr>
          <w:rFonts w:ascii="Times New Roman" w:hAnsi="Times New Roman"/>
          <w:sz w:val="24"/>
          <w:szCs w:val="24"/>
        </w:rPr>
        <w:t>Līguma prasības</w:t>
      </w:r>
      <w:r w:rsidR="005A4BC7">
        <w:rPr>
          <w:rFonts w:ascii="Times New Roman" w:hAnsi="Times New Roman"/>
          <w:sz w:val="24"/>
          <w:szCs w:val="24"/>
        </w:rPr>
        <w:t>;</w:t>
      </w:r>
    </w:p>
    <w:p w14:paraId="12203002" w14:textId="77777777"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bookmarkStart w:id="1" w:name="_Ref440615540"/>
      <w:r w:rsidRPr="00243A78">
        <w:rPr>
          <w:rFonts w:ascii="Times New Roman" w:hAnsi="Times New Roman"/>
          <w:sz w:val="24"/>
          <w:szCs w:val="24"/>
        </w:rPr>
        <w:t>pieprasīt veikt</w:t>
      </w:r>
      <w:r w:rsidR="00CF1058" w:rsidRPr="00243A78">
        <w:rPr>
          <w:rFonts w:ascii="Times New Roman" w:hAnsi="Times New Roman"/>
          <w:sz w:val="24"/>
          <w:szCs w:val="24"/>
        </w:rPr>
        <w:t xml:space="preserve"> nepieciešamās</w:t>
      </w:r>
      <w:r w:rsidRPr="00243A78">
        <w:rPr>
          <w:rFonts w:ascii="Times New Roman" w:hAnsi="Times New Roman"/>
          <w:sz w:val="24"/>
          <w:szCs w:val="24"/>
        </w:rPr>
        <w:t xml:space="preserve"> izmaiņas </w:t>
      </w:r>
      <w:r w:rsidR="00E133BF">
        <w:rPr>
          <w:rFonts w:ascii="Times New Roman" w:hAnsi="Times New Roman"/>
          <w:sz w:val="24"/>
          <w:szCs w:val="24"/>
        </w:rPr>
        <w:t>Operatora</w:t>
      </w:r>
      <w:r w:rsidRPr="00243A78">
        <w:rPr>
          <w:rFonts w:ascii="Times New Roman" w:hAnsi="Times New Roman"/>
          <w:sz w:val="24"/>
          <w:szCs w:val="24"/>
        </w:rPr>
        <w:t xml:space="preserve"> informācijas sistēmās, ja tajās konstatētas </w:t>
      </w:r>
      <w:r w:rsidR="002A35F9" w:rsidRPr="00243A78">
        <w:rPr>
          <w:rFonts w:ascii="Times New Roman" w:hAnsi="Times New Roman"/>
          <w:sz w:val="24"/>
          <w:szCs w:val="24"/>
        </w:rPr>
        <w:t xml:space="preserve">drošības </w:t>
      </w:r>
      <w:r w:rsidRPr="00243A78">
        <w:rPr>
          <w:rFonts w:ascii="Times New Roman" w:hAnsi="Times New Roman"/>
          <w:sz w:val="24"/>
          <w:szCs w:val="24"/>
        </w:rPr>
        <w:t>ievainojamības</w:t>
      </w:r>
      <w:r w:rsidR="004B03F4" w:rsidRPr="00243A78">
        <w:rPr>
          <w:rFonts w:ascii="Times New Roman" w:hAnsi="Times New Roman"/>
          <w:sz w:val="24"/>
          <w:szCs w:val="24"/>
        </w:rPr>
        <w:t xml:space="preserve"> vai apdraudējumi</w:t>
      </w:r>
      <w:r w:rsidRPr="00243A78">
        <w:rPr>
          <w:rFonts w:ascii="Times New Roman" w:hAnsi="Times New Roman"/>
          <w:sz w:val="24"/>
          <w:szCs w:val="24"/>
        </w:rPr>
        <w:t xml:space="preserve">, kuras var apdraudēt </w:t>
      </w:r>
      <w:r w:rsidR="0079669B" w:rsidRPr="00243A78">
        <w:rPr>
          <w:rFonts w:ascii="Times New Roman" w:hAnsi="Times New Roman"/>
          <w:sz w:val="24"/>
          <w:szCs w:val="24"/>
        </w:rPr>
        <w:t xml:space="preserve">Veselības </w:t>
      </w:r>
      <w:r w:rsidRPr="00243A78">
        <w:rPr>
          <w:rFonts w:ascii="Times New Roman" w:hAnsi="Times New Roman"/>
          <w:sz w:val="24"/>
          <w:szCs w:val="24"/>
        </w:rPr>
        <w:t>datu drošību</w:t>
      </w:r>
      <w:r w:rsidR="0079669B" w:rsidRPr="00243A78">
        <w:rPr>
          <w:rFonts w:ascii="Times New Roman" w:hAnsi="Times New Roman"/>
          <w:sz w:val="24"/>
          <w:szCs w:val="24"/>
        </w:rPr>
        <w:t xml:space="preserve"> un precizitāti</w:t>
      </w:r>
      <w:r w:rsidR="00C80A9E" w:rsidRPr="00243A78">
        <w:rPr>
          <w:rFonts w:ascii="Times New Roman" w:hAnsi="Times New Roman"/>
          <w:sz w:val="24"/>
          <w:szCs w:val="24"/>
        </w:rPr>
        <w:t>;</w:t>
      </w:r>
      <w:bookmarkEnd w:id="1"/>
    </w:p>
    <w:p w14:paraId="77DE6EA0"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noteikt jaunas</w:t>
      </w:r>
      <w:r w:rsidR="009D0E40" w:rsidRPr="00243A78">
        <w:rPr>
          <w:rFonts w:ascii="Times New Roman" w:hAnsi="Times New Roman"/>
          <w:sz w:val="24"/>
          <w:szCs w:val="24"/>
        </w:rPr>
        <w:t xml:space="preserve"> papildus</w:t>
      </w:r>
      <w:r w:rsidRPr="00243A78">
        <w:rPr>
          <w:rFonts w:ascii="Times New Roman" w:hAnsi="Times New Roman"/>
          <w:sz w:val="24"/>
          <w:szCs w:val="24"/>
        </w:rPr>
        <w:t xml:space="preserve"> drošības prasības, ja tas ir nepieciešams, lai nodrošinātu </w:t>
      </w:r>
      <w:r w:rsidR="002D5D8E">
        <w:rPr>
          <w:rFonts w:ascii="Times New Roman" w:hAnsi="Times New Roman"/>
          <w:sz w:val="24"/>
          <w:szCs w:val="24"/>
        </w:rPr>
        <w:t>Risinājumā un/vai Aģentūras Risinājumā</w:t>
      </w:r>
      <w:r w:rsidRPr="00243A78">
        <w:rPr>
          <w:rFonts w:ascii="Times New Roman" w:hAnsi="Times New Roman"/>
          <w:sz w:val="24"/>
          <w:szCs w:val="24"/>
        </w:rPr>
        <w:t xml:space="preserve"> ievadīto datu aizsardzību</w:t>
      </w:r>
      <w:r w:rsidR="009D0E40" w:rsidRPr="00243A78">
        <w:rPr>
          <w:rFonts w:ascii="Times New Roman" w:hAnsi="Times New Roman"/>
          <w:sz w:val="24"/>
          <w:szCs w:val="24"/>
        </w:rPr>
        <w:t xml:space="preserve"> un</w:t>
      </w:r>
      <w:r w:rsidR="002D5D8E">
        <w:rPr>
          <w:rFonts w:ascii="Times New Roman" w:hAnsi="Times New Roman"/>
          <w:sz w:val="24"/>
          <w:szCs w:val="24"/>
        </w:rPr>
        <w:t xml:space="preserve"> E-veselības</w:t>
      </w:r>
      <w:r w:rsidR="009D0E40" w:rsidRPr="00243A78">
        <w:rPr>
          <w:rFonts w:ascii="Times New Roman" w:hAnsi="Times New Roman"/>
          <w:sz w:val="24"/>
          <w:szCs w:val="24"/>
        </w:rPr>
        <w:t xml:space="preserve"> sistēmas drošību</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2B46EF48" w14:textId="77777777" w:rsidR="00F57CAC" w:rsidRPr="00243A78" w:rsidRDefault="00B07462"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lastRenderedPageBreak/>
        <w:t xml:space="preserve">apturēt </w:t>
      </w:r>
      <w:r w:rsidR="000B61C8">
        <w:rPr>
          <w:rFonts w:ascii="Times New Roman" w:hAnsi="Times New Roman"/>
          <w:sz w:val="24"/>
          <w:szCs w:val="24"/>
        </w:rPr>
        <w:t>Risinājuma un/vai Aģentūras Risinājuma</w:t>
      </w:r>
      <w:r w:rsidR="000B61C8" w:rsidRPr="00243A78">
        <w:rPr>
          <w:rFonts w:ascii="Times New Roman" w:hAnsi="Times New Roman"/>
          <w:sz w:val="24"/>
          <w:szCs w:val="24"/>
        </w:rPr>
        <w:t xml:space="preserve"> </w:t>
      </w:r>
      <w:r w:rsidR="00F57CAC" w:rsidRPr="00243A78">
        <w:rPr>
          <w:rFonts w:ascii="Times New Roman" w:hAnsi="Times New Roman"/>
          <w:sz w:val="24"/>
          <w:szCs w:val="24"/>
        </w:rPr>
        <w:t xml:space="preserve">darbību uz laiku, kas nepieciešams drošības apsvērumu dēļ, </w:t>
      </w:r>
      <w:r w:rsidR="000B61C8">
        <w:rPr>
          <w:rFonts w:ascii="Times New Roman" w:hAnsi="Times New Roman"/>
          <w:sz w:val="24"/>
          <w:szCs w:val="24"/>
        </w:rPr>
        <w:t xml:space="preserve">Risinājumā un/vai Aģentūras Risinājumā </w:t>
      </w:r>
      <w:r w:rsidR="00F57CAC" w:rsidRPr="00243A78">
        <w:rPr>
          <w:rFonts w:ascii="Times New Roman" w:hAnsi="Times New Roman"/>
          <w:sz w:val="24"/>
          <w:szCs w:val="24"/>
        </w:rPr>
        <w:t>darbībā konstatēto problēmu novēršanai vai plānoto izmaiņu</w:t>
      </w:r>
      <w:r w:rsidR="009D188F" w:rsidRPr="00243A78">
        <w:rPr>
          <w:rFonts w:ascii="Times New Roman" w:hAnsi="Times New Roman"/>
          <w:sz w:val="24"/>
          <w:szCs w:val="24"/>
        </w:rPr>
        <w:t xml:space="preserve"> un papildinājumu</w:t>
      </w:r>
      <w:r w:rsidR="00F57CAC" w:rsidRPr="00243A78">
        <w:rPr>
          <w:rFonts w:ascii="Times New Roman" w:hAnsi="Times New Roman"/>
          <w:sz w:val="24"/>
          <w:szCs w:val="24"/>
        </w:rPr>
        <w:t xml:space="preserve"> uzstādīšanai</w:t>
      </w:r>
      <w:r w:rsidR="008E28AA" w:rsidRPr="00243A78">
        <w:rPr>
          <w:rFonts w:ascii="Times New Roman" w:hAnsi="Times New Roman"/>
          <w:sz w:val="24"/>
          <w:szCs w:val="24"/>
        </w:rPr>
        <w:t xml:space="preserve"> vai citu nepieciešamo darbu veikšanai</w:t>
      </w:r>
      <w:r w:rsidR="00A633AB" w:rsidRPr="00243A78">
        <w:rPr>
          <w:rFonts w:ascii="Times New Roman" w:hAnsi="Times New Roman"/>
          <w:sz w:val="24"/>
          <w:szCs w:val="24"/>
        </w:rPr>
        <w:t xml:space="preserve">, lai nodrošinātu optimālu un drošu </w:t>
      </w:r>
      <w:r w:rsidR="00D0709C">
        <w:rPr>
          <w:rFonts w:ascii="Times New Roman" w:hAnsi="Times New Roman"/>
          <w:sz w:val="24"/>
          <w:szCs w:val="24"/>
        </w:rPr>
        <w:t>Risinājuma un/vai Aģentūras Risinājuma</w:t>
      </w:r>
      <w:r w:rsidR="00D0709C" w:rsidRPr="00243A78">
        <w:rPr>
          <w:rFonts w:ascii="Times New Roman" w:hAnsi="Times New Roman"/>
          <w:sz w:val="24"/>
          <w:szCs w:val="24"/>
        </w:rPr>
        <w:t xml:space="preserve"> </w:t>
      </w:r>
      <w:r w:rsidR="00A633AB" w:rsidRPr="00243A78">
        <w:rPr>
          <w:rFonts w:ascii="Times New Roman" w:hAnsi="Times New Roman"/>
          <w:sz w:val="24"/>
          <w:szCs w:val="24"/>
        </w:rPr>
        <w:t>darbību</w:t>
      </w:r>
      <w:r w:rsidR="00C80A9E" w:rsidRPr="00243A78">
        <w:rPr>
          <w:rFonts w:ascii="Times New Roman" w:hAnsi="Times New Roman"/>
          <w:sz w:val="24"/>
          <w:szCs w:val="24"/>
        </w:rPr>
        <w:t>;</w:t>
      </w:r>
    </w:p>
    <w:p w14:paraId="5B565A12" w14:textId="77777777"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uzstādīt </w:t>
      </w:r>
      <w:r w:rsidR="00D0709C">
        <w:rPr>
          <w:rFonts w:ascii="Times New Roman" w:hAnsi="Times New Roman"/>
          <w:sz w:val="24"/>
          <w:szCs w:val="24"/>
        </w:rPr>
        <w:t>Risinājuma un/vai Aģentūras Risinājuma</w:t>
      </w:r>
      <w:r w:rsidR="00D0709C" w:rsidRPr="00243A78">
        <w:rPr>
          <w:rFonts w:ascii="Times New Roman" w:hAnsi="Times New Roman"/>
          <w:sz w:val="24"/>
          <w:szCs w:val="24"/>
        </w:rPr>
        <w:t xml:space="preserve"> </w:t>
      </w:r>
      <w:r w:rsidRPr="00243A78">
        <w:rPr>
          <w:rFonts w:ascii="Times New Roman" w:hAnsi="Times New Roman"/>
          <w:sz w:val="24"/>
          <w:szCs w:val="24"/>
        </w:rPr>
        <w:t>papildinājumus vai izmaiņas</w:t>
      </w:r>
      <w:r w:rsidR="00C80A9E" w:rsidRPr="00243A78">
        <w:rPr>
          <w:rFonts w:ascii="Times New Roman" w:hAnsi="Times New Roman"/>
          <w:sz w:val="24"/>
          <w:szCs w:val="24"/>
        </w:rPr>
        <w:t>;</w:t>
      </w:r>
      <w:r w:rsidR="00F57CAC" w:rsidRPr="00243A78">
        <w:rPr>
          <w:rFonts w:ascii="Times New Roman" w:hAnsi="Times New Roman"/>
          <w:sz w:val="24"/>
          <w:szCs w:val="24"/>
        </w:rPr>
        <w:t xml:space="preserve"> </w:t>
      </w:r>
    </w:p>
    <w:p w14:paraId="1ACA583B" w14:textId="77777777" w:rsidR="00FB54F1" w:rsidRDefault="00757AD0"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plānot un īstenot </w:t>
      </w:r>
      <w:r w:rsidR="00D0709C">
        <w:rPr>
          <w:rFonts w:ascii="Times New Roman" w:hAnsi="Times New Roman"/>
          <w:sz w:val="24"/>
          <w:szCs w:val="24"/>
        </w:rPr>
        <w:t>Risinājuma un/vai Aģentūras Risinājuma</w:t>
      </w:r>
      <w:r w:rsidR="00F13F6B" w:rsidRPr="00243A78">
        <w:rPr>
          <w:rFonts w:ascii="Times New Roman" w:hAnsi="Times New Roman"/>
          <w:sz w:val="24"/>
          <w:szCs w:val="24"/>
        </w:rPr>
        <w:t xml:space="preserve"> </w:t>
      </w:r>
      <w:r w:rsidRPr="00243A78">
        <w:rPr>
          <w:rFonts w:ascii="Times New Roman" w:hAnsi="Times New Roman"/>
          <w:sz w:val="24"/>
          <w:szCs w:val="24"/>
        </w:rPr>
        <w:t>jaun</w:t>
      </w:r>
      <w:r w:rsidR="00F13F6B" w:rsidRPr="00243A78">
        <w:rPr>
          <w:rFonts w:ascii="Times New Roman" w:hAnsi="Times New Roman"/>
          <w:sz w:val="24"/>
          <w:szCs w:val="24"/>
        </w:rPr>
        <w:t>as</w:t>
      </w:r>
      <w:r w:rsidRPr="00243A78">
        <w:rPr>
          <w:rFonts w:ascii="Times New Roman" w:hAnsi="Times New Roman"/>
          <w:sz w:val="24"/>
          <w:szCs w:val="24"/>
        </w:rPr>
        <w:t xml:space="preserve"> </w:t>
      </w:r>
      <w:r w:rsidR="00B07462" w:rsidRPr="00243A78">
        <w:rPr>
          <w:rFonts w:ascii="Times New Roman" w:hAnsi="Times New Roman"/>
          <w:sz w:val="24"/>
          <w:szCs w:val="24"/>
        </w:rPr>
        <w:t>F</w:t>
      </w:r>
      <w:r w:rsidRPr="00243A78">
        <w:rPr>
          <w:rFonts w:ascii="Times New Roman" w:hAnsi="Times New Roman"/>
          <w:sz w:val="24"/>
          <w:szCs w:val="24"/>
        </w:rPr>
        <w:t>unkcionalitātes izstrādi, īstenošanu un ieviešanu</w:t>
      </w:r>
      <w:r w:rsidR="00FB54F1">
        <w:rPr>
          <w:rFonts w:ascii="Times New Roman" w:hAnsi="Times New Roman"/>
          <w:sz w:val="24"/>
          <w:szCs w:val="24"/>
        </w:rPr>
        <w:t>;</w:t>
      </w:r>
    </w:p>
    <w:p w14:paraId="5FA7944B" w14:textId="77777777" w:rsidR="00F57CAC" w:rsidRPr="00243A78" w:rsidRDefault="00FB54F1" w:rsidP="00D5441E">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liegt piekļuvi Iestādei pie Klasifikatoriem, nosūtot rakstisku v</w:t>
      </w:r>
      <w:r w:rsidR="00006D29">
        <w:rPr>
          <w:rFonts w:ascii="Times New Roman" w:hAnsi="Times New Roman"/>
          <w:sz w:val="24"/>
          <w:szCs w:val="24"/>
        </w:rPr>
        <w:t>ēstuli Operatoram.</w:t>
      </w:r>
    </w:p>
    <w:p w14:paraId="3AF0D850" w14:textId="77777777" w:rsidR="000F45FC" w:rsidRPr="00243A78" w:rsidRDefault="008678B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Operators</w:t>
      </w:r>
      <w:r w:rsidR="000F45FC" w:rsidRPr="00243A78">
        <w:rPr>
          <w:rFonts w:ascii="Times New Roman" w:hAnsi="Times New Roman"/>
          <w:sz w:val="24"/>
          <w:szCs w:val="24"/>
        </w:rPr>
        <w:t>:</w:t>
      </w:r>
    </w:p>
    <w:p w14:paraId="44A75173" w14:textId="45F16503" w:rsidR="00FB54F1" w:rsidRDefault="00FB54F1"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 xml:space="preserve">informē rakstiski </w:t>
      </w:r>
      <w:r w:rsidR="00971D60">
        <w:rPr>
          <w:rFonts w:ascii="Times New Roman" w:hAnsi="Times New Roman"/>
          <w:sz w:val="24"/>
          <w:szCs w:val="24"/>
        </w:rPr>
        <w:t xml:space="preserve">Dienestu </w:t>
      </w:r>
      <w:r>
        <w:rPr>
          <w:rFonts w:ascii="Times New Roman" w:hAnsi="Times New Roman"/>
          <w:sz w:val="24"/>
          <w:szCs w:val="24"/>
        </w:rPr>
        <w:t>10 (desmit) darba dienas pirms piekļuves piešķiršanas Iestādei pie Klasifikatoriem</w:t>
      </w:r>
      <w:r w:rsidR="00F05979">
        <w:rPr>
          <w:rFonts w:ascii="Times New Roman" w:hAnsi="Times New Roman"/>
          <w:sz w:val="24"/>
          <w:szCs w:val="24"/>
        </w:rPr>
        <w:t>, kuri satur personas datus</w:t>
      </w:r>
      <w:r>
        <w:rPr>
          <w:rFonts w:ascii="Times New Roman" w:hAnsi="Times New Roman"/>
          <w:sz w:val="24"/>
          <w:szCs w:val="24"/>
        </w:rPr>
        <w:t xml:space="preserve">, norādot ārstniecības\farmaceita iestādes nosaukumu, reģistrācijas numuru, kontaktinformāciju un nodrošināto </w:t>
      </w:r>
      <w:r w:rsidR="00971D60">
        <w:rPr>
          <w:rFonts w:ascii="Times New Roman" w:hAnsi="Times New Roman"/>
          <w:sz w:val="24"/>
          <w:szCs w:val="24"/>
        </w:rPr>
        <w:t>Klasifikatoru OID numuru sarakstu</w:t>
      </w:r>
      <w:r>
        <w:rPr>
          <w:rFonts w:ascii="Times New Roman" w:hAnsi="Times New Roman"/>
          <w:sz w:val="24"/>
          <w:szCs w:val="24"/>
        </w:rPr>
        <w:t>;</w:t>
      </w:r>
    </w:p>
    <w:p w14:paraId="61EC8131" w14:textId="77777777" w:rsidR="00FB54F1" w:rsidRDefault="00FB54F1"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informē rakstiski</w:t>
      </w:r>
      <w:r w:rsidR="00971D60">
        <w:rPr>
          <w:rFonts w:ascii="Times New Roman" w:hAnsi="Times New Roman"/>
          <w:sz w:val="24"/>
          <w:szCs w:val="24"/>
        </w:rPr>
        <w:t xml:space="preserve"> Dienestu</w:t>
      </w:r>
      <w:r>
        <w:rPr>
          <w:rFonts w:ascii="Times New Roman" w:hAnsi="Times New Roman"/>
          <w:sz w:val="24"/>
          <w:szCs w:val="24"/>
        </w:rPr>
        <w:t xml:space="preserve"> 10 (desmit) darba dienu laikā no brīža</w:t>
      </w:r>
      <w:r w:rsidR="00971D60">
        <w:rPr>
          <w:rFonts w:ascii="Times New Roman" w:hAnsi="Times New Roman"/>
          <w:sz w:val="24"/>
          <w:szCs w:val="24"/>
        </w:rPr>
        <w:t>, ka Operators ir atslēdzis Iestādei piekļuvi pie klasifikatoriem;</w:t>
      </w:r>
    </w:p>
    <w:p w14:paraId="49251B87" w14:textId="3337988F" w:rsidR="00971D60" w:rsidRDefault="00006D29" w:rsidP="005A4BC7">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liegt piekļuvi Iestādei pie Klasifikatoriem</w:t>
      </w:r>
      <w:r w:rsidR="00F05979">
        <w:rPr>
          <w:rFonts w:ascii="Times New Roman" w:hAnsi="Times New Roman"/>
          <w:sz w:val="24"/>
          <w:szCs w:val="24"/>
        </w:rPr>
        <w:t>, kuri satur personas datus,</w:t>
      </w:r>
      <w:r>
        <w:rPr>
          <w:rFonts w:ascii="Times New Roman" w:hAnsi="Times New Roman"/>
          <w:sz w:val="24"/>
          <w:szCs w:val="24"/>
        </w:rPr>
        <w:t xml:space="preserve"> pēc </w:t>
      </w:r>
      <w:r w:rsidR="00632E8A">
        <w:rPr>
          <w:rFonts w:ascii="Times New Roman" w:hAnsi="Times New Roman"/>
          <w:sz w:val="24"/>
          <w:szCs w:val="24"/>
        </w:rPr>
        <w:t xml:space="preserve">Līguma </w:t>
      </w:r>
      <w:r w:rsidR="000F19BE">
        <w:rPr>
          <w:rFonts w:ascii="Times New Roman" w:hAnsi="Times New Roman"/>
          <w:sz w:val="24"/>
          <w:szCs w:val="24"/>
        </w:rPr>
        <w:t xml:space="preserve">4.3.10. </w:t>
      </w:r>
      <w:r w:rsidR="00D5441E">
        <w:rPr>
          <w:rFonts w:ascii="Times New Roman" w:hAnsi="Times New Roman"/>
          <w:sz w:val="24"/>
          <w:szCs w:val="24"/>
        </w:rPr>
        <w:t>apakš</w:t>
      </w:r>
      <w:r w:rsidR="000F19BE">
        <w:rPr>
          <w:rFonts w:ascii="Times New Roman" w:hAnsi="Times New Roman"/>
          <w:sz w:val="24"/>
          <w:szCs w:val="24"/>
        </w:rPr>
        <w:t xml:space="preserve">punktā </w:t>
      </w:r>
      <w:r w:rsidR="00D5441E">
        <w:rPr>
          <w:rFonts w:ascii="Times New Roman" w:hAnsi="Times New Roman"/>
          <w:sz w:val="24"/>
          <w:szCs w:val="24"/>
        </w:rPr>
        <w:t>minētā</w:t>
      </w:r>
      <w:r w:rsidR="00632E8A">
        <w:rPr>
          <w:rFonts w:ascii="Times New Roman" w:hAnsi="Times New Roman"/>
          <w:sz w:val="24"/>
          <w:szCs w:val="24"/>
        </w:rPr>
        <w:t>s</w:t>
      </w:r>
      <w:r w:rsidR="00D5441E">
        <w:rPr>
          <w:rFonts w:ascii="Times New Roman" w:hAnsi="Times New Roman"/>
          <w:sz w:val="24"/>
          <w:szCs w:val="24"/>
        </w:rPr>
        <w:t xml:space="preserve"> </w:t>
      </w:r>
      <w:r w:rsidR="00632E8A">
        <w:rPr>
          <w:rFonts w:ascii="Times New Roman" w:hAnsi="Times New Roman"/>
          <w:sz w:val="24"/>
          <w:szCs w:val="24"/>
        </w:rPr>
        <w:t xml:space="preserve">Dienesta vēstules </w:t>
      </w:r>
      <w:r w:rsidR="000F19BE">
        <w:rPr>
          <w:rFonts w:ascii="Times New Roman" w:hAnsi="Times New Roman"/>
          <w:sz w:val="24"/>
          <w:szCs w:val="24"/>
        </w:rPr>
        <w:t>saņemšanas;</w:t>
      </w:r>
    </w:p>
    <w:p w14:paraId="2F9DE502" w14:textId="77777777" w:rsidR="003265D1" w:rsidRPr="00243A78" w:rsidRDefault="00EA2E0A"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seko līdzi</w:t>
      </w:r>
      <w:r w:rsidR="00866A58" w:rsidRPr="00243A78">
        <w:rPr>
          <w:rFonts w:ascii="Times New Roman" w:hAnsi="Times New Roman"/>
          <w:sz w:val="24"/>
          <w:szCs w:val="24"/>
        </w:rPr>
        <w:t xml:space="preserve"> </w:t>
      </w:r>
      <w:r w:rsidR="00C80A9E" w:rsidRPr="00243A78">
        <w:rPr>
          <w:rFonts w:ascii="Times New Roman" w:hAnsi="Times New Roman"/>
          <w:sz w:val="24"/>
          <w:szCs w:val="24"/>
        </w:rPr>
        <w:t xml:space="preserve">saskaņā ar </w:t>
      </w:r>
      <w:r w:rsidR="00866A58" w:rsidRPr="00243A78">
        <w:rPr>
          <w:rFonts w:ascii="Times New Roman" w:hAnsi="Times New Roman"/>
          <w:sz w:val="24"/>
          <w:szCs w:val="24"/>
        </w:rPr>
        <w:t>Līguma</w:t>
      </w:r>
      <w:r w:rsidRPr="00243A78">
        <w:rPr>
          <w:rFonts w:ascii="Times New Roman" w:hAnsi="Times New Roman"/>
          <w:sz w:val="24"/>
          <w:szCs w:val="24"/>
        </w:rPr>
        <w:t xml:space="preserve"> </w:t>
      </w:r>
      <w:r w:rsidR="004B5904" w:rsidRPr="00243A78">
        <w:rPr>
          <w:rFonts w:ascii="Times New Roman" w:hAnsi="Times New Roman"/>
          <w:sz w:val="24"/>
          <w:szCs w:val="24"/>
        </w:rPr>
        <w:fldChar w:fldCharType="begin"/>
      </w:r>
      <w:r w:rsidRPr="00243A78">
        <w:rPr>
          <w:rFonts w:ascii="Times New Roman" w:hAnsi="Times New Roman"/>
          <w:sz w:val="24"/>
          <w:szCs w:val="24"/>
        </w:rPr>
        <w:instrText xml:space="preserve"> REF _Ref440615715 \r \h </w:instrText>
      </w:r>
      <w:r w:rsidR="00243A78" w:rsidRPr="00243A78">
        <w:rPr>
          <w:rFonts w:ascii="Times New Roman" w:hAnsi="Times New Roman"/>
          <w:sz w:val="24"/>
          <w:szCs w:val="24"/>
        </w:rPr>
        <w:instrText xml:space="preserve"> \* MERGEFORMAT </w:instrText>
      </w:r>
      <w:r w:rsidR="004B5904" w:rsidRPr="00243A78">
        <w:rPr>
          <w:rFonts w:ascii="Times New Roman" w:hAnsi="Times New Roman"/>
          <w:sz w:val="24"/>
          <w:szCs w:val="24"/>
        </w:rPr>
      </w:r>
      <w:r w:rsidR="004B5904" w:rsidRPr="00243A78">
        <w:rPr>
          <w:rFonts w:ascii="Times New Roman" w:hAnsi="Times New Roman"/>
          <w:sz w:val="24"/>
          <w:szCs w:val="24"/>
        </w:rPr>
        <w:fldChar w:fldCharType="separate"/>
      </w:r>
      <w:r w:rsidR="00622C65">
        <w:rPr>
          <w:rFonts w:ascii="Times New Roman" w:hAnsi="Times New Roman"/>
          <w:sz w:val="24"/>
          <w:szCs w:val="24"/>
        </w:rPr>
        <w:t>4.2.4</w:t>
      </w:r>
      <w:r w:rsidR="004B5904" w:rsidRPr="00243A78">
        <w:rPr>
          <w:rFonts w:ascii="Times New Roman" w:hAnsi="Times New Roman"/>
          <w:sz w:val="24"/>
          <w:szCs w:val="24"/>
        </w:rPr>
        <w:fldChar w:fldCharType="end"/>
      </w:r>
      <w:r w:rsidRPr="00243A78">
        <w:rPr>
          <w:rFonts w:ascii="Times New Roman" w:hAnsi="Times New Roman"/>
          <w:sz w:val="24"/>
          <w:szCs w:val="24"/>
        </w:rPr>
        <w:t>.apakšpunkt</w:t>
      </w:r>
      <w:r w:rsidR="00C80A9E" w:rsidRPr="00243A78">
        <w:rPr>
          <w:rFonts w:ascii="Times New Roman" w:hAnsi="Times New Roman"/>
          <w:sz w:val="24"/>
          <w:szCs w:val="24"/>
        </w:rPr>
        <w:t>u</w:t>
      </w:r>
      <w:r w:rsidRPr="00243A78">
        <w:rPr>
          <w:rFonts w:ascii="Times New Roman" w:hAnsi="Times New Roman"/>
          <w:sz w:val="24"/>
          <w:szCs w:val="24"/>
        </w:rPr>
        <w:t xml:space="preserve"> publicēt</w:t>
      </w:r>
      <w:r w:rsidR="00866A58" w:rsidRPr="00243A78">
        <w:rPr>
          <w:rFonts w:ascii="Times New Roman" w:hAnsi="Times New Roman"/>
          <w:sz w:val="24"/>
          <w:szCs w:val="24"/>
        </w:rPr>
        <w:t>aj</w:t>
      </w:r>
      <w:r w:rsidRPr="00243A78">
        <w:rPr>
          <w:rFonts w:ascii="Times New Roman" w:hAnsi="Times New Roman"/>
          <w:sz w:val="24"/>
          <w:szCs w:val="24"/>
        </w:rPr>
        <w:t xml:space="preserve">ai informācijai un plāno </w:t>
      </w:r>
      <w:r w:rsidR="008678B3">
        <w:rPr>
          <w:rFonts w:ascii="Times New Roman" w:hAnsi="Times New Roman"/>
          <w:sz w:val="24"/>
          <w:szCs w:val="24"/>
        </w:rPr>
        <w:t>Operatora informācijas sistēmas</w:t>
      </w:r>
      <w:r w:rsidR="00866A58" w:rsidRPr="00243A78">
        <w:rPr>
          <w:rFonts w:ascii="Times New Roman" w:hAnsi="Times New Roman"/>
          <w:sz w:val="24"/>
          <w:szCs w:val="24"/>
        </w:rPr>
        <w:t xml:space="preserve"> </w:t>
      </w:r>
      <w:r w:rsidRPr="00243A78">
        <w:rPr>
          <w:rFonts w:ascii="Times New Roman" w:hAnsi="Times New Roman"/>
          <w:sz w:val="24"/>
          <w:szCs w:val="24"/>
        </w:rPr>
        <w:t>darbu</w:t>
      </w:r>
      <w:r w:rsidR="00323DCD" w:rsidRPr="00243A78">
        <w:rPr>
          <w:rFonts w:ascii="Times New Roman" w:hAnsi="Times New Roman"/>
          <w:sz w:val="24"/>
          <w:szCs w:val="24"/>
        </w:rPr>
        <w:t xml:space="preserve"> tā</w:t>
      </w:r>
      <w:r w:rsidRPr="00243A78">
        <w:rPr>
          <w:rFonts w:ascii="Times New Roman" w:hAnsi="Times New Roman"/>
          <w:sz w:val="24"/>
          <w:szCs w:val="24"/>
        </w:rPr>
        <w:t xml:space="preserve">, lai ievērotu plānotos </w:t>
      </w:r>
      <w:r w:rsidR="00D3310B">
        <w:rPr>
          <w:rFonts w:ascii="Times New Roman" w:hAnsi="Times New Roman"/>
          <w:sz w:val="24"/>
          <w:szCs w:val="24"/>
        </w:rPr>
        <w:t>Risinājuma un/vai Aģentūras Risinājuma</w:t>
      </w:r>
      <w:r w:rsidRPr="00243A78">
        <w:rPr>
          <w:rFonts w:ascii="Times New Roman" w:hAnsi="Times New Roman"/>
          <w:sz w:val="24"/>
          <w:szCs w:val="24"/>
        </w:rPr>
        <w:t xml:space="preserve"> pārtraukumus, kā arī </w:t>
      </w:r>
      <w:r w:rsidR="00866A58" w:rsidRPr="00243A78">
        <w:rPr>
          <w:rFonts w:ascii="Times New Roman" w:hAnsi="Times New Roman"/>
          <w:sz w:val="24"/>
          <w:szCs w:val="24"/>
        </w:rPr>
        <w:t xml:space="preserve">organizē paredzamo </w:t>
      </w:r>
      <w:r w:rsidRPr="00243A78">
        <w:rPr>
          <w:rFonts w:ascii="Times New Roman" w:hAnsi="Times New Roman"/>
          <w:sz w:val="24"/>
          <w:szCs w:val="24"/>
        </w:rPr>
        <w:t xml:space="preserve">E-veselības sistēmas </w:t>
      </w:r>
      <w:r w:rsidR="00866A58" w:rsidRPr="00243A78">
        <w:rPr>
          <w:rFonts w:ascii="Times New Roman" w:hAnsi="Times New Roman"/>
          <w:sz w:val="24"/>
          <w:szCs w:val="24"/>
        </w:rPr>
        <w:t xml:space="preserve">izmaiņu pielāgojumus </w:t>
      </w:r>
      <w:r w:rsidR="00DA78D1">
        <w:rPr>
          <w:rFonts w:ascii="Times New Roman" w:hAnsi="Times New Roman"/>
          <w:sz w:val="24"/>
          <w:szCs w:val="24"/>
        </w:rPr>
        <w:t>Operatora</w:t>
      </w:r>
      <w:r w:rsidRPr="00243A78">
        <w:rPr>
          <w:rFonts w:ascii="Times New Roman" w:hAnsi="Times New Roman"/>
          <w:sz w:val="24"/>
          <w:szCs w:val="24"/>
        </w:rPr>
        <w:t xml:space="preserve"> informācijas sistēmā</w:t>
      </w:r>
      <w:r w:rsidR="00C80A9E" w:rsidRPr="00243A78">
        <w:rPr>
          <w:rFonts w:ascii="Times New Roman" w:hAnsi="Times New Roman"/>
          <w:sz w:val="24"/>
          <w:szCs w:val="24"/>
        </w:rPr>
        <w:t>;</w:t>
      </w:r>
      <w:r w:rsidR="00353599" w:rsidRPr="00243A78">
        <w:rPr>
          <w:rFonts w:ascii="Times New Roman" w:hAnsi="Times New Roman"/>
          <w:sz w:val="24"/>
          <w:szCs w:val="24"/>
        </w:rPr>
        <w:t xml:space="preserve"> </w:t>
      </w:r>
    </w:p>
    <w:p w14:paraId="576744D5" w14:textId="77777777" w:rsidR="003265D1" w:rsidRPr="00243A78" w:rsidRDefault="00733519"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novērš </w:t>
      </w:r>
      <w:r w:rsidR="007D2AA4" w:rsidRPr="00243A78">
        <w:rPr>
          <w:rFonts w:ascii="Times New Roman" w:hAnsi="Times New Roman"/>
          <w:sz w:val="24"/>
          <w:szCs w:val="24"/>
        </w:rPr>
        <w:t xml:space="preserve">Līguma </w:t>
      </w:r>
      <w:r w:rsidR="008678B3">
        <w:rPr>
          <w:rFonts w:ascii="Times New Roman" w:hAnsi="Times New Roman"/>
          <w:sz w:val="24"/>
          <w:szCs w:val="24"/>
        </w:rPr>
        <w:t xml:space="preserve">4.3.1., 4.3.2., </w:t>
      </w:r>
      <w:r w:rsidR="00DE05F1">
        <w:rPr>
          <w:rFonts w:ascii="Times New Roman" w:hAnsi="Times New Roman"/>
          <w:sz w:val="24"/>
          <w:szCs w:val="24"/>
        </w:rPr>
        <w:t xml:space="preserve">un </w:t>
      </w:r>
      <w:r w:rsidR="008678B3">
        <w:rPr>
          <w:rFonts w:ascii="Times New Roman" w:hAnsi="Times New Roman"/>
          <w:sz w:val="24"/>
          <w:szCs w:val="24"/>
        </w:rPr>
        <w:t>4.3.3.</w:t>
      </w:r>
      <w:r w:rsidRPr="00243A78">
        <w:rPr>
          <w:rFonts w:ascii="Times New Roman" w:hAnsi="Times New Roman"/>
          <w:sz w:val="24"/>
          <w:szCs w:val="24"/>
        </w:rPr>
        <w:t>apakšpunkt</w:t>
      </w:r>
      <w:r w:rsidR="00D5441E">
        <w:rPr>
          <w:rFonts w:ascii="Times New Roman" w:hAnsi="Times New Roman"/>
          <w:sz w:val="24"/>
          <w:szCs w:val="24"/>
        </w:rPr>
        <w:t>ā</w:t>
      </w:r>
      <w:r w:rsidRPr="00243A78">
        <w:rPr>
          <w:rFonts w:ascii="Times New Roman" w:hAnsi="Times New Roman"/>
          <w:sz w:val="24"/>
          <w:szCs w:val="24"/>
        </w:rPr>
        <w:t xml:space="preserve"> konstatētās nepilnības</w:t>
      </w:r>
      <w:r w:rsidR="003F0F9D" w:rsidRPr="00243A78">
        <w:rPr>
          <w:rFonts w:ascii="Times New Roman" w:hAnsi="Times New Roman"/>
          <w:sz w:val="24"/>
          <w:szCs w:val="24"/>
        </w:rPr>
        <w:t xml:space="preserve"> </w:t>
      </w:r>
      <w:r w:rsidR="00D402E6">
        <w:rPr>
          <w:rFonts w:ascii="Times New Roman" w:hAnsi="Times New Roman"/>
          <w:sz w:val="24"/>
          <w:szCs w:val="24"/>
        </w:rPr>
        <w:t>Operatora</w:t>
      </w:r>
      <w:r w:rsidR="003F0F9D" w:rsidRPr="00243A78">
        <w:rPr>
          <w:rFonts w:ascii="Times New Roman" w:hAnsi="Times New Roman"/>
          <w:sz w:val="24"/>
          <w:szCs w:val="24"/>
        </w:rPr>
        <w:t xml:space="preserve"> informācijas sistēmā</w:t>
      </w:r>
      <w:r w:rsidRPr="00243A78">
        <w:rPr>
          <w:rFonts w:ascii="Times New Roman" w:hAnsi="Times New Roman"/>
          <w:sz w:val="24"/>
          <w:szCs w:val="24"/>
        </w:rPr>
        <w:t xml:space="preserve"> iespējam</w:t>
      </w:r>
      <w:r w:rsidR="00BB5A8B" w:rsidRPr="00243A78">
        <w:rPr>
          <w:rFonts w:ascii="Times New Roman" w:hAnsi="Times New Roman"/>
          <w:sz w:val="24"/>
          <w:szCs w:val="24"/>
        </w:rPr>
        <w:t>i</w:t>
      </w:r>
      <w:r w:rsidRPr="00243A78">
        <w:rPr>
          <w:rFonts w:ascii="Times New Roman" w:hAnsi="Times New Roman"/>
          <w:sz w:val="24"/>
          <w:szCs w:val="24"/>
        </w:rPr>
        <w:t xml:space="preserve"> īsākā laika posmā</w:t>
      </w:r>
      <w:r w:rsidR="00C80A9E" w:rsidRPr="00243A78">
        <w:rPr>
          <w:rFonts w:ascii="Times New Roman" w:hAnsi="Times New Roman"/>
          <w:sz w:val="24"/>
          <w:szCs w:val="24"/>
        </w:rPr>
        <w:t>;</w:t>
      </w:r>
      <w:r w:rsidR="003769D5" w:rsidRPr="00243A78">
        <w:rPr>
          <w:rFonts w:ascii="Times New Roman" w:hAnsi="Times New Roman"/>
          <w:sz w:val="24"/>
          <w:szCs w:val="24"/>
        </w:rPr>
        <w:t xml:space="preserve"> </w:t>
      </w:r>
    </w:p>
    <w:p w14:paraId="2FC887AE" w14:textId="77777777" w:rsidR="003265D1" w:rsidRPr="00243A78" w:rsidRDefault="007D2AA4"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p</w:t>
      </w:r>
      <w:r w:rsidR="00361761" w:rsidRPr="00243A78">
        <w:rPr>
          <w:rFonts w:ascii="Times New Roman" w:hAnsi="Times New Roman"/>
          <w:sz w:val="24"/>
          <w:szCs w:val="24"/>
        </w:rPr>
        <w:t xml:space="preserve">ēc </w:t>
      </w:r>
      <w:r w:rsidRPr="00243A78">
        <w:rPr>
          <w:rFonts w:ascii="Times New Roman" w:hAnsi="Times New Roman"/>
          <w:sz w:val="24"/>
          <w:szCs w:val="24"/>
        </w:rPr>
        <w:t xml:space="preserve">Līguma </w:t>
      </w:r>
      <w:r w:rsidR="00DD03E6">
        <w:rPr>
          <w:rFonts w:ascii="Times New Roman" w:hAnsi="Times New Roman"/>
          <w:sz w:val="24"/>
          <w:szCs w:val="24"/>
        </w:rPr>
        <w:t>4</w:t>
      </w:r>
      <w:r w:rsidR="00361761" w:rsidRPr="00243A78">
        <w:rPr>
          <w:rFonts w:ascii="Times New Roman" w:hAnsi="Times New Roman"/>
          <w:sz w:val="24"/>
          <w:szCs w:val="24"/>
        </w:rPr>
        <w:t>.3.</w:t>
      </w:r>
      <w:r w:rsidR="00333C5A" w:rsidRPr="00243A78">
        <w:rPr>
          <w:rFonts w:ascii="Times New Roman" w:hAnsi="Times New Roman"/>
          <w:sz w:val="24"/>
          <w:szCs w:val="24"/>
        </w:rPr>
        <w:t>6</w:t>
      </w:r>
      <w:r w:rsidR="00361761" w:rsidRPr="00243A78">
        <w:rPr>
          <w:rFonts w:ascii="Times New Roman" w:hAnsi="Times New Roman"/>
          <w:sz w:val="24"/>
          <w:szCs w:val="24"/>
        </w:rPr>
        <w:t>.</w:t>
      </w:r>
      <w:r w:rsidRPr="00243A78">
        <w:rPr>
          <w:rFonts w:ascii="Times New Roman" w:hAnsi="Times New Roman"/>
          <w:sz w:val="24"/>
          <w:szCs w:val="24"/>
        </w:rPr>
        <w:t>apakš</w:t>
      </w:r>
      <w:r w:rsidR="00361761" w:rsidRPr="00243A78">
        <w:rPr>
          <w:rFonts w:ascii="Times New Roman" w:hAnsi="Times New Roman"/>
          <w:sz w:val="24"/>
          <w:szCs w:val="24"/>
        </w:rPr>
        <w:t>punktā minētā Dienesta pieprasījuma nodrošina</w:t>
      </w:r>
      <w:r w:rsidR="00392F83" w:rsidRPr="00243A78">
        <w:rPr>
          <w:rFonts w:ascii="Times New Roman" w:hAnsi="Times New Roman"/>
          <w:sz w:val="24"/>
          <w:szCs w:val="24"/>
        </w:rPr>
        <w:t xml:space="preserve"> iespējami ātrā laikā</w:t>
      </w:r>
      <w:r w:rsidR="00361761" w:rsidRPr="00243A78">
        <w:rPr>
          <w:rFonts w:ascii="Times New Roman" w:hAnsi="Times New Roman"/>
          <w:sz w:val="24"/>
          <w:szCs w:val="24"/>
        </w:rPr>
        <w:t xml:space="preserve"> nepieciešamo izmaiņu veikšanu </w:t>
      </w:r>
      <w:r w:rsidR="00DD03E6">
        <w:rPr>
          <w:rFonts w:ascii="Times New Roman" w:hAnsi="Times New Roman"/>
          <w:sz w:val="24"/>
          <w:szCs w:val="24"/>
        </w:rPr>
        <w:t>Operatora</w:t>
      </w:r>
      <w:r w:rsidR="00361761" w:rsidRPr="00243A78">
        <w:rPr>
          <w:rFonts w:ascii="Times New Roman" w:hAnsi="Times New Roman"/>
          <w:sz w:val="24"/>
          <w:szCs w:val="24"/>
        </w:rPr>
        <w:t xml:space="preserve"> informācijas sistēmā</w:t>
      </w:r>
      <w:r w:rsidR="00C80A9E" w:rsidRPr="00243A78">
        <w:rPr>
          <w:rFonts w:ascii="Times New Roman" w:hAnsi="Times New Roman"/>
          <w:sz w:val="24"/>
          <w:szCs w:val="24"/>
        </w:rPr>
        <w:t>;</w:t>
      </w:r>
      <w:r w:rsidR="003265D1" w:rsidRPr="00243A78">
        <w:rPr>
          <w:rFonts w:ascii="Times New Roman" w:hAnsi="Times New Roman"/>
          <w:sz w:val="24"/>
          <w:szCs w:val="24"/>
        </w:rPr>
        <w:t xml:space="preserve"> </w:t>
      </w:r>
    </w:p>
    <w:p w14:paraId="4A38542C" w14:textId="327889F1" w:rsidR="00562A8B" w:rsidRDefault="00392F83" w:rsidP="00F05979">
      <w:pPr>
        <w:pStyle w:val="ListParagraph"/>
        <w:numPr>
          <w:ilvl w:val="2"/>
          <w:numId w:val="26"/>
        </w:numPr>
        <w:tabs>
          <w:tab w:val="clear" w:pos="1430"/>
          <w:tab w:val="num" w:pos="993"/>
        </w:tabs>
        <w:ind w:left="993" w:hanging="567"/>
        <w:rPr>
          <w:rFonts w:ascii="Times New Roman" w:hAnsi="Times New Roman"/>
          <w:sz w:val="24"/>
          <w:szCs w:val="24"/>
        </w:rPr>
      </w:pPr>
      <w:r w:rsidRPr="00F05979">
        <w:rPr>
          <w:rFonts w:ascii="Times New Roman" w:hAnsi="Times New Roman"/>
          <w:sz w:val="24"/>
          <w:szCs w:val="24"/>
        </w:rPr>
        <w:t xml:space="preserve">nodrošina, ka </w:t>
      </w:r>
      <w:r w:rsidR="00DD03E6" w:rsidRPr="00F05979">
        <w:rPr>
          <w:rFonts w:ascii="Times New Roman" w:hAnsi="Times New Roman"/>
          <w:sz w:val="24"/>
          <w:szCs w:val="24"/>
        </w:rPr>
        <w:t>Operatora</w:t>
      </w:r>
      <w:r w:rsidRPr="00F05979">
        <w:rPr>
          <w:rFonts w:ascii="Times New Roman" w:hAnsi="Times New Roman"/>
          <w:sz w:val="24"/>
          <w:szCs w:val="24"/>
        </w:rPr>
        <w:t xml:space="preserve"> informācijas sistēmā nav iespējama </w:t>
      </w:r>
      <w:r w:rsidR="00562A8B">
        <w:rPr>
          <w:rFonts w:ascii="Times New Roman" w:hAnsi="Times New Roman"/>
          <w:sz w:val="24"/>
          <w:szCs w:val="24"/>
        </w:rPr>
        <w:t xml:space="preserve">nesankcionēta </w:t>
      </w:r>
      <w:r w:rsidRPr="00F05979">
        <w:rPr>
          <w:rFonts w:ascii="Times New Roman" w:hAnsi="Times New Roman"/>
          <w:sz w:val="24"/>
          <w:szCs w:val="24"/>
        </w:rPr>
        <w:t>masveida datu kopēšana</w:t>
      </w:r>
    </w:p>
    <w:p w14:paraId="0797E6BF" w14:textId="77777777" w:rsidR="003265D1" w:rsidRPr="00F05979" w:rsidRDefault="00D3735F" w:rsidP="00F05979">
      <w:pPr>
        <w:pStyle w:val="ListParagraph"/>
        <w:numPr>
          <w:ilvl w:val="2"/>
          <w:numId w:val="26"/>
        </w:numPr>
        <w:tabs>
          <w:tab w:val="clear" w:pos="1430"/>
          <w:tab w:val="num" w:pos="993"/>
        </w:tabs>
        <w:ind w:left="993" w:hanging="567"/>
        <w:rPr>
          <w:rFonts w:ascii="Times New Roman" w:hAnsi="Times New Roman"/>
          <w:sz w:val="24"/>
          <w:szCs w:val="24"/>
        </w:rPr>
      </w:pPr>
      <w:r w:rsidRPr="00F05979">
        <w:rPr>
          <w:rFonts w:ascii="Times New Roman" w:hAnsi="Times New Roman"/>
          <w:sz w:val="24"/>
          <w:szCs w:val="24"/>
        </w:rPr>
        <w:t xml:space="preserve">nodrošina, ka </w:t>
      </w:r>
      <w:r w:rsidR="00600027" w:rsidRPr="00F05979">
        <w:rPr>
          <w:rFonts w:ascii="Times New Roman" w:hAnsi="Times New Roman"/>
          <w:sz w:val="24"/>
          <w:szCs w:val="24"/>
        </w:rPr>
        <w:t>no Risinājuma un/vai Aģentūras Risinājumā</w:t>
      </w:r>
      <w:r w:rsidRPr="00F05979">
        <w:rPr>
          <w:rFonts w:ascii="Times New Roman" w:hAnsi="Times New Roman"/>
          <w:sz w:val="24"/>
          <w:szCs w:val="24"/>
        </w:rPr>
        <w:t xml:space="preserve"> </w:t>
      </w:r>
      <w:r w:rsidR="00600027" w:rsidRPr="00F05979">
        <w:rPr>
          <w:rFonts w:ascii="Times New Roman" w:hAnsi="Times New Roman"/>
          <w:sz w:val="24"/>
          <w:szCs w:val="24"/>
        </w:rPr>
        <w:t xml:space="preserve">pieejamajiem </w:t>
      </w:r>
      <w:r w:rsidR="00DD03E6" w:rsidRPr="00F05979">
        <w:rPr>
          <w:rFonts w:ascii="Times New Roman" w:hAnsi="Times New Roman"/>
          <w:sz w:val="24"/>
          <w:szCs w:val="24"/>
        </w:rPr>
        <w:t>datiem piekļūst tikai tās</w:t>
      </w:r>
      <w:r w:rsidR="00DA6440" w:rsidRPr="00562A8B">
        <w:rPr>
          <w:rFonts w:ascii="Times New Roman" w:hAnsi="Times New Roman"/>
          <w:sz w:val="24"/>
          <w:szCs w:val="24"/>
        </w:rPr>
        <w:t xml:space="preserve"> Iestādes</w:t>
      </w:r>
      <w:r w:rsidRPr="00562A8B">
        <w:rPr>
          <w:rFonts w:ascii="Times New Roman" w:hAnsi="Times New Roman"/>
          <w:sz w:val="24"/>
          <w:szCs w:val="24"/>
        </w:rPr>
        <w:t>,</w:t>
      </w:r>
      <w:r w:rsidR="00DA6440" w:rsidRPr="00562A8B">
        <w:rPr>
          <w:rFonts w:ascii="Times New Roman" w:hAnsi="Times New Roman"/>
          <w:sz w:val="24"/>
          <w:szCs w:val="24"/>
        </w:rPr>
        <w:t xml:space="preserve"> ar kurām starp Operatoru un Iestādi ir noslēgts līgums par Operatora informācijas sistēmas izmantošanu.</w:t>
      </w:r>
      <w:r w:rsidRPr="00F05979">
        <w:rPr>
          <w:rFonts w:ascii="Times New Roman" w:hAnsi="Times New Roman"/>
          <w:sz w:val="24"/>
          <w:szCs w:val="24"/>
        </w:rPr>
        <w:t xml:space="preserve"> </w:t>
      </w:r>
    </w:p>
    <w:p w14:paraId="697BD0D3" w14:textId="77777777" w:rsidR="003265D1" w:rsidRDefault="00452F9A"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nekavējoties aptur </w:t>
      </w:r>
      <w:r w:rsidR="00DA6440">
        <w:rPr>
          <w:rFonts w:ascii="Times New Roman" w:hAnsi="Times New Roman"/>
          <w:sz w:val="24"/>
          <w:szCs w:val="24"/>
        </w:rPr>
        <w:t>Operatora</w:t>
      </w:r>
      <w:r w:rsidRPr="00243A78">
        <w:rPr>
          <w:rFonts w:ascii="Times New Roman" w:hAnsi="Times New Roman"/>
          <w:sz w:val="24"/>
          <w:szCs w:val="24"/>
        </w:rPr>
        <w:t xml:space="preserve"> informācijas sistēmas </w:t>
      </w:r>
      <w:proofErr w:type="spellStart"/>
      <w:r w:rsidRPr="00243A78">
        <w:rPr>
          <w:rFonts w:ascii="Times New Roman" w:hAnsi="Times New Roman"/>
          <w:sz w:val="24"/>
          <w:szCs w:val="24"/>
        </w:rPr>
        <w:t>pieslēgumu</w:t>
      </w:r>
      <w:proofErr w:type="spellEnd"/>
      <w:r w:rsidRPr="00243A78">
        <w:rPr>
          <w:rFonts w:ascii="Times New Roman" w:hAnsi="Times New Roman"/>
          <w:sz w:val="24"/>
          <w:szCs w:val="24"/>
        </w:rPr>
        <w:t xml:space="preserve"> </w:t>
      </w:r>
      <w:r w:rsidR="00674F6D">
        <w:rPr>
          <w:rFonts w:ascii="Times New Roman" w:hAnsi="Times New Roman"/>
          <w:sz w:val="24"/>
          <w:szCs w:val="24"/>
        </w:rPr>
        <w:t>Risinājumam un/vai Aģentūras Risinājumam</w:t>
      </w:r>
      <w:r w:rsidRPr="00243A78">
        <w:rPr>
          <w:rFonts w:ascii="Times New Roman" w:hAnsi="Times New Roman"/>
          <w:sz w:val="24"/>
          <w:szCs w:val="24"/>
        </w:rPr>
        <w:t xml:space="preserve">, ja konstatētas darbības, kas saistītas ar </w:t>
      </w:r>
      <w:r w:rsidR="00DA6440">
        <w:rPr>
          <w:rFonts w:ascii="Times New Roman" w:hAnsi="Times New Roman"/>
          <w:sz w:val="24"/>
          <w:szCs w:val="24"/>
        </w:rPr>
        <w:t>Operatora</w:t>
      </w:r>
      <w:r w:rsidRPr="00243A78">
        <w:rPr>
          <w:rFonts w:ascii="Times New Roman" w:hAnsi="Times New Roman"/>
          <w:sz w:val="24"/>
          <w:szCs w:val="24"/>
        </w:rPr>
        <w:t xml:space="preserve"> informācijas sistēmas drošības sistēmas apiešanu vai bojāšanu, izmantojot </w:t>
      </w:r>
      <w:r w:rsidR="00674F6D">
        <w:rPr>
          <w:rFonts w:ascii="Times New Roman" w:hAnsi="Times New Roman"/>
          <w:sz w:val="24"/>
          <w:szCs w:val="24"/>
        </w:rPr>
        <w:t>Risinājumu, Aģentūras Risinājumu vai E-veselības sistēmu</w:t>
      </w:r>
      <w:r w:rsidR="00B810C0" w:rsidRPr="00243A78">
        <w:rPr>
          <w:rFonts w:ascii="Times New Roman" w:hAnsi="Times New Roman"/>
          <w:sz w:val="24"/>
          <w:szCs w:val="24"/>
        </w:rPr>
        <w:t xml:space="preserve"> </w:t>
      </w:r>
      <w:r w:rsidRPr="00243A78">
        <w:rPr>
          <w:rFonts w:ascii="Times New Roman" w:hAnsi="Times New Roman"/>
          <w:sz w:val="24"/>
          <w:szCs w:val="24"/>
        </w:rPr>
        <w:t>un 1 (vienas) darba dienas laikā informē par to Dienestu</w:t>
      </w:r>
      <w:r w:rsidR="00922BFF">
        <w:rPr>
          <w:rFonts w:ascii="Times New Roman" w:hAnsi="Times New Roman"/>
          <w:sz w:val="24"/>
          <w:szCs w:val="24"/>
        </w:rPr>
        <w:t>.</w:t>
      </w:r>
    </w:p>
    <w:p w14:paraId="4E072BA2" w14:textId="77777777" w:rsidR="00062F80" w:rsidRPr="00243A78" w:rsidRDefault="00DA6440" w:rsidP="005A4BC7">
      <w:pPr>
        <w:pStyle w:val="ListParagraph"/>
        <w:numPr>
          <w:ilvl w:val="1"/>
          <w:numId w:val="26"/>
        </w:numPr>
        <w:ind w:left="709" w:hanging="709"/>
        <w:rPr>
          <w:rFonts w:ascii="Times New Roman" w:hAnsi="Times New Roman"/>
          <w:sz w:val="24"/>
          <w:szCs w:val="24"/>
        </w:rPr>
      </w:pPr>
      <w:r>
        <w:rPr>
          <w:rFonts w:ascii="Times New Roman" w:hAnsi="Times New Roman"/>
          <w:sz w:val="24"/>
          <w:szCs w:val="24"/>
        </w:rPr>
        <w:t>Operatora</w:t>
      </w:r>
      <w:r w:rsidR="00062F80" w:rsidRPr="00243A78">
        <w:rPr>
          <w:rFonts w:ascii="Times New Roman" w:hAnsi="Times New Roman"/>
          <w:sz w:val="24"/>
          <w:szCs w:val="24"/>
        </w:rPr>
        <w:t xml:space="preserve"> tiesības:</w:t>
      </w:r>
    </w:p>
    <w:p w14:paraId="0421BECC" w14:textId="77777777" w:rsidR="00F530C3" w:rsidRPr="00243A78" w:rsidRDefault="009C5F53"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i</w:t>
      </w:r>
      <w:r w:rsidR="00452F9A" w:rsidRPr="00243A78">
        <w:rPr>
          <w:rFonts w:ascii="Times New Roman" w:hAnsi="Times New Roman"/>
          <w:sz w:val="24"/>
          <w:szCs w:val="24"/>
        </w:rPr>
        <w:t xml:space="preserve">zmantot </w:t>
      </w:r>
      <w:r w:rsidR="005E2C17">
        <w:rPr>
          <w:rFonts w:ascii="Times New Roman" w:hAnsi="Times New Roman"/>
          <w:sz w:val="24"/>
          <w:szCs w:val="24"/>
        </w:rPr>
        <w:t>Risinājumu un/vai Aģentūras Risinājumu</w:t>
      </w:r>
      <w:r w:rsidR="00D11549">
        <w:rPr>
          <w:rFonts w:ascii="Times New Roman" w:hAnsi="Times New Roman"/>
          <w:sz w:val="24"/>
          <w:szCs w:val="24"/>
        </w:rPr>
        <w:t>, lai nodrošinātu Iestādei iespējas izmantot E-veselības sistēmas Funkcionalitātes</w:t>
      </w:r>
      <w:r w:rsidR="005F5388">
        <w:rPr>
          <w:rFonts w:ascii="Times New Roman" w:hAnsi="Times New Roman"/>
          <w:sz w:val="24"/>
          <w:szCs w:val="24"/>
        </w:rPr>
        <w:t xml:space="preserve"> un veiktu nepieciešamo Pacienta Veselības datu ievadi un apmaiņu</w:t>
      </w:r>
      <w:r w:rsidR="00D5441E">
        <w:rPr>
          <w:rFonts w:ascii="Times New Roman" w:hAnsi="Times New Roman"/>
          <w:sz w:val="24"/>
          <w:szCs w:val="24"/>
        </w:rPr>
        <w:t>;</w:t>
      </w:r>
      <w:r w:rsidR="00F530C3" w:rsidRPr="00243A78">
        <w:rPr>
          <w:rFonts w:ascii="Times New Roman" w:hAnsi="Times New Roman"/>
          <w:sz w:val="24"/>
          <w:szCs w:val="24"/>
        </w:rPr>
        <w:t xml:space="preserve"> </w:t>
      </w:r>
    </w:p>
    <w:p w14:paraId="1DA13C87" w14:textId="77777777" w:rsidR="001E7FF7" w:rsidRPr="00243A78" w:rsidRDefault="001E7FF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sazināties ar Dienestu</w:t>
      </w:r>
      <w:r w:rsidR="005C6465" w:rsidRPr="00243A78">
        <w:rPr>
          <w:rFonts w:ascii="Times New Roman" w:hAnsi="Times New Roman"/>
          <w:sz w:val="24"/>
          <w:szCs w:val="24"/>
        </w:rPr>
        <w:t>,</w:t>
      </w:r>
      <w:r w:rsidRPr="00243A78">
        <w:rPr>
          <w:rFonts w:ascii="Times New Roman" w:hAnsi="Times New Roman"/>
          <w:sz w:val="24"/>
          <w:szCs w:val="24"/>
        </w:rPr>
        <w:t xml:space="preserve"> izmantojot </w:t>
      </w:r>
      <w:r w:rsidR="00546ADB" w:rsidRPr="00243A78">
        <w:rPr>
          <w:rFonts w:ascii="Times New Roman" w:hAnsi="Times New Roman"/>
          <w:sz w:val="24"/>
          <w:szCs w:val="24"/>
        </w:rPr>
        <w:t>D</w:t>
      </w:r>
      <w:r w:rsidRPr="00243A78">
        <w:rPr>
          <w:rFonts w:ascii="Times New Roman" w:hAnsi="Times New Roman"/>
          <w:sz w:val="24"/>
          <w:szCs w:val="24"/>
        </w:rPr>
        <w:t xml:space="preserve">ienesta palīdzības dienesta elektroniskā pasta adresi </w:t>
      </w:r>
      <w:hyperlink r:id="rId11" w:history="1">
        <w:r w:rsidRPr="00243A78">
          <w:rPr>
            <w:rStyle w:val="Hyperlink"/>
            <w:rFonts w:ascii="Times New Roman" w:hAnsi="Times New Roman"/>
            <w:sz w:val="24"/>
            <w:szCs w:val="24"/>
          </w:rPr>
          <w:t>help@eveseliba.gov.lv</w:t>
        </w:r>
      </w:hyperlink>
      <w:r w:rsidRPr="00243A78">
        <w:rPr>
          <w:rFonts w:ascii="Times New Roman" w:hAnsi="Times New Roman"/>
          <w:sz w:val="24"/>
          <w:szCs w:val="24"/>
        </w:rPr>
        <w:t xml:space="preserve"> vai kontaktinformāciju, kas pieejama E-veselības portāla sadaļā “Kontakti”</w:t>
      </w:r>
      <w:r w:rsidR="005C6465" w:rsidRPr="00243A78">
        <w:rPr>
          <w:rFonts w:ascii="Times New Roman" w:hAnsi="Times New Roman"/>
          <w:sz w:val="24"/>
          <w:szCs w:val="24"/>
        </w:rPr>
        <w:t>;</w:t>
      </w:r>
    </w:p>
    <w:p w14:paraId="4D9BC528" w14:textId="77777777" w:rsidR="00F530C3" w:rsidRPr="00243A78" w:rsidRDefault="004B5904"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pieteikt konstatētās sistēmas </w:t>
      </w:r>
      <w:r w:rsidR="00C12C14" w:rsidRPr="00243A78">
        <w:rPr>
          <w:rFonts w:ascii="Times New Roman" w:hAnsi="Times New Roman"/>
          <w:sz w:val="24"/>
          <w:szCs w:val="24"/>
        </w:rPr>
        <w:t>problēmas</w:t>
      </w:r>
      <w:r w:rsidR="005C6465" w:rsidRPr="00243A78">
        <w:rPr>
          <w:rFonts w:ascii="Times New Roman" w:hAnsi="Times New Roman"/>
          <w:sz w:val="24"/>
          <w:szCs w:val="24"/>
        </w:rPr>
        <w:t xml:space="preserve">, priekšlikumus </w:t>
      </w:r>
      <w:r w:rsidR="00825E09" w:rsidRPr="00243A78">
        <w:rPr>
          <w:rFonts w:ascii="Times New Roman" w:hAnsi="Times New Roman"/>
          <w:sz w:val="24"/>
          <w:szCs w:val="24"/>
        </w:rPr>
        <w:t>un</w:t>
      </w:r>
      <w:r w:rsidRPr="00243A78">
        <w:rPr>
          <w:rFonts w:ascii="Times New Roman" w:hAnsi="Times New Roman"/>
          <w:sz w:val="24"/>
          <w:szCs w:val="24"/>
        </w:rPr>
        <w:t xml:space="preserve"> ierosinājumus darbības uzlabošanai</w:t>
      </w:r>
      <w:r w:rsidR="00A03EB4" w:rsidRPr="00243A78">
        <w:rPr>
          <w:rFonts w:ascii="Times New Roman" w:hAnsi="Times New Roman"/>
          <w:sz w:val="24"/>
          <w:szCs w:val="24"/>
        </w:rPr>
        <w:t xml:space="preserve"> E-veselības sistēmas palīdzības dienestam</w:t>
      </w:r>
      <w:r w:rsidR="005C6465" w:rsidRPr="00243A78">
        <w:rPr>
          <w:rFonts w:ascii="Times New Roman" w:hAnsi="Times New Roman"/>
          <w:sz w:val="24"/>
          <w:szCs w:val="24"/>
        </w:rPr>
        <w:t>;</w:t>
      </w:r>
    </w:p>
    <w:p w14:paraId="6BE77F9F" w14:textId="77777777" w:rsidR="00F75B60" w:rsidRPr="00243A78" w:rsidRDefault="00F75B60"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konsultēties ar </w:t>
      </w:r>
      <w:r w:rsidR="003E6F01" w:rsidRPr="00243A78">
        <w:rPr>
          <w:rFonts w:ascii="Times New Roman" w:hAnsi="Times New Roman"/>
          <w:sz w:val="24"/>
          <w:szCs w:val="24"/>
        </w:rPr>
        <w:t>Dienesta</w:t>
      </w:r>
      <w:r w:rsidRPr="00243A78">
        <w:rPr>
          <w:rFonts w:ascii="Times New Roman" w:hAnsi="Times New Roman"/>
          <w:sz w:val="24"/>
          <w:szCs w:val="24"/>
        </w:rPr>
        <w:t xml:space="preserve"> speciālistiem par datu apmaiņas norisi starp </w:t>
      </w:r>
      <w:r w:rsidR="00DA6440">
        <w:rPr>
          <w:rFonts w:ascii="Times New Roman" w:hAnsi="Times New Roman"/>
          <w:sz w:val="24"/>
          <w:szCs w:val="24"/>
        </w:rPr>
        <w:t>Operatora</w:t>
      </w:r>
      <w:r w:rsidRPr="00243A78">
        <w:rPr>
          <w:rFonts w:ascii="Times New Roman" w:hAnsi="Times New Roman"/>
          <w:sz w:val="24"/>
          <w:szCs w:val="24"/>
        </w:rPr>
        <w:t xml:space="preserve"> informācijas sistēmu</w:t>
      </w:r>
      <w:r w:rsidR="00374C92">
        <w:rPr>
          <w:rFonts w:ascii="Times New Roman" w:hAnsi="Times New Roman"/>
          <w:sz w:val="24"/>
          <w:szCs w:val="24"/>
        </w:rPr>
        <w:t>,</w:t>
      </w:r>
      <w:r w:rsidR="00DA6440">
        <w:rPr>
          <w:rFonts w:ascii="Times New Roman" w:hAnsi="Times New Roman"/>
          <w:sz w:val="24"/>
          <w:szCs w:val="24"/>
        </w:rPr>
        <w:t xml:space="preserve"> </w:t>
      </w:r>
      <w:r w:rsidR="00374C92">
        <w:rPr>
          <w:rFonts w:ascii="Times New Roman" w:hAnsi="Times New Roman"/>
          <w:sz w:val="24"/>
          <w:szCs w:val="24"/>
        </w:rPr>
        <w:t>Risinājumu/Aģentūras Risinājumu/E-veselības sistēmu</w:t>
      </w:r>
      <w:r w:rsidR="005C6465" w:rsidRPr="00243A78">
        <w:rPr>
          <w:rFonts w:ascii="Times New Roman" w:hAnsi="Times New Roman"/>
          <w:sz w:val="24"/>
          <w:szCs w:val="24"/>
        </w:rPr>
        <w:t>;</w:t>
      </w:r>
    </w:p>
    <w:p w14:paraId="2B17ECC6" w14:textId="77777777" w:rsidR="00F530C3" w:rsidRPr="00243A78" w:rsidRDefault="00A70D5F"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i</w:t>
      </w:r>
      <w:r w:rsidR="00C02260" w:rsidRPr="00243A78">
        <w:rPr>
          <w:rFonts w:ascii="Times New Roman" w:hAnsi="Times New Roman"/>
          <w:sz w:val="24"/>
          <w:szCs w:val="24"/>
        </w:rPr>
        <w:t>epriekš s</w:t>
      </w:r>
      <w:r w:rsidR="00F75B60" w:rsidRPr="00243A78">
        <w:rPr>
          <w:rFonts w:ascii="Times New Roman" w:hAnsi="Times New Roman"/>
          <w:sz w:val="24"/>
          <w:szCs w:val="24"/>
        </w:rPr>
        <w:t xml:space="preserve">askaņot </w:t>
      </w:r>
      <w:r w:rsidR="00632E8A">
        <w:rPr>
          <w:rFonts w:ascii="Times New Roman" w:hAnsi="Times New Roman"/>
          <w:sz w:val="24"/>
          <w:szCs w:val="24"/>
        </w:rPr>
        <w:t xml:space="preserve">Līguma </w:t>
      </w:r>
      <w:r w:rsidR="00201A7D">
        <w:rPr>
          <w:rFonts w:ascii="Times New Roman" w:hAnsi="Times New Roman"/>
          <w:sz w:val="24"/>
          <w:szCs w:val="24"/>
        </w:rPr>
        <w:t xml:space="preserve">3.2.apakšpunktā minēto </w:t>
      </w:r>
      <w:r w:rsidR="00CF05B1" w:rsidRPr="00243A78">
        <w:rPr>
          <w:rFonts w:ascii="Times New Roman" w:hAnsi="Times New Roman"/>
          <w:sz w:val="24"/>
          <w:szCs w:val="24"/>
        </w:rPr>
        <w:t>pieteikumu</w:t>
      </w:r>
      <w:r w:rsidR="00CA2120" w:rsidRPr="00243A78">
        <w:rPr>
          <w:rFonts w:ascii="Times New Roman" w:hAnsi="Times New Roman"/>
          <w:sz w:val="24"/>
          <w:szCs w:val="24"/>
        </w:rPr>
        <w:t>,</w:t>
      </w:r>
      <w:r w:rsidR="00CF05B1" w:rsidRPr="00243A78">
        <w:rPr>
          <w:rFonts w:ascii="Times New Roman" w:hAnsi="Times New Roman"/>
          <w:sz w:val="24"/>
          <w:szCs w:val="24"/>
        </w:rPr>
        <w:t xml:space="preserve"> nosūtot to uz elektroniskā pasta adresi </w:t>
      </w:r>
      <w:hyperlink r:id="rId12" w:history="1">
        <w:r w:rsidR="00CF05B1" w:rsidRPr="00243A78">
          <w:rPr>
            <w:rStyle w:val="Hyperlink"/>
            <w:rFonts w:ascii="Times New Roman" w:hAnsi="Times New Roman"/>
            <w:sz w:val="24"/>
            <w:szCs w:val="24"/>
          </w:rPr>
          <w:t>eveseliba@eveseliba.gov.lv</w:t>
        </w:r>
      </w:hyperlink>
      <w:r w:rsidR="005C6465" w:rsidRPr="00243A78">
        <w:rPr>
          <w:rFonts w:ascii="Times New Roman" w:hAnsi="Times New Roman"/>
          <w:sz w:val="24"/>
          <w:szCs w:val="24"/>
        </w:rPr>
        <w:t>;</w:t>
      </w:r>
    </w:p>
    <w:p w14:paraId="4FE34511" w14:textId="77777777" w:rsidR="00F530C3" w:rsidRPr="00243A78" w:rsidRDefault="00641A4B"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pārtraukt, </w:t>
      </w:r>
      <w:r w:rsidR="00A03A60" w:rsidRPr="00243A78">
        <w:rPr>
          <w:rFonts w:ascii="Times New Roman" w:hAnsi="Times New Roman"/>
          <w:sz w:val="24"/>
          <w:szCs w:val="24"/>
        </w:rPr>
        <w:t xml:space="preserve">uz laiku apturēt vai ierobežot piekļuvi </w:t>
      </w:r>
      <w:r w:rsidR="00AA39BB">
        <w:rPr>
          <w:rFonts w:ascii="Times New Roman" w:hAnsi="Times New Roman"/>
          <w:sz w:val="24"/>
          <w:szCs w:val="24"/>
        </w:rPr>
        <w:t>Risinājumam</w:t>
      </w:r>
      <w:r w:rsidR="00017796">
        <w:rPr>
          <w:rFonts w:ascii="Times New Roman" w:hAnsi="Times New Roman"/>
          <w:sz w:val="24"/>
          <w:szCs w:val="24"/>
        </w:rPr>
        <w:t xml:space="preserve"> un/vai </w:t>
      </w:r>
      <w:r w:rsidR="00AA39BB">
        <w:rPr>
          <w:rFonts w:ascii="Times New Roman" w:hAnsi="Times New Roman"/>
          <w:sz w:val="24"/>
          <w:szCs w:val="24"/>
        </w:rPr>
        <w:t>Aģentūras Risin</w:t>
      </w:r>
      <w:r w:rsidR="00017796">
        <w:rPr>
          <w:rFonts w:ascii="Times New Roman" w:hAnsi="Times New Roman"/>
          <w:sz w:val="24"/>
          <w:szCs w:val="24"/>
        </w:rPr>
        <w:t>ājumam</w:t>
      </w:r>
      <w:r w:rsidR="0067180D" w:rsidRPr="00243A78">
        <w:rPr>
          <w:rFonts w:ascii="Times New Roman" w:hAnsi="Times New Roman"/>
          <w:sz w:val="24"/>
          <w:szCs w:val="24"/>
        </w:rPr>
        <w:t xml:space="preserve"> no </w:t>
      </w:r>
      <w:r w:rsidR="00DA6440">
        <w:rPr>
          <w:rFonts w:ascii="Times New Roman" w:hAnsi="Times New Roman"/>
          <w:sz w:val="24"/>
          <w:szCs w:val="24"/>
        </w:rPr>
        <w:t>Operatora</w:t>
      </w:r>
      <w:r w:rsidR="00A03A60" w:rsidRPr="00243A78">
        <w:rPr>
          <w:rFonts w:ascii="Times New Roman" w:hAnsi="Times New Roman"/>
          <w:sz w:val="24"/>
          <w:szCs w:val="24"/>
        </w:rPr>
        <w:t xml:space="preserve"> informācijas sistēma</w:t>
      </w:r>
      <w:r w:rsidR="0067180D" w:rsidRPr="00243A78">
        <w:rPr>
          <w:rFonts w:ascii="Times New Roman" w:hAnsi="Times New Roman"/>
          <w:sz w:val="24"/>
          <w:szCs w:val="24"/>
        </w:rPr>
        <w:t>s</w:t>
      </w:r>
      <w:r w:rsidR="005C6465" w:rsidRPr="00243A78">
        <w:rPr>
          <w:rFonts w:ascii="Times New Roman" w:hAnsi="Times New Roman"/>
          <w:sz w:val="24"/>
          <w:szCs w:val="24"/>
        </w:rPr>
        <w:t>;</w:t>
      </w:r>
      <w:r w:rsidR="00F530C3" w:rsidRPr="00243A78">
        <w:rPr>
          <w:rFonts w:ascii="Times New Roman" w:hAnsi="Times New Roman"/>
          <w:sz w:val="24"/>
          <w:szCs w:val="24"/>
        </w:rPr>
        <w:t xml:space="preserve"> </w:t>
      </w:r>
    </w:p>
    <w:p w14:paraId="5CDD6E8C" w14:textId="77777777" w:rsidR="003E6F01" w:rsidRPr="00243A78" w:rsidRDefault="00A0597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lastRenderedPageBreak/>
        <w:t xml:space="preserve">piedalīties Dienesta rīkotajās mācībās par </w:t>
      </w:r>
      <w:r w:rsidR="000C2AF2">
        <w:rPr>
          <w:rFonts w:ascii="Times New Roman" w:hAnsi="Times New Roman"/>
          <w:sz w:val="24"/>
          <w:szCs w:val="24"/>
        </w:rPr>
        <w:t>Risinājuma/Aģentūras Risinājuma/</w:t>
      </w:r>
      <w:r w:rsidRPr="00243A78">
        <w:rPr>
          <w:rFonts w:ascii="Times New Roman" w:hAnsi="Times New Roman"/>
          <w:sz w:val="24"/>
          <w:szCs w:val="24"/>
        </w:rPr>
        <w:t>E-veselības sistēmas izmantošanu</w:t>
      </w:r>
      <w:r w:rsidR="00AF2865">
        <w:rPr>
          <w:rFonts w:ascii="Times New Roman" w:hAnsi="Times New Roman"/>
          <w:sz w:val="24"/>
          <w:szCs w:val="24"/>
        </w:rPr>
        <w:t>;</w:t>
      </w:r>
    </w:p>
    <w:p w14:paraId="35E6D4BD" w14:textId="77777777" w:rsidR="00F530C3" w:rsidRPr="00243A78" w:rsidRDefault="00755CDC"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sazināties</w:t>
      </w:r>
      <w:r w:rsidR="003E6F01" w:rsidRPr="00243A78">
        <w:rPr>
          <w:rFonts w:ascii="Times New Roman" w:hAnsi="Times New Roman"/>
          <w:sz w:val="24"/>
          <w:szCs w:val="24"/>
        </w:rPr>
        <w:t xml:space="preserve"> ar Dienesta </w:t>
      </w:r>
      <w:r w:rsidR="00512534" w:rsidRPr="00243A78">
        <w:rPr>
          <w:rFonts w:ascii="Times New Roman" w:hAnsi="Times New Roman"/>
          <w:sz w:val="24"/>
          <w:szCs w:val="24"/>
        </w:rPr>
        <w:t>lietotāju atbalsta</w:t>
      </w:r>
      <w:r w:rsidR="006B558D" w:rsidRPr="00243A78">
        <w:rPr>
          <w:rFonts w:ascii="Times New Roman" w:hAnsi="Times New Roman"/>
          <w:sz w:val="24"/>
          <w:szCs w:val="24"/>
        </w:rPr>
        <w:t xml:space="preserve"> dienestu par </w:t>
      </w:r>
      <w:r w:rsidR="00FC78B4">
        <w:rPr>
          <w:rFonts w:ascii="Times New Roman" w:hAnsi="Times New Roman"/>
          <w:sz w:val="24"/>
          <w:szCs w:val="24"/>
        </w:rPr>
        <w:t>Risinājuma/Aģentūras Risinājuma/</w:t>
      </w:r>
      <w:r w:rsidR="00FC78B4" w:rsidRPr="00243A78">
        <w:rPr>
          <w:rFonts w:ascii="Times New Roman" w:hAnsi="Times New Roman"/>
          <w:sz w:val="24"/>
          <w:szCs w:val="24"/>
        </w:rPr>
        <w:t>E-veselības sistēmas</w:t>
      </w:r>
      <w:r w:rsidR="006B558D" w:rsidRPr="00243A78">
        <w:rPr>
          <w:rFonts w:ascii="Times New Roman" w:hAnsi="Times New Roman"/>
          <w:sz w:val="24"/>
          <w:szCs w:val="24"/>
        </w:rPr>
        <w:t xml:space="preserve"> izmantošanu un saņemt atbildes uz visiem </w:t>
      </w:r>
      <w:r w:rsidR="00DA6440">
        <w:rPr>
          <w:rFonts w:ascii="Times New Roman" w:hAnsi="Times New Roman"/>
          <w:sz w:val="24"/>
          <w:szCs w:val="24"/>
        </w:rPr>
        <w:t>Operatora jautājumiem, kas tam radies</w:t>
      </w:r>
      <w:r w:rsidR="00911565" w:rsidRPr="00243A78">
        <w:rPr>
          <w:rFonts w:ascii="Times New Roman" w:hAnsi="Times New Roman"/>
          <w:sz w:val="24"/>
          <w:szCs w:val="24"/>
        </w:rPr>
        <w:t>, strādājot</w:t>
      </w:r>
      <w:r w:rsidR="006B558D" w:rsidRPr="00243A78">
        <w:rPr>
          <w:rFonts w:ascii="Times New Roman" w:hAnsi="Times New Roman"/>
          <w:sz w:val="24"/>
          <w:szCs w:val="24"/>
        </w:rPr>
        <w:t xml:space="preserve"> ar </w:t>
      </w:r>
      <w:r w:rsidR="00FC78B4">
        <w:rPr>
          <w:rFonts w:ascii="Times New Roman" w:hAnsi="Times New Roman"/>
          <w:sz w:val="24"/>
          <w:szCs w:val="24"/>
        </w:rPr>
        <w:t>Risinājumu/Aģentūras Risinājumu/</w:t>
      </w:r>
      <w:r w:rsidR="00FC78B4" w:rsidRPr="00243A78">
        <w:rPr>
          <w:rFonts w:ascii="Times New Roman" w:hAnsi="Times New Roman"/>
          <w:sz w:val="24"/>
          <w:szCs w:val="24"/>
        </w:rPr>
        <w:t xml:space="preserve">E-veselības </w:t>
      </w:r>
      <w:r w:rsidR="006B558D" w:rsidRPr="00243A78">
        <w:rPr>
          <w:rFonts w:ascii="Times New Roman" w:hAnsi="Times New Roman"/>
          <w:sz w:val="24"/>
          <w:szCs w:val="24"/>
        </w:rPr>
        <w:t>sistēmu</w:t>
      </w:r>
      <w:r w:rsidR="005C6465" w:rsidRPr="00243A78">
        <w:rPr>
          <w:rFonts w:ascii="Times New Roman" w:hAnsi="Times New Roman"/>
          <w:sz w:val="24"/>
          <w:szCs w:val="24"/>
        </w:rPr>
        <w:t>;</w:t>
      </w:r>
    </w:p>
    <w:p w14:paraId="737C355E" w14:textId="77777777" w:rsidR="00F530C3" w:rsidRPr="00243A78" w:rsidRDefault="00A05977"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iepazīties ar informāciju, kas izvietota E-veselības sistēmas </w:t>
      </w:r>
      <w:r w:rsidR="00E04DEB">
        <w:rPr>
          <w:rFonts w:ascii="Times New Roman" w:hAnsi="Times New Roman"/>
          <w:sz w:val="24"/>
          <w:szCs w:val="24"/>
        </w:rPr>
        <w:t>interneta mājas lapā</w:t>
      </w:r>
      <w:r w:rsidRPr="00243A78">
        <w:rPr>
          <w:rFonts w:ascii="Times New Roman" w:hAnsi="Times New Roman"/>
          <w:sz w:val="24"/>
          <w:szCs w:val="24"/>
        </w:rPr>
        <w:t>.</w:t>
      </w:r>
      <w:r w:rsidR="00F530C3" w:rsidRPr="00243A78">
        <w:rPr>
          <w:rFonts w:ascii="Times New Roman" w:hAnsi="Times New Roman"/>
          <w:sz w:val="24"/>
          <w:szCs w:val="24"/>
        </w:rPr>
        <w:t xml:space="preserve"> </w:t>
      </w:r>
    </w:p>
    <w:p w14:paraId="7F1847C3" w14:textId="77777777" w:rsidR="00780DF9" w:rsidRDefault="00780DF9" w:rsidP="00DA6440">
      <w:pPr>
        <w:pStyle w:val="ListParagraph"/>
        <w:ind w:left="1418"/>
        <w:rPr>
          <w:rFonts w:ascii="Times New Roman" w:hAnsi="Times New Roman"/>
          <w:sz w:val="24"/>
          <w:szCs w:val="24"/>
        </w:rPr>
      </w:pPr>
    </w:p>
    <w:p w14:paraId="61860457" w14:textId="77777777" w:rsidR="004708DD" w:rsidRPr="00780DF9" w:rsidRDefault="004708DD" w:rsidP="00DA6440">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 xml:space="preserve">Informācijas </w:t>
      </w:r>
      <w:r w:rsidR="00140150" w:rsidRPr="00780DF9">
        <w:rPr>
          <w:rFonts w:ascii="Times New Roman" w:hAnsi="Times New Roman"/>
          <w:b/>
          <w:caps/>
          <w:sz w:val="24"/>
          <w:szCs w:val="24"/>
        </w:rPr>
        <w:t xml:space="preserve">aizsardzība </w:t>
      </w:r>
    </w:p>
    <w:p w14:paraId="6D616B39" w14:textId="77777777" w:rsidR="00412D03" w:rsidRPr="009E64A2" w:rsidRDefault="00412D03" w:rsidP="00DA6440">
      <w:pPr>
        <w:pStyle w:val="ListParagraph"/>
        <w:ind w:left="357"/>
        <w:rPr>
          <w:rFonts w:ascii="Times New Roman" w:hAnsi="Times New Roman"/>
          <w:b/>
          <w:caps/>
          <w:sz w:val="24"/>
          <w:szCs w:val="24"/>
          <w:highlight w:val="yellow"/>
        </w:rPr>
      </w:pPr>
    </w:p>
    <w:p w14:paraId="4D5B5FF2" w14:textId="77777777" w:rsidR="00412D03" w:rsidRPr="009E64A2" w:rsidRDefault="00265786"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Puses</w:t>
      </w:r>
      <w:r w:rsidRPr="009E64A2">
        <w:rPr>
          <w:rFonts w:ascii="Times New Roman" w:hAnsi="Times New Roman"/>
          <w:sz w:val="24"/>
          <w:szCs w:val="24"/>
        </w:rPr>
        <w:t xml:space="preserve"> </w:t>
      </w:r>
      <w:r w:rsidR="004708DD" w:rsidRPr="009E64A2">
        <w:rPr>
          <w:rFonts w:ascii="Times New Roman" w:hAnsi="Times New Roman"/>
          <w:sz w:val="24"/>
          <w:szCs w:val="24"/>
        </w:rPr>
        <w:t xml:space="preserve">nedrīkst izpaust no </w:t>
      </w:r>
      <w:r w:rsidR="000F4486">
        <w:rPr>
          <w:rFonts w:ascii="Times New Roman" w:hAnsi="Times New Roman"/>
          <w:sz w:val="24"/>
          <w:szCs w:val="24"/>
        </w:rPr>
        <w:t>Risinājuma/Aģentūras Risinājuma/</w:t>
      </w:r>
      <w:r w:rsidR="00E94A3C">
        <w:rPr>
          <w:rFonts w:ascii="Times New Roman" w:hAnsi="Times New Roman"/>
          <w:sz w:val="24"/>
          <w:szCs w:val="24"/>
        </w:rPr>
        <w:t>E-veselības sistēmas</w:t>
      </w:r>
      <w:r w:rsidR="00E94A3C" w:rsidRPr="009E64A2">
        <w:rPr>
          <w:rFonts w:ascii="Times New Roman" w:hAnsi="Times New Roman"/>
          <w:sz w:val="24"/>
          <w:szCs w:val="24"/>
        </w:rPr>
        <w:t xml:space="preserve"> </w:t>
      </w:r>
      <w:r w:rsidR="00F07136" w:rsidRPr="009E64A2">
        <w:rPr>
          <w:rFonts w:ascii="Times New Roman" w:hAnsi="Times New Roman"/>
          <w:sz w:val="24"/>
          <w:szCs w:val="24"/>
        </w:rPr>
        <w:t>un</w:t>
      </w:r>
      <w:r w:rsidR="00E94A3C">
        <w:rPr>
          <w:rFonts w:ascii="Times New Roman" w:hAnsi="Times New Roman"/>
          <w:sz w:val="24"/>
          <w:szCs w:val="24"/>
        </w:rPr>
        <w:t>/vai</w:t>
      </w:r>
      <w:r w:rsidR="00F07136" w:rsidRPr="009E64A2">
        <w:rPr>
          <w:rFonts w:ascii="Times New Roman" w:hAnsi="Times New Roman"/>
          <w:sz w:val="24"/>
          <w:szCs w:val="24"/>
        </w:rPr>
        <w:t xml:space="preserve"> </w:t>
      </w:r>
      <w:r w:rsidR="00DA6440">
        <w:rPr>
          <w:rFonts w:ascii="Times New Roman" w:hAnsi="Times New Roman"/>
          <w:sz w:val="24"/>
          <w:szCs w:val="24"/>
        </w:rPr>
        <w:t>Operatora</w:t>
      </w:r>
      <w:r w:rsidR="00E94A3C">
        <w:rPr>
          <w:rFonts w:ascii="Times New Roman" w:hAnsi="Times New Roman"/>
          <w:sz w:val="24"/>
          <w:szCs w:val="24"/>
        </w:rPr>
        <w:t xml:space="preserve"> informācijas</w:t>
      </w:r>
      <w:r w:rsidR="00E94A3C" w:rsidRPr="009E64A2">
        <w:rPr>
          <w:rFonts w:ascii="Times New Roman" w:hAnsi="Times New Roman"/>
          <w:sz w:val="24"/>
          <w:szCs w:val="24"/>
        </w:rPr>
        <w:t xml:space="preserve"> </w:t>
      </w:r>
      <w:r w:rsidR="00F07136" w:rsidRPr="009E64A2">
        <w:rPr>
          <w:rFonts w:ascii="Times New Roman" w:hAnsi="Times New Roman"/>
          <w:sz w:val="24"/>
          <w:szCs w:val="24"/>
        </w:rPr>
        <w:t>sistēmas</w:t>
      </w:r>
      <w:r w:rsidR="00BB6F81" w:rsidRPr="009E64A2">
        <w:rPr>
          <w:rFonts w:ascii="Times New Roman" w:hAnsi="Times New Roman"/>
          <w:sz w:val="24"/>
          <w:szCs w:val="24"/>
        </w:rPr>
        <w:t xml:space="preserve"> </w:t>
      </w:r>
      <w:r w:rsidR="004708DD" w:rsidRPr="009E64A2">
        <w:rPr>
          <w:rFonts w:ascii="Times New Roman" w:hAnsi="Times New Roman"/>
          <w:sz w:val="24"/>
          <w:szCs w:val="24"/>
        </w:rPr>
        <w:t>iegūto informāciju</w:t>
      </w:r>
      <w:r w:rsidR="00020FBB" w:rsidRPr="009E64A2">
        <w:rPr>
          <w:rFonts w:ascii="Times New Roman" w:hAnsi="Times New Roman"/>
          <w:sz w:val="24"/>
          <w:szCs w:val="24"/>
        </w:rPr>
        <w:t xml:space="preserve"> jebkurai trešajai pusei</w:t>
      </w:r>
      <w:r w:rsidR="004708DD" w:rsidRPr="009E64A2">
        <w:rPr>
          <w:rFonts w:ascii="Times New Roman" w:hAnsi="Times New Roman"/>
          <w:sz w:val="24"/>
          <w:szCs w:val="24"/>
        </w:rPr>
        <w:t>, izņemot:</w:t>
      </w:r>
    </w:p>
    <w:p w14:paraId="457C92AB" w14:textId="77777777" w:rsidR="007614D4" w:rsidRPr="00E04DEB" w:rsidRDefault="00694671" w:rsidP="005A4BC7">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Pušu</w:t>
      </w:r>
      <w:r w:rsidRPr="007614D4">
        <w:rPr>
          <w:rFonts w:ascii="Times New Roman" w:hAnsi="Times New Roman"/>
          <w:sz w:val="24"/>
          <w:szCs w:val="24"/>
        </w:rPr>
        <w:t xml:space="preserve"> </w:t>
      </w:r>
      <w:r w:rsidR="00412D03" w:rsidRPr="007614D4">
        <w:rPr>
          <w:rFonts w:ascii="Times New Roman" w:hAnsi="Times New Roman"/>
          <w:sz w:val="24"/>
          <w:szCs w:val="24"/>
        </w:rPr>
        <w:t xml:space="preserve">darbiniekus, kuriem šī informācija ir nepieciešama, lai pildītu tiešos darba pienākumus, kuriem šī informācija izpaužama tikai gadījumā, ja konkrētā persona ir </w:t>
      </w:r>
      <w:proofErr w:type="spellStart"/>
      <w:r w:rsidR="00412D03" w:rsidRPr="00E04DEB">
        <w:rPr>
          <w:rFonts w:ascii="Times New Roman" w:hAnsi="Times New Roman"/>
          <w:sz w:val="24"/>
          <w:szCs w:val="24"/>
        </w:rPr>
        <w:t>rakstveidā</w:t>
      </w:r>
      <w:proofErr w:type="spellEnd"/>
      <w:r w:rsidR="00412D03" w:rsidRPr="00E04DEB">
        <w:rPr>
          <w:rFonts w:ascii="Times New Roman" w:hAnsi="Times New Roman"/>
          <w:sz w:val="24"/>
          <w:szCs w:val="24"/>
        </w:rPr>
        <w:t xml:space="preserve"> apņēmusies šo informāciju saglabāt un nelikumīgi neizpaust, kā arī neizpaust informāciju arī pēc darba (nodarbinātības) tiesisko attiecību izbeigšanās (parakstīt</w:t>
      </w:r>
      <w:r w:rsidR="00A266FF" w:rsidRPr="00E04DEB">
        <w:rPr>
          <w:rFonts w:ascii="Times New Roman" w:hAnsi="Times New Roman"/>
          <w:sz w:val="24"/>
          <w:szCs w:val="24"/>
        </w:rPr>
        <w:t xml:space="preserve">a veidlapa </w:t>
      </w:r>
      <w:r w:rsidR="00412D03" w:rsidRPr="00E04DEB">
        <w:rPr>
          <w:rFonts w:ascii="Times New Roman" w:hAnsi="Times New Roman"/>
          <w:sz w:val="24"/>
          <w:szCs w:val="24"/>
        </w:rPr>
        <w:t>„Apliecinājums”);</w:t>
      </w:r>
      <w:r w:rsidR="007614D4" w:rsidRPr="00E04DEB">
        <w:rPr>
          <w:rFonts w:ascii="Times New Roman" w:hAnsi="Times New Roman"/>
          <w:sz w:val="24"/>
          <w:szCs w:val="24"/>
        </w:rPr>
        <w:t xml:space="preserve"> </w:t>
      </w:r>
    </w:p>
    <w:p w14:paraId="57137619" w14:textId="77777777" w:rsidR="007614D4"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E04DEB">
        <w:rPr>
          <w:rFonts w:ascii="Times New Roman" w:hAnsi="Times New Roman"/>
          <w:sz w:val="24"/>
          <w:szCs w:val="24"/>
        </w:rPr>
        <w:t>normatīvajos aktos noteiktajos gadījumos uz rakstiska pieprasījuma</w:t>
      </w:r>
      <w:r w:rsidRPr="007614D4">
        <w:rPr>
          <w:rFonts w:ascii="Times New Roman" w:hAnsi="Times New Roman"/>
          <w:sz w:val="24"/>
          <w:szCs w:val="24"/>
        </w:rPr>
        <w:t xml:space="preserve"> pamata, identificējot konfidenciālās informācijas izpaušanas laiku, saņēmēju (pārstāvi, amatpersonu)</w:t>
      </w:r>
      <w:r w:rsidR="00404C6C" w:rsidRPr="007614D4">
        <w:rPr>
          <w:rFonts w:ascii="Times New Roman" w:hAnsi="Times New Roman"/>
          <w:sz w:val="24"/>
          <w:szCs w:val="24"/>
        </w:rPr>
        <w:t>,</w:t>
      </w:r>
      <w:r w:rsidR="008514DB" w:rsidRPr="007614D4">
        <w:rPr>
          <w:rFonts w:ascii="Times New Roman" w:hAnsi="Times New Roman"/>
          <w:sz w:val="24"/>
          <w:szCs w:val="24"/>
        </w:rPr>
        <w:t xml:space="preserve"> mērķi,</w:t>
      </w:r>
      <w:r w:rsidRPr="007614D4">
        <w:rPr>
          <w:rFonts w:ascii="Times New Roman" w:hAnsi="Times New Roman"/>
          <w:sz w:val="24"/>
          <w:szCs w:val="24"/>
        </w:rPr>
        <w:t xml:space="preserve"> saturu</w:t>
      </w:r>
      <w:r w:rsidR="00404C6C" w:rsidRPr="007614D4">
        <w:rPr>
          <w:rFonts w:ascii="Times New Roman" w:hAnsi="Times New Roman"/>
          <w:sz w:val="24"/>
          <w:szCs w:val="24"/>
        </w:rPr>
        <w:t xml:space="preserve"> un personu, kura izpaudusi konfidenciālo informāciju</w:t>
      </w:r>
      <w:r w:rsidR="007A20AF" w:rsidRPr="007614D4">
        <w:rPr>
          <w:rFonts w:ascii="Times New Roman" w:hAnsi="Times New Roman"/>
          <w:sz w:val="24"/>
          <w:szCs w:val="24"/>
        </w:rPr>
        <w:t>;</w:t>
      </w:r>
      <w:r w:rsidR="007614D4" w:rsidRPr="007614D4">
        <w:rPr>
          <w:rFonts w:ascii="Times New Roman" w:hAnsi="Times New Roman"/>
          <w:sz w:val="24"/>
          <w:szCs w:val="24"/>
        </w:rPr>
        <w:t xml:space="preserve"> </w:t>
      </w:r>
    </w:p>
    <w:p w14:paraId="20A67DF7" w14:textId="77777777" w:rsidR="007614D4" w:rsidRDefault="00E86BCE" w:rsidP="005A4BC7">
      <w:pPr>
        <w:pStyle w:val="ListParagraph"/>
        <w:numPr>
          <w:ilvl w:val="2"/>
          <w:numId w:val="26"/>
        </w:numPr>
        <w:tabs>
          <w:tab w:val="clear" w:pos="1430"/>
          <w:tab w:val="num" w:pos="1134"/>
        </w:tabs>
        <w:ind w:left="1134" w:hanging="708"/>
        <w:rPr>
          <w:rFonts w:ascii="Times New Roman" w:hAnsi="Times New Roman"/>
          <w:sz w:val="24"/>
          <w:szCs w:val="24"/>
        </w:rPr>
      </w:pPr>
      <w:r>
        <w:rPr>
          <w:rFonts w:ascii="Times New Roman" w:hAnsi="Times New Roman"/>
          <w:sz w:val="24"/>
          <w:szCs w:val="24"/>
        </w:rPr>
        <w:t>Risinājumā/Aģentūras Risinājumā/</w:t>
      </w:r>
      <w:r w:rsidR="00E94A3C" w:rsidRPr="007614D4">
        <w:rPr>
          <w:rFonts w:ascii="Times New Roman" w:hAnsi="Times New Roman"/>
          <w:sz w:val="24"/>
          <w:szCs w:val="24"/>
        </w:rPr>
        <w:t xml:space="preserve">E-veselības sistēmas </w:t>
      </w:r>
      <w:r w:rsidR="00265786" w:rsidRPr="007614D4">
        <w:rPr>
          <w:rFonts w:ascii="Times New Roman" w:hAnsi="Times New Roman"/>
          <w:sz w:val="24"/>
          <w:szCs w:val="24"/>
        </w:rPr>
        <w:t xml:space="preserve">programmatūrā vai </w:t>
      </w:r>
      <w:r w:rsidR="00DA6440">
        <w:rPr>
          <w:rFonts w:ascii="Times New Roman" w:hAnsi="Times New Roman"/>
          <w:sz w:val="24"/>
          <w:szCs w:val="24"/>
        </w:rPr>
        <w:t>Operatora</w:t>
      </w:r>
      <w:r w:rsidR="00265786" w:rsidRPr="007614D4">
        <w:rPr>
          <w:rFonts w:ascii="Times New Roman" w:hAnsi="Times New Roman"/>
          <w:sz w:val="24"/>
          <w:szCs w:val="24"/>
        </w:rPr>
        <w:t xml:space="preserve"> informācijas sistēmā </w:t>
      </w:r>
      <w:r w:rsidR="007A20AF" w:rsidRPr="007614D4">
        <w:rPr>
          <w:rFonts w:ascii="Times New Roman" w:hAnsi="Times New Roman"/>
          <w:sz w:val="24"/>
          <w:szCs w:val="24"/>
        </w:rPr>
        <w:t>atklāto problēmu</w:t>
      </w:r>
      <w:r w:rsidR="00E94A3C" w:rsidRPr="007614D4">
        <w:rPr>
          <w:rFonts w:ascii="Times New Roman" w:hAnsi="Times New Roman"/>
          <w:sz w:val="24"/>
          <w:szCs w:val="24"/>
        </w:rPr>
        <w:t xml:space="preserve"> aprakstu, lai veiktu problēmas identificēšanu un</w:t>
      </w:r>
      <w:r w:rsidR="009D21D3" w:rsidRPr="007614D4">
        <w:rPr>
          <w:rFonts w:ascii="Times New Roman" w:hAnsi="Times New Roman"/>
          <w:sz w:val="24"/>
          <w:szCs w:val="24"/>
        </w:rPr>
        <w:t xml:space="preserve"> tās</w:t>
      </w:r>
      <w:r w:rsidR="00E94A3C" w:rsidRPr="007614D4">
        <w:rPr>
          <w:rFonts w:ascii="Times New Roman" w:hAnsi="Times New Roman"/>
          <w:sz w:val="24"/>
          <w:szCs w:val="24"/>
        </w:rPr>
        <w:t xml:space="preserve"> </w:t>
      </w:r>
      <w:r w:rsidR="007A20AF" w:rsidRPr="007614D4">
        <w:rPr>
          <w:rFonts w:ascii="Times New Roman" w:hAnsi="Times New Roman"/>
          <w:sz w:val="24"/>
          <w:szCs w:val="24"/>
        </w:rPr>
        <w:t>novēršan</w:t>
      </w:r>
      <w:r w:rsidR="00E94A3C" w:rsidRPr="007614D4">
        <w:rPr>
          <w:rFonts w:ascii="Times New Roman" w:hAnsi="Times New Roman"/>
          <w:sz w:val="24"/>
          <w:szCs w:val="24"/>
        </w:rPr>
        <w:t>u</w:t>
      </w:r>
      <w:r w:rsidR="008514DB" w:rsidRPr="007614D4">
        <w:rPr>
          <w:rFonts w:ascii="Times New Roman" w:hAnsi="Times New Roman"/>
          <w:sz w:val="24"/>
          <w:szCs w:val="24"/>
        </w:rPr>
        <w:t xml:space="preserve">, izņemot informāciju, kas satur </w:t>
      </w:r>
      <w:r w:rsidR="00E94A3C" w:rsidRPr="007614D4">
        <w:rPr>
          <w:rFonts w:ascii="Times New Roman" w:hAnsi="Times New Roman"/>
          <w:sz w:val="24"/>
          <w:szCs w:val="24"/>
        </w:rPr>
        <w:t>V</w:t>
      </w:r>
      <w:r w:rsidR="008514DB" w:rsidRPr="007614D4">
        <w:rPr>
          <w:rFonts w:ascii="Times New Roman" w:hAnsi="Times New Roman"/>
          <w:sz w:val="24"/>
          <w:szCs w:val="24"/>
        </w:rPr>
        <w:t xml:space="preserve">eselības </w:t>
      </w:r>
      <w:r w:rsidR="00E94A3C" w:rsidRPr="007614D4">
        <w:rPr>
          <w:rFonts w:ascii="Times New Roman" w:hAnsi="Times New Roman"/>
          <w:sz w:val="24"/>
          <w:szCs w:val="24"/>
        </w:rPr>
        <w:t>datus</w:t>
      </w:r>
      <w:r w:rsidR="007A20AF" w:rsidRPr="007614D4">
        <w:rPr>
          <w:rFonts w:ascii="Times New Roman" w:hAnsi="Times New Roman"/>
          <w:sz w:val="24"/>
          <w:szCs w:val="24"/>
        </w:rPr>
        <w:t>.</w:t>
      </w:r>
    </w:p>
    <w:p w14:paraId="2E3B4140" w14:textId="77777777" w:rsidR="004708DD" w:rsidRPr="007614D4" w:rsidRDefault="00D72F7C"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Puses</w:t>
      </w:r>
      <w:r w:rsidR="004708DD" w:rsidRPr="007614D4">
        <w:rPr>
          <w:rFonts w:ascii="Times New Roman" w:hAnsi="Times New Roman"/>
          <w:sz w:val="24"/>
          <w:szCs w:val="24"/>
        </w:rPr>
        <w:t xml:space="preserve"> nodrošina:</w:t>
      </w:r>
    </w:p>
    <w:p w14:paraId="324309E5" w14:textId="77777777" w:rsidR="00E36CDD"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E36CDD">
        <w:rPr>
          <w:rFonts w:ascii="Times New Roman" w:hAnsi="Times New Roman"/>
          <w:sz w:val="24"/>
          <w:szCs w:val="24"/>
        </w:rPr>
        <w:t xml:space="preserve">informācijas konfidencialitātes un datu aizsardzības prasību ievērošanu no </w:t>
      </w:r>
      <w:r w:rsidR="00C57A83" w:rsidRPr="00E36CDD">
        <w:rPr>
          <w:rFonts w:ascii="Times New Roman" w:hAnsi="Times New Roman"/>
          <w:sz w:val="24"/>
          <w:szCs w:val="24"/>
        </w:rPr>
        <w:t xml:space="preserve">Pušu </w:t>
      </w:r>
      <w:r w:rsidRPr="00E36CDD">
        <w:rPr>
          <w:rFonts w:ascii="Times New Roman" w:hAnsi="Times New Roman"/>
          <w:sz w:val="24"/>
          <w:szCs w:val="24"/>
        </w:rPr>
        <w:t>darbinieku, auditoru, revidentu un citu saistīto personu</w:t>
      </w:r>
      <w:r w:rsidR="00182ADB" w:rsidRPr="00E36CDD">
        <w:rPr>
          <w:rFonts w:ascii="Times New Roman" w:hAnsi="Times New Roman"/>
          <w:sz w:val="24"/>
          <w:szCs w:val="24"/>
        </w:rPr>
        <w:t xml:space="preserve"> </w:t>
      </w:r>
      <w:r w:rsidRPr="00E36CDD">
        <w:rPr>
          <w:rFonts w:ascii="Times New Roman" w:hAnsi="Times New Roman"/>
          <w:sz w:val="24"/>
          <w:szCs w:val="24"/>
        </w:rPr>
        <w:t>puses, k</w:t>
      </w:r>
      <w:r w:rsidR="007A20AF" w:rsidRPr="00E36CDD">
        <w:rPr>
          <w:rFonts w:ascii="Times New Roman" w:hAnsi="Times New Roman"/>
          <w:sz w:val="24"/>
          <w:szCs w:val="24"/>
        </w:rPr>
        <w:t>urām</w:t>
      </w:r>
      <w:r w:rsidRPr="00E36CDD">
        <w:rPr>
          <w:rFonts w:ascii="Times New Roman" w:hAnsi="Times New Roman"/>
          <w:sz w:val="24"/>
          <w:szCs w:val="24"/>
        </w:rPr>
        <w:t xml:space="preserve"> dati ir vai var būt pieejami uz</w:t>
      </w:r>
      <w:r w:rsidR="00E94A3C" w:rsidRPr="00E36CDD">
        <w:rPr>
          <w:rFonts w:ascii="Times New Roman" w:hAnsi="Times New Roman"/>
          <w:sz w:val="24"/>
          <w:szCs w:val="24"/>
        </w:rPr>
        <w:t xml:space="preserve"> </w:t>
      </w:r>
      <w:r w:rsidR="00753BB6">
        <w:rPr>
          <w:rFonts w:ascii="Times New Roman" w:hAnsi="Times New Roman"/>
          <w:sz w:val="24"/>
          <w:szCs w:val="24"/>
        </w:rPr>
        <w:t>l</w:t>
      </w:r>
      <w:r w:rsidR="00753BB6" w:rsidRPr="00E36CDD">
        <w:rPr>
          <w:rFonts w:ascii="Times New Roman" w:hAnsi="Times New Roman"/>
          <w:sz w:val="24"/>
          <w:szCs w:val="24"/>
        </w:rPr>
        <w:t xml:space="preserve">īguma </w:t>
      </w:r>
      <w:r w:rsidR="00E94A3C" w:rsidRPr="00E36CDD">
        <w:rPr>
          <w:rFonts w:ascii="Times New Roman" w:hAnsi="Times New Roman"/>
          <w:sz w:val="24"/>
          <w:szCs w:val="24"/>
        </w:rPr>
        <w:t>vai</w:t>
      </w:r>
      <w:r w:rsidRPr="00E36CDD">
        <w:rPr>
          <w:rFonts w:ascii="Times New Roman" w:hAnsi="Times New Roman"/>
          <w:sz w:val="24"/>
          <w:szCs w:val="24"/>
        </w:rPr>
        <w:t xml:space="preserve"> tiesiska pamata</w:t>
      </w:r>
      <w:r w:rsidR="007A20AF" w:rsidRPr="00E36CDD">
        <w:rPr>
          <w:rFonts w:ascii="Times New Roman" w:hAnsi="Times New Roman"/>
          <w:sz w:val="24"/>
          <w:szCs w:val="24"/>
        </w:rPr>
        <w:t>;</w:t>
      </w:r>
      <w:r w:rsidR="00E36CDD" w:rsidRPr="00E36CDD">
        <w:rPr>
          <w:rFonts w:ascii="Times New Roman" w:hAnsi="Times New Roman"/>
          <w:sz w:val="24"/>
          <w:szCs w:val="24"/>
        </w:rPr>
        <w:t xml:space="preserve"> </w:t>
      </w:r>
    </w:p>
    <w:p w14:paraId="50DF6145" w14:textId="77777777" w:rsidR="00E36CDD" w:rsidRPr="00652A30" w:rsidRDefault="003A6D7D" w:rsidP="005A4BC7">
      <w:pPr>
        <w:pStyle w:val="ListParagraph"/>
        <w:numPr>
          <w:ilvl w:val="2"/>
          <w:numId w:val="26"/>
        </w:numPr>
        <w:tabs>
          <w:tab w:val="clear" w:pos="1430"/>
          <w:tab w:val="num" w:pos="1134"/>
        </w:tabs>
        <w:ind w:left="1134" w:hanging="708"/>
        <w:rPr>
          <w:rFonts w:ascii="Times New Roman" w:hAnsi="Times New Roman"/>
          <w:sz w:val="24"/>
          <w:szCs w:val="24"/>
        </w:rPr>
      </w:pPr>
      <w:r w:rsidRPr="00E36CDD">
        <w:rPr>
          <w:rFonts w:ascii="Times New Roman" w:hAnsi="Times New Roman"/>
          <w:sz w:val="24"/>
          <w:szCs w:val="24"/>
        </w:rPr>
        <w:t xml:space="preserve">informācijas </w:t>
      </w:r>
      <w:r w:rsidR="00140150" w:rsidRPr="00E36CDD">
        <w:rPr>
          <w:rFonts w:ascii="Times New Roman" w:hAnsi="Times New Roman"/>
          <w:sz w:val="24"/>
          <w:szCs w:val="24"/>
        </w:rPr>
        <w:t xml:space="preserve">un personas datu </w:t>
      </w:r>
      <w:r w:rsidR="00FE5F65" w:rsidRPr="00E36CDD">
        <w:rPr>
          <w:rFonts w:ascii="Times New Roman" w:hAnsi="Times New Roman"/>
          <w:sz w:val="24"/>
          <w:szCs w:val="24"/>
        </w:rPr>
        <w:t>aiz</w:t>
      </w:r>
      <w:r w:rsidR="00E04DEB">
        <w:rPr>
          <w:rFonts w:ascii="Times New Roman" w:hAnsi="Times New Roman"/>
          <w:sz w:val="24"/>
          <w:szCs w:val="24"/>
        </w:rPr>
        <w:t>sardzības prasību ievērošanu no trešajām pusēm, kurā</w:t>
      </w:r>
      <w:r w:rsidR="00FE5F65" w:rsidRPr="00E36CDD">
        <w:rPr>
          <w:rFonts w:ascii="Times New Roman" w:hAnsi="Times New Roman"/>
          <w:sz w:val="24"/>
          <w:szCs w:val="24"/>
        </w:rPr>
        <w:t>m ir iespējams piekļūt</w:t>
      </w:r>
      <w:r w:rsidR="00E94A3C" w:rsidRPr="00E36CDD">
        <w:rPr>
          <w:rFonts w:ascii="Times New Roman" w:hAnsi="Times New Roman"/>
          <w:sz w:val="24"/>
          <w:szCs w:val="24"/>
        </w:rPr>
        <w:t xml:space="preserve"> va</w:t>
      </w:r>
      <w:r w:rsidR="009A4B5A">
        <w:rPr>
          <w:rFonts w:ascii="Times New Roman" w:hAnsi="Times New Roman"/>
          <w:sz w:val="24"/>
          <w:szCs w:val="24"/>
        </w:rPr>
        <w:t>i pastāv iespēja piekļūt datiem</w:t>
      </w:r>
      <w:r w:rsidR="00E04DEB">
        <w:rPr>
          <w:rFonts w:ascii="Times New Roman" w:hAnsi="Times New Roman"/>
          <w:sz w:val="24"/>
          <w:szCs w:val="24"/>
        </w:rPr>
        <w:t xml:space="preserve"> (piemēram, </w:t>
      </w:r>
      <w:r w:rsidR="00E04DEB" w:rsidRPr="00652A30">
        <w:rPr>
          <w:rFonts w:ascii="Times New Roman" w:hAnsi="Times New Roman"/>
          <w:sz w:val="24"/>
          <w:szCs w:val="24"/>
        </w:rPr>
        <w:t>Iestādes Lietotājs)</w:t>
      </w:r>
      <w:r w:rsidR="00FE5F65" w:rsidRPr="00652A30">
        <w:rPr>
          <w:rFonts w:ascii="Times New Roman" w:hAnsi="Times New Roman"/>
          <w:sz w:val="24"/>
          <w:szCs w:val="24"/>
        </w:rPr>
        <w:t>.</w:t>
      </w:r>
      <w:r w:rsidR="00E36CDD" w:rsidRPr="00652A30">
        <w:rPr>
          <w:rFonts w:ascii="Times New Roman" w:hAnsi="Times New Roman"/>
          <w:sz w:val="24"/>
          <w:szCs w:val="24"/>
        </w:rPr>
        <w:t xml:space="preserve"> </w:t>
      </w:r>
    </w:p>
    <w:p w14:paraId="24A36E0F" w14:textId="77777777" w:rsidR="00EC31EA" w:rsidRPr="00652A30" w:rsidRDefault="002953E4"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Puses</w:t>
      </w:r>
      <w:r w:rsidR="00EC31EA" w:rsidRPr="00652A30">
        <w:rPr>
          <w:rFonts w:ascii="Times New Roman" w:hAnsi="Times New Roman"/>
          <w:sz w:val="24"/>
          <w:szCs w:val="24"/>
        </w:rPr>
        <w:t xml:space="preserve"> apliecina, ka konfidenciāl</w:t>
      </w:r>
      <w:r w:rsidR="0032410E" w:rsidRPr="00652A30">
        <w:rPr>
          <w:rFonts w:ascii="Times New Roman" w:hAnsi="Times New Roman"/>
          <w:sz w:val="24"/>
          <w:szCs w:val="24"/>
        </w:rPr>
        <w:t>a</w:t>
      </w:r>
      <w:r w:rsidR="00EC31EA" w:rsidRPr="00652A30">
        <w:rPr>
          <w:rFonts w:ascii="Times New Roman" w:hAnsi="Times New Roman"/>
          <w:sz w:val="24"/>
          <w:szCs w:val="24"/>
        </w:rPr>
        <w:t xml:space="preserve"> informācija netiks izpausta arī pēc Līguma izbeigšan</w:t>
      </w:r>
      <w:r w:rsidR="00D30985" w:rsidRPr="00652A30">
        <w:rPr>
          <w:rFonts w:ascii="Times New Roman" w:hAnsi="Times New Roman"/>
          <w:sz w:val="24"/>
          <w:szCs w:val="24"/>
        </w:rPr>
        <w:t>ā</w:t>
      </w:r>
      <w:r w:rsidR="00EC31EA" w:rsidRPr="00652A30">
        <w:rPr>
          <w:rFonts w:ascii="Times New Roman" w:hAnsi="Times New Roman"/>
          <w:sz w:val="24"/>
          <w:szCs w:val="24"/>
        </w:rPr>
        <w:t xml:space="preserve">s, izņemot Līguma </w:t>
      </w:r>
      <w:r w:rsidR="00652A30" w:rsidRPr="00652A30">
        <w:rPr>
          <w:rFonts w:ascii="Times New Roman" w:hAnsi="Times New Roman"/>
          <w:sz w:val="24"/>
          <w:szCs w:val="24"/>
        </w:rPr>
        <w:t>5</w:t>
      </w:r>
      <w:r w:rsidR="00A70D5F" w:rsidRPr="00652A30">
        <w:rPr>
          <w:rFonts w:ascii="Times New Roman" w:hAnsi="Times New Roman"/>
          <w:sz w:val="24"/>
          <w:szCs w:val="24"/>
        </w:rPr>
        <w:t>.1.2</w:t>
      </w:r>
      <w:r w:rsidR="00EC31EA" w:rsidRPr="00652A30">
        <w:rPr>
          <w:rFonts w:ascii="Times New Roman" w:hAnsi="Times New Roman"/>
          <w:sz w:val="24"/>
          <w:szCs w:val="24"/>
        </w:rPr>
        <w:t>.</w:t>
      </w:r>
      <w:r w:rsidR="00A50BDF" w:rsidRPr="00652A30">
        <w:rPr>
          <w:rFonts w:ascii="Times New Roman" w:hAnsi="Times New Roman"/>
          <w:sz w:val="24"/>
          <w:szCs w:val="24"/>
        </w:rPr>
        <w:t>apakš</w:t>
      </w:r>
      <w:r w:rsidR="00EC31EA" w:rsidRPr="00652A30">
        <w:rPr>
          <w:rFonts w:ascii="Times New Roman" w:hAnsi="Times New Roman"/>
          <w:sz w:val="24"/>
          <w:szCs w:val="24"/>
        </w:rPr>
        <w:t>punktā noteiktajā gadījumā.</w:t>
      </w:r>
    </w:p>
    <w:p w14:paraId="2CC1EEB2" w14:textId="77777777" w:rsidR="00780DF9" w:rsidRPr="00E36CDD" w:rsidRDefault="00780DF9" w:rsidP="00F019EF">
      <w:pPr>
        <w:pStyle w:val="ListParagraph"/>
        <w:ind w:left="792"/>
        <w:rPr>
          <w:rFonts w:ascii="Times New Roman" w:hAnsi="Times New Roman"/>
          <w:sz w:val="24"/>
          <w:szCs w:val="24"/>
        </w:rPr>
      </w:pPr>
    </w:p>
    <w:p w14:paraId="26EEF3D0" w14:textId="77777777" w:rsidR="004708DD" w:rsidRPr="00780DF9" w:rsidRDefault="004708DD" w:rsidP="00F019EF">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Nepārvarama vara</w:t>
      </w:r>
    </w:p>
    <w:p w14:paraId="380C418A" w14:textId="77777777" w:rsidR="003142B3" w:rsidRPr="009E64A2" w:rsidRDefault="003142B3" w:rsidP="00F019EF">
      <w:pPr>
        <w:pStyle w:val="ListParagraph"/>
        <w:ind w:left="357"/>
        <w:rPr>
          <w:rFonts w:ascii="Times New Roman" w:hAnsi="Times New Roman"/>
          <w:b/>
          <w:caps/>
          <w:sz w:val="24"/>
          <w:szCs w:val="24"/>
          <w:highlight w:val="yellow"/>
        </w:rPr>
      </w:pPr>
    </w:p>
    <w:p w14:paraId="493B0FD8" w14:textId="77777777" w:rsidR="004708DD" w:rsidRPr="009E64A2" w:rsidRDefault="00913475"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 xml:space="preserve">Puses </w:t>
      </w:r>
      <w:r w:rsidR="007045B0" w:rsidRPr="009E64A2">
        <w:rPr>
          <w:rFonts w:ascii="Times New Roman" w:hAnsi="Times New Roman"/>
          <w:sz w:val="24"/>
          <w:szCs w:val="24"/>
        </w:rPr>
        <w:t xml:space="preserve">nav </w:t>
      </w:r>
      <w:r w:rsidRPr="009E64A2">
        <w:rPr>
          <w:rFonts w:ascii="Times New Roman" w:hAnsi="Times New Roman"/>
          <w:sz w:val="24"/>
          <w:szCs w:val="24"/>
        </w:rPr>
        <w:t>atbildīg</w:t>
      </w:r>
      <w:r>
        <w:rPr>
          <w:rFonts w:ascii="Times New Roman" w:hAnsi="Times New Roman"/>
          <w:sz w:val="24"/>
          <w:szCs w:val="24"/>
        </w:rPr>
        <w:t>as</w:t>
      </w:r>
      <w:r w:rsidRPr="009E64A2">
        <w:rPr>
          <w:rFonts w:ascii="Times New Roman" w:hAnsi="Times New Roman"/>
          <w:sz w:val="24"/>
          <w:szCs w:val="24"/>
        </w:rPr>
        <w:t xml:space="preserve"> </w:t>
      </w:r>
      <w:r w:rsidR="007045B0" w:rsidRPr="009E64A2">
        <w:rPr>
          <w:rFonts w:ascii="Times New Roman" w:hAnsi="Times New Roman"/>
          <w:sz w:val="24"/>
          <w:szCs w:val="24"/>
        </w:rPr>
        <w:t>par savu saistību daļēju vai pilnīgu neizpildi, ja tas ir rezultāts tādiem notikumiem kā stihiskas nelaimes, plūdi, ugunsgrēks, karadarbība, valdības lēmumi, normatīvie akti, tiesas nolēmumi u.c., kas notikuši pēc Līguma slēgšanas un nav izraisīti ar kāda</w:t>
      </w:r>
      <w:r w:rsidR="00694671">
        <w:rPr>
          <w:rFonts w:ascii="Times New Roman" w:hAnsi="Times New Roman"/>
          <w:sz w:val="24"/>
          <w:szCs w:val="24"/>
        </w:rPr>
        <w:t>s</w:t>
      </w:r>
      <w:r w:rsidR="007045B0" w:rsidRPr="009E64A2">
        <w:rPr>
          <w:rFonts w:ascii="Times New Roman" w:hAnsi="Times New Roman"/>
          <w:sz w:val="24"/>
          <w:szCs w:val="24"/>
        </w:rPr>
        <w:t xml:space="preserve"> </w:t>
      </w:r>
      <w:r w:rsidR="00694671">
        <w:rPr>
          <w:rFonts w:ascii="Times New Roman" w:hAnsi="Times New Roman"/>
          <w:sz w:val="24"/>
          <w:szCs w:val="24"/>
        </w:rPr>
        <w:t>Puses</w:t>
      </w:r>
      <w:r w:rsidR="00694671" w:rsidRPr="009E64A2">
        <w:rPr>
          <w:rFonts w:ascii="Times New Roman" w:hAnsi="Times New Roman"/>
          <w:sz w:val="24"/>
          <w:szCs w:val="24"/>
        </w:rPr>
        <w:t xml:space="preserve"> </w:t>
      </w:r>
      <w:r w:rsidR="007045B0" w:rsidRPr="009E64A2">
        <w:rPr>
          <w:rFonts w:ascii="Times New Roman" w:hAnsi="Times New Roman"/>
          <w:sz w:val="24"/>
          <w:szCs w:val="24"/>
        </w:rPr>
        <w:t xml:space="preserve">nolūku un šādu notikumu seku novēršana nav iespējama ar </w:t>
      </w:r>
      <w:r>
        <w:rPr>
          <w:rFonts w:ascii="Times New Roman" w:hAnsi="Times New Roman"/>
          <w:sz w:val="24"/>
          <w:szCs w:val="24"/>
        </w:rPr>
        <w:t>Pušu</w:t>
      </w:r>
      <w:r w:rsidRPr="009E64A2">
        <w:rPr>
          <w:rFonts w:ascii="Times New Roman" w:hAnsi="Times New Roman"/>
          <w:sz w:val="24"/>
          <w:szCs w:val="24"/>
        </w:rPr>
        <w:t xml:space="preserve"> </w:t>
      </w:r>
      <w:r w:rsidR="007045B0" w:rsidRPr="009E64A2">
        <w:rPr>
          <w:rFonts w:ascii="Times New Roman" w:hAnsi="Times New Roman"/>
          <w:sz w:val="24"/>
          <w:szCs w:val="24"/>
        </w:rPr>
        <w:t>samērīgām darbībām</w:t>
      </w:r>
      <w:r w:rsidR="004708DD" w:rsidRPr="009E64A2">
        <w:rPr>
          <w:rFonts w:ascii="Times New Roman" w:hAnsi="Times New Roman"/>
          <w:sz w:val="24"/>
          <w:szCs w:val="24"/>
        </w:rPr>
        <w:t xml:space="preserve">. </w:t>
      </w:r>
      <w:r w:rsidR="0041438B">
        <w:rPr>
          <w:rFonts w:ascii="Times New Roman" w:hAnsi="Times New Roman"/>
          <w:sz w:val="24"/>
          <w:szCs w:val="24"/>
        </w:rPr>
        <w:t>Puses</w:t>
      </w:r>
      <w:r w:rsidR="0041438B" w:rsidRPr="009E64A2">
        <w:rPr>
          <w:rFonts w:ascii="Times New Roman" w:hAnsi="Times New Roman"/>
          <w:sz w:val="24"/>
          <w:szCs w:val="24"/>
        </w:rPr>
        <w:t xml:space="preserve"> </w:t>
      </w:r>
      <w:r w:rsidR="004708DD" w:rsidRPr="009E64A2">
        <w:rPr>
          <w:rFonts w:ascii="Times New Roman" w:hAnsi="Times New Roman"/>
          <w:sz w:val="24"/>
          <w:szCs w:val="24"/>
        </w:rPr>
        <w:t>var vienoties arī par citu papildu apstākļu attiecināšanu nepārvaramas varas apstākļiem un lūgt to konstatēt citai kompetentai un neatkarīgai institūcijai.</w:t>
      </w:r>
      <w:r w:rsidR="00DD2EB2" w:rsidRPr="009E64A2">
        <w:rPr>
          <w:rFonts w:ascii="Times New Roman" w:hAnsi="Times New Roman"/>
          <w:sz w:val="24"/>
          <w:szCs w:val="24"/>
        </w:rPr>
        <w:t xml:space="preserve"> Nepārvaramas varas </w:t>
      </w:r>
      <w:r w:rsidR="003142B3" w:rsidRPr="009E64A2">
        <w:rPr>
          <w:rFonts w:ascii="Times New Roman" w:hAnsi="Times New Roman"/>
          <w:sz w:val="24"/>
          <w:szCs w:val="24"/>
        </w:rPr>
        <w:t>apstākļi</w:t>
      </w:r>
      <w:r w:rsidR="00DD2EB2" w:rsidRPr="009E64A2">
        <w:rPr>
          <w:rFonts w:ascii="Times New Roman" w:hAnsi="Times New Roman"/>
          <w:sz w:val="24"/>
          <w:szCs w:val="24"/>
        </w:rPr>
        <w:t xml:space="preserve">, izņemot normatīvo aktu izmaiņas, kuras liek pilnībā vai daļēji atklāt personas datus vai tiesas nolēmumus, ar kuriem uzdots pilnībā vai daļēji atklāt konkrētas personas datus, neietekmē </w:t>
      </w:r>
      <w:r w:rsidR="00650987">
        <w:rPr>
          <w:rFonts w:ascii="Times New Roman" w:hAnsi="Times New Roman"/>
          <w:sz w:val="24"/>
          <w:szCs w:val="24"/>
        </w:rPr>
        <w:t>Pušu</w:t>
      </w:r>
      <w:r w:rsidR="00650987" w:rsidRPr="009E64A2">
        <w:rPr>
          <w:rFonts w:ascii="Times New Roman" w:hAnsi="Times New Roman"/>
          <w:sz w:val="24"/>
          <w:szCs w:val="24"/>
        </w:rPr>
        <w:t xml:space="preserve"> </w:t>
      </w:r>
      <w:r w:rsidR="00DD2EB2" w:rsidRPr="009E64A2">
        <w:rPr>
          <w:rFonts w:ascii="Times New Roman" w:hAnsi="Times New Roman"/>
          <w:sz w:val="24"/>
          <w:szCs w:val="24"/>
        </w:rPr>
        <w:t>pienākumus aizsargāt pacientu personas datus un neatceļ atbildību par personas datu prettiesisku izpaušanu.</w:t>
      </w:r>
    </w:p>
    <w:p w14:paraId="79DB9A98" w14:textId="77777777" w:rsidR="004708DD" w:rsidRPr="009E64A2" w:rsidRDefault="00CC6CAB"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w:t>
      </w:r>
      <w:r w:rsidR="004708DD" w:rsidRPr="009E64A2">
        <w:rPr>
          <w:rFonts w:ascii="Times New Roman" w:hAnsi="Times New Roman"/>
          <w:sz w:val="24"/>
          <w:szCs w:val="24"/>
        </w:rPr>
        <w:t xml:space="preserve">, </w:t>
      </w:r>
      <w:r w:rsidRPr="009E64A2">
        <w:rPr>
          <w:rFonts w:ascii="Times New Roman" w:hAnsi="Times New Roman"/>
          <w:sz w:val="24"/>
          <w:szCs w:val="24"/>
        </w:rPr>
        <w:t>kur</w:t>
      </w:r>
      <w:r>
        <w:rPr>
          <w:rFonts w:ascii="Times New Roman" w:hAnsi="Times New Roman"/>
          <w:sz w:val="24"/>
          <w:szCs w:val="24"/>
        </w:rPr>
        <w:t>a</w:t>
      </w:r>
      <w:r w:rsidRPr="009E64A2">
        <w:rPr>
          <w:rFonts w:ascii="Times New Roman" w:hAnsi="Times New Roman"/>
          <w:sz w:val="24"/>
          <w:szCs w:val="24"/>
        </w:rPr>
        <w:t xml:space="preserve"> </w:t>
      </w:r>
      <w:r w:rsidR="004708DD" w:rsidRPr="009E64A2">
        <w:rPr>
          <w:rFonts w:ascii="Times New Roman" w:hAnsi="Times New Roman"/>
          <w:sz w:val="24"/>
          <w:szCs w:val="24"/>
        </w:rPr>
        <w:t xml:space="preserve">atsaucas uz nepārvaramas varas apstākļiem un to attiecināšanu uz Līguma izpildi, nekavējoties par to </w:t>
      </w:r>
      <w:proofErr w:type="spellStart"/>
      <w:r w:rsidR="004708DD" w:rsidRPr="009E64A2">
        <w:rPr>
          <w:rFonts w:ascii="Times New Roman" w:hAnsi="Times New Roman"/>
          <w:sz w:val="24"/>
          <w:szCs w:val="24"/>
        </w:rPr>
        <w:t>rakstveidā</w:t>
      </w:r>
      <w:proofErr w:type="spellEnd"/>
      <w:r w:rsidR="004708DD" w:rsidRPr="009E64A2">
        <w:rPr>
          <w:rFonts w:ascii="Times New Roman" w:hAnsi="Times New Roman"/>
          <w:sz w:val="24"/>
          <w:szCs w:val="24"/>
        </w:rPr>
        <w:t xml:space="preserve"> informē otru </w:t>
      </w:r>
      <w:r>
        <w:rPr>
          <w:rFonts w:ascii="Times New Roman" w:hAnsi="Times New Roman"/>
          <w:sz w:val="24"/>
          <w:szCs w:val="24"/>
        </w:rPr>
        <w:t>Pusi</w:t>
      </w:r>
      <w:r w:rsidR="004708DD" w:rsidRPr="009E64A2">
        <w:rPr>
          <w:rFonts w:ascii="Times New Roman" w:hAnsi="Times New Roman"/>
          <w:sz w:val="24"/>
          <w:szCs w:val="24"/>
        </w:rPr>
        <w:t xml:space="preserve">, paziņojot par konkrētajiem apstākļiem, </w:t>
      </w:r>
      <w:r w:rsidR="007045B0" w:rsidRPr="009E64A2">
        <w:rPr>
          <w:rFonts w:ascii="Times New Roman" w:hAnsi="Times New Roman"/>
          <w:sz w:val="24"/>
          <w:szCs w:val="24"/>
        </w:rPr>
        <w:t>to iespējamo rašanās laiku un ietekmi uz Līguma izpildi</w:t>
      </w:r>
      <w:r w:rsidR="003142B3" w:rsidRPr="009E64A2">
        <w:rPr>
          <w:rFonts w:ascii="Times New Roman" w:hAnsi="Times New Roman"/>
          <w:sz w:val="24"/>
          <w:szCs w:val="24"/>
        </w:rPr>
        <w:t xml:space="preserve"> un, ja tas ir iespējams,</w:t>
      </w:r>
      <w:r w:rsidR="007045B0" w:rsidRPr="009E64A2">
        <w:rPr>
          <w:rFonts w:ascii="Times New Roman" w:hAnsi="Times New Roman"/>
          <w:sz w:val="24"/>
          <w:szCs w:val="24"/>
        </w:rPr>
        <w:t xml:space="preserve"> iesniedz kompetentas institūcijas izsniegtu dokumentu, kas apliecina minēto apstākļu iestāšanos</w:t>
      </w:r>
      <w:r w:rsidR="004708DD" w:rsidRPr="009E64A2">
        <w:rPr>
          <w:rFonts w:ascii="Times New Roman" w:hAnsi="Times New Roman"/>
          <w:sz w:val="24"/>
          <w:szCs w:val="24"/>
        </w:rPr>
        <w:t>.</w:t>
      </w:r>
    </w:p>
    <w:p w14:paraId="78C6C435" w14:textId="77777777" w:rsidR="004708DD" w:rsidRDefault="00E821A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lastRenderedPageBreak/>
        <w:t>Puses</w:t>
      </w:r>
      <w:r w:rsidRPr="009E64A2">
        <w:rPr>
          <w:rFonts w:ascii="Times New Roman" w:hAnsi="Times New Roman"/>
          <w:sz w:val="24"/>
          <w:szCs w:val="24"/>
        </w:rPr>
        <w:t xml:space="preserve"> </w:t>
      </w:r>
      <w:r w:rsidR="007045B0" w:rsidRPr="009E64A2">
        <w:rPr>
          <w:rFonts w:ascii="Times New Roman" w:hAnsi="Times New Roman"/>
          <w:sz w:val="24"/>
          <w:szCs w:val="24"/>
        </w:rPr>
        <w:t>apņemas vienoties par to, vai šādi nepārvaramas varas apstākļi traucē vai padara Līguma saistību izpildi par neiespējamu, kā arī izlem</w:t>
      </w:r>
      <w:r w:rsidR="006B0349" w:rsidRPr="009E64A2">
        <w:rPr>
          <w:rFonts w:ascii="Times New Roman" w:hAnsi="Times New Roman"/>
          <w:sz w:val="24"/>
          <w:szCs w:val="24"/>
        </w:rPr>
        <w:t>t</w:t>
      </w:r>
      <w:r w:rsidR="007045B0" w:rsidRPr="009E64A2">
        <w:rPr>
          <w:rFonts w:ascii="Times New Roman" w:hAnsi="Times New Roman"/>
          <w:sz w:val="24"/>
          <w:szCs w:val="24"/>
        </w:rPr>
        <w:t xml:space="preserve"> līgumsaistību turpināšanas (vai izbeigšanas) būtiskos jautājumus.</w:t>
      </w:r>
    </w:p>
    <w:p w14:paraId="7C62235B"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BF34EDF" w14:textId="77777777" w:rsidR="004708DD" w:rsidRPr="00780DF9" w:rsidRDefault="004708DD"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Strīdi un paziņojumi</w:t>
      </w:r>
    </w:p>
    <w:p w14:paraId="2025A1BF"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5EBAE2F8" w14:textId="77777777" w:rsidR="00D45953" w:rsidRPr="009E64A2"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Strīdi, kas rodas saistībā ar Līguma izpildi, tiek risināti savstarpējās sarunās</w:t>
      </w:r>
      <w:r w:rsidR="00102CFA" w:rsidRPr="00D45953">
        <w:rPr>
          <w:rFonts w:ascii="Times New Roman" w:hAnsi="Times New Roman"/>
          <w:sz w:val="24"/>
          <w:szCs w:val="24"/>
        </w:rPr>
        <w:t>.</w:t>
      </w:r>
      <w:r w:rsidRPr="00D45953">
        <w:rPr>
          <w:rFonts w:ascii="Times New Roman" w:hAnsi="Times New Roman"/>
          <w:sz w:val="24"/>
          <w:szCs w:val="24"/>
        </w:rPr>
        <w:t xml:space="preserve"> </w:t>
      </w:r>
      <w:r w:rsidR="00102CFA" w:rsidRPr="00D45953">
        <w:rPr>
          <w:rFonts w:ascii="Times New Roman" w:hAnsi="Times New Roman"/>
          <w:sz w:val="24"/>
          <w:szCs w:val="24"/>
        </w:rPr>
        <w:t>J</w:t>
      </w:r>
      <w:r w:rsidRPr="00D45953">
        <w:rPr>
          <w:rFonts w:ascii="Times New Roman" w:hAnsi="Times New Roman"/>
          <w:sz w:val="24"/>
          <w:szCs w:val="24"/>
        </w:rPr>
        <w:t xml:space="preserve">a sarunu rezultātā strīds netiek noregulēts, tas tiek izšķirts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 xml:space="preserve">tiesu instancēs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ārējos normatīvajos aktos noteiktajā kārtībā.</w:t>
      </w:r>
    </w:p>
    <w:p w14:paraId="42A221FB" w14:textId="77777777" w:rsidR="004708DD" w:rsidRP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Ar sarunām Līguma izpratnē tiek saprasts:</w:t>
      </w:r>
    </w:p>
    <w:p w14:paraId="60FE6483" w14:textId="77777777" w:rsidR="004708DD" w:rsidRPr="001E7FF7"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1E7FF7">
        <w:rPr>
          <w:rFonts w:ascii="Times New Roman" w:hAnsi="Times New Roman"/>
          <w:sz w:val="24"/>
          <w:szCs w:val="24"/>
        </w:rPr>
        <w:t>elektroniskā sarakste;</w:t>
      </w:r>
    </w:p>
    <w:p w14:paraId="1A62D6A0" w14:textId="4E376553"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9E64A2">
        <w:rPr>
          <w:rFonts w:ascii="Times New Roman" w:hAnsi="Times New Roman"/>
          <w:sz w:val="24"/>
          <w:szCs w:val="24"/>
        </w:rPr>
        <w:t xml:space="preserve">sarunas klātienē, </w:t>
      </w:r>
      <w:r w:rsidR="00DA30F4" w:rsidRPr="008525E4">
        <w:rPr>
          <w:rFonts w:ascii="Times New Roman" w:hAnsi="Times New Roman"/>
          <w:sz w:val="24"/>
          <w:szCs w:val="24"/>
        </w:rPr>
        <w:t xml:space="preserve">nepieciešamības gadījumā </w:t>
      </w:r>
      <w:r w:rsidR="00B53F44">
        <w:rPr>
          <w:rFonts w:ascii="Times New Roman" w:hAnsi="Times New Roman"/>
          <w:sz w:val="24"/>
          <w:szCs w:val="24"/>
        </w:rPr>
        <w:t>Pusēm</w:t>
      </w:r>
      <w:r w:rsidR="00B53F44" w:rsidRPr="008525E4">
        <w:rPr>
          <w:rFonts w:ascii="Times New Roman" w:hAnsi="Times New Roman"/>
          <w:sz w:val="24"/>
          <w:szCs w:val="24"/>
        </w:rPr>
        <w:t xml:space="preserve"> </w:t>
      </w:r>
      <w:r w:rsidRPr="008525E4">
        <w:rPr>
          <w:rFonts w:ascii="Times New Roman" w:hAnsi="Times New Roman"/>
          <w:sz w:val="24"/>
          <w:szCs w:val="24"/>
        </w:rPr>
        <w:t>sastādot un parakstot attiecīgu sarunu gaitas un būtības protokolu</w:t>
      </w:r>
      <w:r w:rsidRPr="009E64A2">
        <w:rPr>
          <w:rFonts w:ascii="Times New Roman" w:hAnsi="Times New Roman"/>
          <w:sz w:val="24"/>
          <w:szCs w:val="24"/>
        </w:rPr>
        <w:t>;</w:t>
      </w:r>
    </w:p>
    <w:p w14:paraId="5CD07437" w14:textId="3E36FD04"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9E64A2">
        <w:rPr>
          <w:rFonts w:ascii="Times New Roman" w:hAnsi="Times New Roman"/>
          <w:sz w:val="24"/>
          <w:szCs w:val="24"/>
        </w:rPr>
        <w:t>savstarpējā sarakste</w:t>
      </w:r>
      <w:r w:rsidR="00102CFA" w:rsidRPr="009E64A2">
        <w:rPr>
          <w:rFonts w:ascii="Times New Roman" w:hAnsi="Times New Roman"/>
          <w:sz w:val="24"/>
          <w:szCs w:val="24"/>
        </w:rPr>
        <w:t xml:space="preserve"> ar personisko vai drošu elektronisko parakstu parakstītas vēstules veidā, izmantojot </w:t>
      </w:r>
      <w:r w:rsidR="00B53F44">
        <w:rPr>
          <w:rFonts w:ascii="Times New Roman" w:hAnsi="Times New Roman"/>
          <w:sz w:val="24"/>
          <w:szCs w:val="24"/>
        </w:rPr>
        <w:t>Pušu</w:t>
      </w:r>
      <w:r w:rsidR="00B53F44" w:rsidRPr="009E64A2">
        <w:rPr>
          <w:rFonts w:ascii="Times New Roman" w:hAnsi="Times New Roman"/>
          <w:sz w:val="24"/>
          <w:szCs w:val="24"/>
        </w:rPr>
        <w:t xml:space="preserve"> </w:t>
      </w:r>
      <w:r w:rsidR="00102CFA" w:rsidRPr="009E64A2">
        <w:rPr>
          <w:rFonts w:ascii="Times New Roman" w:hAnsi="Times New Roman"/>
          <w:sz w:val="24"/>
          <w:szCs w:val="24"/>
        </w:rPr>
        <w:t>juridiskās adreses.</w:t>
      </w:r>
      <w:r w:rsidRPr="009E64A2">
        <w:rPr>
          <w:rFonts w:ascii="Times New Roman" w:hAnsi="Times New Roman"/>
          <w:sz w:val="24"/>
          <w:szCs w:val="24"/>
        </w:rPr>
        <w:t xml:space="preserve"> </w:t>
      </w:r>
      <w:r w:rsidR="002C5083">
        <w:rPr>
          <w:rFonts w:ascii="Times New Roman" w:hAnsi="Times New Roman"/>
          <w:sz w:val="24"/>
          <w:szCs w:val="24"/>
        </w:rPr>
        <w:t>Ja vēstule tiek sūtīta pa pastu, p</w:t>
      </w:r>
      <w:r w:rsidRPr="009E64A2">
        <w:rPr>
          <w:rFonts w:ascii="Times New Roman" w:hAnsi="Times New Roman"/>
          <w:sz w:val="24"/>
          <w:szCs w:val="24"/>
        </w:rPr>
        <w:t>ar vēstules saņemšanas brīdi Līguma izpildē tiek uzskatīta septītā diena pēc vēstules nodošanas pastā.</w:t>
      </w:r>
    </w:p>
    <w:p w14:paraId="440755BF" w14:textId="77777777" w:rsid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 xml:space="preserve">Savstarpējās </w:t>
      </w:r>
      <w:r w:rsidR="00B53F44" w:rsidRPr="00D45953">
        <w:rPr>
          <w:rFonts w:ascii="Times New Roman" w:hAnsi="Times New Roman"/>
          <w:sz w:val="24"/>
          <w:szCs w:val="24"/>
        </w:rPr>
        <w:t xml:space="preserve">Pušu </w:t>
      </w:r>
      <w:r w:rsidRPr="00D45953">
        <w:rPr>
          <w:rFonts w:ascii="Times New Roman" w:hAnsi="Times New Roman"/>
          <w:sz w:val="24"/>
          <w:szCs w:val="24"/>
        </w:rPr>
        <w:t>attiecības, kas netika paredzētas</w:t>
      </w:r>
      <w:r w:rsidR="005C6465">
        <w:rPr>
          <w:rFonts w:ascii="Times New Roman" w:hAnsi="Times New Roman"/>
          <w:sz w:val="24"/>
          <w:szCs w:val="24"/>
        </w:rPr>
        <w:t>,</w:t>
      </w:r>
      <w:r w:rsidRPr="00D45953">
        <w:rPr>
          <w:rFonts w:ascii="Times New Roman" w:hAnsi="Times New Roman"/>
          <w:sz w:val="24"/>
          <w:szCs w:val="24"/>
        </w:rPr>
        <w:t xml:space="preserve"> parakstot Līgumu, ir regulējamas saskaņā ar Latvijas Republikā spēkā esošajiem </w:t>
      </w:r>
      <w:r w:rsidR="00764190" w:rsidRPr="00D45953">
        <w:rPr>
          <w:rFonts w:ascii="Times New Roman" w:hAnsi="Times New Roman"/>
          <w:sz w:val="24"/>
          <w:szCs w:val="24"/>
        </w:rPr>
        <w:t xml:space="preserve">ārējiem </w:t>
      </w:r>
      <w:r w:rsidRPr="00D45953">
        <w:rPr>
          <w:rFonts w:ascii="Times New Roman" w:hAnsi="Times New Roman"/>
          <w:sz w:val="24"/>
          <w:szCs w:val="24"/>
        </w:rPr>
        <w:t>normatīvajiem aktiem.</w:t>
      </w:r>
      <w:r w:rsidR="00D45953" w:rsidRPr="00D45953">
        <w:rPr>
          <w:rFonts w:ascii="Times New Roman" w:hAnsi="Times New Roman"/>
          <w:sz w:val="24"/>
          <w:szCs w:val="24"/>
        </w:rPr>
        <w:t xml:space="preserve"> </w:t>
      </w:r>
    </w:p>
    <w:p w14:paraId="68714C36"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D85ACED" w14:textId="77777777" w:rsidR="004656F2" w:rsidRPr="00780DF9" w:rsidRDefault="004656F2"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Atbildība</w:t>
      </w:r>
    </w:p>
    <w:p w14:paraId="6C47DCDB"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1BF0B8D1" w14:textId="77777777" w:rsidR="000D7AFF" w:rsidRPr="009E64A2" w:rsidRDefault="00DD4209" w:rsidP="005A4BC7">
      <w:pPr>
        <w:pStyle w:val="ListParagraph"/>
        <w:numPr>
          <w:ilvl w:val="1"/>
          <w:numId w:val="26"/>
        </w:numPr>
        <w:shd w:val="clear" w:color="auto" w:fill="FFFFFF" w:themeFill="background1"/>
        <w:ind w:left="426" w:hanging="426"/>
        <w:rPr>
          <w:rFonts w:ascii="Times New Roman" w:hAnsi="Times New Roman"/>
          <w:sz w:val="24"/>
          <w:szCs w:val="24"/>
        </w:rPr>
      </w:pPr>
      <w:r>
        <w:rPr>
          <w:rFonts w:ascii="Times New Roman" w:hAnsi="Times New Roman"/>
          <w:sz w:val="24"/>
          <w:szCs w:val="24"/>
        </w:rPr>
        <w:t>Operators</w:t>
      </w:r>
      <w:r w:rsidRPr="000D7AFF">
        <w:rPr>
          <w:rFonts w:ascii="Times New Roman" w:hAnsi="Times New Roman"/>
          <w:sz w:val="24"/>
          <w:szCs w:val="24"/>
        </w:rPr>
        <w:t xml:space="preserve"> </w:t>
      </w:r>
      <w:r w:rsidR="00B40456" w:rsidRPr="000D7AFF">
        <w:rPr>
          <w:rFonts w:ascii="Times New Roman" w:hAnsi="Times New Roman"/>
          <w:sz w:val="24"/>
          <w:szCs w:val="24"/>
        </w:rPr>
        <w:t>ir atbildīg</w:t>
      </w:r>
      <w:r>
        <w:rPr>
          <w:rFonts w:ascii="Times New Roman" w:hAnsi="Times New Roman"/>
          <w:sz w:val="24"/>
          <w:szCs w:val="24"/>
        </w:rPr>
        <w:t>s</w:t>
      </w:r>
      <w:r w:rsidR="00B40456" w:rsidRPr="000D7AFF">
        <w:rPr>
          <w:rFonts w:ascii="Times New Roman" w:hAnsi="Times New Roman"/>
          <w:sz w:val="24"/>
          <w:szCs w:val="24"/>
        </w:rPr>
        <w:t xml:space="preserve"> un apņemas atlīdzināt zaudējumus, kas radušies Dienestam vai trešaj</w:t>
      </w:r>
      <w:r w:rsidR="007D2F7B" w:rsidRPr="000D7AFF">
        <w:rPr>
          <w:rFonts w:ascii="Times New Roman" w:hAnsi="Times New Roman"/>
          <w:sz w:val="24"/>
          <w:szCs w:val="24"/>
        </w:rPr>
        <w:t>ām</w:t>
      </w:r>
      <w:r w:rsidR="00B40456" w:rsidRPr="000D7AFF">
        <w:rPr>
          <w:rFonts w:ascii="Times New Roman" w:hAnsi="Times New Roman"/>
          <w:sz w:val="24"/>
          <w:szCs w:val="24"/>
        </w:rPr>
        <w:t xml:space="preserve"> person</w:t>
      </w:r>
      <w:r w:rsidR="007D2F7B" w:rsidRPr="000D7AFF">
        <w:rPr>
          <w:rFonts w:ascii="Times New Roman" w:hAnsi="Times New Roman"/>
          <w:sz w:val="24"/>
          <w:szCs w:val="24"/>
        </w:rPr>
        <w:t>ām</w:t>
      </w:r>
      <w:r w:rsidR="00B40456" w:rsidRPr="000D7AFF">
        <w:rPr>
          <w:rFonts w:ascii="Times New Roman" w:hAnsi="Times New Roman"/>
          <w:sz w:val="24"/>
          <w:szCs w:val="24"/>
        </w:rPr>
        <w:t xml:space="preserve"> </w:t>
      </w:r>
      <w:r>
        <w:rPr>
          <w:rFonts w:ascii="Times New Roman" w:hAnsi="Times New Roman"/>
          <w:sz w:val="24"/>
          <w:szCs w:val="24"/>
        </w:rPr>
        <w:t>Operatora</w:t>
      </w:r>
      <w:r w:rsidRPr="000D7AFF">
        <w:rPr>
          <w:rFonts w:ascii="Times New Roman" w:hAnsi="Times New Roman"/>
          <w:sz w:val="24"/>
          <w:szCs w:val="24"/>
        </w:rPr>
        <w:t xml:space="preserve"> </w:t>
      </w:r>
      <w:r w:rsidR="00B40456" w:rsidRPr="000D7AFF">
        <w:rPr>
          <w:rFonts w:ascii="Times New Roman" w:hAnsi="Times New Roman"/>
          <w:sz w:val="24"/>
          <w:szCs w:val="24"/>
        </w:rPr>
        <w:t xml:space="preserve">darbinieku un Līguma izpildē iesaistīto trešo personu, kā arī citu ar </w:t>
      </w:r>
      <w:r>
        <w:rPr>
          <w:rFonts w:ascii="Times New Roman" w:hAnsi="Times New Roman"/>
          <w:sz w:val="24"/>
          <w:szCs w:val="24"/>
        </w:rPr>
        <w:t>Operatoru</w:t>
      </w:r>
      <w:r w:rsidR="00B40456" w:rsidRPr="000D7AFF">
        <w:rPr>
          <w:rFonts w:ascii="Times New Roman" w:hAnsi="Times New Roman"/>
          <w:sz w:val="24"/>
          <w:szCs w:val="24"/>
        </w:rPr>
        <w:t xml:space="preserve"> saistīto personu, kurām </w:t>
      </w:r>
      <w:r>
        <w:rPr>
          <w:rFonts w:ascii="Times New Roman" w:hAnsi="Times New Roman"/>
          <w:sz w:val="24"/>
          <w:szCs w:val="24"/>
        </w:rPr>
        <w:t>Operators</w:t>
      </w:r>
      <w:r w:rsidR="00B40456" w:rsidRPr="000D7AFF">
        <w:rPr>
          <w:rFonts w:ascii="Times New Roman" w:hAnsi="Times New Roman"/>
          <w:sz w:val="24"/>
          <w:szCs w:val="24"/>
        </w:rPr>
        <w:t xml:space="preserve"> ir </w:t>
      </w:r>
      <w:r>
        <w:rPr>
          <w:rFonts w:ascii="Times New Roman" w:hAnsi="Times New Roman"/>
          <w:sz w:val="24"/>
          <w:szCs w:val="24"/>
        </w:rPr>
        <w:t>nodrošināji</w:t>
      </w:r>
      <w:r w:rsidR="00E95473">
        <w:rPr>
          <w:rFonts w:ascii="Times New Roman" w:hAnsi="Times New Roman"/>
          <w:sz w:val="24"/>
          <w:szCs w:val="24"/>
        </w:rPr>
        <w:t>s</w:t>
      </w:r>
      <w:r w:rsidR="006B0349" w:rsidRPr="000D7AFF">
        <w:rPr>
          <w:rFonts w:ascii="Times New Roman" w:hAnsi="Times New Roman"/>
          <w:sz w:val="24"/>
          <w:szCs w:val="24"/>
        </w:rPr>
        <w:t xml:space="preserve"> </w:t>
      </w:r>
      <w:r w:rsidR="00B40456" w:rsidRPr="000D7AFF">
        <w:rPr>
          <w:rFonts w:ascii="Times New Roman" w:hAnsi="Times New Roman"/>
          <w:sz w:val="24"/>
          <w:szCs w:val="24"/>
        </w:rPr>
        <w:t xml:space="preserve">piekļuvi </w:t>
      </w:r>
      <w:r w:rsidR="00E95473">
        <w:rPr>
          <w:rFonts w:ascii="Times New Roman" w:hAnsi="Times New Roman"/>
          <w:sz w:val="24"/>
          <w:szCs w:val="24"/>
        </w:rPr>
        <w:t>Risinājumam/Aģentūras Risinājumam/</w:t>
      </w:r>
      <w:r w:rsidR="002D6EE0" w:rsidRPr="000D7AFF">
        <w:rPr>
          <w:rFonts w:ascii="Times New Roman" w:hAnsi="Times New Roman"/>
          <w:sz w:val="24"/>
          <w:szCs w:val="24"/>
        </w:rPr>
        <w:t>E-veselības sistēmai</w:t>
      </w:r>
      <w:r w:rsidR="00B40456" w:rsidRPr="000D7AFF">
        <w:rPr>
          <w:rFonts w:ascii="Times New Roman" w:hAnsi="Times New Roman"/>
          <w:sz w:val="24"/>
          <w:szCs w:val="24"/>
        </w:rPr>
        <w:t xml:space="preserve">, prettiesiskas rīcības (darbības vai bezdarbības), rupjas </w:t>
      </w:r>
      <w:r w:rsidR="0073237D" w:rsidRPr="000D7AFF">
        <w:rPr>
          <w:rFonts w:ascii="Times New Roman" w:hAnsi="Times New Roman"/>
          <w:sz w:val="24"/>
          <w:szCs w:val="24"/>
        </w:rPr>
        <w:t xml:space="preserve">vai vieglas </w:t>
      </w:r>
      <w:r w:rsidR="00B40456" w:rsidRPr="000D7AFF">
        <w:rPr>
          <w:rFonts w:ascii="Times New Roman" w:hAnsi="Times New Roman"/>
          <w:sz w:val="24"/>
          <w:szCs w:val="24"/>
        </w:rPr>
        <w:t>neuzmanības vai Līguma noteikumu pārkāpumu rezultātā</w:t>
      </w:r>
      <w:r w:rsidR="00C20C2C" w:rsidRPr="000D7AFF">
        <w:rPr>
          <w:rFonts w:ascii="Times New Roman" w:hAnsi="Times New Roman"/>
          <w:sz w:val="24"/>
          <w:szCs w:val="24"/>
        </w:rPr>
        <w:t>.</w:t>
      </w:r>
      <w:r w:rsidR="000D7AFF" w:rsidRPr="000D7AFF">
        <w:rPr>
          <w:rFonts w:ascii="Times New Roman" w:hAnsi="Times New Roman"/>
          <w:sz w:val="24"/>
          <w:szCs w:val="24"/>
        </w:rPr>
        <w:t xml:space="preserve"> </w:t>
      </w:r>
    </w:p>
    <w:p w14:paraId="7CEEFC1E" w14:textId="4180C198" w:rsidR="000D7AFF" w:rsidRPr="009E64A2" w:rsidRDefault="00DD4209"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Operators</w:t>
      </w:r>
      <w:r w:rsidRPr="000D7AFF">
        <w:rPr>
          <w:rFonts w:ascii="Times New Roman" w:hAnsi="Times New Roman"/>
          <w:sz w:val="24"/>
          <w:szCs w:val="24"/>
        </w:rPr>
        <w:t xml:space="preserve"> </w:t>
      </w:r>
      <w:r w:rsidR="00AB380C" w:rsidRPr="000D7AFF">
        <w:rPr>
          <w:rFonts w:ascii="Times New Roman" w:hAnsi="Times New Roman"/>
          <w:sz w:val="24"/>
          <w:szCs w:val="24"/>
        </w:rPr>
        <w:t>ir atbildīg</w:t>
      </w:r>
      <w:r>
        <w:rPr>
          <w:rFonts w:ascii="Times New Roman" w:hAnsi="Times New Roman"/>
          <w:sz w:val="24"/>
          <w:szCs w:val="24"/>
        </w:rPr>
        <w:t>s</w:t>
      </w:r>
      <w:r w:rsidR="00AB380C" w:rsidRPr="000D7AFF">
        <w:rPr>
          <w:rFonts w:ascii="Times New Roman" w:hAnsi="Times New Roman"/>
          <w:sz w:val="24"/>
          <w:szCs w:val="24"/>
        </w:rPr>
        <w:t xml:space="preserve"> un apņemas atlīdzināt zaudējumus, kas radušies Dienestam vai </w:t>
      </w:r>
      <w:r w:rsidR="005C6465">
        <w:rPr>
          <w:rFonts w:ascii="Times New Roman" w:hAnsi="Times New Roman"/>
          <w:sz w:val="24"/>
          <w:szCs w:val="24"/>
        </w:rPr>
        <w:t>P</w:t>
      </w:r>
      <w:r w:rsidR="00AB380C" w:rsidRPr="000D7AFF">
        <w:rPr>
          <w:rFonts w:ascii="Times New Roman" w:hAnsi="Times New Roman"/>
          <w:sz w:val="24"/>
          <w:szCs w:val="24"/>
        </w:rPr>
        <w:t xml:space="preserve">acientiem gadījumā, ja, izmantojot nepietiekamu </w:t>
      </w:r>
      <w:r>
        <w:rPr>
          <w:rFonts w:ascii="Times New Roman" w:hAnsi="Times New Roman"/>
          <w:sz w:val="24"/>
          <w:szCs w:val="24"/>
        </w:rPr>
        <w:t>Operatora</w:t>
      </w:r>
      <w:r w:rsidR="00AB380C" w:rsidRPr="000D7AFF">
        <w:rPr>
          <w:rFonts w:ascii="Times New Roman" w:hAnsi="Times New Roman"/>
          <w:sz w:val="24"/>
          <w:szCs w:val="24"/>
        </w:rPr>
        <w:t xml:space="preserve"> informācijas drošības aizsardzību, trešās personas fiziski vai loģiski piekļuvušas </w:t>
      </w:r>
      <w:r>
        <w:rPr>
          <w:rFonts w:ascii="Times New Roman" w:hAnsi="Times New Roman"/>
          <w:sz w:val="24"/>
          <w:szCs w:val="24"/>
        </w:rPr>
        <w:t>Operatora</w:t>
      </w:r>
      <w:r w:rsidR="00AB380C" w:rsidRPr="000D7AFF">
        <w:rPr>
          <w:rFonts w:ascii="Times New Roman" w:hAnsi="Times New Roman"/>
          <w:sz w:val="24"/>
          <w:szCs w:val="24"/>
        </w:rPr>
        <w:t xml:space="preserve"> </w:t>
      </w:r>
      <w:r w:rsidR="00DF7D34">
        <w:rPr>
          <w:rFonts w:ascii="Times New Roman" w:hAnsi="Times New Roman"/>
          <w:sz w:val="24"/>
          <w:szCs w:val="24"/>
        </w:rPr>
        <w:t xml:space="preserve">Informācijas </w:t>
      </w:r>
      <w:r w:rsidR="00AB380C" w:rsidRPr="000D7AFF">
        <w:rPr>
          <w:rFonts w:ascii="Times New Roman" w:hAnsi="Times New Roman"/>
          <w:sz w:val="24"/>
          <w:szCs w:val="24"/>
        </w:rPr>
        <w:t xml:space="preserve">sistēmai vai tajā uzkrātajai informācijai, </w:t>
      </w:r>
      <w:r>
        <w:rPr>
          <w:rFonts w:ascii="Times New Roman" w:hAnsi="Times New Roman"/>
          <w:sz w:val="24"/>
          <w:szCs w:val="24"/>
        </w:rPr>
        <w:t>Operatora</w:t>
      </w:r>
      <w:r w:rsidR="00AB380C" w:rsidRPr="000D7AFF">
        <w:rPr>
          <w:rFonts w:ascii="Times New Roman" w:hAnsi="Times New Roman"/>
          <w:sz w:val="24"/>
          <w:szCs w:val="24"/>
        </w:rPr>
        <w:t xml:space="preserve"> </w:t>
      </w:r>
      <w:r>
        <w:rPr>
          <w:rFonts w:ascii="Times New Roman" w:hAnsi="Times New Roman"/>
          <w:sz w:val="24"/>
          <w:szCs w:val="24"/>
        </w:rPr>
        <w:t>Informācijas sistēmas infrastruktūrai</w:t>
      </w:r>
      <w:r w:rsidR="00AB380C" w:rsidRPr="000D7AFF">
        <w:rPr>
          <w:rFonts w:ascii="Times New Roman" w:hAnsi="Times New Roman"/>
          <w:sz w:val="24"/>
          <w:szCs w:val="24"/>
        </w:rPr>
        <w:t xml:space="preserve"> vai taj</w:t>
      </w:r>
      <w:r>
        <w:rPr>
          <w:rFonts w:ascii="Times New Roman" w:hAnsi="Times New Roman"/>
          <w:sz w:val="24"/>
          <w:szCs w:val="24"/>
        </w:rPr>
        <w:t>ā</w:t>
      </w:r>
      <w:r w:rsidR="00AB380C" w:rsidRPr="000D7AFF">
        <w:rPr>
          <w:rFonts w:ascii="Times New Roman" w:hAnsi="Times New Roman"/>
          <w:sz w:val="24"/>
          <w:szCs w:val="24"/>
        </w:rPr>
        <w:t xml:space="preserve"> uzkrātajai informācijai, nodarot kaitējumu ar likumu aizsargātām Dienesta vai </w:t>
      </w:r>
      <w:r w:rsidR="005C6465">
        <w:rPr>
          <w:rFonts w:ascii="Times New Roman" w:hAnsi="Times New Roman"/>
          <w:sz w:val="24"/>
          <w:szCs w:val="24"/>
        </w:rPr>
        <w:t>P</w:t>
      </w:r>
      <w:r w:rsidR="00AB380C" w:rsidRPr="000D7AFF">
        <w:rPr>
          <w:rFonts w:ascii="Times New Roman" w:hAnsi="Times New Roman"/>
          <w:sz w:val="24"/>
          <w:szCs w:val="24"/>
        </w:rPr>
        <w:t>acient</w:t>
      </w:r>
      <w:r w:rsidR="005B4D62" w:rsidRPr="000D7AFF">
        <w:rPr>
          <w:rFonts w:ascii="Times New Roman" w:hAnsi="Times New Roman"/>
          <w:sz w:val="24"/>
          <w:szCs w:val="24"/>
        </w:rPr>
        <w:t>a</w:t>
      </w:r>
      <w:r w:rsidR="00AB380C" w:rsidRPr="000D7AFF">
        <w:rPr>
          <w:rFonts w:ascii="Times New Roman" w:hAnsi="Times New Roman"/>
          <w:sz w:val="24"/>
          <w:szCs w:val="24"/>
        </w:rPr>
        <w:t xml:space="preserve"> tiesībām un interesēm, tajā skaitā, nesankcionēti iegūstot vai modificējot datus.</w:t>
      </w:r>
      <w:r w:rsidR="00D34CDC" w:rsidRPr="000D7AFF">
        <w:rPr>
          <w:rFonts w:ascii="Times New Roman" w:hAnsi="Times New Roman"/>
          <w:sz w:val="24"/>
          <w:szCs w:val="24"/>
        </w:rPr>
        <w:t xml:space="preserve"> </w:t>
      </w:r>
    </w:p>
    <w:p w14:paraId="774B1510" w14:textId="77777777" w:rsidR="00780DF9" w:rsidRPr="009E64A2" w:rsidRDefault="00780DF9" w:rsidP="00614FEE">
      <w:pPr>
        <w:pStyle w:val="ListParagraph"/>
        <w:shd w:val="clear" w:color="auto" w:fill="FFFFFF" w:themeFill="background1"/>
        <w:ind w:left="993"/>
        <w:rPr>
          <w:rFonts w:ascii="Times New Roman" w:hAnsi="Times New Roman"/>
          <w:sz w:val="24"/>
          <w:szCs w:val="24"/>
        </w:rPr>
      </w:pPr>
    </w:p>
    <w:p w14:paraId="167404EB" w14:textId="77777777" w:rsidR="004656F2" w:rsidRPr="00780DF9" w:rsidRDefault="004656F2" w:rsidP="00614FEE">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Līguma stāšanās spēkā, tā grozīšana vai izbeigšana</w:t>
      </w:r>
    </w:p>
    <w:p w14:paraId="7BED79D1" w14:textId="77777777" w:rsidR="002A4CD1" w:rsidRPr="009E64A2" w:rsidRDefault="002A4CD1" w:rsidP="005A4BC7">
      <w:pPr>
        <w:pStyle w:val="ListParagraph"/>
        <w:shd w:val="clear" w:color="auto" w:fill="FFFFFF" w:themeFill="background1"/>
        <w:ind w:left="426" w:hanging="426"/>
        <w:rPr>
          <w:rFonts w:ascii="Times New Roman" w:hAnsi="Times New Roman"/>
          <w:b/>
          <w:caps/>
          <w:sz w:val="24"/>
          <w:szCs w:val="24"/>
          <w:highlight w:val="yellow"/>
        </w:rPr>
      </w:pPr>
    </w:p>
    <w:p w14:paraId="60674DF2"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stājas spēkā </w:t>
      </w:r>
      <w:r w:rsidR="002A4CD1" w:rsidRPr="00815806">
        <w:rPr>
          <w:rFonts w:ascii="Times New Roman" w:hAnsi="Times New Roman"/>
          <w:sz w:val="24"/>
          <w:szCs w:val="24"/>
        </w:rPr>
        <w:t xml:space="preserve">no brīža, kad to ir </w:t>
      </w:r>
      <w:r w:rsidR="00AE5FC7" w:rsidRPr="00815806">
        <w:rPr>
          <w:rFonts w:ascii="Times New Roman" w:hAnsi="Times New Roman"/>
          <w:sz w:val="24"/>
          <w:szCs w:val="24"/>
        </w:rPr>
        <w:t>parakstījušas abas Puses</w:t>
      </w:r>
      <w:r w:rsidR="002A4CD1" w:rsidRPr="00815806">
        <w:rPr>
          <w:rFonts w:ascii="Times New Roman" w:hAnsi="Times New Roman"/>
          <w:sz w:val="24"/>
          <w:szCs w:val="24"/>
        </w:rPr>
        <w:t xml:space="preserve">. </w:t>
      </w:r>
    </w:p>
    <w:p w14:paraId="7626230A"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ir noslēgts </w:t>
      </w:r>
      <w:r w:rsidR="00182ADB" w:rsidRPr="00815806">
        <w:rPr>
          <w:rFonts w:ascii="Times New Roman" w:hAnsi="Times New Roman"/>
          <w:sz w:val="24"/>
          <w:szCs w:val="24"/>
        </w:rPr>
        <w:t>uz nenoteiktu laiku</w:t>
      </w:r>
      <w:r w:rsidRPr="00815806">
        <w:rPr>
          <w:rFonts w:ascii="Times New Roman" w:hAnsi="Times New Roman"/>
          <w:sz w:val="24"/>
          <w:szCs w:val="24"/>
        </w:rPr>
        <w:t>.</w:t>
      </w:r>
      <w:r w:rsidR="00C003F5" w:rsidRPr="00815806">
        <w:rPr>
          <w:rFonts w:ascii="Times New Roman" w:hAnsi="Times New Roman"/>
          <w:sz w:val="24"/>
          <w:szCs w:val="24"/>
        </w:rPr>
        <w:t xml:space="preserve"> </w:t>
      </w:r>
    </w:p>
    <w:p w14:paraId="301B2694" w14:textId="77777777" w:rsidR="00C003F5" w:rsidRPr="00652A30" w:rsidRDefault="00F504FA"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Jebkuri grozījumi Līgumā stājas spēkā tikai tad, kad tie ir noformēti </w:t>
      </w:r>
      <w:proofErr w:type="spellStart"/>
      <w:r w:rsidRPr="00815806">
        <w:rPr>
          <w:rFonts w:ascii="Times New Roman" w:hAnsi="Times New Roman"/>
          <w:sz w:val="24"/>
          <w:szCs w:val="24"/>
        </w:rPr>
        <w:t>rakstveidā</w:t>
      </w:r>
      <w:proofErr w:type="spellEnd"/>
      <w:r w:rsidRPr="00815806">
        <w:rPr>
          <w:rFonts w:ascii="Times New Roman" w:hAnsi="Times New Roman"/>
          <w:sz w:val="24"/>
          <w:szCs w:val="24"/>
        </w:rPr>
        <w:t xml:space="preserve"> un tos ir </w:t>
      </w:r>
      <w:r w:rsidRPr="00652A30">
        <w:rPr>
          <w:rFonts w:ascii="Times New Roman" w:hAnsi="Times New Roman"/>
          <w:sz w:val="24"/>
          <w:szCs w:val="24"/>
        </w:rPr>
        <w:t>parakstīj</w:t>
      </w:r>
      <w:r w:rsidR="005877CE" w:rsidRPr="00652A30">
        <w:rPr>
          <w:rFonts w:ascii="Times New Roman" w:hAnsi="Times New Roman"/>
          <w:sz w:val="24"/>
          <w:szCs w:val="24"/>
        </w:rPr>
        <w:t>us</w:t>
      </w:r>
      <w:r w:rsidRPr="00652A30">
        <w:rPr>
          <w:rFonts w:ascii="Times New Roman" w:hAnsi="Times New Roman"/>
          <w:sz w:val="24"/>
          <w:szCs w:val="24"/>
        </w:rPr>
        <w:t xml:space="preserve">i </w:t>
      </w:r>
      <w:r w:rsidR="00C003F5" w:rsidRPr="00652A30">
        <w:rPr>
          <w:rFonts w:ascii="Times New Roman" w:hAnsi="Times New Roman"/>
          <w:sz w:val="24"/>
          <w:szCs w:val="24"/>
        </w:rPr>
        <w:t xml:space="preserve">katra </w:t>
      </w:r>
      <w:r w:rsidRPr="00652A30">
        <w:rPr>
          <w:rFonts w:ascii="Times New Roman" w:hAnsi="Times New Roman"/>
          <w:sz w:val="24"/>
          <w:szCs w:val="24"/>
        </w:rPr>
        <w:t xml:space="preserve">no </w:t>
      </w:r>
      <w:r w:rsidR="00C003F5" w:rsidRPr="00652A30">
        <w:rPr>
          <w:rFonts w:ascii="Times New Roman" w:hAnsi="Times New Roman"/>
          <w:sz w:val="24"/>
          <w:szCs w:val="24"/>
        </w:rPr>
        <w:t>Pusēm</w:t>
      </w:r>
      <w:r w:rsidRPr="00652A30">
        <w:rPr>
          <w:rFonts w:ascii="Times New Roman" w:hAnsi="Times New Roman"/>
          <w:sz w:val="24"/>
          <w:szCs w:val="24"/>
        </w:rPr>
        <w:t xml:space="preserve">. </w:t>
      </w:r>
    </w:p>
    <w:p w14:paraId="1CA3BDA1" w14:textId="5AD02EFC" w:rsidR="00BF6D59" w:rsidRPr="00652A30" w:rsidRDefault="005877CE" w:rsidP="005A4BC7">
      <w:pPr>
        <w:pStyle w:val="ListParagraph"/>
        <w:numPr>
          <w:ilvl w:val="1"/>
          <w:numId w:val="26"/>
        </w:numPr>
        <w:shd w:val="clear" w:color="auto" w:fill="FFFFFF" w:themeFill="background1"/>
        <w:ind w:left="426" w:hanging="426"/>
        <w:rPr>
          <w:rFonts w:ascii="Times New Roman" w:hAnsi="Times New Roman"/>
          <w:sz w:val="24"/>
          <w:szCs w:val="24"/>
        </w:rPr>
      </w:pPr>
      <w:r w:rsidRPr="00652A30">
        <w:rPr>
          <w:rFonts w:ascii="Times New Roman" w:hAnsi="Times New Roman"/>
          <w:sz w:val="24"/>
          <w:szCs w:val="24"/>
        </w:rPr>
        <w:t xml:space="preserve">Veidlapas, kas ir minētas </w:t>
      </w:r>
      <w:r w:rsidR="00B40456" w:rsidRPr="00652A30">
        <w:rPr>
          <w:rFonts w:ascii="Times New Roman" w:hAnsi="Times New Roman"/>
          <w:sz w:val="24"/>
          <w:szCs w:val="24"/>
        </w:rPr>
        <w:t>Līgum</w:t>
      </w:r>
      <w:r w:rsidRPr="00652A30">
        <w:rPr>
          <w:rFonts w:ascii="Times New Roman" w:hAnsi="Times New Roman"/>
          <w:sz w:val="24"/>
          <w:szCs w:val="24"/>
        </w:rPr>
        <w:t>ā,</w:t>
      </w:r>
      <w:r w:rsidR="00B40456" w:rsidRPr="00652A30">
        <w:rPr>
          <w:rFonts w:ascii="Times New Roman" w:hAnsi="Times New Roman"/>
          <w:sz w:val="24"/>
          <w:szCs w:val="24"/>
        </w:rPr>
        <w:t xml:space="preserve"> Dienests ir tiesīgs vienpersoniski </w:t>
      </w:r>
      <w:r w:rsidRPr="00652A30">
        <w:rPr>
          <w:rFonts w:ascii="Times New Roman" w:hAnsi="Times New Roman"/>
          <w:sz w:val="24"/>
          <w:szCs w:val="24"/>
        </w:rPr>
        <w:t>mainīt, aktuāl</w:t>
      </w:r>
      <w:r w:rsidR="00967143" w:rsidRPr="00652A30">
        <w:rPr>
          <w:rFonts w:ascii="Times New Roman" w:hAnsi="Times New Roman"/>
          <w:sz w:val="24"/>
          <w:szCs w:val="24"/>
        </w:rPr>
        <w:t>ās</w:t>
      </w:r>
      <w:r w:rsidRPr="00652A30">
        <w:rPr>
          <w:rFonts w:ascii="Times New Roman" w:hAnsi="Times New Roman"/>
          <w:sz w:val="24"/>
          <w:szCs w:val="24"/>
        </w:rPr>
        <w:t xml:space="preserve"> veidlap</w:t>
      </w:r>
      <w:r w:rsidR="00967143" w:rsidRPr="00652A30">
        <w:rPr>
          <w:rFonts w:ascii="Times New Roman" w:hAnsi="Times New Roman"/>
          <w:sz w:val="24"/>
          <w:szCs w:val="24"/>
        </w:rPr>
        <w:t>as</w:t>
      </w:r>
      <w:r w:rsidRPr="00652A30">
        <w:rPr>
          <w:rFonts w:ascii="Times New Roman" w:hAnsi="Times New Roman"/>
          <w:sz w:val="24"/>
          <w:szCs w:val="24"/>
        </w:rPr>
        <w:t xml:space="preserve"> ievietojot Dienesta interneta mājas lapas vietnē </w:t>
      </w:r>
      <w:hyperlink r:id="rId13" w:history="1">
        <w:r w:rsidR="001C3AA0" w:rsidRPr="00C15162">
          <w:rPr>
            <w:rStyle w:val="Hyperlink"/>
            <w:rFonts w:ascii="Times New Roman" w:hAnsi="Times New Roman"/>
            <w:sz w:val="24"/>
            <w:szCs w:val="24"/>
          </w:rPr>
          <w:t>http://www.vmnvd.gov.lv/lv/e-veseliba/izstradatajiem</w:t>
        </w:r>
      </w:hyperlink>
      <w:r w:rsidRPr="00652A30">
        <w:rPr>
          <w:rFonts w:ascii="Times New Roman" w:hAnsi="Times New Roman"/>
          <w:sz w:val="24"/>
          <w:szCs w:val="24"/>
        </w:rPr>
        <w:t>.</w:t>
      </w:r>
      <w:r w:rsidR="00976EFD" w:rsidRPr="00652A30">
        <w:rPr>
          <w:rFonts w:ascii="Times New Roman" w:hAnsi="Times New Roman"/>
          <w:sz w:val="24"/>
          <w:szCs w:val="24"/>
        </w:rPr>
        <w:t xml:space="preserve"> </w:t>
      </w:r>
      <w:r w:rsidR="00614FEE" w:rsidRPr="00652A30">
        <w:rPr>
          <w:rFonts w:ascii="Times New Roman" w:hAnsi="Times New Roman"/>
          <w:sz w:val="24"/>
          <w:szCs w:val="24"/>
        </w:rPr>
        <w:t xml:space="preserve">Operatora </w:t>
      </w:r>
      <w:r w:rsidR="00D80F99" w:rsidRPr="00652A30">
        <w:rPr>
          <w:rFonts w:ascii="Times New Roman" w:hAnsi="Times New Roman"/>
          <w:sz w:val="24"/>
          <w:szCs w:val="24"/>
        </w:rPr>
        <w:t>pienākums ir regulāri pārbaudīt Dienesta mājas lapā ievietoto informāciju. Dienests mājas lapā ievietotajai informācijai pievieno norādi par to spēkā esamību.</w:t>
      </w:r>
    </w:p>
    <w:p w14:paraId="50AE965D" w14:textId="77777777" w:rsidR="00BF6D59" w:rsidRPr="00815806"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Līgums var tikt izbeigts:</w:t>
      </w:r>
      <w:r w:rsidR="00BF6D59" w:rsidRPr="00815806">
        <w:rPr>
          <w:rFonts w:ascii="Times New Roman" w:hAnsi="Times New Roman"/>
          <w:sz w:val="24"/>
          <w:szCs w:val="24"/>
        </w:rPr>
        <w:t xml:space="preserve"> </w:t>
      </w:r>
    </w:p>
    <w:p w14:paraId="54CB558F" w14:textId="77777777" w:rsidR="004708DD" w:rsidRPr="00652A30" w:rsidRDefault="00694671" w:rsidP="005A4BC7">
      <w:pPr>
        <w:pStyle w:val="ListParagraph"/>
        <w:numPr>
          <w:ilvl w:val="2"/>
          <w:numId w:val="26"/>
        </w:numPr>
        <w:tabs>
          <w:tab w:val="clear" w:pos="1430"/>
        </w:tabs>
        <w:ind w:left="993" w:hanging="567"/>
        <w:rPr>
          <w:rFonts w:ascii="Times New Roman" w:hAnsi="Times New Roman"/>
          <w:sz w:val="24"/>
          <w:szCs w:val="24"/>
        </w:rPr>
      </w:pPr>
      <w:r w:rsidRPr="00652A30">
        <w:rPr>
          <w:rFonts w:ascii="Times New Roman" w:hAnsi="Times New Roman"/>
          <w:sz w:val="24"/>
          <w:szCs w:val="24"/>
        </w:rPr>
        <w:t>Pusēm</w:t>
      </w:r>
      <w:r w:rsidR="004708DD" w:rsidRPr="00652A30">
        <w:rPr>
          <w:rFonts w:ascii="Times New Roman" w:hAnsi="Times New Roman"/>
          <w:sz w:val="24"/>
          <w:szCs w:val="24"/>
        </w:rPr>
        <w:t xml:space="preserve"> par to vienojoties;</w:t>
      </w:r>
    </w:p>
    <w:p w14:paraId="179E3EBF" w14:textId="77777777" w:rsidR="00402012" w:rsidRPr="00652A30" w:rsidRDefault="0073237D" w:rsidP="005A4BC7">
      <w:pPr>
        <w:pStyle w:val="ListParagraph"/>
        <w:numPr>
          <w:ilvl w:val="2"/>
          <w:numId w:val="26"/>
        </w:numPr>
        <w:tabs>
          <w:tab w:val="clear" w:pos="1430"/>
        </w:tabs>
        <w:ind w:left="993" w:hanging="567"/>
        <w:rPr>
          <w:rFonts w:ascii="Times New Roman" w:hAnsi="Times New Roman"/>
          <w:sz w:val="24"/>
          <w:szCs w:val="24"/>
        </w:rPr>
      </w:pPr>
      <w:r w:rsidRPr="00652A30">
        <w:rPr>
          <w:rFonts w:ascii="Times New Roman" w:hAnsi="Times New Roman"/>
          <w:sz w:val="24"/>
          <w:szCs w:val="24"/>
        </w:rPr>
        <w:t xml:space="preserve">Latvijas Republikas </w:t>
      </w:r>
      <w:r w:rsidR="00066012" w:rsidRPr="00652A30">
        <w:rPr>
          <w:rFonts w:ascii="Times New Roman" w:hAnsi="Times New Roman"/>
          <w:sz w:val="24"/>
          <w:szCs w:val="24"/>
        </w:rPr>
        <w:t>normatīvajos aktos noteiktajos gadījumos</w:t>
      </w:r>
      <w:r w:rsidR="00F504FA" w:rsidRPr="00652A30">
        <w:rPr>
          <w:rFonts w:ascii="Times New Roman" w:hAnsi="Times New Roman"/>
          <w:sz w:val="24"/>
          <w:szCs w:val="24"/>
        </w:rPr>
        <w:t>.</w:t>
      </w:r>
    </w:p>
    <w:p w14:paraId="2CD9D92A" w14:textId="77777777" w:rsidR="004708DD" w:rsidRPr="00652A30" w:rsidRDefault="00432F85"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Puse</w:t>
      </w:r>
      <w:r w:rsidR="004708DD" w:rsidRPr="00652A30">
        <w:rPr>
          <w:rFonts w:ascii="Times New Roman" w:hAnsi="Times New Roman"/>
          <w:sz w:val="24"/>
          <w:szCs w:val="24"/>
        </w:rPr>
        <w:t xml:space="preserve">, </w:t>
      </w:r>
      <w:r w:rsidRPr="00652A30">
        <w:rPr>
          <w:rFonts w:ascii="Times New Roman" w:hAnsi="Times New Roman"/>
          <w:sz w:val="24"/>
          <w:szCs w:val="24"/>
        </w:rPr>
        <w:t xml:space="preserve">kura </w:t>
      </w:r>
      <w:r w:rsidR="004708DD" w:rsidRPr="00652A30">
        <w:rPr>
          <w:rFonts w:ascii="Times New Roman" w:hAnsi="Times New Roman"/>
          <w:sz w:val="24"/>
          <w:szCs w:val="24"/>
        </w:rPr>
        <w:t>vēlas izbeigt Līgumu</w:t>
      </w:r>
      <w:r w:rsidR="00290119">
        <w:rPr>
          <w:rFonts w:ascii="Times New Roman" w:hAnsi="Times New Roman"/>
          <w:sz w:val="24"/>
          <w:szCs w:val="24"/>
        </w:rPr>
        <w:t xml:space="preserve"> </w:t>
      </w:r>
      <w:r w:rsidR="00D5441E">
        <w:rPr>
          <w:rFonts w:ascii="Times New Roman" w:hAnsi="Times New Roman"/>
          <w:sz w:val="24"/>
          <w:szCs w:val="24"/>
        </w:rPr>
        <w:t>9</w:t>
      </w:r>
      <w:r w:rsidR="004708DD" w:rsidRPr="00652A30">
        <w:rPr>
          <w:rFonts w:ascii="Times New Roman" w:hAnsi="Times New Roman"/>
          <w:sz w:val="24"/>
          <w:szCs w:val="24"/>
        </w:rPr>
        <w:t>.5.1.</w:t>
      </w:r>
      <w:r w:rsidR="00BD7AF8" w:rsidRPr="00652A30">
        <w:rPr>
          <w:rFonts w:ascii="Times New Roman" w:hAnsi="Times New Roman"/>
          <w:sz w:val="24"/>
          <w:szCs w:val="24"/>
        </w:rPr>
        <w:t>apakš</w:t>
      </w:r>
      <w:r w:rsidR="004708DD" w:rsidRPr="00652A30">
        <w:rPr>
          <w:rFonts w:ascii="Times New Roman" w:hAnsi="Times New Roman"/>
          <w:sz w:val="24"/>
          <w:szCs w:val="24"/>
        </w:rPr>
        <w:t>punkt</w:t>
      </w:r>
      <w:r w:rsidR="00BD7AF8" w:rsidRPr="00652A30">
        <w:rPr>
          <w:rFonts w:ascii="Times New Roman" w:hAnsi="Times New Roman"/>
          <w:sz w:val="24"/>
          <w:szCs w:val="24"/>
        </w:rPr>
        <w:t>ā noteiktajā</w:t>
      </w:r>
      <w:r w:rsidR="004708DD" w:rsidRPr="00652A30">
        <w:rPr>
          <w:rFonts w:ascii="Times New Roman" w:hAnsi="Times New Roman"/>
          <w:sz w:val="24"/>
          <w:szCs w:val="24"/>
        </w:rPr>
        <w:t xml:space="preserve"> kārtībā, 30 (trīsdesmit) </w:t>
      </w:r>
      <w:r w:rsidR="00D062E7" w:rsidRPr="00652A30">
        <w:rPr>
          <w:rFonts w:ascii="Times New Roman" w:hAnsi="Times New Roman"/>
          <w:sz w:val="24"/>
          <w:szCs w:val="24"/>
        </w:rPr>
        <w:t xml:space="preserve">darba </w:t>
      </w:r>
      <w:r w:rsidR="004708DD" w:rsidRPr="00652A30">
        <w:rPr>
          <w:rFonts w:ascii="Times New Roman" w:hAnsi="Times New Roman"/>
          <w:sz w:val="24"/>
          <w:szCs w:val="24"/>
        </w:rPr>
        <w:t xml:space="preserve">dienas iepriekš rakstiski paziņo par to </w:t>
      </w:r>
      <w:r w:rsidRPr="00652A30">
        <w:rPr>
          <w:rFonts w:ascii="Times New Roman" w:hAnsi="Times New Roman"/>
          <w:sz w:val="24"/>
          <w:szCs w:val="24"/>
        </w:rPr>
        <w:t>otrai Pusei</w:t>
      </w:r>
      <w:r w:rsidR="004708DD" w:rsidRPr="00652A30">
        <w:rPr>
          <w:rFonts w:ascii="Times New Roman" w:hAnsi="Times New Roman"/>
          <w:sz w:val="24"/>
          <w:szCs w:val="24"/>
        </w:rPr>
        <w:t>, minot arī Līguma izbeigšanas iemeslu.</w:t>
      </w:r>
    </w:p>
    <w:p w14:paraId="3C6CE771" w14:textId="77777777" w:rsidR="00D141F8" w:rsidRPr="00652A30" w:rsidRDefault="004708DD"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 xml:space="preserve">Dienests </w:t>
      </w:r>
      <w:r w:rsidR="00CF3D02" w:rsidRPr="00652A30">
        <w:rPr>
          <w:rFonts w:ascii="Times New Roman" w:hAnsi="Times New Roman"/>
          <w:sz w:val="24"/>
          <w:szCs w:val="24"/>
        </w:rPr>
        <w:t xml:space="preserve">ir tiesīgs </w:t>
      </w:r>
      <w:r w:rsidRPr="00652A30">
        <w:rPr>
          <w:rFonts w:ascii="Times New Roman" w:hAnsi="Times New Roman"/>
          <w:sz w:val="24"/>
          <w:szCs w:val="24"/>
        </w:rPr>
        <w:t>vienpusēji izbeigt Līgumu</w:t>
      </w:r>
      <w:r w:rsidR="00652A30" w:rsidRPr="00652A30">
        <w:rPr>
          <w:rFonts w:ascii="Times New Roman" w:hAnsi="Times New Roman"/>
          <w:sz w:val="24"/>
          <w:szCs w:val="24"/>
        </w:rPr>
        <w:t>, ja ir apturēta vai izbeigta Operatora darbība.</w:t>
      </w:r>
    </w:p>
    <w:p w14:paraId="38F7A2F5" w14:textId="77777777" w:rsidR="004708DD" w:rsidRPr="00652A30" w:rsidRDefault="00132C78"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lastRenderedPageBreak/>
        <w:t xml:space="preserve">Dienests, konstatējot Līguma </w:t>
      </w:r>
      <w:r w:rsidR="00D5441E">
        <w:rPr>
          <w:rFonts w:ascii="Times New Roman" w:hAnsi="Times New Roman"/>
          <w:sz w:val="24"/>
          <w:szCs w:val="24"/>
        </w:rPr>
        <w:t>9</w:t>
      </w:r>
      <w:r w:rsidRPr="00652A30">
        <w:rPr>
          <w:rFonts w:ascii="Times New Roman" w:hAnsi="Times New Roman"/>
          <w:sz w:val="24"/>
          <w:szCs w:val="24"/>
        </w:rPr>
        <w:t>.</w:t>
      </w:r>
      <w:r w:rsidR="002C4CE8" w:rsidRPr="00652A30">
        <w:rPr>
          <w:rFonts w:ascii="Times New Roman" w:hAnsi="Times New Roman"/>
          <w:sz w:val="24"/>
          <w:szCs w:val="24"/>
        </w:rPr>
        <w:t>7</w:t>
      </w:r>
      <w:r w:rsidRPr="00652A30">
        <w:rPr>
          <w:rFonts w:ascii="Times New Roman" w:hAnsi="Times New Roman"/>
          <w:sz w:val="24"/>
          <w:szCs w:val="24"/>
        </w:rPr>
        <w:t>.</w:t>
      </w:r>
      <w:r w:rsidR="005B4D62" w:rsidRPr="00652A30">
        <w:rPr>
          <w:rFonts w:ascii="Times New Roman" w:hAnsi="Times New Roman"/>
          <w:sz w:val="24"/>
          <w:szCs w:val="24"/>
        </w:rPr>
        <w:t>apakš</w:t>
      </w:r>
      <w:r w:rsidRPr="00652A30">
        <w:rPr>
          <w:rFonts w:ascii="Times New Roman" w:hAnsi="Times New Roman"/>
          <w:sz w:val="24"/>
          <w:szCs w:val="24"/>
        </w:rPr>
        <w:t xml:space="preserve">punktā noteikto gadījumu, </w:t>
      </w:r>
      <w:proofErr w:type="spellStart"/>
      <w:r w:rsidR="003523D1" w:rsidRPr="00652A30">
        <w:rPr>
          <w:rFonts w:ascii="Times New Roman" w:hAnsi="Times New Roman"/>
          <w:sz w:val="24"/>
          <w:szCs w:val="24"/>
        </w:rPr>
        <w:t>rakstveidā</w:t>
      </w:r>
      <w:proofErr w:type="spellEnd"/>
      <w:r w:rsidRPr="00652A30">
        <w:rPr>
          <w:rFonts w:ascii="Times New Roman" w:hAnsi="Times New Roman"/>
          <w:sz w:val="24"/>
          <w:szCs w:val="24"/>
        </w:rPr>
        <w:t xml:space="preserve"> </w:t>
      </w:r>
      <w:proofErr w:type="spellStart"/>
      <w:r w:rsidRPr="00652A30">
        <w:rPr>
          <w:rFonts w:ascii="Times New Roman" w:hAnsi="Times New Roman"/>
          <w:sz w:val="24"/>
          <w:szCs w:val="24"/>
        </w:rPr>
        <w:t>nosūta</w:t>
      </w:r>
      <w:proofErr w:type="spellEnd"/>
      <w:r w:rsidRPr="00652A30">
        <w:rPr>
          <w:rFonts w:ascii="Times New Roman" w:hAnsi="Times New Roman"/>
          <w:sz w:val="24"/>
          <w:szCs w:val="24"/>
        </w:rPr>
        <w:t xml:space="preserve"> uz Līguma </w:t>
      </w:r>
      <w:r w:rsidR="00792768" w:rsidRPr="00652A30">
        <w:rPr>
          <w:rFonts w:ascii="Times New Roman" w:hAnsi="Times New Roman"/>
          <w:sz w:val="24"/>
          <w:szCs w:val="24"/>
        </w:rPr>
        <w:t>1</w:t>
      </w:r>
      <w:r w:rsidR="00792768">
        <w:rPr>
          <w:rFonts w:ascii="Times New Roman" w:hAnsi="Times New Roman"/>
          <w:sz w:val="24"/>
          <w:szCs w:val="24"/>
        </w:rPr>
        <w:t>1</w:t>
      </w:r>
      <w:r w:rsidR="000851CC" w:rsidRPr="00652A30">
        <w:rPr>
          <w:rFonts w:ascii="Times New Roman" w:hAnsi="Times New Roman"/>
          <w:sz w:val="24"/>
          <w:szCs w:val="24"/>
        </w:rPr>
        <w:t>.punktā norādīto adresi</w:t>
      </w:r>
      <w:r w:rsidRPr="00652A30">
        <w:rPr>
          <w:rFonts w:ascii="Times New Roman" w:hAnsi="Times New Roman"/>
          <w:sz w:val="24"/>
          <w:szCs w:val="24"/>
        </w:rPr>
        <w:t xml:space="preserve"> informāciju par Līguma izbeigšanu, norādot tā izbeigšanas iemeslu. Ar minēt</w:t>
      </w:r>
      <w:r w:rsidR="00865F48" w:rsidRPr="00652A30">
        <w:rPr>
          <w:rFonts w:ascii="Times New Roman" w:hAnsi="Times New Roman"/>
          <w:sz w:val="24"/>
          <w:szCs w:val="24"/>
        </w:rPr>
        <w:t>ā</w:t>
      </w:r>
      <w:r w:rsidRPr="00652A30">
        <w:rPr>
          <w:rFonts w:ascii="Times New Roman" w:hAnsi="Times New Roman"/>
          <w:sz w:val="24"/>
          <w:szCs w:val="24"/>
        </w:rPr>
        <w:t xml:space="preserve">s informācijas nosūtīšanas brīdi Līgums tiek uzskatīts par izbeigtu. </w:t>
      </w:r>
    </w:p>
    <w:p w14:paraId="0F3360BB" w14:textId="77777777" w:rsidR="00FA0A56" w:rsidRPr="00A1324B" w:rsidRDefault="00EA4681" w:rsidP="005A4BC7">
      <w:pPr>
        <w:pStyle w:val="ListParagraph"/>
        <w:numPr>
          <w:ilvl w:val="1"/>
          <w:numId w:val="26"/>
        </w:numPr>
        <w:ind w:left="426" w:hanging="426"/>
        <w:rPr>
          <w:rFonts w:ascii="Times New Roman" w:hAnsi="Times New Roman"/>
          <w:sz w:val="24"/>
          <w:szCs w:val="24"/>
        </w:rPr>
      </w:pPr>
      <w:r w:rsidRPr="00A1324B">
        <w:rPr>
          <w:rFonts w:ascii="Times New Roman" w:hAnsi="Times New Roman"/>
          <w:sz w:val="24"/>
          <w:szCs w:val="24"/>
        </w:rPr>
        <w:t>Nosūtot</w:t>
      </w:r>
      <w:r w:rsidR="00066012" w:rsidRPr="00A1324B">
        <w:rPr>
          <w:rFonts w:ascii="Times New Roman" w:hAnsi="Times New Roman"/>
          <w:sz w:val="24"/>
          <w:szCs w:val="24"/>
        </w:rPr>
        <w:t xml:space="preserve"> Līguma</w:t>
      </w:r>
      <w:r w:rsidR="00652A30" w:rsidRPr="00A1324B">
        <w:rPr>
          <w:rFonts w:ascii="Times New Roman" w:hAnsi="Times New Roman"/>
          <w:sz w:val="24"/>
          <w:szCs w:val="24"/>
        </w:rPr>
        <w:t xml:space="preserve"> </w:t>
      </w:r>
      <w:r w:rsidR="00D5441E">
        <w:rPr>
          <w:rFonts w:ascii="Times New Roman" w:hAnsi="Times New Roman"/>
          <w:sz w:val="24"/>
          <w:szCs w:val="24"/>
        </w:rPr>
        <w:t>9</w:t>
      </w:r>
      <w:r w:rsidRPr="00A1324B">
        <w:rPr>
          <w:rFonts w:ascii="Times New Roman" w:hAnsi="Times New Roman"/>
          <w:sz w:val="24"/>
          <w:szCs w:val="24"/>
        </w:rPr>
        <w:t>.8.</w:t>
      </w:r>
      <w:r w:rsidR="00D5441E">
        <w:rPr>
          <w:rFonts w:ascii="Times New Roman" w:hAnsi="Times New Roman"/>
          <w:sz w:val="24"/>
          <w:szCs w:val="24"/>
        </w:rPr>
        <w:t>apakš</w:t>
      </w:r>
      <w:r w:rsidRPr="00A1324B">
        <w:rPr>
          <w:rFonts w:ascii="Times New Roman" w:hAnsi="Times New Roman"/>
          <w:sz w:val="24"/>
          <w:szCs w:val="24"/>
        </w:rPr>
        <w:t>punktā minēto paziņojumu</w:t>
      </w:r>
      <w:r w:rsidR="007B60DE">
        <w:rPr>
          <w:rFonts w:ascii="Times New Roman" w:hAnsi="Times New Roman"/>
          <w:sz w:val="24"/>
          <w:szCs w:val="24"/>
        </w:rPr>
        <w:t>,</w:t>
      </w:r>
      <w:r w:rsidR="001502C3" w:rsidRPr="00A1324B">
        <w:rPr>
          <w:rFonts w:ascii="Times New Roman" w:hAnsi="Times New Roman"/>
          <w:sz w:val="24"/>
          <w:szCs w:val="24"/>
        </w:rPr>
        <w:t xml:space="preserve"> </w:t>
      </w:r>
      <w:r w:rsidR="00AC1BB7" w:rsidRPr="00A1324B">
        <w:rPr>
          <w:rFonts w:ascii="Times New Roman" w:hAnsi="Times New Roman"/>
          <w:sz w:val="24"/>
          <w:szCs w:val="24"/>
        </w:rPr>
        <w:t xml:space="preserve">Dienests nekavējoties </w:t>
      </w:r>
      <w:r w:rsidR="003A137F" w:rsidRPr="00A1324B">
        <w:rPr>
          <w:rFonts w:ascii="Times New Roman" w:hAnsi="Times New Roman"/>
          <w:sz w:val="24"/>
          <w:szCs w:val="24"/>
        </w:rPr>
        <w:t xml:space="preserve">liedz </w:t>
      </w:r>
      <w:r w:rsidR="007B60DE" w:rsidRPr="00A1324B">
        <w:rPr>
          <w:rFonts w:ascii="Times New Roman" w:hAnsi="Times New Roman"/>
          <w:sz w:val="24"/>
          <w:szCs w:val="24"/>
        </w:rPr>
        <w:t>Operator</w:t>
      </w:r>
      <w:r w:rsidR="007B60DE">
        <w:rPr>
          <w:rFonts w:ascii="Times New Roman" w:hAnsi="Times New Roman"/>
          <w:sz w:val="24"/>
          <w:szCs w:val="24"/>
        </w:rPr>
        <w:t>am</w:t>
      </w:r>
      <w:r w:rsidR="007B60DE" w:rsidRPr="00A1324B">
        <w:rPr>
          <w:rFonts w:ascii="Times New Roman" w:hAnsi="Times New Roman"/>
          <w:sz w:val="24"/>
          <w:szCs w:val="24"/>
        </w:rPr>
        <w:t xml:space="preserve"> </w:t>
      </w:r>
      <w:proofErr w:type="spellStart"/>
      <w:r w:rsidRPr="00A1324B">
        <w:rPr>
          <w:rFonts w:ascii="Times New Roman" w:hAnsi="Times New Roman"/>
          <w:sz w:val="24"/>
          <w:szCs w:val="24"/>
        </w:rPr>
        <w:t>pieslēgumu</w:t>
      </w:r>
      <w:proofErr w:type="spellEnd"/>
      <w:r w:rsidR="00F60262" w:rsidRPr="00A1324B">
        <w:rPr>
          <w:rFonts w:ascii="Times New Roman" w:hAnsi="Times New Roman"/>
          <w:sz w:val="24"/>
          <w:szCs w:val="24"/>
        </w:rPr>
        <w:t xml:space="preserve"> un</w:t>
      </w:r>
      <w:r w:rsidR="00FD6F31">
        <w:rPr>
          <w:rFonts w:ascii="Times New Roman" w:hAnsi="Times New Roman"/>
          <w:sz w:val="24"/>
          <w:szCs w:val="24"/>
        </w:rPr>
        <w:t xml:space="preserve"> organizē</w:t>
      </w:r>
      <w:r w:rsidR="00F60262" w:rsidRPr="00A1324B">
        <w:rPr>
          <w:rFonts w:ascii="Times New Roman" w:hAnsi="Times New Roman"/>
          <w:sz w:val="24"/>
          <w:szCs w:val="24"/>
        </w:rPr>
        <w:t xml:space="preserve"> </w:t>
      </w:r>
      <w:r w:rsidR="00652A30" w:rsidRPr="00A1324B">
        <w:rPr>
          <w:rFonts w:ascii="Times New Roman" w:hAnsi="Times New Roman"/>
          <w:sz w:val="24"/>
          <w:szCs w:val="24"/>
        </w:rPr>
        <w:t>Operatora</w:t>
      </w:r>
      <w:r w:rsidR="00043F95" w:rsidRPr="00A1324B">
        <w:rPr>
          <w:rFonts w:ascii="Times New Roman" w:hAnsi="Times New Roman"/>
          <w:sz w:val="24"/>
          <w:szCs w:val="24"/>
        </w:rPr>
        <w:t>m</w:t>
      </w:r>
      <w:r w:rsidR="00652A30" w:rsidRPr="00A1324B">
        <w:rPr>
          <w:rFonts w:ascii="Times New Roman" w:hAnsi="Times New Roman"/>
          <w:sz w:val="24"/>
          <w:szCs w:val="24"/>
        </w:rPr>
        <w:t xml:space="preserve"> </w:t>
      </w:r>
      <w:r w:rsidR="00F50606" w:rsidRPr="001502C3">
        <w:rPr>
          <w:rFonts w:ascii="Times New Roman" w:hAnsi="Times New Roman"/>
          <w:sz w:val="24"/>
          <w:szCs w:val="24"/>
        </w:rPr>
        <w:t>piešķirt</w:t>
      </w:r>
      <w:r w:rsidR="00FD6F31">
        <w:rPr>
          <w:rFonts w:ascii="Times New Roman" w:hAnsi="Times New Roman"/>
          <w:sz w:val="24"/>
          <w:szCs w:val="24"/>
        </w:rPr>
        <w:t>o</w:t>
      </w:r>
      <w:r w:rsidR="00F60262" w:rsidRPr="00A1324B">
        <w:rPr>
          <w:rFonts w:ascii="Times New Roman" w:hAnsi="Times New Roman"/>
          <w:sz w:val="24"/>
          <w:szCs w:val="24"/>
        </w:rPr>
        <w:t xml:space="preserve"> </w:t>
      </w:r>
      <w:r w:rsidR="00FD6F31" w:rsidRPr="00A1324B">
        <w:rPr>
          <w:rFonts w:ascii="Times New Roman" w:hAnsi="Times New Roman"/>
          <w:sz w:val="24"/>
          <w:szCs w:val="24"/>
        </w:rPr>
        <w:t>tiesību</w:t>
      </w:r>
      <w:r w:rsidR="00FD6F31" w:rsidRPr="001502C3">
        <w:rPr>
          <w:rFonts w:ascii="Times New Roman" w:hAnsi="Times New Roman"/>
          <w:sz w:val="24"/>
          <w:szCs w:val="24"/>
        </w:rPr>
        <w:t xml:space="preserve"> </w:t>
      </w:r>
      <w:r w:rsidR="00C847E9" w:rsidRPr="001502C3">
        <w:rPr>
          <w:rFonts w:ascii="Times New Roman" w:hAnsi="Times New Roman"/>
          <w:sz w:val="24"/>
          <w:szCs w:val="24"/>
        </w:rPr>
        <w:t>Risinājumam/Aģentūras Risinājumam</w:t>
      </w:r>
      <w:r w:rsidR="00FD6F31">
        <w:rPr>
          <w:rFonts w:ascii="Times New Roman" w:hAnsi="Times New Roman"/>
          <w:sz w:val="24"/>
          <w:szCs w:val="24"/>
        </w:rPr>
        <w:t xml:space="preserve"> apturēšanu.</w:t>
      </w:r>
    </w:p>
    <w:p w14:paraId="4112A39A" w14:textId="77777777" w:rsidR="00780DF9" w:rsidRPr="00652A30" w:rsidRDefault="00780DF9" w:rsidP="00652A30">
      <w:pPr>
        <w:pStyle w:val="ListParagraph"/>
        <w:ind w:left="1214"/>
        <w:rPr>
          <w:rFonts w:ascii="Times New Roman" w:hAnsi="Times New Roman"/>
          <w:sz w:val="24"/>
          <w:szCs w:val="24"/>
        </w:rPr>
      </w:pPr>
    </w:p>
    <w:p w14:paraId="031B113B" w14:textId="77777777" w:rsidR="00FA0A56" w:rsidRPr="00652A30" w:rsidRDefault="00FA0A56" w:rsidP="00652A30">
      <w:pPr>
        <w:numPr>
          <w:ilvl w:val="0"/>
          <w:numId w:val="26"/>
        </w:numPr>
        <w:ind w:left="357" w:hanging="357"/>
        <w:jc w:val="center"/>
        <w:rPr>
          <w:rFonts w:ascii="Times New Roman" w:hAnsi="Times New Roman"/>
          <w:b/>
          <w:caps/>
          <w:sz w:val="24"/>
          <w:szCs w:val="24"/>
        </w:rPr>
      </w:pPr>
      <w:r w:rsidRPr="00652A30">
        <w:rPr>
          <w:rFonts w:ascii="Times New Roman" w:hAnsi="Times New Roman"/>
          <w:b/>
          <w:caps/>
          <w:sz w:val="24"/>
          <w:szCs w:val="24"/>
        </w:rPr>
        <w:t>Citi noteikumi</w:t>
      </w:r>
    </w:p>
    <w:p w14:paraId="4070C672" w14:textId="77777777" w:rsidR="004F64DF" w:rsidRPr="00652A30" w:rsidRDefault="004F64DF" w:rsidP="00331B3A">
      <w:pPr>
        <w:pStyle w:val="ListParagraph"/>
        <w:ind w:left="357"/>
        <w:rPr>
          <w:rFonts w:ascii="Times New Roman" w:hAnsi="Times New Roman"/>
          <w:b/>
          <w:caps/>
          <w:sz w:val="24"/>
          <w:szCs w:val="24"/>
        </w:rPr>
      </w:pPr>
    </w:p>
    <w:p w14:paraId="4179DE3B" w14:textId="77777777" w:rsidR="00402012" w:rsidRPr="00652A30" w:rsidRDefault="00402012"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 xml:space="preserve">Informācijas saņemšana no </w:t>
      </w:r>
      <w:r w:rsidR="00612CED">
        <w:rPr>
          <w:rFonts w:ascii="Times New Roman" w:hAnsi="Times New Roman"/>
          <w:sz w:val="24"/>
          <w:szCs w:val="24"/>
        </w:rPr>
        <w:t xml:space="preserve">Risinājuma un Aģentūras Risinājuma </w:t>
      </w:r>
      <w:r w:rsidRPr="00652A30">
        <w:rPr>
          <w:rFonts w:ascii="Times New Roman" w:hAnsi="Times New Roman"/>
          <w:sz w:val="24"/>
          <w:szCs w:val="24"/>
        </w:rPr>
        <w:t>ir bezmaksas.</w:t>
      </w:r>
    </w:p>
    <w:p w14:paraId="7B4F4D9B" w14:textId="77777777" w:rsidR="00402012" w:rsidRPr="00331B3A" w:rsidRDefault="00402012" w:rsidP="00331B3A">
      <w:pPr>
        <w:pStyle w:val="ListParagraph"/>
        <w:numPr>
          <w:ilvl w:val="1"/>
          <w:numId w:val="26"/>
        </w:numPr>
        <w:ind w:left="567" w:hanging="567"/>
        <w:rPr>
          <w:rFonts w:ascii="Times New Roman" w:hAnsi="Times New Roman"/>
          <w:sz w:val="24"/>
          <w:szCs w:val="24"/>
        </w:rPr>
      </w:pPr>
      <w:r w:rsidRPr="00331B3A">
        <w:rPr>
          <w:rFonts w:ascii="Times New Roman" w:hAnsi="Times New Roman"/>
          <w:sz w:val="24"/>
          <w:szCs w:val="24"/>
        </w:rPr>
        <w:t xml:space="preserve">Dienests neapmaksā </w:t>
      </w:r>
      <w:r w:rsidR="00652A30" w:rsidRPr="00331B3A">
        <w:rPr>
          <w:rFonts w:ascii="Times New Roman" w:hAnsi="Times New Roman"/>
          <w:sz w:val="24"/>
          <w:szCs w:val="24"/>
        </w:rPr>
        <w:t xml:space="preserve">Operatoram </w:t>
      </w:r>
      <w:r w:rsidR="00557C14" w:rsidRPr="00331B3A">
        <w:rPr>
          <w:rFonts w:ascii="Times New Roman" w:hAnsi="Times New Roman"/>
          <w:sz w:val="24"/>
          <w:szCs w:val="24"/>
        </w:rPr>
        <w:t>ar Risinājuma/Aģentūras Risinājuma/</w:t>
      </w:r>
      <w:r w:rsidR="00E94255" w:rsidRPr="00331B3A">
        <w:rPr>
          <w:rFonts w:ascii="Times New Roman" w:hAnsi="Times New Roman"/>
          <w:sz w:val="24"/>
          <w:szCs w:val="24"/>
        </w:rPr>
        <w:t xml:space="preserve">E-veselības sistēmas </w:t>
      </w:r>
      <w:r w:rsidRPr="00331B3A">
        <w:rPr>
          <w:rFonts w:ascii="Times New Roman" w:hAnsi="Times New Roman"/>
          <w:sz w:val="24"/>
          <w:szCs w:val="24"/>
        </w:rPr>
        <w:t>lietošanu saistītos izdevumus.</w:t>
      </w:r>
    </w:p>
    <w:p w14:paraId="2C611AC9" w14:textId="77777777" w:rsidR="009263C4" w:rsidRPr="00652A30" w:rsidRDefault="00907DB1"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 xml:space="preserve">Pušu </w:t>
      </w:r>
      <w:r w:rsidR="009263C4" w:rsidRPr="00652A30">
        <w:rPr>
          <w:rFonts w:ascii="Times New Roman" w:hAnsi="Times New Roman"/>
          <w:sz w:val="24"/>
          <w:szCs w:val="24"/>
        </w:rPr>
        <w:t xml:space="preserve">juridiskā statusa maiņas gadījumā tiesību pārņēmējs darbojas saskaņā ar </w:t>
      </w:r>
      <w:r w:rsidR="004F64DF" w:rsidRPr="00652A30">
        <w:rPr>
          <w:rFonts w:ascii="Times New Roman" w:hAnsi="Times New Roman"/>
          <w:sz w:val="24"/>
          <w:szCs w:val="24"/>
        </w:rPr>
        <w:t>L</w:t>
      </w:r>
      <w:r w:rsidR="009263C4" w:rsidRPr="00652A30">
        <w:rPr>
          <w:rFonts w:ascii="Times New Roman" w:hAnsi="Times New Roman"/>
          <w:sz w:val="24"/>
          <w:szCs w:val="24"/>
        </w:rPr>
        <w:t>īguma noteikumiem.</w:t>
      </w:r>
    </w:p>
    <w:p w14:paraId="244D6504" w14:textId="77777777" w:rsidR="00E73FDF" w:rsidRPr="00652A30" w:rsidRDefault="00FA0A56" w:rsidP="005A4BC7">
      <w:pPr>
        <w:pStyle w:val="ListParagraph"/>
        <w:numPr>
          <w:ilvl w:val="1"/>
          <w:numId w:val="26"/>
        </w:numPr>
        <w:shd w:val="clear" w:color="auto" w:fill="FFFFFF" w:themeFill="background1"/>
        <w:ind w:left="567" w:hanging="567"/>
        <w:rPr>
          <w:rFonts w:ascii="Times New Roman" w:hAnsi="Times New Roman"/>
          <w:sz w:val="24"/>
          <w:szCs w:val="24"/>
        </w:rPr>
      </w:pPr>
      <w:r w:rsidRPr="00652A30">
        <w:rPr>
          <w:rFonts w:ascii="Times New Roman" w:hAnsi="Times New Roman"/>
          <w:sz w:val="24"/>
          <w:szCs w:val="24"/>
        </w:rPr>
        <w:t>Līgums ir sagatavots</w:t>
      </w:r>
      <w:r w:rsidR="00895BD8" w:rsidRPr="00652A30">
        <w:rPr>
          <w:rFonts w:ascii="Times New Roman" w:hAnsi="Times New Roman"/>
          <w:sz w:val="24"/>
          <w:szCs w:val="24"/>
        </w:rPr>
        <w:t xml:space="preserve"> </w:t>
      </w:r>
      <w:r w:rsidRPr="00652A30">
        <w:rPr>
          <w:rFonts w:ascii="Times New Roman" w:hAnsi="Times New Roman"/>
          <w:sz w:val="24"/>
          <w:szCs w:val="24"/>
        </w:rPr>
        <w:t>latviešu valodā 2 (divos) identiskos,</w:t>
      </w:r>
      <w:r w:rsidR="00740639" w:rsidRPr="00652A30">
        <w:rPr>
          <w:rFonts w:ascii="Times New Roman" w:hAnsi="Times New Roman"/>
          <w:sz w:val="24"/>
          <w:szCs w:val="24"/>
        </w:rPr>
        <w:t xml:space="preserve"> vienādi tiesiskos eksemplāros,</w:t>
      </w:r>
      <w:r w:rsidRPr="00652A30">
        <w:rPr>
          <w:rFonts w:ascii="Times New Roman" w:hAnsi="Times New Roman"/>
          <w:sz w:val="24"/>
          <w:szCs w:val="24"/>
        </w:rPr>
        <w:t xml:space="preserve"> katrs uz</w:t>
      </w:r>
      <w:r w:rsidR="00A24B92" w:rsidRPr="00652A30">
        <w:rPr>
          <w:rFonts w:ascii="Times New Roman" w:hAnsi="Times New Roman"/>
          <w:sz w:val="24"/>
          <w:szCs w:val="24"/>
        </w:rPr>
        <w:t xml:space="preserve"> </w:t>
      </w:r>
      <w:r w:rsidR="00B56F4F">
        <w:rPr>
          <w:rFonts w:ascii="Times New Roman" w:hAnsi="Times New Roman"/>
          <w:sz w:val="24"/>
          <w:szCs w:val="24"/>
        </w:rPr>
        <w:t>7</w:t>
      </w:r>
      <w:r w:rsidR="00B56F4F" w:rsidRPr="00652A30">
        <w:rPr>
          <w:rFonts w:ascii="Times New Roman" w:hAnsi="Times New Roman"/>
          <w:sz w:val="24"/>
          <w:szCs w:val="24"/>
        </w:rPr>
        <w:t xml:space="preserve"> </w:t>
      </w:r>
      <w:r w:rsidRPr="00652A30">
        <w:rPr>
          <w:rFonts w:ascii="Times New Roman" w:hAnsi="Times New Roman"/>
          <w:sz w:val="24"/>
          <w:szCs w:val="24"/>
        </w:rPr>
        <w:t>(</w:t>
      </w:r>
      <w:r w:rsidR="00B56F4F">
        <w:rPr>
          <w:rFonts w:ascii="Times New Roman" w:hAnsi="Times New Roman"/>
          <w:sz w:val="24"/>
          <w:szCs w:val="24"/>
        </w:rPr>
        <w:t>septiņām</w:t>
      </w:r>
      <w:r w:rsidR="00025532" w:rsidRPr="00652A30">
        <w:rPr>
          <w:rFonts w:ascii="Times New Roman" w:hAnsi="Times New Roman"/>
          <w:sz w:val="24"/>
          <w:szCs w:val="24"/>
        </w:rPr>
        <w:t>)</w:t>
      </w:r>
      <w:r w:rsidRPr="00652A30">
        <w:rPr>
          <w:rFonts w:ascii="Times New Roman" w:hAnsi="Times New Roman"/>
          <w:sz w:val="24"/>
          <w:szCs w:val="24"/>
        </w:rPr>
        <w:t xml:space="preserve"> lapām</w:t>
      </w:r>
      <w:r w:rsidR="004C1DC1" w:rsidRPr="00652A30">
        <w:rPr>
          <w:rFonts w:ascii="Times New Roman" w:hAnsi="Times New Roman"/>
          <w:sz w:val="24"/>
          <w:szCs w:val="24"/>
        </w:rPr>
        <w:t>.</w:t>
      </w:r>
    </w:p>
    <w:p w14:paraId="482915AE" w14:textId="77777777" w:rsidR="00740639" w:rsidRPr="009E64A2" w:rsidRDefault="00740639" w:rsidP="00614FEE">
      <w:pPr>
        <w:shd w:val="clear" w:color="auto" w:fill="FFFFFF" w:themeFill="background1"/>
        <w:rPr>
          <w:rFonts w:ascii="Times New Roman" w:hAnsi="Times New Roman"/>
          <w:sz w:val="24"/>
          <w:szCs w:val="24"/>
        </w:rPr>
      </w:pPr>
    </w:p>
    <w:p w14:paraId="6B319C22" w14:textId="77777777" w:rsidR="00740639" w:rsidRPr="000E62B7" w:rsidRDefault="00694671" w:rsidP="00614FEE">
      <w:pPr>
        <w:numPr>
          <w:ilvl w:val="0"/>
          <w:numId w:val="26"/>
        </w:numPr>
        <w:shd w:val="clear" w:color="auto" w:fill="FFFFFF" w:themeFill="background1"/>
        <w:ind w:left="357" w:hanging="357"/>
        <w:jc w:val="center"/>
        <w:rPr>
          <w:rFonts w:ascii="Times New Roman" w:hAnsi="Times New Roman"/>
          <w:b/>
          <w:caps/>
          <w:sz w:val="24"/>
          <w:szCs w:val="24"/>
        </w:rPr>
      </w:pPr>
      <w:r>
        <w:rPr>
          <w:rFonts w:ascii="Times New Roman" w:hAnsi="Times New Roman"/>
          <w:b/>
          <w:caps/>
          <w:sz w:val="24"/>
          <w:szCs w:val="24"/>
        </w:rPr>
        <w:t>PUŠU</w:t>
      </w:r>
      <w:r w:rsidRPr="000E62B7">
        <w:rPr>
          <w:rFonts w:ascii="Times New Roman" w:hAnsi="Times New Roman"/>
          <w:b/>
          <w:caps/>
          <w:sz w:val="24"/>
          <w:szCs w:val="24"/>
        </w:rPr>
        <w:t xml:space="preserve"> </w:t>
      </w:r>
      <w:r w:rsidR="00740639" w:rsidRPr="000E62B7">
        <w:rPr>
          <w:rFonts w:ascii="Times New Roman" w:hAnsi="Times New Roman"/>
          <w:b/>
          <w:caps/>
          <w:sz w:val="24"/>
          <w:szCs w:val="24"/>
        </w:rPr>
        <w:t>rekvizīti</w:t>
      </w:r>
    </w:p>
    <w:p w14:paraId="693FC214" w14:textId="77777777" w:rsidR="00740639" w:rsidRPr="009E64A2" w:rsidRDefault="00740639" w:rsidP="00614FEE">
      <w:pPr>
        <w:shd w:val="clear" w:color="auto" w:fill="FFFFFF" w:themeFill="background1"/>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9"/>
      </w:tblGrid>
      <w:tr w:rsidR="00740639" w:rsidRPr="009E64A2" w14:paraId="5AC60749" w14:textId="77777777" w:rsidTr="00257DA6">
        <w:tc>
          <w:tcPr>
            <w:tcW w:w="4511" w:type="dxa"/>
          </w:tcPr>
          <w:p w14:paraId="4E0571AD" w14:textId="77777777" w:rsidR="00740639" w:rsidRPr="009E64A2" w:rsidRDefault="005A4BC7" w:rsidP="00614FEE">
            <w:pPr>
              <w:shd w:val="clear" w:color="auto" w:fill="FFFFFF" w:themeFill="background1"/>
              <w:rPr>
                <w:rFonts w:ascii="Times New Roman" w:hAnsi="Times New Roman"/>
                <w:sz w:val="24"/>
                <w:szCs w:val="24"/>
              </w:rPr>
            </w:pPr>
            <w:r w:rsidRPr="005A4BC7">
              <w:rPr>
                <w:rFonts w:ascii="Times New Roman" w:hAnsi="Times New Roman"/>
                <w:bCs/>
                <w:sz w:val="24"/>
                <w:szCs w:val="24"/>
              </w:rPr>
              <w:t>11.1.</w:t>
            </w:r>
            <w:r>
              <w:rPr>
                <w:rFonts w:ascii="Times New Roman" w:hAnsi="Times New Roman"/>
                <w:b/>
                <w:bCs/>
                <w:sz w:val="24"/>
                <w:szCs w:val="24"/>
              </w:rPr>
              <w:t xml:space="preserve"> </w:t>
            </w:r>
            <w:r w:rsidR="00740639" w:rsidRPr="009E64A2">
              <w:rPr>
                <w:rFonts w:ascii="Times New Roman" w:hAnsi="Times New Roman"/>
                <w:b/>
                <w:bCs/>
                <w:sz w:val="24"/>
                <w:szCs w:val="24"/>
              </w:rPr>
              <w:t>Nacionālais veselības dienests</w:t>
            </w:r>
          </w:p>
          <w:p w14:paraId="41E6CFB7"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Reģ.Nr.90009649337</w:t>
            </w:r>
          </w:p>
          <w:p w14:paraId="4EBB7F77"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bCs/>
                <w:iCs/>
                <w:sz w:val="24"/>
                <w:szCs w:val="24"/>
              </w:rPr>
              <w:t>Adrese:</w:t>
            </w:r>
            <w:r w:rsidRPr="009E64A2">
              <w:rPr>
                <w:rFonts w:ascii="Times New Roman" w:hAnsi="Times New Roman"/>
                <w:sz w:val="24"/>
                <w:szCs w:val="24"/>
              </w:rPr>
              <w:t xml:space="preserve"> </w:t>
            </w:r>
            <w:proofErr w:type="spellStart"/>
            <w:r w:rsidRPr="009E64A2">
              <w:rPr>
                <w:rFonts w:ascii="Times New Roman" w:hAnsi="Times New Roman"/>
                <w:sz w:val="24"/>
                <w:szCs w:val="24"/>
              </w:rPr>
              <w:t>Cēsu</w:t>
            </w:r>
            <w:proofErr w:type="spellEnd"/>
            <w:r w:rsidRPr="009E64A2">
              <w:rPr>
                <w:rFonts w:ascii="Times New Roman" w:hAnsi="Times New Roman"/>
                <w:sz w:val="24"/>
                <w:szCs w:val="24"/>
              </w:rPr>
              <w:t xml:space="preserve"> iela 31 k-3,</w:t>
            </w:r>
          </w:p>
          <w:p w14:paraId="0A15C5DC"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Rīga, LV-1012</w:t>
            </w:r>
          </w:p>
          <w:p w14:paraId="0054434C" w14:textId="77777777" w:rsidR="00740639" w:rsidRPr="009E64A2" w:rsidRDefault="00057960" w:rsidP="00614FEE">
            <w:pPr>
              <w:shd w:val="clear" w:color="auto" w:fill="FFFFFF" w:themeFill="background1"/>
              <w:rPr>
                <w:rFonts w:ascii="Times New Roman" w:hAnsi="Times New Roman"/>
                <w:sz w:val="24"/>
                <w:szCs w:val="24"/>
              </w:rPr>
            </w:pPr>
            <w:hyperlink r:id="rId14" w:history="1">
              <w:r w:rsidR="00740639" w:rsidRPr="009E64A2">
                <w:rPr>
                  <w:rStyle w:val="Hyperlink"/>
                  <w:rFonts w:ascii="Times New Roman" w:hAnsi="Times New Roman"/>
                  <w:sz w:val="24"/>
                  <w:szCs w:val="24"/>
                </w:rPr>
                <w:t>nvd@vmnvd.gov.lv</w:t>
              </w:r>
            </w:hyperlink>
          </w:p>
          <w:p w14:paraId="3BA65AD4" w14:textId="77777777" w:rsidR="00740639" w:rsidRPr="009E64A2" w:rsidRDefault="00740639" w:rsidP="00614FEE">
            <w:pPr>
              <w:shd w:val="clear" w:color="auto" w:fill="FFFFFF" w:themeFill="background1"/>
              <w:rPr>
                <w:rFonts w:ascii="Times New Roman" w:hAnsi="Times New Roman"/>
                <w:sz w:val="24"/>
                <w:szCs w:val="24"/>
              </w:rPr>
            </w:pPr>
          </w:p>
        </w:tc>
        <w:tc>
          <w:tcPr>
            <w:tcW w:w="4776" w:type="dxa"/>
          </w:tcPr>
          <w:p w14:paraId="77F754E6" w14:textId="73BBCA10" w:rsidR="00740639" w:rsidRPr="00B6067B" w:rsidRDefault="005A4BC7"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 xml:space="preserve">11.2. </w:t>
            </w:r>
            <w:r w:rsidR="008A4320" w:rsidRPr="00B6067B">
              <w:rPr>
                <w:rFonts w:ascii="Times New Roman" w:hAnsi="Times New Roman"/>
                <w:b/>
                <w:sz w:val="24"/>
                <w:szCs w:val="24"/>
                <w:highlight w:val="yellow"/>
              </w:rPr>
              <w:t>____________</w:t>
            </w:r>
          </w:p>
          <w:p w14:paraId="6680FAA2" w14:textId="6F57AA7A" w:rsidR="00740639" w:rsidRPr="00B6067B" w:rsidRDefault="00740639" w:rsidP="00614FEE">
            <w:pPr>
              <w:shd w:val="clear" w:color="auto" w:fill="FFFFFF" w:themeFill="background1"/>
              <w:rPr>
                <w:rFonts w:ascii="Times New Roman" w:hAnsi="Times New Roman"/>
                <w:sz w:val="24"/>
                <w:szCs w:val="24"/>
                <w:highlight w:val="yellow"/>
              </w:rPr>
            </w:pPr>
            <w:proofErr w:type="spellStart"/>
            <w:r w:rsidRPr="00B6067B">
              <w:rPr>
                <w:rFonts w:ascii="Times New Roman" w:hAnsi="Times New Roman"/>
                <w:sz w:val="24"/>
                <w:szCs w:val="24"/>
                <w:highlight w:val="yellow"/>
              </w:rPr>
              <w:t>Reģ.Nr</w:t>
            </w:r>
            <w:proofErr w:type="spellEnd"/>
            <w:r w:rsidRPr="00B6067B">
              <w:rPr>
                <w:rFonts w:ascii="Times New Roman" w:hAnsi="Times New Roman"/>
                <w:sz w:val="24"/>
                <w:szCs w:val="24"/>
                <w:highlight w:val="yellow"/>
              </w:rPr>
              <w:t>.</w:t>
            </w:r>
            <w:r w:rsidR="0012019D" w:rsidRPr="00B6067B">
              <w:rPr>
                <w:rFonts w:ascii="Times New Roman" w:hAnsi="Times New Roman"/>
                <w:sz w:val="24"/>
                <w:szCs w:val="24"/>
                <w:highlight w:val="yellow"/>
              </w:rPr>
              <w:t xml:space="preserve"> </w:t>
            </w:r>
            <w:r w:rsidR="008A4320" w:rsidRPr="00B6067B">
              <w:rPr>
                <w:rFonts w:ascii="Times New Roman" w:hAnsi="Times New Roman"/>
                <w:sz w:val="24"/>
                <w:szCs w:val="24"/>
                <w:highlight w:val="yellow"/>
              </w:rPr>
              <w:t>___________</w:t>
            </w:r>
          </w:p>
          <w:p w14:paraId="5EE66681" w14:textId="62FDB0B2" w:rsidR="0012019D" w:rsidRPr="00B6067B" w:rsidRDefault="00740639"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Adrese:</w:t>
            </w:r>
            <w:r w:rsidR="008A4320" w:rsidRPr="00B6067B">
              <w:rPr>
                <w:rFonts w:ascii="Times New Roman" w:hAnsi="Times New Roman"/>
                <w:sz w:val="24"/>
                <w:szCs w:val="24"/>
                <w:highlight w:val="yellow"/>
              </w:rPr>
              <w:t>____________</w:t>
            </w:r>
            <w:r w:rsidR="0012019D" w:rsidRPr="00B6067B">
              <w:rPr>
                <w:rFonts w:ascii="Times New Roman" w:hAnsi="Times New Roman"/>
                <w:sz w:val="24"/>
                <w:szCs w:val="24"/>
                <w:highlight w:val="yellow"/>
              </w:rPr>
              <w:t xml:space="preserve">, </w:t>
            </w:r>
          </w:p>
          <w:p w14:paraId="7D1BF516" w14:textId="2F89AA78" w:rsidR="00740639" w:rsidRPr="00B6067B" w:rsidRDefault="008A4320" w:rsidP="00614FEE">
            <w:pPr>
              <w:shd w:val="clear" w:color="auto" w:fill="FFFFFF" w:themeFill="background1"/>
              <w:rPr>
                <w:rFonts w:ascii="Times New Roman" w:hAnsi="Times New Roman"/>
                <w:sz w:val="24"/>
                <w:szCs w:val="24"/>
                <w:highlight w:val="yellow"/>
              </w:rPr>
            </w:pPr>
            <w:r w:rsidRPr="00B6067B">
              <w:rPr>
                <w:rFonts w:ascii="Times New Roman" w:hAnsi="Times New Roman"/>
                <w:sz w:val="24"/>
                <w:szCs w:val="24"/>
                <w:highlight w:val="yellow"/>
              </w:rPr>
              <w:t>__________________</w:t>
            </w:r>
          </w:p>
          <w:p w14:paraId="34963DD6" w14:textId="531FFF29" w:rsidR="00740639" w:rsidRPr="009E64A2" w:rsidRDefault="00057960" w:rsidP="00614FEE">
            <w:pPr>
              <w:shd w:val="clear" w:color="auto" w:fill="FFFFFF" w:themeFill="background1"/>
              <w:rPr>
                <w:rFonts w:ascii="Times New Roman" w:hAnsi="Times New Roman"/>
                <w:sz w:val="24"/>
                <w:szCs w:val="24"/>
              </w:rPr>
            </w:pPr>
            <w:hyperlink r:id="rId15" w:history="1">
              <w:r w:rsidR="008A4320" w:rsidRPr="00B6067B">
                <w:rPr>
                  <w:rStyle w:val="Hyperlink"/>
                  <w:rFonts w:ascii="Times New Roman" w:hAnsi="Times New Roman"/>
                  <w:sz w:val="24"/>
                  <w:szCs w:val="24"/>
                  <w:highlight w:val="yellow"/>
                </w:rPr>
                <w:t>___________________</w:t>
              </w:r>
            </w:hyperlink>
            <w:r w:rsidR="00331B3A">
              <w:rPr>
                <w:rFonts w:ascii="Times New Roman" w:hAnsi="Times New Roman"/>
                <w:sz w:val="24"/>
                <w:szCs w:val="24"/>
              </w:rPr>
              <w:t xml:space="preserve"> </w:t>
            </w:r>
          </w:p>
          <w:p w14:paraId="02CF0380" w14:textId="77777777" w:rsidR="00740639" w:rsidRPr="009E64A2" w:rsidRDefault="00740639" w:rsidP="00614FEE">
            <w:pPr>
              <w:shd w:val="clear" w:color="auto" w:fill="FFFFFF" w:themeFill="background1"/>
              <w:jc w:val="center"/>
              <w:rPr>
                <w:rFonts w:ascii="Times New Roman" w:hAnsi="Times New Roman"/>
                <w:sz w:val="24"/>
                <w:szCs w:val="24"/>
              </w:rPr>
            </w:pPr>
          </w:p>
        </w:tc>
      </w:tr>
      <w:tr w:rsidR="00740639" w:rsidRPr="009E64A2" w14:paraId="0C1C24B4" w14:textId="77777777" w:rsidTr="002B7F1D">
        <w:trPr>
          <w:trHeight w:val="1286"/>
        </w:trPr>
        <w:tc>
          <w:tcPr>
            <w:tcW w:w="4511" w:type="dxa"/>
          </w:tcPr>
          <w:p w14:paraId="7A1267CA" w14:textId="67E4659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Direktor</w:t>
            </w:r>
            <w:r w:rsidR="002106DE">
              <w:rPr>
                <w:rFonts w:ascii="Times New Roman" w:hAnsi="Times New Roman"/>
                <w:sz w:val="24"/>
                <w:szCs w:val="24"/>
              </w:rPr>
              <w:t>s</w:t>
            </w:r>
          </w:p>
          <w:p w14:paraId="2F24B349" w14:textId="77777777" w:rsidR="00740639" w:rsidRPr="009E64A2" w:rsidRDefault="00740639" w:rsidP="00614FEE">
            <w:pPr>
              <w:shd w:val="clear" w:color="auto" w:fill="FFFFFF" w:themeFill="background1"/>
              <w:rPr>
                <w:rFonts w:ascii="Times New Roman" w:hAnsi="Times New Roman"/>
                <w:sz w:val="24"/>
                <w:szCs w:val="24"/>
              </w:rPr>
            </w:pPr>
          </w:p>
          <w:p w14:paraId="2DFEB796" w14:textId="0D39731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__</w:t>
            </w:r>
            <w:r w:rsidR="001C3AA0">
              <w:rPr>
                <w:rFonts w:ascii="Times New Roman" w:hAnsi="Times New Roman"/>
                <w:sz w:val="24"/>
                <w:szCs w:val="24"/>
              </w:rPr>
              <w:t>_______________________________</w:t>
            </w:r>
            <w:r w:rsidRPr="009E64A2">
              <w:rPr>
                <w:rFonts w:ascii="Times New Roman" w:hAnsi="Times New Roman"/>
                <w:sz w:val="24"/>
                <w:szCs w:val="24"/>
              </w:rPr>
              <w:t>_</w:t>
            </w:r>
          </w:p>
          <w:p w14:paraId="1FD5B496" w14:textId="1D8A1B8D" w:rsidR="00740639" w:rsidRPr="009E64A2" w:rsidRDefault="002106DE" w:rsidP="00614FEE">
            <w:pPr>
              <w:shd w:val="clear" w:color="auto" w:fill="FFFFFF" w:themeFill="background1"/>
              <w:jc w:val="center"/>
              <w:rPr>
                <w:rFonts w:ascii="Times New Roman" w:hAnsi="Times New Roman"/>
                <w:sz w:val="24"/>
                <w:szCs w:val="24"/>
              </w:rPr>
            </w:pPr>
            <w:r>
              <w:rPr>
                <w:rFonts w:ascii="Times New Roman" w:hAnsi="Times New Roman"/>
                <w:bCs/>
                <w:sz w:val="24"/>
                <w:szCs w:val="24"/>
              </w:rPr>
              <w:t>Edgars Labsvīrs</w:t>
            </w:r>
            <w:bookmarkStart w:id="2" w:name="_GoBack"/>
            <w:bookmarkEnd w:id="2"/>
          </w:p>
          <w:p w14:paraId="647D8FB8" w14:textId="77777777" w:rsidR="00740639" w:rsidRPr="009E64A2" w:rsidRDefault="00740639" w:rsidP="00614FEE">
            <w:pPr>
              <w:shd w:val="clear" w:color="auto" w:fill="FFFFFF" w:themeFill="background1"/>
              <w:rPr>
                <w:rFonts w:ascii="Times New Roman" w:hAnsi="Times New Roman"/>
                <w:sz w:val="24"/>
                <w:szCs w:val="24"/>
              </w:rPr>
            </w:pPr>
          </w:p>
        </w:tc>
        <w:tc>
          <w:tcPr>
            <w:tcW w:w="4776" w:type="dxa"/>
          </w:tcPr>
          <w:p w14:paraId="3FFF6CA5" w14:textId="2EA6568F" w:rsidR="00740639" w:rsidRPr="009E64A2" w:rsidRDefault="0012019D" w:rsidP="00614FEE">
            <w:pPr>
              <w:shd w:val="clear" w:color="auto" w:fill="FFFFFF" w:themeFill="background1"/>
              <w:rPr>
                <w:rFonts w:ascii="Times New Roman" w:hAnsi="Times New Roman"/>
                <w:sz w:val="24"/>
                <w:szCs w:val="24"/>
              </w:rPr>
            </w:pPr>
            <w:r w:rsidRPr="008A4320">
              <w:rPr>
                <w:rFonts w:ascii="Times New Roman" w:hAnsi="Times New Roman"/>
                <w:sz w:val="24"/>
                <w:szCs w:val="24"/>
                <w:highlight w:val="yellow"/>
              </w:rPr>
              <w:t>Valdes priekšsēdētājs</w:t>
            </w:r>
          </w:p>
          <w:p w14:paraId="44F7D7DF" w14:textId="77777777" w:rsidR="00740639" w:rsidRPr="009E64A2" w:rsidRDefault="00740639" w:rsidP="00614FEE">
            <w:pPr>
              <w:shd w:val="clear" w:color="auto" w:fill="FFFFFF" w:themeFill="background1"/>
              <w:rPr>
                <w:rFonts w:ascii="Times New Roman" w:hAnsi="Times New Roman"/>
                <w:sz w:val="24"/>
                <w:szCs w:val="24"/>
              </w:rPr>
            </w:pPr>
          </w:p>
          <w:p w14:paraId="73216F5C" w14:textId="5C25EBAA"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_____</w:t>
            </w:r>
            <w:r w:rsidR="001C3AA0">
              <w:rPr>
                <w:rFonts w:ascii="Times New Roman" w:hAnsi="Times New Roman"/>
                <w:sz w:val="24"/>
                <w:szCs w:val="24"/>
              </w:rPr>
              <w:t>_______________________________</w:t>
            </w:r>
            <w:r w:rsidRPr="009E64A2">
              <w:rPr>
                <w:rFonts w:ascii="Times New Roman" w:hAnsi="Times New Roman"/>
                <w:sz w:val="24"/>
                <w:szCs w:val="24"/>
              </w:rPr>
              <w:t xml:space="preserve">_ </w:t>
            </w:r>
          </w:p>
          <w:p w14:paraId="4F62607B" w14:textId="77777777" w:rsidR="00740639" w:rsidRPr="009E64A2" w:rsidRDefault="00740639" w:rsidP="008A4320">
            <w:pPr>
              <w:shd w:val="clear" w:color="auto" w:fill="FFFFFF" w:themeFill="background1"/>
              <w:jc w:val="center"/>
              <w:rPr>
                <w:rFonts w:ascii="Times New Roman" w:hAnsi="Times New Roman"/>
                <w:sz w:val="24"/>
                <w:szCs w:val="24"/>
              </w:rPr>
            </w:pPr>
          </w:p>
        </w:tc>
      </w:tr>
    </w:tbl>
    <w:p w14:paraId="2EB8D4F3" w14:textId="77777777" w:rsidR="00762F39" w:rsidRPr="005A4BC7" w:rsidRDefault="00762F39" w:rsidP="00614FEE">
      <w:pPr>
        <w:shd w:val="clear" w:color="auto" w:fill="FFFFFF" w:themeFill="background1"/>
        <w:ind w:right="-1"/>
        <w:rPr>
          <w:rFonts w:ascii="Times New Roman" w:hAnsi="Times New Roman"/>
          <w:sz w:val="24"/>
          <w:szCs w:val="24"/>
        </w:rPr>
      </w:pPr>
    </w:p>
    <w:sectPr w:rsidR="00762F39" w:rsidRPr="005A4BC7" w:rsidSect="009E64A2">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32F4" w14:textId="77777777" w:rsidR="00057960" w:rsidRDefault="00057960" w:rsidP="000F289C">
      <w:r>
        <w:separator/>
      </w:r>
    </w:p>
  </w:endnote>
  <w:endnote w:type="continuationSeparator" w:id="0">
    <w:p w14:paraId="17BFC514" w14:textId="77777777" w:rsidR="00057960" w:rsidRDefault="00057960" w:rsidP="000F289C">
      <w:r>
        <w:continuationSeparator/>
      </w:r>
    </w:p>
  </w:endnote>
  <w:endnote w:type="continuationNotice" w:id="1">
    <w:p w14:paraId="7A3FF6B3" w14:textId="77777777" w:rsidR="00057960" w:rsidRDefault="0005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20314"/>
      <w:docPartObj>
        <w:docPartGallery w:val="Page Numbers (Bottom of Page)"/>
        <w:docPartUnique/>
      </w:docPartObj>
    </w:sdtPr>
    <w:sdtEndPr>
      <w:rPr>
        <w:rFonts w:ascii="Times New Roman" w:hAnsi="Times New Roman"/>
        <w:noProof/>
      </w:rPr>
    </w:sdtEndPr>
    <w:sdtContent>
      <w:p w14:paraId="3744EA39" w14:textId="715C454C" w:rsidR="0070412C" w:rsidRPr="00815806" w:rsidRDefault="0070412C">
        <w:pPr>
          <w:pStyle w:val="Footer"/>
          <w:jc w:val="center"/>
          <w:rPr>
            <w:rFonts w:ascii="Times New Roman" w:hAnsi="Times New Roman"/>
          </w:rPr>
        </w:pPr>
        <w:r w:rsidRPr="00815806">
          <w:rPr>
            <w:rFonts w:ascii="Times New Roman" w:hAnsi="Times New Roman"/>
          </w:rPr>
          <w:fldChar w:fldCharType="begin"/>
        </w:r>
        <w:r w:rsidRPr="00815806">
          <w:rPr>
            <w:rFonts w:ascii="Times New Roman" w:hAnsi="Times New Roman"/>
          </w:rPr>
          <w:instrText xml:space="preserve"> PAGE   \* MERGEFORMAT </w:instrText>
        </w:r>
        <w:r w:rsidRPr="00815806">
          <w:rPr>
            <w:rFonts w:ascii="Times New Roman" w:hAnsi="Times New Roman"/>
          </w:rPr>
          <w:fldChar w:fldCharType="separate"/>
        </w:r>
        <w:r w:rsidR="002106DE">
          <w:rPr>
            <w:rFonts w:ascii="Times New Roman" w:hAnsi="Times New Roman"/>
            <w:noProof/>
          </w:rPr>
          <w:t>1</w:t>
        </w:r>
        <w:r w:rsidRPr="00815806">
          <w:rPr>
            <w:rFonts w:ascii="Times New Roman" w:hAnsi="Times New Roman"/>
            <w:noProof/>
          </w:rPr>
          <w:fldChar w:fldCharType="end"/>
        </w:r>
      </w:p>
    </w:sdtContent>
  </w:sdt>
  <w:p w14:paraId="69DA5490" w14:textId="77777777" w:rsidR="0070412C" w:rsidRDefault="0070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F448" w14:textId="77777777" w:rsidR="00057960" w:rsidRDefault="00057960" w:rsidP="000F289C">
      <w:r>
        <w:separator/>
      </w:r>
    </w:p>
  </w:footnote>
  <w:footnote w:type="continuationSeparator" w:id="0">
    <w:p w14:paraId="79E4DFB8" w14:textId="77777777" w:rsidR="00057960" w:rsidRDefault="00057960" w:rsidP="000F289C">
      <w:r>
        <w:continuationSeparator/>
      </w:r>
    </w:p>
  </w:footnote>
  <w:footnote w:type="continuationNotice" w:id="1">
    <w:p w14:paraId="0EAEC831" w14:textId="77777777" w:rsidR="00057960" w:rsidRDefault="000579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1C"/>
    <w:multiLevelType w:val="hybridMultilevel"/>
    <w:tmpl w:val="BB18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81991"/>
    <w:multiLevelType w:val="hybridMultilevel"/>
    <w:tmpl w:val="04A8E2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62779E"/>
    <w:multiLevelType w:val="hybridMultilevel"/>
    <w:tmpl w:val="6FA68E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1737F"/>
    <w:multiLevelType w:val="hybridMultilevel"/>
    <w:tmpl w:val="31A867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613453"/>
    <w:multiLevelType w:val="hybridMultilevel"/>
    <w:tmpl w:val="1C1015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8C2750D"/>
    <w:multiLevelType w:val="hybridMultilevel"/>
    <w:tmpl w:val="25DCB66A"/>
    <w:lvl w:ilvl="0" w:tplc="6E22B180">
      <w:start w:val="1"/>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C9748C"/>
    <w:multiLevelType w:val="hybridMultilevel"/>
    <w:tmpl w:val="4574FFE2"/>
    <w:lvl w:ilvl="0" w:tplc="1D50026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C49FB"/>
    <w:multiLevelType w:val="hybridMultilevel"/>
    <w:tmpl w:val="0FF0BE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D64ADE4">
      <w:start w:val="3"/>
      <w:numFmt w:val="bullet"/>
      <w:lvlText w:val="-"/>
      <w:lvlJc w:val="left"/>
      <w:pPr>
        <w:ind w:left="2160" w:hanging="360"/>
      </w:pPr>
      <w:rPr>
        <w:rFonts w:ascii="Calibri" w:eastAsia="Times New Roman"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9525ED"/>
    <w:multiLevelType w:val="hybridMultilevel"/>
    <w:tmpl w:val="07B4D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441524"/>
    <w:multiLevelType w:val="hybridMultilevel"/>
    <w:tmpl w:val="5DCA6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0A2D83"/>
    <w:multiLevelType w:val="multilevel"/>
    <w:tmpl w:val="5FDE4710"/>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0F31488"/>
    <w:multiLevelType w:val="multilevel"/>
    <w:tmpl w:val="D256BBFE"/>
    <w:lvl w:ilvl="0">
      <w:start w:val="6"/>
      <w:numFmt w:val="decimal"/>
      <w:lvlText w:val="%1."/>
      <w:lvlJc w:val="left"/>
      <w:pPr>
        <w:ind w:left="4187"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3" w15:restartNumberingAfterBreak="0">
    <w:nsid w:val="3C153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56C5B"/>
    <w:multiLevelType w:val="hybridMultilevel"/>
    <w:tmpl w:val="9112D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C51BD3"/>
    <w:multiLevelType w:val="multilevel"/>
    <w:tmpl w:val="D36C4E0C"/>
    <w:lvl w:ilvl="0">
      <w:start w:val="1"/>
      <w:numFmt w:val="decimal"/>
      <w:lvlText w:val="%1."/>
      <w:lvlJc w:val="left"/>
      <w:pPr>
        <w:tabs>
          <w:tab w:val="num" w:pos="357"/>
        </w:tabs>
        <w:ind w:left="227" w:hanging="227"/>
      </w:pPr>
      <w:rPr>
        <w:rFonts w:cs="Times New Roman" w:hint="default"/>
        <w:b/>
        <w:color w:val="auto"/>
      </w:rPr>
    </w:lvl>
    <w:lvl w:ilvl="1">
      <w:start w:val="1"/>
      <w:numFmt w:val="decimal"/>
      <w:lvlText w:val="%1.%2."/>
      <w:lvlJc w:val="left"/>
      <w:pPr>
        <w:tabs>
          <w:tab w:val="num" w:pos="840"/>
        </w:tabs>
        <w:ind w:left="840" w:hanging="480"/>
      </w:pPr>
      <w:rPr>
        <w:rFonts w:cs="Times New Roman" w:hint="default"/>
        <w:b w:val="0"/>
        <w:i w:val="0"/>
      </w:rPr>
    </w:lvl>
    <w:lvl w:ilvl="2">
      <w:start w:val="1"/>
      <w:numFmt w:val="decimal"/>
      <w:lvlText w:val="%1.%2.%3."/>
      <w:lvlJc w:val="left"/>
      <w:pPr>
        <w:tabs>
          <w:tab w:val="num" w:pos="1430"/>
        </w:tabs>
        <w:ind w:left="1430" w:hanging="720"/>
      </w:pPr>
      <w:rPr>
        <w:rFonts w:cs="Times New Roman" w:hint="default"/>
        <w:b w:val="0"/>
        <w:i w:val="0"/>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84531A6"/>
    <w:multiLevelType w:val="hybridMultilevel"/>
    <w:tmpl w:val="EB64D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AD1D4E"/>
    <w:multiLevelType w:val="multilevel"/>
    <w:tmpl w:val="A9A246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D96CF5"/>
    <w:multiLevelType w:val="hybridMultilevel"/>
    <w:tmpl w:val="95788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800B53"/>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14B6775"/>
    <w:multiLevelType w:val="multilevel"/>
    <w:tmpl w:val="81D66956"/>
    <w:lvl w:ilvl="0">
      <w:start w:val="4"/>
      <w:numFmt w:val="decimal"/>
      <w:lvlText w:val="%1."/>
      <w:lvlJc w:val="left"/>
      <w:pPr>
        <w:ind w:left="720" w:hanging="72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2"/>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15:restartNumberingAfterBreak="0">
    <w:nsid w:val="52AD77BA"/>
    <w:multiLevelType w:val="hybridMultilevel"/>
    <w:tmpl w:val="F796C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6D0FCD"/>
    <w:multiLevelType w:val="hybridMultilevel"/>
    <w:tmpl w:val="EDC8B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CD6ADD"/>
    <w:multiLevelType w:val="multilevel"/>
    <w:tmpl w:val="BD365E50"/>
    <w:lvl w:ilvl="0">
      <w:start w:val="6"/>
      <w:numFmt w:val="decimal"/>
      <w:lvlText w:val="%1."/>
      <w:lvlJc w:val="left"/>
      <w:pPr>
        <w:ind w:left="408" w:hanging="408"/>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4" w15:restartNumberingAfterBreak="0">
    <w:nsid w:val="67876ED3"/>
    <w:multiLevelType w:val="hybridMultilevel"/>
    <w:tmpl w:val="B0DC7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ED788F"/>
    <w:multiLevelType w:val="hybridMultilevel"/>
    <w:tmpl w:val="9CCE0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4F2D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E70123F"/>
    <w:multiLevelType w:val="hybridMultilevel"/>
    <w:tmpl w:val="4C3A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72096C"/>
    <w:multiLevelType w:val="hybridMultilevel"/>
    <w:tmpl w:val="2514D8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0E2FB5"/>
    <w:multiLevelType w:val="hybridMultilevel"/>
    <w:tmpl w:val="F66056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147814"/>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63765FA"/>
    <w:multiLevelType w:val="multilevel"/>
    <w:tmpl w:val="D7289DE0"/>
    <w:lvl w:ilvl="0">
      <w:start w:val="5"/>
      <w:numFmt w:val="decimal"/>
      <w:lvlText w:val="%1."/>
      <w:lvlJc w:val="left"/>
      <w:pPr>
        <w:ind w:left="540" w:hanging="540"/>
      </w:pPr>
      <w:rPr>
        <w:rFonts w:hint="default"/>
      </w:rPr>
    </w:lvl>
    <w:lvl w:ilvl="1">
      <w:start w:val="9"/>
      <w:numFmt w:val="decimal"/>
      <w:lvlText w:val="%1.%2."/>
      <w:lvlJc w:val="left"/>
      <w:pPr>
        <w:ind w:left="718" w:hanging="54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2" w15:restartNumberingAfterBreak="0">
    <w:nsid w:val="78F823EE"/>
    <w:multiLevelType w:val="multilevel"/>
    <w:tmpl w:val="D764A73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A3A584E"/>
    <w:multiLevelType w:val="hybridMultilevel"/>
    <w:tmpl w:val="F4AE48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43426F"/>
    <w:multiLevelType w:val="hybridMultilevel"/>
    <w:tmpl w:val="A482A2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D47245"/>
    <w:multiLevelType w:val="hybridMultilevel"/>
    <w:tmpl w:val="2BFA827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7"/>
  </w:num>
  <w:num w:numId="4">
    <w:abstractNumId w:val="16"/>
  </w:num>
  <w:num w:numId="5">
    <w:abstractNumId w:val="27"/>
  </w:num>
  <w:num w:numId="6">
    <w:abstractNumId w:val="5"/>
  </w:num>
  <w:num w:numId="7">
    <w:abstractNumId w:val="22"/>
  </w:num>
  <w:num w:numId="8">
    <w:abstractNumId w:val="8"/>
  </w:num>
  <w:num w:numId="9">
    <w:abstractNumId w:val="18"/>
  </w:num>
  <w:num w:numId="10">
    <w:abstractNumId w:val="26"/>
  </w:num>
  <w:num w:numId="11">
    <w:abstractNumId w:val="23"/>
  </w:num>
  <w:num w:numId="12">
    <w:abstractNumId w:val="33"/>
  </w:num>
  <w:num w:numId="13">
    <w:abstractNumId w:val="29"/>
  </w:num>
  <w:num w:numId="14">
    <w:abstractNumId w:val="25"/>
  </w:num>
  <w:num w:numId="15">
    <w:abstractNumId w:val="3"/>
  </w:num>
  <w:num w:numId="16">
    <w:abstractNumId w:val="4"/>
  </w:num>
  <w:num w:numId="17">
    <w:abstractNumId w:val="35"/>
  </w:num>
  <w:num w:numId="18">
    <w:abstractNumId w:val="21"/>
  </w:num>
  <w:num w:numId="19">
    <w:abstractNumId w:val="0"/>
  </w:num>
  <w:num w:numId="20">
    <w:abstractNumId w:val="13"/>
  </w:num>
  <w:num w:numId="21">
    <w:abstractNumId w:val="15"/>
  </w:num>
  <w:num w:numId="22">
    <w:abstractNumId w:val="19"/>
  </w:num>
  <w:num w:numId="23">
    <w:abstractNumId w:val="28"/>
  </w:num>
  <w:num w:numId="24">
    <w:abstractNumId w:val="1"/>
  </w:num>
  <w:num w:numId="25">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abstractNumId w:val="2"/>
  </w:num>
  <w:num w:numId="27">
    <w:abstractNumId w:val="34"/>
  </w:num>
  <w:num w:numId="28">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nothing"/>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12"/>
  </w:num>
  <w:num w:numId="34">
    <w:abstractNumId w:val="6"/>
  </w:num>
  <w:num w:numId="35">
    <w:abstractNumId w:val="17"/>
  </w:num>
  <w:num w:numId="36">
    <w:abstractNumId w:val="32"/>
  </w:num>
  <w:num w:numId="37">
    <w:abstractNumId w:val="24"/>
  </w:num>
  <w:num w:numId="38">
    <w:abstractNumId w:val="14"/>
  </w:num>
  <w:num w:numId="39">
    <w:abstractNumId w:val="10"/>
  </w:num>
  <w:num w:numId="40">
    <w:abstractNumId w:val="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9C"/>
    <w:rsid w:val="000031C4"/>
    <w:rsid w:val="0000333F"/>
    <w:rsid w:val="00006D29"/>
    <w:rsid w:val="00011A68"/>
    <w:rsid w:val="00012719"/>
    <w:rsid w:val="000153ED"/>
    <w:rsid w:val="0001560E"/>
    <w:rsid w:val="00016527"/>
    <w:rsid w:val="00016B61"/>
    <w:rsid w:val="00017796"/>
    <w:rsid w:val="00020708"/>
    <w:rsid w:val="0002085D"/>
    <w:rsid w:val="00020FBB"/>
    <w:rsid w:val="00021775"/>
    <w:rsid w:val="000239DC"/>
    <w:rsid w:val="00025532"/>
    <w:rsid w:val="0002553C"/>
    <w:rsid w:val="00026E42"/>
    <w:rsid w:val="0003117E"/>
    <w:rsid w:val="00031B6B"/>
    <w:rsid w:val="000361AA"/>
    <w:rsid w:val="0003697C"/>
    <w:rsid w:val="00041047"/>
    <w:rsid w:val="00043F95"/>
    <w:rsid w:val="000515C6"/>
    <w:rsid w:val="00052C50"/>
    <w:rsid w:val="00053DD8"/>
    <w:rsid w:val="0005409E"/>
    <w:rsid w:val="00056521"/>
    <w:rsid w:val="00057960"/>
    <w:rsid w:val="00057EB4"/>
    <w:rsid w:val="000608A6"/>
    <w:rsid w:val="000622D1"/>
    <w:rsid w:val="00062F80"/>
    <w:rsid w:val="000633DA"/>
    <w:rsid w:val="000639A9"/>
    <w:rsid w:val="00063FC7"/>
    <w:rsid w:val="00065A01"/>
    <w:rsid w:val="00065D2F"/>
    <w:rsid w:val="00066012"/>
    <w:rsid w:val="00067629"/>
    <w:rsid w:val="000718A4"/>
    <w:rsid w:val="00072A71"/>
    <w:rsid w:val="000736AF"/>
    <w:rsid w:val="000742CF"/>
    <w:rsid w:val="000775F2"/>
    <w:rsid w:val="00077D2D"/>
    <w:rsid w:val="00081EB5"/>
    <w:rsid w:val="000825FB"/>
    <w:rsid w:val="000827DA"/>
    <w:rsid w:val="00085054"/>
    <w:rsid w:val="000851CC"/>
    <w:rsid w:val="000902BF"/>
    <w:rsid w:val="00092C02"/>
    <w:rsid w:val="0009372F"/>
    <w:rsid w:val="00095E79"/>
    <w:rsid w:val="000966CB"/>
    <w:rsid w:val="000A2979"/>
    <w:rsid w:val="000A3CA0"/>
    <w:rsid w:val="000A4844"/>
    <w:rsid w:val="000A48E7"/>
    <w:rsid w:val="000A5D5D"/>
    <w:rsid w:val="000B042B"/>
    <w:rsid w:val="000B06C0"/>
    <w:rsid w:val="000B11BC"/>
    <w:rsid w:val="000B28F3"/>
    <w:rsid w:val="000B3A26"/>
    <w:rsid w:val="000B61C8"/>
    <w:rsid w:val="000B7091"/>
    <w:rsid w:val="000C09C7"/>
    <w:rsid w:val="000C25A0"/>
    <w:rsid w:val="000C297C"/>
    <w:rsid w:val="000C2AF2"/>
    <w:rsid w:val="000C3A74"/>
    <w:rsid w:val="000C771C"/>
    <w:rsid w:val="000D0E22"/>
    <w:rsid w:val="000D1E6F"/>
    <w:rsid w:val="000D2222"/>
    <w:rsid w:val="000D237C"/>
    <w:rsid w:val="000D34D9"/>
    <w:rsid w:val="000D44F9"/>
    <w:rsid w:val="000D5D11"/>
    <w:rsid w:val="000D7AFF"/>
    <w:rsid w:val="000E0BD6"/>
    <w:rsid w:val="000E0E30"/>
    <w:rsid w:val="000E3C45"/>
    <w:rsid w:val="000E46C9"/>
    <w:rsid w:val="000E62B7"/>
    <w:rsid w:val="000E6849"/>
    <w:rsid w:val="000E6ABF"/>
    <w:rsid w:val="000E7D3E"/>
    <w:rsid w:val="000F19BE"/>
    <w:rsid w:val="000F289C"/>
    <w:rsid w:val="000F4486"/>
    <w:rsid w:val="000F45FC"/>
    <w:rsid w:val="000F535B"/>
    <w:rsid w:val="000F7F08"/>
    <w:rsid w:val="00101F28"/>
    <w:rsid w:val="0010295B"/>
    <w:rsid w:val="00102CFA"/>
    <w:rsid w:val="0010495D"/>
    <w:rsid w:val="00107EA3"/>
    <w:rsid w:val="00107F9D"/>
    <w:rsid w:val="00116141"/>
    <w:rsid w:val="00117E4D"/>
    <w:rsid w:val="0012019D"/>
    <w:rsid w:val="001215A8"/>
    <w:rsid w:val="00121D38"/>
    <w:rsid w:val="00122385"/>
    <w:rsid w:val="0012349A"/>
    <w:rsid w:val="0012648A"/>
    <w:rsid w:val="0012784E"/>
    <w:rsid w:val="00132C78"/>
    <w:rsid w:val="00134578"/>
    <w:rsid w:val="00134E41"/>
    <w:rsid w:val="001359DE"/>
    <w:rsid w:val="00137CFB"/>
    <w:rsid w:val="00140150"/>
    <w:rsid w:val="001437F6"/>
    <w:rsid w:val="001448C9"/>
    <w:rsid w:val="00146CD3"/>
    <w:rsid w:val="001502C3"/>
    <w:rsid w:val="001504E4"/>
    <w:rsid w:val="0015306C"/>
    <w:rsid w:val="001531E4"/>
    <w:rsid w:val="00157303"/>
    <w:rsid w:val="00160701"/>
    <w:rsid w:val="001613BA"/>
    <w:rsid w:val="001637C7"/>
    <w:rsid w:val="00166674"/>
    <w:rsid w:val="00166D1E"/>
    <w:rsid w:val="00166EE4"/>
    <w:rsid w:val="00167D1F"/>
    <w:rsid w:val="00170636"/>
    <w:rsid w:val="00170ED3"/>
    <w:rsid w:val="001731E9"/>
    <w:rsid w:val="0017568C"/>
    <w:rsid w:val="00176A05"/>
    <w:rsid w:val="00177925"/>
    <w:rsid w:val="00177C13"/>
    <w:rsid w:val="00177DF9"/>
    <w:rsid w:val="00180122"/>
    <w:rsid w:val="00180343"/>
    <w:rsid w:val="00182ADB"/>
    <w:rsid w:val="00182F30"/>
    <w:rsid w:val="00183B57"/>
    <w:rsid w:val="0018464A"/>
    <w:rsid w:val="001853D6"/>
    <w:rsid w:val="00186071"/>
    <w:rsid w:val="00190844"/>
    <w:rsid w:val="00192E56"/>
    <w:rsid w:val="00193DA0"/>
    <w:rsid w:val="00194EAA"/>
    <w:rsid w:val="001A09CA"/>
    <w:rsid w:val="001A0D60"/>
    <w:rsid w:val="001A41FF"/>
    <w:rsid w:val="001A48C2"/>
    <w:rsid w:val="001B2041"/>
    <w:rsid w:val="001B255B"/>
    <w:rsid w:val="001B266F"/>
    <w:rsid w:val="001B5AF1"/>
    <w:rsid w:val="001B67D6"/>
    <w:rsid w:val="001C10F6"/>
    <w:rsid w:val="001C35A3"/>
    <w:rsid w:val="001C3AA0"/>
    <w:rsid w:val="001C6397"/>
    <w:rsid w:val="001C7300"/>
    <w:rsid w:val="001C742E"/>
    <w:rsid w:val="001D06E0"/>
    <w:rsid w:val="001D2EDA"/>
    <w:rsid w:val="001D4794"/>
    <w:rsid w:val="001D4BA1"/>
    <w:rsid w:val="001D58FF"/>
    <w:rsid w:val="001D5C09"/>
    <w:rsid w:val="001E0605"/>
    <w:rsid w:val="001E67D5"/>
    <w:rsid w:val="001E7DBC"/>
    <w:rsid w:val="001E7FF7"/>
    <w:rsid w:val="001F1CE5"/>
    <w:rsid w:val="001F3EEA"/>
    <w:rsid w:val="001F4307"/>
    <w:rsid w:val="001F5081"/>
    <w:rsid w:val="0020188E"/>
    <w:rsid w:val="00201A7D"/>
    <w:rsid w:val="002041FE"/>
    <w:rsid w:val="00207B6E"/>
    <w:rsid w:val="002106DE"/>
    <w:rsid w:val="00210C96"/>
    <w:rsid w:val="00213899"/>
    <w:rsid w:val="002149CA"/>
    <w:rsid w:val="00214ADA"/>
    <w:rsid w:val="002159F1"/>
    <w:rsid w:val="00215B8A"/>
    <w:rsid w:val="002167CB"/>
    <w:rsid w:val="002169E6"/>
    <w:rsid w:val="00216A6A"/>
    <w:rsid w:val="00216B76"/>
    <w:rsid w:val="00216CA7"/>
    <w:rsid w:val="00217566"/>
    <w:rsid w:val="002204A4"/>
    <w:rsid w:val="00222547"/>
    <w:rsid w:val="002225B2"/>
    <w:rsid w:val="002252F8"/>
    <w:rsid w:val="00225A63"/>
    <w:rsid w:val="0022790C"/>
    <w:rsid w:val="00230192"/>
    <w:rsid w:val="0023136F"/>
    <w:rsid w:val="00231EBE"/>
    <w:rsid w:val="0023320A"/>
    <w:rsid w:val="002335B9"/>
    <w:rsid w:val="00234782"/>
    <w:rsid w:val="00235B22"/>
    <w:rsid w:val="00236000"/>
    <w:rsid w:val="00237121"/>
    <w:rsid w:val="00240A99"/>
    <w:rsid w:val="00243A78"/>
    <w:rsid w:val="002447DD"/>
    <w:rsid w:val="00246BD5"/>
    <w:rsid w:val="0025277D"/>
    <w:rsid w:val="002527C5"/>
    <w:rsid w:val="00252C99"/>
    <w:rsid w:val="0025341C"/>
    <w:rsid w:val="002552BE"/>
    <w:rsid w:val="0025658D"/>
    <w:rsid w:val="00256A78"/>
    <w:rsid w:val="002572C2"/>
    <w:rsid w:val="00257DA6"/>
    <w:rsid w:val="00260CA0"/>
    <w:rsid w:val="00261A1B"/>
    <w:rsid w:val="002621F6"/>
    <w:rsid w:val="00263E02"/>
    <w:rsid w:val="0026421E"/>
    <w:rsid w:val="0026548B"/>
    <w:rsid w:val="00265786"/>
    <w:rsid w:val="002661DC"/>
    <w:rsid w:val="002701D9"/>
    <w:rsid w:val="00274430"/>
    <w:rsid w:val="00274A97"/>
    <w:rsid w:val="00275329"/>
    <w:rsid w:val="00286593"/>
    <w:rsid w:val="00287C41"/>
    <w:rsid w:val="00287CCA"/>
    <w:rsid w:val="00290119"/>
    <w:rsid w:val="002953E4"/>
    <w:rsid w:val="00295F0D"/>
    <w:rsid w:val="0029700A"/>
    <w:rsid w:val="002972CE"/>
    <w:rsid w:val="002A0D9F"/>
    <w:rsid w:val="002A2BB9"/>
    <w:rsid w:val="002A35F9"/>
    <w:rsid w:val="002A408D"/>
    <w:rsid w:val="002A4CD1"/>
    <w:rsid w:val="002A54D0"/>
    <w:rsid w:val="002A66C6"/>
    <w:rsid w:val="002A6EDA"/>
    <w:rsid w:val="002A7F29"/>
    <w:rsid w:val="002B02EB"/>
    <w:rsid w:val="002B3568"/>
    <w:rsid w:val="002B3F71"/>
    <w:rsid w:val="002B603E"/>
    <w:rsid w:val="002B72E0"/>
    <w:rsid w:val="002B7F1D"/>
    <w:rsid w:val="002C000A"/>
    <w:rsid w:val="002C195F"/>
    <w:rsid w:val="002C1D72"/>
    <w:rsid w:val="002C28BD"/>
    <w:rsid w:val="002C4CE8"/>
    <w:rsid w:val="002C5083"/>
    <w:rsid w:val="002C6BC4"/>
    <w:rsid w:val="002C7D90"/>
    <w:rsid w:val="002C7FA0"/>
    <w:rsid w:val="002D337F"/>
    <w:rsid w:val="002D3469"/>
    <w:rsid w:val="002D3EA5"/>
    <w:rsid w:val="002D5D8E"/>
    <w:rsid w:val="002D5EFC"/>
    <w:rsid w:val="002D664D"/>
    <w:rsid w:val="002D6EE0"/>
    <w:rsid w:val="002D7155"/>
    <w:rsid w:val="002E0D4C"/>
    <w:rsid w:val="002E115C"/>
    <w:rsid w:val="002E2E3D"/>
    <w:rsid w:val="002E497E"/>
    <w:rsid w:val="002E60F8"/>
    <w:rsid w:val="002E6EE1"/>
    <w:rsid w:val="002F16AA"/>
    <w:rsid w:val="002F3449"/>
    <w:rsid w:val="002F54FA"/>
    <w:rsid w:val="002F5D1B"/>
    <w:rsid w:val="002F6DF3"/>
    <w:rsid w:val="0030124F"/>
    <w:rsid w:val="003033E4"/>
    <w:rsid w:val="003041C0"/>
    <w:rsid w:val="00304453"/>
    <w:rsid w:val="00304F51"/>
    <w:rsid w:val="00307509"/>
    <w:rsid w:val="00313EDA"/>
    <w:rsid w:val="003142B3"/>
    <w:rsid w:val="0031475A"/>
    <w:rsid w:val="003153E0"/>
    <w:rsid w:val="0031581C"/>
    <w:rsid w:val="00315BC4"/>
    <w:rsid w:val="00320A20"/>
    <w:rsid w:val="00321C27"/>
    <w:rsid w:val="003227C2"/>
    <w:rsid w:val="00323DCD"/>
    <w:rsid w:val="0032410E"/>
    <w:rsid w:val="00324AA7"/>
    <w:rsid w:val="003254ED"/>
    <w:rsid w:val="00325D26"/>
    <w:rsid w:val="003265D1"/>
    <w:rsid w:val="0032704A"/>
    <w:rsid w:val="0032768D"/>
    <w:rsid w:val="00331B3A"/>
    <w:rsid w:val="003321EE"/>
    <w:rsid w:val="00333C5A"/>
    <w:rsid w:val="00334714"/>
    <w:rsid w:val="00335726"/>
    <w:rsid w:val="00337A20"/>
    <w:rsid w:val="00344FA4"/>
    <w:rsid w:val="003466E0"/>
    <w:rsid w:val="00346A28"/>
    <w:rsid w:val="0035069E"/>
    <w:rsid w:val="0035143E"/>
    <w:rsid w:val="0035223F"/>
    <w:rsid w:val="00352341"/>
    <w:rsid w:val="003523D1"/>
    <w:rsid w:val="00352541"/>
    <w:rsid w:val="00353599"/>
    <w:rsid w:val="00355D43"/>
    <w:rsid w:val="0035688C"/>
    <w:rsid w:val="00356EED"/>
    <w:rsid w:val="003576B9"/>
    <w:rsid w:val="0036056D"/>
    <w:rsid w:val="00361761"/>
    <w:rsid w:val="00362F7D"/>
    <w:rsid w:val="00364B64"/>
    <w:rsid w:val="00364F32"/>
    <w:rsid w:val="00367BAA"/>
    <w:rsid w:val="00374C92"/>
    <w:rsid w:val="00374F51"/>
    <w:rsid w:val="003769D5"/>
    <w:rsid w:val="00376CFE"/>
    <w:rsid w:val="003800F5"/>
    <w:rsid w:val="00381249"/>
    <w:rsid w:val="003844A2"/>
    <w:rsid w:val="003874F6"/>
    <w:rsid w:val="003877E7"/>
    <w:rsid w:val="00392F83"/>
    <w:rsid w:val="003A137F"/>
    <w:rsid w:val="003A172E"/>
    <w:rsid w:val="003A25B7"/>
    <w:rsid w:val="003A2A51"/>
    <w:rsid w:val="003A4CDE"/>
    <w:rsid w:val="003A5DDD"/>
    <w:rsid w:val="003A6500"/>
    <w:rsid w:val="003A6D7D"/>
    <w:rsid w:val="003A6F4A"/>
    <w:rsid w:val="003B1A2E"/>
    <w:rsid w:val="003C303B"/>
    <w:rsid w:val="003C368E"/>
    <w:rsid w:val="003C49FA"/>
    <w:rsid w:val="003D02DF"/>
    <w:rsid w:val="003D104E"/>
    <w:rsid w:val="003D1B7F"/>
    <w:rsid w:val="003D2C82"/>
    <w:rsid w:val="003D64C5"/>
    <w:rsid w:val="003E0F44"/>
    <w:rsid w:val="003E106D"/>
    <w:rsid w:val="003E17A2"/>
    <w:rsid w:val="003E183D"/>
    <w:rsid w:val="003E2CCD"/>
    <w:rsid w:val="003E65E3"/>
    <w:rsid w:val="003E6F01"/>
    <w:rsid w:val="003E70FD"/>
    <w:rsid w:val="003F0596"/>
    <w:rsid w:val="003F0F9D"/>
    <w:rsid w:val="003F3A8F"/>
    <w:rsid w:val="003F48E4"/>
    <w:rsid w:val="003F648C"/>
    <w:rsid w:val="003F79B1"/>
    <w:rsid w:val="003F7CC1"/>
    <w:rsid w:val="004008D7"/>
    <w:rsid w:val="00402012"/>
    <w:rsid w:val="00404746"/>
    <w:rsid w:val="00404C6C"/>
    <w:rsid w:val="00405A86"/>
    <w:rsid w:val="00406DD0"/>
    <w:rsid w:val="0040787B"/>
    <w:rsid w:val="00412341"/>
    <w:rsid w:val="00412C65"/>
    <w:rsid w:val="00412D03"/>
    <w:rsid w:val="0041438B"/>
    <w:rsid w:val="00415B51"/>
    <w:rsid w:val="004219FE"/>
    <w:rsid w:val="0042205D"/>
    <w:rsid w:val="0042385A"/>
    <w:rsid w:val="00426153"/>
    <w:rsid w:val="0042649C"/>
    <w:rsid w:val="00432F85"/>
    <w:rsid w:val="0043420D"/>
    <w:rsid w:val="00434E4C"/>
    <w:rsid w:val="00435796"/>
    <w:rsid w:val="00437BCF"/>
    <w:rsid w:val="004427E5"/>
    <w:rsid w:val="00442F54"/>
    <w:rsid w:val="0044314E"/>
    <w:rsid w:val="00443A62"/>
    <w:rsid w:val="00446108"/>
    <w:rsid w:val="00452F9A"/>
    <w:rsid w:val="00454272"/>
    <w:rsid w:val="00454465"/>
    <w:rsid w:val="00454562"/>
    <w:rsid w:val="0045647F"/>
    <w:rsid w:val="00457AC1"/>
    <w:rsid w:val="0046128C"/>
    <w:rsid w:val="00462D1C"/>
    <w:rsid w:val="004656F2"/>
    <w:rsid w:val="004708DD"/>
    <w:rsid w:val="00475FA1"/>
    <w:rsid w:val="0047747F"/>
    <w:rsid w:val="00482EA0"/>
    <w:rsid w:val="00483D0E"/>
    <w:rsid w:val="00483DDD"/>
    <w:rsid w:val="004849D7"/>
    <w:rsid w:val="004916B1"/>
    <w:rsid w:val="004936B7"/>
    <w:rsid w:val="00496213"/>
    <w:rsid w:val="004963E1"/>
    <w:rsid w:val="00496EBF"/>
    <w:rsid w:val="004A173D"/>
    <w:rsid w:val="004A3C4C"/>
    <w:rsid w:val="004A4106"/>
    <w:rsid w:val="004A570A"/>
    <w:rsid w:val="004A5F62"/>
    <w:rsid w:val="004A74A6"/>
    <w:rsid w:val="004B03F4"/>
    <w:rsid w:val="004B3525"/>
    <w:rsid w:val="004B5904"/>
    <w:rsid w:val="004B6ECE"/>
    <w:rsid w:val="004C0DEA"/>
    <w:rsid w:val="004C1DC1"/>
    <w:rsid w:val="004C1EB0"/>
    <w:rsid w:val="004C3834"/>
    <w:rsid w:val="004C48E8"/>
    <w:rsid w:val="004D05E2"/>
    <w:rsid w:val="004D09D7"/>
    <w:rsid w:val="004D0D69"/>
    <w:rsid w:val="004D4187"/>
    <w:rsid w:val="004E20A9"/>
    <w:rsid w:val="004E3993"/>
    <w:rsid w:val="004E7A27"/>
    <w:rsid w:val="004F02DC"/>
    <w:rsid w:val="004F107F"/>
    <w:rsid w:val="004F44B8"/>
    <w:rsid w:val="004F5585"/>
    <w:rsid w:val="004F56B2"/>
    <w:rsid w:val="004F5DE8"/>
    <w:rsid w:val="004F6088"/>
    <w:rsid w:val="004F64DF"/>
    <w:rsid w:val="004F6936"/>
    <w:rsid w:val="004F7619"/>
    <w:rsid w:val="004F7722"/>
    <w:rsid w:val="004F7792"/>
    <w:rsid w:val="00500498"/>
    <w:rsid w:val="00507774"/>
    <w:rsid w:val="00512447"/>
    <w:rsid w:val="00512534"/>
    <w:rsid w:val="00514815"/>
    <w:rsid w:val="00515A73"/>
    <w:rsid w:val="00515BE7"/>
    <w:rsid w:val="00520096"/>
    <w:rsid w:val="005210B0"/>
    <w:rsid w:val="00521701"/>
    <w:rsid w:val="00524344"/>
    <w:rsid w:val="00525F43"/>
    <w:rsid w:val="00533728"/>
    <w:rsid w:val="0053482E"/>
    <w:rsid w:val="00535D43"/>
    <w:rsid w:val="00536EE5"/>
    <w:rsid w:val="0053715D"/>
    <w:rsid w:val="00541FE6"/>
    <w:rsid w:val="00542D4F"/>
    <w:rsid w:val="005435D3"/>
    <w:rsid w:val="005441A3"/>
    <w:rsid w:val="00544724"/>
    <w:rsid w:val="005449E6"/>
    <w:rsid w:val="00545255"/>
    <w:rsid w:val="00546ADB"/>
    <w:rsid w:val="00547D5F"/>
    <w:rsid w:val="00556AA5"/>
    <w:rsid w:val="00557C14"/>
    <w:rsid w:val="00560C10"/>
    <w:rsid w:val="005618B4"/>
    <w:rsid w:val="00562A8B"/>
    <w:rsid w:val="00563852"/>
    <w:rsid w:val="005712CD"/>
    <w:rsid w:val="00573547"/>
    <w:rsid w:val="00573F3F"/>
    <w:rsid w:val="005741CC"/>
    <w:rsid w:val="005777FC"/>
    <w:rsid w:val="005816A6"/>
    <w:rsid w:val="00582DE7"/>
    <w:rsid w:val="0058425C"/>
    <w:rsid w:val="005846C8"/>
    <w:rsid w:val="00584BBB"/>
    <w:rsid w:val="00584D22"/>
    <w:rsid w:val="00585772"/>
    <w:rsid w:val="0058758B"/>
    <w:rsid w:val="00587631"/>
    <w:rsid w:val="005877CE"/>
    <w:rsid w:val="00590709"/>
    <w:rsid w:val="00593F42"/>
    <w:rsid w:val="00594549"/>
    <w:rsid w:val="00595D03"/>
    <w:rsid w:val="005A05D0"/>
    <w:rsid w:val="005A0FF1"/>
    <w:rsid w:val="005A121D"/>
    <w:rsid w:val="005A1AB2"/>
    <w:rsid w:val="005A4064"/>
    <w:rsid w:val="005A4AA4"/>
    <w:rsid w:val="005A4BC7"/>
    <w:rsid w:val="005A6549"/>
    <w:rsid w:val="005B2B25"/>
    <w:rsid w:val="005B4D62"/>
    <w:rsid w:val="005B5E8B"/>
    <w:rsid w:val="005B6575"/>
    <w:rsid w:val="005B6DF3"/>
    <w:rsid w:val="005B6FCE"/>
    <w:rsid w:val="005C3823"/>
    <w:rsid w:val="005C5428"/>
    <w:rsid w:val="005C5E96"/>
    <w:rsid w:val="005C6465"/>
    <w:rsid w:val="005C7815"/>
    <w:rsid w:val="005C7C89"/>
    <w:rsid w:val="005D0A73"/>
    <w:rsid w:val="005D0DAE"/>
    <w:rsid w:val="005D554C"/>
    <w:rsid w:val="005D713B"/>
    <w:rsid w:val="005D72F6"/>
    <w:rsid w:val="005D795B"/>
    <w:rsid w:val="005E21B3"/>
    <w:rsid w:val="005E29D4"/>
    <w:rsid w:val="005E2C17"/>
    <w:rsid w:val="005E3BE7"/>
    <w:rsid w:val="005E43DB"/>
    <w:rsid w:val="005F0508"/>
    <w:rsid w:val="005F1ED8"/>
    <w:rsid w:val="005F21C2"/>
    <w:rsid w:val="005F2B44"/>
    <w:rsid w:val="005F2FC2"/>
    <w:rsid w:val="005F3263"/>
    <w:rsid w:val="005F40CC"/>
    <w:rsid w:val="005F4D33"/>
    <w:rsid w:val="005F5077"/>
    <w:rsid w:val="005F5388"/>
    <w:rsid w:val="005F70C0"/>
    <w:rsid w:val="00600027"/>
    <w:rsid w:val="00604A5C"/>
    <w:rsid w:val="00605701"/>
    <w:rsid w:val="00605D62"/>
    <w:rsid w:val="00611540"/>
    <w:rsid w:val="00612839"/>
    <w:rsid w:val="00612CED"/>
    <w:rsid w:val="0061323B"/>
    <w:rsid w:val="00613617"/>
    <w:rsid w:val="00614FEE"/>
    <w:rsid w:val="0061624B"/>
    <w:rsid w:val="006200EB"/>
    <w:rsid w:val="00621015"/>
    <w:rsid w:val="006218EE"/>
    <w:rsid w:val="00622C65"/>
    <w:rsid w:val="0062322D"/>
    <w:rsid w:val="00624045"/>
    <w:rsid w:val="006273F5"/>
    <w:rsid w:val="00631F98"/>
    <w:rsid w:val="00632A9F"/>
    <w:rsid w:val="00632E8A"/>
    <w:rsid w:val="006336C5"/>
    <w:rsid w:val="006348AD"/>
    <w:rsid w:val="0063631B"/>
    <w:rsid w:val="0064062B"/>
    <w:rsid w:val="00640D87"/>
    <w:rsid w:val="00641253"/>
    <w:rsid w:val="0064136C"/>
    <w:rsid w:val="00641454"/>
    <w:rsid w:val="006417DE"/>
    <w:rsid w:val="00641948"/>
    <w:rsid w:val="00641A4B"/>
    <w:rsid w:val="00642DA9"/>
    <w:rsid w:val="00644C2C"/>
    <w:rsid w:val="006466E8"/>
    <w:rsid w:val="00646DC2"/>
    <w:rsid w:val="0064768F"/>
    <w:rsid w:val="00650987"/>
    <w:rsid w:val="00652A30"/>
    <w:rsid w:val="00654B69"/>
    <w:rsid w:val="00660E36"/>
    <w:rsid w:val="00663D63"/>
    <w:rsid w:val="0067180D"/>
    <w:rsid w:val="00671F82"/>
    <w:rsid w:val="0067390B"/>
    <w:rsid w:val="00674282"/>
    <w:rsid w:val="00674F6D"/>
    <w:rsid w:val="00677072"/>
    <w:rsid w:val="006770FB"/>
    <w:rsid w:val="0067712E"/>
    <w:rsid w:val="00681517"/>
    <w:rsid w:val="00681F09"/>
    <w:rsid w:val="006825F5"/>
    <w:rsid w:val="00684116"/>
    <w:rsid w:val="0068560A"/>
    <w:rsid w:val="00686C0D"/>
    <w:rsid w:val="006877E5"/>
    <w:rsid w:val="00690B2A"/>
    <w:rsid w:val="0069298D"/>
    <w:rsid w:val="00692C8F"/>
    <w:rsid w:val="00693EB4"/>
    <w:rsid w:val="00694671"/>
    <w:rsid w:val="00694987"/>
    <w:rsid w:val="006A015F"/>
    <w:rsid w:val="006A1F31"/>
    <w:rsid w:val="006A225A"/>
    <w:rsid w:val="006A231A"/>
    <w:rsid w:val="006A6480"/>
    <w:rsid w:val="006A7FF6"/>
    <w:rsid w:val="006B0349"/>
    <w:rsid w:val="006B1966"/>
    <w:rsid w:val="006B1B2D"/>
    <w:rsid w:val="006B2774"/>
    <w:rsid w:val="006B3579"/>
    <w:rsid w:val="006B3F63"/>
    <w:rsid w:val="006B3F7A"/>
    <w:rsid w:val="006B4330"/>
    <w:rsid w:val="006B4FE0"/>
    <w:rsid w:val="006B558D"/>
    <w:rsid w:val="006B5D26"/>
    <w:rsid w:val="006B6C3B"/>
    <w:rsid w:val="006B6FDC"/>
    <w:rsid w:val="006B7EB4"/>
    <w:rsid w:val="006B7FAE"/>
    <w:rsid w:val="006C218D"/>
    <w:rsid w:val="006C310D"/>
    <w:rsid w:val="006C4761"/>
    <w:rsid w:val="006C4919"/>
    <w:rsid w:val="006C666D"/>
    <w:rsid w:val="006C6744"/>
    <w:rsid w:val="006C7159"/>
    <w:rsid w:val="006C7573"/>
    <w:rsid w:val="006D3187"/>
    <w:rsid w:val="006D4E7B"/>
    <w:rsid w:val="006E09F4"/>
    <w:rsid w:val="006E2079"/>
    <w:rsid w:val="006E28F0"/>
    <w:rsid w:val="006E44E8"/>
    <w:rsid w:val="006E5FF0"/>
    <w:rsid w:val="006E7293"/>
    <w:rsid w:val="006E7A0E"/>
    <w:rsid w:val="006E7F45"/>
    <w:rsid w:val="006F163F"/>
    <w:rsid w:val="006F1F96"/>
    <w:rsid w:val="006F49F4"/>
    <w:rsid w:val="006F5AFD"/>
    <w:rsid w:val="007012C9"/>
    <w:rsid w:val="00703DBA"/>
    <w:rsid w:val="0070412C"/>
    <w:rsid w:val="007045B0"/>
    <w:rsid w:val="007060C2"/>
    <w:rsid w:val="00707C0D"/>
    <w:rsid w:val="00712C2E"/>
    <w:rsid w:val="00712C7C"/>
    <w:rsid w:val="00714CCB"/>
    <w:rsid w:val="007236DD"/>
    <w:rsid w:val="00723A06"/>
    <w:rsid w:val="0072447C"/>
    <w:rsid w:val="00725E02"/>
    <w:rsid w:val="0072603E"/>
    <w:rsid w:val="00726E84"/>
    <w:rsid w:val="007278DA"/>
    <w:rsid w:val="0073237D"/>
    <w:rsid w:val="00733519"/>
    <w:rsid w:val="00734534"/>
    <w:rsid w:val="00734C3C"/>
    <w:rsid w:val="00734FE6"/>
    <w:rsid w:val="00735DE1"/>
    <w:rsid w:val="00740639"/>
    <w:rsid w:val="00741768"/>
    <w:rsid w:val="00741C3A"/>
    <w:rsid w:val="00742C38"/>
    <w:rsid w:val="0074429F"/>
    <w:rsid w:val="007443F9"/>
    <w:rsid w:val="00751893"/>
    <w:rsid w:val="00753BB6"/>
    <w:rsid w:val="00755CDC"/>
    <w:rsid w:val="00757AD0"/>
    <w:rsid w:val="00757E84"/>
    <w:rsid w:val="007614D4"/>
    <w:rsid w:val="00761E9A"/>
    <w:rsid w:val="00762F39"/>
    <w:rsid w:val="00763012"/>
    <w:rsid w:val="00763B09"/>
    <w:rsid w:val="00763FE4"/>
    <w:rsid w:val="00764190"/>
    <w:rsid w:val="00765707"/>
    <w:rsid w:val="007670E6"/>
    <w:rsid w:val="00767C3A"/>
    <w:rsid w:val="00770057"/>
    <w:rsid w:val="0077013F"/>
    <w:rsid w:val="00771FA9"/>
    <w:rsid w:val="007726F4"/>
    <w:rsid w:val="0077514D"/>
    <w:rsid w:val="0077590A"/>
    <w:rsid w:val="00780DF9"/>
    <w:rsid w:val="007810BE"/>
    <w:rsid w:val="0078260D"/>
    <w:rsid w:val="00782E14"/>
    <w:rsid w:val="00783986"/>
    <w:rsid w:val="007847D4"/>
    <w:rsid w:val="00784967"/>
    <w:rsid w:val="00786593"/>
    <w:rsid w:val="00787232"/>
    <w:rsid w:val="007903F9"/>
    <w:rsid w:val="007912C4"/>
    <w:rsid w:val="00792768"/>
    <w:rsid w:val="0079669B"/>
    <w:rsid w:val="007A1762"/>
    <w:rsid w:val="007A194A"/>
    <w:rsid w:val="007A1C61"/>
    <w:rsid w:val="007A20AF"/>
    <w:rsid w:val="007A3F27"/>
    <w:rsid w:val="007A79C2"/>
    <w:rsid w:val="007B0E6A"/>
    <w:rsid w:val="007B1E18"/>
    <w:rsid w:val="007B37CE"/>
    <w:rsid w:val="007B3DBC"/>
    <w:rsid w:val="007B51AC"/>
    <w:rsid w:val="007B5B10"/>
    <w:rsid w:val="007B60DE"/>
    <w:rsid w:val="007B62CA"/>
    <w:rsid w:val="007B6FE0"/>
    <w:rsid w:val="007B7D94"/>
    <w:rsid w:val="007C27DB"/>
    <w:rsid w:val="007C3A1E"/>
    <w:rsid w:val="007C4765"/>
    <w:rsid w:val="007C4EEB"/>
    <w:rsid w:val="007C52C3"/>
    <w:rsid w:val="007C55CA"/>
    <w:rsid w:val="007C701E"/>
    <w:rsid w:val="007C7AB5"/>
    <w:rsid w:val="007D281C"/>
    <w:rsid w:val="007D2AA4"/>
    <w:rsid w:val="007D2F7B"/>
    <w:rsid w:val="007D578E"/>
    <w:rsid w:val="007D6145"/>
    <w:rsid w:val="007E04CF"/>
    <w:rsid w:val="007E0C7F"/>
    <w:rsid w:val="007E1454"/>
    <w:rsid w:val="007E14B8"/>
    <w:rsid w:val="007E7650"/>
    <w:rsid w:val="007F014F"/>
    <w:rsid w:val="007F2144"/>
    <w:rsid w:val="007F33C0"/>
    <w:rsid w:val="007F4BFF"/>
    <w:rsid w:val="007F5051"/>
    <w:rsid w:val="00800A60"/>
    <w:rsid w:val="00801423"/>
    <w:rsid w:val="00802458"/>
    <w:rsid w:val="0080465D"/>
    <w:rsid w:val="00805C06"/>
    <w:rsid w:val="00811AEC"/>
    <w:rsid w:val="008135C1"/>
    <w:rsid w:val="00815806"/>
    <w:rsid w:val="00817090"/>
    <w:rsid w:val="00817C9A"/>
    <w:rsid w:val="008203AD"/>
    <w:rsid w:val="00822AE3"/>
    <w:rsid w:val="0082569D"/>
    <w:rsid w:val="00825E09"/>
    <w:rsid w:val="00826E7B"/>
    <w:rsid w:val="00827C39"/>
    <w:rsid w:val="00831163"/>
    <w:rsid w:val="00831933"/>
    <w:rsid w:val="00833964"/>
    <w:rsid w:val="00836A1E"/>
    <w:rsid w:val="00840FBC"/>
    <w:rsid w:val="00841D46"/>
    <w:rsid w:val="00842C54"/>
    <w:rsid w:val="00845C96"/>
    <w:rsid w:val="008514DB"/>
    <w:rsid w:val="0085212B"/>
    <w:rsid w:val="008525E4"/>
    <w:rsid w:val="00852B5C"/>
    <w:rsid w:val="008535E3"/>
    <w:rsid w:val="00854E0E"/>
    <w:rsid w:val="00860493"/>
    <w:rsid w:val="008630A9"/>
    <w:rsid w:val="00863870"/>
    <w:rsid w:val="00864C3D"/>
    <w:rsid w:val="00865F48"/>
    <w:rsid w:val="00866A58"/>
    <w:rsid w:val="008678B3"/>
    <w:rsid w:val="008701CB"/>
    <w:rsid w:val="00870B17"/>
    <w:rsid w:val="0087171A"/>
    <w:rsid w:val="0087283F"/>
    <w:rsid w:val="008731BA"/>
    <w:rsid w:val="00875ED1"/>
    <w:rsid w:val="0087709A"/>
    <w:rsid w:val="00883CBF"/>
    <w:rsid w:val="008936FC"/>
    <w:rsid w:val="0089446F"/>
    <w:rsid w:val="0089504C"/>
    <w:rsid w:val="00895BD8"/>
    <w:rsid w:val="00895C39"/>
    <w:rsid w:val="008A0B5B"/>
    <w:rsid w:val="008A0E81"/>
    <w:rsid w:val="008A1AFC"/>
    <w:rsid w:val="008A261C"/>
    <w:rsid w:val="008A33E6"/>
    <w:rsid w:val="008A3BFB"/>
    <w:rsid w:val="008A4320"/>
    <w:rsid w:val="008A5935"/>
    <w:rsid w:val="008B38C3"/>
    <w:rsid w:val="008B50FD"/>
    <w:rsid w:val="008B5FE9"/>
    <w:rsid w:val="008C0510"/>
    <w:rsid w:val="008C28DF"/>
    <w:rsid w:val="008C65A3"/>
    <w:rsid w:val="008C6F3E"/>
    <w:rsid w:val="008C74A2"/>
    <w:rsid w:val="008D15AC"/>
    <w:rsid w:val="008D40DE"/>
    <w:rsid w:val="008D5ADB"/>
    <w:rsid w:val="008D5BD2"/>
    <w:rsid w:val="008E28AA"/>
    <w:rsid w:val="008E5755"/>
    <w:rsid w:val="008E6DB5"/>
    <w:rsid w:val="008F09C4"/>
    <w:rsid w:val="008F2793"/>
    <w:rsid w:val="008F545D"/>
    <w:rsid w:val="009000C5"/>
    <w:rsid w:val="00900CC7"/>
    <w:rsid w:val="0090206E"/>
    <w:rsid w:val="00902716"/>
    <w:rsid w:val="00903C88"/>
    <w:rsid w:val="009060B5"/>
    <w:rsid w:val="00906B63"/>
    <w:rsid w:val="00906FD1"/>
    <w:rsid w:val="00907DB1"/>
    <w:rsid w:val="00910D46"/>
    <w:rsid w:val="00911565"/>
    <w:rsid w:val="00912286"/>
    <w:rsid w:val="00913475"/>
    <w:rsid w:val="00913ACD"/>
    <w:rsid w:val="00915F81"/>
    <w:rsid w:val="00916F12"/>
    <w:rsid w:val="00921F24"/>
    <w:rsid w:val="00922BFF"/>
    <w:rsid w:val="00923D66"/>
    <w:rsid w:val="009244AD"/>
    <w:rsid w:val="009263C4"/>
    <w:rsid w:val="0092647B"/>
    <w:rsid w:val="009324EB"/>
    <w:rsid w:val="00934C6B"/>
    <w:rsid w:val="00940647"/>
    <w:rsid w:val="00942022"/>
    <w:rsid w:val="00942BCA"/>
    <w:rsid w:val="00945B8E"/>
    <w:rsid w:val="00946276"/>
    <w:rsid w:val="00946440"/>
    <w:rsid w:val="00947B05"/>
    <w:rsid w:val="00950F09"/>
    <w:rsid w:val="00952397"/>
    <w:rsid w:val="0095263C"/>
    <w:rsid w:val="009529C7"/>
    <w:rsid w:val="00953708"/>
    <w:rsid w:val="00956EA7"/>
    <w:rsid w:val="009603B4"/>
    <w:rsid w:val="00960D56"/>
    <w:rsid w:val="0096203F"/>
    <w:rsid w:val="00965E2E"/>
    <w:rsid w:val="00966D36"/>
    <w:rsid w:val="00967143"/>
    <w:rsid w:val="0097015D"/>
    <w:rsid w:val="00971D60"/>
    <w:rsid w:val="0097298A"/>
    <w:rsid w:val="00973F7A"/>
    <w:rsid w:val="00975FCD"/>
    <w:rsid w:val="00976000"/>
    <w:rsid w:val="00976947"/>
    <w:rsid w:val="00976B91"/>
    <w:rsid w:val="00976EFD"/>
    <w:rsid w:val="009771CB"/>
    <w:rsid w:val="00980890"/>
    <w:rsid w:val="00980D4E"/>
    <w:rsid w:val="009811E4"/>
    <w:rsid w:val="00982004"/>
    <w:rsid w:val="009843DE"/>
    <w:rsid w:val="00986878"/>
    <w:rsid w:val="009919CD"/>
    <w:rsid w:val="00991D23"/>
    <w:rsid w:val="00996BB7"/>
    <w:rsid w:val="00997C3A"/>
    <w:rsid w:val="009A0AB1"/>
    <w:rsid w:val="009A308D"/>
    <w:rsid w:val="009A32D5"/>
    <w:rsid w:val="009A37DC"/>
    <w:rsid w:val="009A4B5A"/>
    <w:rsid w:val="009A550E"/>
    <w:rsid w:val="009B22B4"/>
    <w:rsid w:val="009C2676"/>
    <w:rsid w:val="009C5F1E"/>
    <w:rsid w:val="009C5F53"/>
    <w:rsid w:val="009D0A17"/>
    <w:rsid w:val="009D0E40"/>
    <w:rsid w:val="009D1574"/>
    <w:rsid w:val="009D188F"/>
    <w:rsid w:val="009D21D3"/>
    <w:rsid w:val="009D320C"/>
    <w:rsid w:val="009D4EE1"/>
    <w:rsid w:val="009D69B3"/>
    <w:rsid w:val="009D6A04"/>
    <w:rsid w:val="009D6D89"/>
    <w:rsid w:val="009D7BF4"/>
    <w:rsid w:val="009E0886"/>
    <w:rsid w:val="009E1951"/>
    <w:rsid w:val="009E1F59"/>
    <w:rsid w:val="009E5A62"/>
    <w:rsid w:val="009E64A2"/>
    <w:rsid w:val="009E7B23"/>
    <w:rsid w:val="009F05FD"/>
    <w:rsid w:val="009F1E00"/>
    <w:rsid w:val="009F1EA2"/>
    <w:rsid w:val="009F29AC"/>
    <w:rsid w:val="009F2CE7"/>
    <w:rsid w:val="009F2F75"/>
    <w:rsid w:val="009F35BE"/>
    <w:rsid w:val="009F49C4"/>
    <w:rsid w:val="00A02F0E"/>
    <w:rsid w:val="00A03048"/>
    <w:rsid w:val="00A030B0"/>
    <w:rsid w:val="00A032A5"/>
    <w:rsid w:val="00A037CC"/>
    <w:rsid w:val="00A03A60"/>
    <w:rsid w:val="00A03EB4"/>
    <w:rsid w:val="00A047C2"/>
    <w:rsid w:val="00A05977"/>
    <w:rsid w:val="00A060D8"/>
    <w:rsid w:val="00A06574"/>
    <w:rsid w:val="00A07601"/>
    <w:rsid w:val="00A11C8D"/>
    <w:rsid w:val="00A12F62"/>
    <w:rsid w:val="00A1324B"/>
    <w:rsid w:val="00A1404B"/>
    <w:rsid w:val="00A247B4"/>
    <w:rsid w:val="00A24B92"/>
    <w:rsid w:val="00A24BFA"/>
    <w:rsid w:val="00A265AB"/>
    <w:rsid w:val="00A266FF"/>
    <w:rsid w:val="00A3211D"/>
    <w:rsid w:val="00A337B2"/>
    <w:rsid w:val="00A339C4"/>
    <w:rsid w:val="00A35033"/>
    <w:rsid w:val="00A35A11"/>
    <w:rsid w:val="00A36A4A"/>
    <w:rsid w:val="00A374F7"/>
    <w:rsid w:val="00A37C5C"/>
    <w:rsid w:val="00A41A60"/>
    <w:rsid w:val="00A50BDF"/>
    <w:rsid w:val="00A519D2"/>
    <w:rsid w:val="00A528FF"/>
    <w:rsid w:val="00A53C67"/>
    <w:rsid w:val="00A54713"/>
    <w:rsid w:val="00A5499C"/>
    <w:rsid w:val="00A54F1F"/>
    <w:rsid w:val="00A570F5"/>
    <w:rsid w:val="00A57F1A"/>
    <w:rsid w:val="00A633AB"/>
    <w:rsid w:val="00A66AF5"/>
    <w:rsid w:val="00A67DE1"/>
    <w:rsid w:val="00A70D5F"/>
    <w:rsid w:val="00A73C83"/>
    <w:rsid w:val="00A73EDD"/>
    <w:rsid w:val="00A74E75"/>
    <w:rsid w:val="00A752A1"/>
    <w:rsid w:val="00A75B5A"/>
    <w:rsid w:val="00A76045"/>
    <w:rsid w:val="00A843F3"/>
    <w:rsid w:val="00A843FE"/>
    <w:rsid w:val="00A84B63"/>
    <w:rsid w:val="00A8507F"/>
    <w:rsid w:val="00A85457"/>
    <w:rsid w:val="00A87A36"/>
    <w:rsid w:val="00A90218"/>
    <w:rsid w:val="00A903EE"/>
    <w:rsid w:val="00A90ECB"/>
    <w:rsid w:val="00A92E9F"/>
    <w:rsid w:val="00A92EB8"/>
    <w:rsid w:val="00A94051"/>
    <w:rsid w:val="00A95DDC"/>
    <w:rsid w:val="00A97788"/>
    <w:rsid w:val="00AA1200"/>
    <w:rsid w:val="00AA1F30"/>
    <w:rsid w:val="00AA2705"/>
    <w:rsid w:val="00AA39BB"/>
    <w:rsid w:val="00AA552A"/>
    <w:rsid w:val="00AA5914"/>
    <w:rsid w:val="00AA7B13"/>
    <w:rsid w:val="00AA7BE4"/>
    <w:rsid w:val="00AB1B61"/>
    <w:rsid w:val="00AB380C"/>
    <w:rsid w:val="00AB4570"/>
    <w:rsid w:val="00AB536D"/>
    <w:rsid w:val="00AB5777"/>
    <w:rsid w:val="00AB6CAB"/>
    <w:rsid w:val="00AB74C4"/>
    <w:rsid w:val="00AB7BA8"/>
    <w:rsid w:val="00AC0DC9"/>
    <w:rsid w:val="00AC0F4D"/>
    <w:rsid w:val="00AC110D"/>
    <w:rsid w:val="00AC1BB7"/>
    <w:rsid w:val="00AC25B3"/>
    <w:rsid w:val="00AC40D8"/>
    <w:rsid w:val="00AC776C"/>
    <w:rsid w:val="00AD03EB"/>
    <w:rsid w:val="00AD14C2"/>
    <w:rsid w:val="00AD3603"/>
    <w:rsid w:val="00AD56CD"/>
    <w:rsid w:val="00AD7925"/>
    <w:rsid w:val="00AE0C8E"/>
    <w:rsid w:val="00AE5E4F"/>
    <w:rsid w:val="00AE5FC7"/>
    <w:rsid w:val="00AF2865"/>
    <w:rsid w:val="00AF2E02"/>
    <w:rsid w:val="00AF3436"/>
    <w:rsid w:val="00AF517D"/>
    <w:rsid w:val="00B04453"/>
    <w:rsid w:val="00B05197"/>
    <w:rsid w:val="00B05863"/>
    <w:rsid w:val="00B07462"/>
    <w:rsid w:val="00B13721"/>
    <w:rsid w:val="00B16BA1"/>
    <w:rsid w:val="00B237EF"/>
    <w:rsid w:val="00B2586D"/>
    <w:rsid w:val="00B27328"/>
    <w:rsid w:val="00B3255F"/>
    <w:rsid w:val="00B354CD"/>
    <w:rsid w:val="00B35D75"/>
    <w:rsid w:val="00B36616"/>
    <w:rsid w:val="00B40456"/>
    <w:rsid w:val="00B4137A"/>
    <w:rsid w:val="00B42899"/>
    <w:rsid w:val="00B428AA"/>
    <w:rsid w:val="00B462E8"/>
    <w:rsid w:val="00B469D7"/>
    <w:rsid w:val="00B46F3E"/>
    <w:rsid w:val="00B509D2"/>
    <w:rsid w:val="00B53F44"/>
    <w:rsid w:val="00B56F4F"/>
    <w:rsid w:val="00B57275"/>
    <w:rsid w:val="00B577E5"/>
    <w:rsid w:val="00B6067B"/>
    <w:rsid w:val="00B61E34"/>
    <w:rsid w:val="00B63999"/>
    <w:rsid w:val="00B64B03"/>
    <w:rsid w:val="00B65ADD"/>
    <w:rsid w:val="00B7032A"/>
    <w:rsid w:val="00B7051A"/>
    <w:rsid w:val="00B72A9C"/>
    <w:rsid w:val="00B730E9"/>
    <w:rsid w:val="00B73BDF"/>
    <w:rsid w:val="00B74C4F"/>
    <w:rsid w:val="00B75363"/>
    <w:rsid w:val="00B809B8"/>
    <w:rsid w:val="00B810C0"/>
    <w:rsid w:val="00B86CE7"/>
    <w:rsid w:val="00B90A08"/>
    <w:rsid w:val="00B9286E"/>
    <w:rsid w:val="00B93D7C"/>
    <w:rsid w:val="00B9530D"/>
    <w:rsid w:val="00B963CC"/>
    <w:rsid w:val="00BA009A"/>
    <w:rsid w:val="00BA34A5"/>
    <w:rsid w:val="00BA43C4"/>
    <w:rsid w:val="00BA482C"/>
    <w:rsid w:val="00BA4DC2"/>
    <w:rsid w:val="00BA5A1A"/>
    <w:rsid w:val="00BA6C3A"/>
    <w:rsid w:val="00BA6D7E"/>
    <w:rsid w:val="00BA6DB5"/>
    <w:rsid w:val="00BA796A"/>
    <w:rsid w:val="00BB077C"/>
    <w:rsid w:val="00BB0FA2"/>
    <w:rsid w:val="00BB3118"/>
    <w:rsid w:val="00BB4FAB"/>
    <w:rsid w:val="00BB5A8B"/>
    <w:rsid w:val="00BB5B90"/>
    <w:rsid w:val="00BB6F81"/>
    <w:rsid w:val="00BC1771"/>
    <w:rsid w:val="00BC1A7C"/>
    <w:rsid w:val="00BC356F"/>
    <w:rsid w:val="00BC402D"/>
    <w:rsid w:val="00BC4C48"/>
    <w:rsid w:val="00BC53BB"/>
    <w:rsid w:val="00BC5E00"/>
    <w:rsid w:val="00BC6390"/>
    <w:rsid w:val="00BD1F78"/>
    <w:rsid w:val="00BD2723"/>
    <w:rsid w:val="00BD3B14"/>
    <w:rsid w:val="00BD40B2"/>
    <w:rsid w:val="00BD7052"/>
    <w:rsid w:val="00BD7450"/>
    <w:rsid w:val="00BD7AF8"/>
    <w:rsid w:val="00BD7E3C"/>
    <w:rsid w:val="00BD7E54"/>
    <w:rsid w:val="00BE0497"/>
    <w:rsid w:val="00BE41FD"/>
    <w:rsid w:val="00BE4F96"/>
    <w:rsid w:val="00BE5047"/>
    <w:rsid w:val="00BE59BD"/>
    <w:rsid w:val="00BE6AFF"/>
    <w:rsid w:val="00BE71A5"/>
    <w:rsid w:val="00BE7AA7"/>
    <w:rsid w:val="00BF12A3"/>
    <w:rsid w:val="00BF1810"/>
    <w:rsid w:val="00BF21AB"/>
    <w:rsid w:val="00BF6927"/>
    <w:rsid w:val="00BF6D37"/>
    <w:rsid w:val="00BF6D59"/>
    <w:rsid w:val="00BF7AD8"/>
    <w:rsid w:val="00C003F5"/>
    <w:rsid w:val="00C01106"/>
    <w:rsid w:val="00C0171D"/>
    <w:rsid w:val="00C01C5A"/>
    <w:rsid w:val="00C01DA7"/>
    <w:rsid w:val="00C02260"/>
    <w:rsid w:val="00C07A97"/>
    <w:rsid w:val="00C07D8A"/>
    <w:rsid w:val="00C1068A"/>
    <w:rsid w:val="00C10A22"/>
    <w:rsid w:val="00C12C14"/>
    <w:rsid w:val="00C14E5B"/>
    <w:rsid w:val="00C15194"/>
    <w:rsid w:val="00C176D6"/>
    <w:rsid w:val="00C20C2C"/>
    <w:rsid w:val="00C20E92"/>
    <w:rsid w:val="00C21101"/>
    <w:rsid w:val="00C25A98"/>
    <w:rsid w:val="00C31CEE"/>
    <w:rsid w:val="00C33034"/>
    <w:rsid w:val="00C35450"/>
    <w:rsid w:val="00C36B72"/>
    <w:rsid w:val="00C375CC"/>
    <w:rsid w:val="00C40D3F"/>
    <w:rsid w:val="00C4334F"/>
    <w:rsid w:val="00C43D6C"/>
    <w:rsid w:val="00C4428A"/>
    <w:rsid w:val="00C45617"/>
    <w:rsid w:val="00C45B3A"/>
    <w:rsid w:val="00C4792E"/>
    <w:rsid w:val="00C52684"/>
    <w:rsid w:val="00C53485"/>
    <w:rsid w:val="00C57A83"/>
    <w:rsid w:val="00C6060E"/>
    <w:rsid w:val="00C60795"/>
    <w:rsid w:val="00C60ECD"/>
    <w:rsid w:val="00C62A5A"/>
    <w:rsid w:val="00C64578"/>
    <w:rsid w:val="00C65BC2"/>
    <w:rsid w:val="00C66E14"/>
    <w:rsid w:val="00C67CD5"/>
    <w:rsid w:val="00C71857"/>
    <w:rsid w:val="00C73846"/>
    <w:rsid w:val="00C77087"/>
    <w:rsid w:val="00C8033B"/>
    <w:rsid w:val="00C80A9E"/>
    <w:rsid w:val="00C80CF4"/>
    <w:rsid w:val="00C80DCF"/>
    <w:rsid w:val="00C8131D"/>
    <w:rsid w:val="00C81B8E"/>
    <w:rsid w:val="00C8210A"/>
    <w:rsid w:val="00C842D3"/>
    <w:rsid w:val="00C847E9"/>
    <w:rsid w:val="00C85C59"/>
    <w:rsid w:val="00C868F5"/>
    <w:rsid w:val="00C920EF"/>
    <w:rsid w:val="00C930E1"/>
    <w:rsid w:val="00C93278"/>
    <w:rsid w:val="00C93405"/>
    <w:rsid w:val="00C945DB"/>
    <w:rsid w:val="00C94E11"/>
    <w:rsid w:val="00C97C72"/>
    <w:rsid w:val="00C97CFA"/>
    <w:rsid w:val="00CA195E"/>
    <w:rsid w:val="00CA2120"/>
    <w:rsid w:val="00CA2358"/>
    <w:rsid w:val="00CA26AA"/>
    <w:rsid w:val="00CA2842"/>
    <w:rsid w:val="00CA2FF9"/>
    <w:rsid w:val="00CA3D32"/>
    <w:rsid w:val="00CA50D8"/>
    <w:rsid w:val="00CA7497"/>
    <w:rsid w:val="00CA775E"/>
    <w:rsid w:val="00CB15E4"/>
    <w:rsid w:val="00CB2009"/>
    <w:rsid w:val="00CB4248"/>
    <w:rsid w:val="00CB4B1A"/>
    <w:rsid w:val="00CB51D9"/>
    <w:rsid w:val="00CB7E36"/>
    <w:rsid w:val="00CC026A"/>
    <w:rsid w:val="00CC15D3"/>
    <w:rsid w:val="00CC2C72"/>
    <w:rsid w:val="00CC529C"/>
    <w:rsid w:val="00CC6CAB"/>
    <w:rsid w:val="00CD018E"/>
    <w:rsid w:val="00CD1727"/>
    <w:rsid w:val="00CD262B"/>
    <w:rsid w:val="00CD2F6F"/>
    <w:rsid w:val="00CD39FF"/>
    <w:rsid w:val="00CD4B98"/>
    <w:rsid w:val="00CD5008"/>
    <w:rsid w:val="00CE08D5"/>
    <w:rsid w:val="00CE1118"/>
    <w:rsid w:val="00CE783A"/>
    <w:rsid w:val="00CF05B1"/>
    <w:rsid w:val="00CF1058"/>
    <w:rsid w:val="00CF1497"/>
    <w:rsid w:val="00CF1ED0"/>
    <w:rsid w:val="00CF1FBB"/>
    <w:rsid w:val="00CF3ADF"/>
    <w:rsid w:val="00CF3B08"/>
    <w:rsid w:val="00CF3D02"/>
    <w:rsid w:val="00CF43A9"/>
    <w:rsid w:val="00CF4447"/>
    <w:rsid w:val="00CF741E"/>
    <w:rsid w:val="00D00992"/>
    <w:rsid w:val="00D01A55"/>
    <w:rsid w:val="00D04AC2"/>
    <w:rsid w:val="00D04B62"/>
    <w:rsid w:val="00D05500"/>
    <w:rsid w:val="00D05BE6"/>
    <w:rsid w:val="00D062E7"/>
    <w:rsid w:val="00D0709C"/>
    <w:rsid w:val="00D076A1"/>
    <w:rsid w:val="00D1049E"/>
    <w:rsid w:val="00D11549"/>
    <w:rsid w:val="00D11CE5"/>
    <w:rsid w:val="00D141F8"/>
    <w:rsid w:val="00D14D09"/>
    <w:rsid w:val="00D15550"/>
    <w:rsid w:val="00D157A3"/>
    <w:rsid w:val="00D15B4D"/>
    <w:rsid w:val="00D173F7"/>
    <w:rsid w:val="00D20315"/>
    <w:rsid w:val="00D2048B"/>
    <w:rsid w:val="00D21C9B"/>
    <w:rsid w:val="00D22264"/>
    <w:rsid w:val="00D237C9"/>
    <w:rsid w:val="00D24506"/>
    <w:rsid w:val="00D24BC3"/>
    <w:rsid w:val="00D2637B"/>
    <w:rsid w:val="00D27C9F"/>
    <w:rsid w:val="00D303A7"/>
    <w:rsid w:val="00D30985"/>
    <w:rsid w:val="00D3310B"/>
    <w:rsid w:val="00D34CDC"/>
    <w:rsid w:val="00D36E31"/>
    <w:rsid w:val="00D37185"/>
    <w:rsid w:val="00D3735F"/>
    <w:rsid w:val="00D4015A"/>
    <w:rsid w:val="00D402E6"/>
    <w:rsid w:val="00D40EFE"/>
    <w:rsid w:val="00D41F13"/>
    <w:rsid w:val="00D45953"/>
    <w:rsid w:val="00D46D02"/>
    <w:rsid w:val="00D5179F"/>
    <w:rsid w:val="00D5441E"/>
    <w:rsid w:val="00D56E34"/>
    <w:rsid w:val="00D633E1"/>
    <w:rsid w:val="00D659BC"/>
    <w:rsid w:val="00D70016"/>
    <w:rsid w:val="00D705DC"/>
    <w:rsid w:val="00D72F7C"/>
    <w:rsid w:val="00D741EA"/>
    <w:rsid w:val="00D75755"/>
    <w:rsid w:val="00D80EAA"/>
    <w:rsid w:val="00D80F99"/>
    <w:rsid w:val="00D831CF"/>
    <w:rsid w:val="00D8332E"/>
    <w:rsid w:val="00D83440"/>
    <w:rsid w:val="00D83E2D"/>
    <w:rsid w:val="00D84242"/>
    <w:rsid w:val="00D843AC"/>
    <w:rsid w:val="00D85FBB"/>
    <w:rsid w:val="00D902F0"/>
    <w:rsid w:val="00D904C5"/>
    <w:rsid w:val="00D918E5"/>
    <w:rsid w:val="00D93D89"/>
    <w:rsid w:val="00DA30F4"/>
    <w:rsid w:val="00DA3CBF"/>
    <w:rsid w:val="00DA6440"/>
    <w:rsid w:val="00DA78D1"/>
    <w:rsid w:val="00DA7C8B"/>
    <w:rsid w:val="00DA7F98"/>
    <w:rsid w:val="00DB09EA"/>
    <w:rsid w:val="00DB3489"/>
    <w:rsid w:val="00DB3F02"/>
    <w:rsid w:val="00DB60E1"/>
    <w:rsid w:val="00DB6E3F"/>
    <w:rsid w:val="00DC1349"/>
    <w:rsid w:val="00DC21F3"/>
    <w:rsid w:val="00DC32C8"/>
    <w:rsid w:val="00DC4C55"/>
    <w:rsid w:val="00DD03E6"/>
    <w:rsid w:val="00DD2139"/>
    <w:rsid w:val="00DD232A"/>
    <w:rsid w:val="00DD27E3"/>
    <w:rsid w:val="00DD2EB2"/>
    <w:rsid w:val="00DD4209"/>
    <w:rsid w:val="00DD5157"/>
    <w:rsid w:val="00DD69E8"/>
    <w:rsid w:val="00DE05F1"/>
    <w:rsid w:val="00DE0979"/>
    <w:rsid w:val="00DE1114"/>
    <w:rsid w:val="00DE2DAE"/>
    <w:rsid w:val="00DE3D31"/>
    <w:rsid w:val="00DE5161"/>
    <w:rsid w:val="00DE74AE"/>
    <w:rsid w:val="00DF18E6"/>
    <w:rsid w:val="00DF1F5C"/>
    <w:rsid w:val="00DF62D1"/>
    <w:rsid w:val="00DF7D34"/>
    <w:rsid w:val="00E00B77"/>
    <w:rsid w:val="00E012E3"/>
    <w:rsid w:val="00E04DEB"/>
    <w:rsid w:val="00E07570"/>
    <w:rsid w:val="00E12068"/>
    <w:rsid w:val="00E12762"/>
    <w:rsid w:val="00E12AA7"/>
    <w:rsid w:val="00E12EC7"/>
    <w:rsid w:val="00E1334F"/>
    <w:rsid w:val="00E133BF"/>
    <w:rsid w:val="00E13543"/>
    <w:rsid w:val="00E146F9"/>
    <w:rsid w:val="00E148E3"/>
    <w:rsid w:val="00E165CF"/>
    <w:rsid w:val="00E16A40"/>
    <w:rsid w:val="00E16CBF"/>
    <w:rsid w:val="00E17EFA"/>
    <w:rsid w:val="00E215CA"/>
    <w:rsid w:val="00E21983"/>
    <w:rsid w:val="00E23EDB"/>
    <w:rsid w:val="00E240BE"/>
    <w:rsid w:val="00E244A5"/>
    <w:rsid w:val="00E24C0B"/>
    <w:rsid w:val="00E25173"/>
    <w:rsid w:val="00E317FB"/>
    <w:rsid w:val="00E33265"/>
    <w:rsid w:val="00E33B1F"/>
    <w:rsid w:val="00E34D13"/>
    <w:rsid w:val="00E3515A"/>
    <w:rsid w:val="00E361BB"/>
    <w:rsid w:val="00E36CDD"/>
    <w:rsid w:val="00E4050C"/>
    <w:rsid w:val="00E42524"/>
    <w:rsid w:val="00E47C27"/>
    <w:rsid w:val="00E501FC"/>
    <w:rsid w:val="00E516C1"/>
    <w:rsid w:val="00E53423"/>
    <w:rsid w:val="00E551E7"/>
    <w:rsid w:val="00E5604D"/>
    <w:rsid w:val="00E5789E"/>
    <w:rsid w:val="00E64C13"/>
    <w:rsid w:val="00E65494"/>
    <w:rsid w:val="00E65571"/>
    <w:rsid w:val="00E72318"/>
    <w:rsid w:val="00E725A6"/>
    <w:rsid w:val="00E73FDF"/>
    <w:rsid w:val="00E76733"/>
    <w:rsid w:val="00E77DF9"/>
    <w:rsid w:val="00E80527"/>
    <w:rsid w:val="00E80986"/>
    <w:rsid w:val="00E81229"/>
    <w:rsid w:val="00E8160C"/>
    <w:rsid w:val="00E821A3"/>
    <w:rsid w:val="00E82EEB"/>
    <w:rsid w:val="00E83D6E"/>
    <w:rsid w:val="00E84E46"/>
    <w:rsid w:val="00E84E5C"/>
    <w:rsid w:val="00E8528E"/>
    <w:rsid w:val="00E8615F"/>
    <w:rsid w:val="00E861E4"/>
    <w:rsid w:val="00E86BCE"/>
    <w:rsid w:val="00E86E75"/>
    <w:rsid w:val="00E87997"/>
    <w:rsid w:val="00E909D5"/>
    <w:rsid w:val="00E91851"/>
    <w:rsid w:val="00E92A6C"/>
    <w:rsid w:val="00E93B22"/>
    <w:rsid w:val="00E94255"/>
    <w:rsid w:val="00E94482"/>
    <w:rsid w:val="00E94A3C"/>
    <w:rsid w:val="00E94C9C"/>
    <w:rsid w:val="00E95473"/>
    <w:rsid w:val="00E95E4D"/>
    <w:rsid w:val="00E9751C"/>
    <w:rsid w:val="00EA1E39"/>
    <w:rsid w:val="00EA1E69"/>
    <w:rsid w:val="00EA26CF"/>
    <w:rsid w:val="00EA2E0A"/>
    <w:rsid w:val="00EA2E62"/>
    <w:rsid w:val="00EA4681"/>
    <w:rsid w:val="00EA5461"/>
    <w:rsid w:val="00EA5FD5"/>
    <w:rsid w:val="00EA7B2E"/>
    <w:rsid w:val="00EB0D60"/>
    <w:rsid w:val="00EB1044"/>
    <w:rsid w:val="00EB346E"/>
    <w:rsid w:val="00EB34E3"/>
    <w:rsid w:val="00EB5450"/>
    <w:rsid w:val="00EB7742"/>
    <w:rsid w:val="00EB7B23"/>
    <w:rsid w:val="00EC02A0"/>
    <w:rsid w:val="00EC2ECB"/>
    <w:rsid w:val="00EC31EA"/>
    <w:rsid w:val="00EC3C89"/>
    <w:rsid w:val="00EC6F82"/>
    <w:rsid w:val="00ED046A"/>
    <w:rsid w:val="00ED128E"/>
    <w:rsid w:val="00ED1BEC"/>
    <w:rsid w:val="00ED2A15"/>
    <w:rsid w:val="00ED528A"/>
    <w:rsid w:val="00ED6EF8"/>
    <w:rsid w:val="00ED7D43"/>
    <w:rsid w:val="00EE04A6"/>
    <w:rsid w:val="00EE1E87"/>
    <w:rsid w:val="00EE2220"/>
    <w:rsid w:val="00EE7C1B"/>
    <w:rsid w:val="00EE7D44"/>
    <w:rsid w:val="00EF1A2B"/>
    <w:rsid w:val="00EF3BB4"/>
    <w:rsid w:val="00EF3CFA"/>
    <w:rsid w:val="00EF4515"/>
    <w:rsid w:val="00EF48DA"/>
    <w:rsid w:val="00EF5F11"/>
    <w:rsid w:val="00F00043"/>
    <w:rsid w:val="00F019EF"/>
    <w:rsid w:val="00F01BBD"/>
    <w:rsid w:val="00F0392B"/>
    <w:rsid w:val="00F05979"/>
    <w:rsid w:val="00F0616E"/>
    <w:rsid w:val="00F0640F"/>
    <w:rsid w:val="00F07136"/>
    <w:rsid w:val="00F07372"/>
    <w:rsid w:val="00F07CE9"/>
    <w:rsid w:val="00F1164D"/>
    <w:rsid w:val="00F13F6B"/>
    <w:rsid w:val="00F15D35"/>
    <w:rsid w:val="00F16889"/>
    <w:rsid w:val="00F16C25"/>
    <w:rsid w:val="00F20D86"/>
    <w:rsid w:val="00F32368"/>
    <w:rsid w:val="00F3253B"/>
    <w:rsid w:val="00F327C1"/>
    <w:rsid w:val="00F32F22"/>
    <w:rsid w:val="00F33AA2"/>
    <w:rsid w:val="00F33F0E"/>
    <w:rsid w:val="00F34786"/>
    <w:rsid w:val="00F350F4"/>
    <w:rsid w:val="00F35718"/>
    <w:rsid w:val="00F37F7D"/>
    <w:rsid w:val="00F40B6C"/>
    <w:rsid w:val="00F478EE"/>
    <w:rsid w:val="00F500CC"/>
    <w:rsid w:val="00F504FA"/>
    <w:rsid w:val="00F50606"/>
    <w:rsid w:val="00F5084F"/>
    <w:rsid w:val="00F516C3"/>
    <w:rsid w:val="00F51834"/>
    <w:rsid w:val="00F51EF1"/>
    <w:rsid w:val="00F52953"/>
    <w:rsid w:val="00F530C3"/>
    <w:rsid w:val="00F54454"/>
    <w:rsid w:val="00F56BCA"/>
    <w:rsid w:val="00F57CAC"/>
    <w:rsid w:val="00F60262"/>
    <w:rsid w:val="00F60E83"/>
    <w:rsid w:val="00F6127A"/>
    <w:rsid w:val="00F61A3C"/>
    <w:rsid w:val="00F6392E"/>
    <w:rsid w:val="00F639F5"/>
    <w:rsid w:val="00F656E6"/>
    <w:rsid w:val="00F6584C"/>
    <w:rsid w:val="00F65978"/>
    <w:rsid w:val="00F67C6B"/>
    <w:rsid w:val="00F75990"/>
    <w:rsid w:val="00F75B60"/>
    <w:rsid w:val="00F803F9"/>
    <w:rsid w:val="00F822AB"/>
    <w:rsid w:val="00F829FE"/>
    <w:rsid w:val="00F82B06"/>
    <w:rsid w:val="00F82CAE"/>
    <w:rsid w:val="00F85ECA"/>
    <w:rsid w:val="00F91DEC"/>
    <w:rsid w:val="00F9737D"/>
    <w:rsid w:val="00FA0A56"/>
    <w:rsid w:val="00FA0B28"/>
    <w:rsid w:val="00FA4198"/>
    <w:rsid w:val="00FA4B53"/>
    <w:rsid w:val="00FA6F13"/>
    <w:rsid w:val="00FB12D8"/>
    <w:rsid w:val="00FB54F1"/>
    <w:rsid w:val="00FB59BF"/>
    <w:rsid w:val="00FB6295"/>
    <w:rsid w:val="00FB6C99"/>
    <w:rsid w:val="00FB7CB3"/>
    <w:rsid w:val="00FC38B4"/>
    <w:rsid w:val="00FC3B70"/>
    <w:rsid w:val="00FC41C4"/>
    <w:rsid w:val="00FC4AE2"/>
    <w:rsid w:val="00FC5CF3"/>
    <w:rsid w:val="00FC78B4"/>
    <w:rsid w:val="00FC79D3"/>
    <w:rsid w:val="00FD12D6"/>
    <w:rsid w:val="00FD1DE1"/>
    <w:rsid w:val="00FD3545"/>
    <w:rsid w:val="00FD4A72"/>
    <w:rsid w:val="00FD5326"/>
    <w:rsid w:val="00FD6F31"/>
    <w:rsid w:val="00FD7DE0"/>
    <w:rsid w:val="00FE0E7F"/>
    <w:rsid w:val="00FE1F8A"/>
    <w:rsid w:val="00FE26A0"/>
    <w:rsid w:val="00FE5F65"/>
    <w:rsid w:val="00FE60CB"/>
    <w:rsid w:val="00FF193E"/>
    <w:rsid w:val="00FF2A1B"/>
    <w:rsid w:val="00FF557F"/>
    <w:rsid w:val="00FF5A64"/>
    <w:rsid w:val="00FF716E"/>
    <w:rsid w:val="00FF738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D524E"/>
  <w15:docId w15:val="{36822957-3589-4E7A-9501-090284BF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CD"/>
    <w:pPr>
      <w:jc w:val="both"/>
    </w:pPr>
    <w:rPr>
      <w:rFonts w:eastAsia="Times New Roman"/>
      <w:sz w:val="22"/>
      <w:szCs w:val="22"/>
      <w:lang w:eastAsia="en-US"/>
    </w:rPr>
  </w:style>
  <w:style w:type="paragraph" w:styleId="Heading1">
    <w:name w:val="heading 1"/>
    <w:aliases w:val="Char"/>
    <w:basedOn w:val="Normal"/>
    <w:next w:val="Normal"/>
    <w:link w:val="Heading1Char1"/>
    <w:uiPriority w:val="99"/>
    <w:qFormat/>
    <w:rsid w:val="00C60ECD"/>
    <w:pPr>
      <w:keepNext/>
      <w:numPr>
        <w:numId w:val="10"/>
      </w:numPr>
      <w:spacing w:after="240" w:line="276" w:lineRule="auto"/>
      <w:outlineLvl w:val="0"/>
    </w:pPr>
    <w:rPr>
      <w:rFonts w:ascii="Cambria" w:hAnsi="Cambria"/>
      <w:b/>
      <w:color w:val="6DA400"/>
      <w:sz w:val="28"/>
      <w:szCs w:val="20"/>
      <w:lang w:val="en-US"/>
    </w:rPr>
  </w:style>
  <w:style w:type="paragraph" w:styleId="Heading2">
    <w:name w:val="heading 2"/>
    <w:basedOn w:val="Heading1"/>
    <w:next w:val="Normal"/>
    <w:link w:val="Heading2Char1"/>
    <w:uiPriority w:val="99"/>
    <w:qFormat/>
    <w:rsid w:val="00C60ECD"/>
    <w:pPr>
      <w:numPr>
        <w:ilvl w:val="1"/>
      </w:numPr>
      <w:outlineLvl w:val="1"/>
    </w:pPr>
    <w:rPr>
      <w:sz w:val="24"/>
    </w:rPr>
  </w:style>
  <w:style w:type="paragraph" w:styleId="Heading3">
    <w:name w:val="heading 3"/>
    <w:aliases w:val="Apakšapakšnodaļa"/>
    <w:basedOn w:val="Heading1"/>
    <w:next w:val="Normal"/>
    <w:link w:val="Heading3Char"/>
    <w:uiPriority w:val="99"/>
    <w:qFormat/>
    <w:rsid w:val="00C60ECD"/>
    <w:pPr>
      <w:widowControl w:val="0"/>
      <w:numPr>
        <w:ilvl w:val="2"/>
      </w:numPr>
      <w:tabs>
        <w:tab w:val="num" w:pos="360"/>
      </w:tabs>
      <w:spacing w:before="120" w:line="240" w:lineRule="atLeast"/>
      <w:outlineLvl w:val="2"/>
    </w:pPr>
    <w:rPr>
      <w:sz w:val="26"/>
      <w:lang w:val="lv-LV"/>
    </w:rPr>
  </w:style>
  <w:style w:type="paragraph" w:styleId="Heading4">
    <w:name w:val="heading 4"/>
    <w:aliases w:val="Heading 4 Char2,Heading 4 Char Char,Heading 4 Char2 Char1 Char,Heading 4 Char Char Char1 Char,Heading 4 Char2 Char1 Char Char Char,Heading 4 Char Char Char1 Char Char Char,Heading 4 Char3 Char Char Char Char Char Char,Heading 4 Char Char1 Cha"/>
    <w:basedOn w:val="Heading1"/>
    <w:next w:val="Normal"/>
    <w:link w:val="Heading4Char"/>
    <w:uiPriority w:val="99"/>
    <w:qFormat/>
    <w:rsid w:val="00C60ECD"/>
    <w:pPr>
      <w:widowControl w:val="0"/>
      <w:numPr>
        <w:ilvl w:val="3"/>
      </w:numPr>
      <w:tabs>
        <w:tab w:val="num" w:pos="360"/>
      </w:tabs>
      <w:spacing w:before="120" w:line="240" w:lineRule="atLeast"/>
      <w:outlineLvl w:val="3"/>
    </w:pPr>
    <w:rPr>
      <w:rFonts w:ascii="Calibri" w:hAnsi="Calibri"/>
      <w:lang w:val="lv-LV"/>
    </w:rPr>
  </w:style>
  <w:style w:type="paragraph" w:styleId="Heading5">
    <w:name w:val="heading 5"/>
    <w:basedOn w:val="Normal"/>
    <w:next w:val="Normal"/>
    <w:link w:val="Heading5Char"/>
    <w:uiPriority w:val="99"/>
    <w:qFormat/>
    <w:rsid w:val="00C60ECD"/>
    <w:pPr>
      <w:widowControl w:val="0"/>
      <w:numPr>
        <w:ilvl w:val="4"/>
        <w:numId w:val="10"/>
      </w:numPr>
      <w:spacing w:before="240" w:after="60" w:line="240" w:lineRule="atLeast"/>
      <w:jc w:val="left"/>
      <w:outlineLvl w:val="4"/>
    </w:pPr>
    <w:rPr>
      <w:rFonts w:ascii="Times New Roman" w:hAnsi="Times New Roman"/>
      <w:sz w:val="20"/>
      <w:szCs w:val="20"/>
    </w:rPr>
  </w:style>
  <w:style w:type="paragraph" w:styleId="Heading6">
    <w:name w:val="heading 6"/>
    <w:basedOn w:val="Normal"/>
    <w:next w:val="Normal"/>
    <w:link w:val="Heading6Char"/>
    <w:uiPriority w:val="99"/>
    <w:qFormat/>
    <w:rsid w:val="00C60ECD"/>
    <w:pPr>
      <w:widowControl w:val="0"/>
      <w:numPr>
        <w:ilvl w:val="5"/>
        <w:numId w:val="10"/>
      </w:numPr>
      <w:spacing w:before="240" w:after="60" w:line="240" w:lineRule="atLeast"/>
      <w:jc w:val="left"/>
      <w:outlineLvl w:val="5"/>
    </w:pPr>
    <w:rPr>
      <w:rFonts w:ascii="Times New Roman" w:hAnsi="Times New Roman"/>
      <w:i/>
      <w:sz w:val="20"/>
      <w:szCs w:val="20"/>
    </w:rPr>
  </w:style>
  <w:style w:type="paragraph" w:styleId="Heading7">
    <w:name w:val="heading 7"/>
    <w:basedOn w:val="Normal"/>
    <w:next w:val="Normal"/>
    <w:link w:val="Heading7Char"/>
    <w:uiPriority w:val="99"/>
    <w:qFormat/>
    <w:rsid w:val="00C60ECD"/>
    <w:pPr>
      <w:widowControl w:val="0"/>
      <w:numPr>
        <w:ilvl w:val="6"/>
        <w:numId w:val="10"/>
      </w:numPr>
      <w:spacing w:before="240" w:after="60" w:line="240" w:lineRule="atLeast"/>
      <w:jc w:val="left"/>
      <w:outlineLvl w:val="6"/>
    </w:pPr>
    <w:rPr>
      <w:rFonts w:ascii="Times New Roman" w:hAnsi="Times New Roman"/>
      <w:sz w:val="20"/>
      <w:szCs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C60ECD"/>
    <w:pPr>
      <w:widowControl w:val="0"/>
      <w:numPr>
        <w:ilvl w:val="7"/>
        <w:numId w:val="10"/>
      </w:numPr>
      <w:spacing w:before="240" w:after="60" w:line="240" w:lineRule="atLeast"/>
      <w:jc w:val="left"/>
      <w:outlineLvl w:val="7"/>
    </w:pPr>
    <w:rPr>
      <w:rFonts w:ascii="Times New Roman" w:hAnsi="Times New Roman"/>
      <w:i/>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C60ECD"/>
    <w:pPr>
      <w:widowControl w:val="0"/>
      <w:numPr>
        <w:ilvl w:val="8"/>
        <w:numId w:val="10"/>
      </w:numPr>
      <w:spacing w:before="240" w:after="60" w:line="240" w:lineRule="atLeast"/>
      <w:jc w:val="left"/>
      <w:outlineLvl w:val="8"/>
    </w:pPr>
    <w:rPr>
      <w:rFonts w:ascii="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0F289C"/>
    <w:pPr>
      <w:spacing w:before="120" w:after="160" w:line="240" w:lineRule="exact"/>
      <w:ind w:firstLine="720"/>
    </w:pPr>
    <w:rPr>
      <w:rFonts w:ascii="Verdana" w:eastAsia="Calibri" w:hAnsi="Verdana"/>
      <w:sz w:val="20"/>
      <w:szCs w:val="20"/>
      <w:lang w:val="en-US"/>
    </w:rPr>
  </w:style>
  <w:style w:type="paragraph" w:styleId="NormalWeb">
    <w:name w:val="Normal (Web)"/>
    <w:basedOn w:val="Normal"/>
    <w:rsid w:val="000F289C"/>
    <w:pPr>
      <w:spacing w:before="100" w:beforeAutospacing="1" w:after="100" w:afterAutospacing="1"/>
      <w:jc w:val="left"/>
    </w:pPr>
    <w:rPr>
      <w:rFonts w:ascii="Times New Roman" w:eastAsia="Calibri" w:hAnsi="Times New Roman"/>
      <w:sz w:val="24"/>
      <w:szCs w:val="24"/>
      <w:lang w:val="en-US"/>
    </w:rPr>
  </w:style>
  <w:style w:type="character" w:styleId="FootnoteReference">
    <w:name w:val="footnote reference"/>
    <w:semiHidden/>
    <w:rsid w:val="000F289C"/>
    <w:rPr>
      <w:rFonts w:cs="Times New Roman"/>
      <w:vertAlign w:val="superscript"/>
    </w:rPr>
  </w:style>
  <w:style w:type="paragraph" w:styleId="ListParagraph">
    <w:name w:val="List Paragraph"/>
    <w:basedOn w:val="Normal"/>
    <w:uiPriority w:val="99"/>
    <w:qFormat/>
    <w:rsid w:val="00C60ECD"/>
    <w:pPr>
      <w:ind w:left="720"/>
      <w:contextualSpacing/>
    </w:pPr>
  </w:style>
  <w:style w:type="paragraph" w:styleId="FootnoteText">
    <w:name w:val="footnote text"/>
    <w:basedOn w:val="Normal"/>
    <w:link w:val="FootnoteTextChar"/>
    <w:semiHidden/>
    <w:rsid w:val="007670E6"/>
    <w:pPr>
      <w:jc w:val="left"/>
    </w:pPr>
    <w:rPr>
      <w:rFonts w:ascii="Times New Roman" w:eastAsia="Calibri" w:hAnsi="Times New Roman"/>
      <w:sz w:val="20"/>
      <w:szCs w:val="20"/>
      <w:lang w:val="x-none" w:eastAsia="x-none"/>
    </w:rPr>
  </w:style>
  <w:style w:type="character" w:customStyle="1" w:styleId="FootnoteTextChar">
    <w:name w:val="Footnote Text Char"/>
    <w:link w:val="FootnoteText"/>
    <w:semiHidden/>
    <w:rsid w:val="007670E6"/>
    <w:rPr>
      <w:rFonts w:ascii="Times New Roman" w:hAnsi="Times New Roman" w:cs="Times New Roman"/>
      <w:sz w:val="20"/>
      <w:szCs w:val="20"/>
    </w:rPr>
  </w:style>
  <w:style w:type="paragraph" w:styleId="BalloonText">
    <w:name w:val="Balloon Text"/>
    <w:basedOn w:val="Normal"/>
    <w:link w:val="BalloonTextChar"/>
    <w:uiPriority w:val="99"/>
    <w:semiHidden/>
    <w:rsid w:val="00582DE7"/>
    <w:rPr>
      <w:rFonts w:ascii="Tahoma" w:hAnsi="Tahoma" w:cs="Tahoma"/>
      <w:sz w:val="16"/>
      <w:szCs w:val="16"/>
    </w:rPr>
  </w:style>
  <w:style w:type="character" w:styleId="CommentReference">
    <w:name w:val="annotation reference"/>
    <w:semiHidden/>
    <w:rsid w:val="00582DE7"/>
    <w:rPr>
      <w:sz w:val="16"/>
      <w:szCs w:val="16"/>
    </w:rPr>
  </w:style>
  <w:style w:type="paragraph" w:styleId="CommentText">
    <w:name w:val="annotation text"/>
    <w:basedOn w:val="Normal"/>
    <w:link w:val="CommentTextChar"/>
    <w:semiHidden/>
    <w:rsid w:val="00582DE7"/>
    <w:rPr>
      <w:sz w:val="20"/>
      <w:szCs w:val="20"/>
    </w:rPr>
  </w:style>
  <w:style w:type="paragraph" w:styleId="CommentSubject">
    <w:name w:val="annotation subject"/>
    <w:basedOn w:val="CommentText"/>
    <w:next w:val="CommentText"/>
    <w:semiHidden/>
    <w:rsid w:val="00582DE7"/>
    <w:rPr>
      <w:b/>
      <w:bCs/>
    </w:rPr>
  </w:style>
  <w:style w:type="paragraph" w:styleId="BodyText2">
    <w:name w:val="Body Text 2"/>
    <w:basedOn w:val="Normal"/>
    <w:link w:val="BodyText2Char"/>
    <w:uiPriority w:val="99"/>
    <w:rsid w:val="00C60ECD"/>
    <w:rPr>
      <w:rFonts w:ascii="Times New Roman" w:hAnsi="Times New Roman"/>
      <w:sz w:val="26"/>
      <w:szCs w:val="20"/>
      <w:lang w:val="x-none"/>
    </w:rPr>
  </w:style>
  <w:style w:type="character" w:customStyle="1" w:styleId="BodyText2Char">
    <w:name w:val="Body Text 2 Char"/>
    <w:link w:val="BodyText2"/>
    <w:uiPriority w:val="99"/>
    <w:rsid w:val="00B40456"/>
    <w:rPr>
      <w:rFonts w:ascii="Times New Roman" w:eastAsia="Times New Roman" w:hAnsi="Times New Roman"/>
      <w:sz w:val="26"/>
      <w:lang w:val="x-none" w:eastAsia="en-US"/>
    </w:rPr>
  </w:style>
  <w:style w:type="character" w:styleId="Hyperlink">
    <w:name w:val="Hyperlink"/>
    <w:uiPriority w:val="99"/>
    <w:rsid w:val="00B40456"/>
    <w:rPr>
      <w:color w:val="0000FF"/>
      <w:u w:val="single"/>
    </w:rPr>
  </w:style>
  <w:style w:type="paragraph" w:styleId="NoSpacing">
    <w:name w:val="No Spacing"/>
    <w:uiPriority w:val="1"/>
    <w:qFormat/>
    <w:rsid w:val="00D24506"/>
    <w:pPr>
      <w:jc w:val="both"/>
    </w:pPr>
    <w:rPr>
      <w:rFonts w:eastAsia="Times New Roman"/>
      <w:sz w:val="22"/>
      <w:szCs w:val="22"/>
      <w:lang w:eastAsia="en-US"/>
    </w:rPr>
  </w:style>
  <w:style w:type="paragraph" w:styleId="BodyTextIndent2">
    <w:name w:val="Body Text Indent 2"/>
    <w:basedOn w:val="Normal"/>
    <w:link w:val="BodyTextIndent2Char"/>
    <w:rsid w:val="00BA34A5"/>
    <w:pPr>
      <w:spacing w:after="120" w:line="480" w:lineRule="auto"/>
      <w:ind w:left="283"/>
    </w:pPr>
    <w:rPr>
      <w:lang w:val="x-none"/>
    </w:rPr>
  </w:style>
  <w:style w:type="character" w:customStyle="1" w:styleId="BodyTextIndent2Char">
    <w:name w:val="Body Text Indent 2 Char"/>
    <w:link w:val="BodyTextIndent2"/>
    <w:rsid w:val="00BA34A5"/>
    <w:rPr>
      <w:rFonts w:eastAsia="Times New Roman"/>
      <w:sz w:val="22"/>
      <w:szCs w:val="22"/>
      <w:lang w:eastAsia="en-US"/>
    </w:rPr>
  </w:style>
  <w:style w:type="paragraph" w:styleId="Revision">
    <w:name w:val="Revision"/>
    <w:hidden/>
    <w:uiPriority w:val="99"/>
    <w:semiHidden/>
    <w:rsid w:val="00011A68"/>
    <w:rPr>
      <w:rFonts w:eastAsia="Times New Roman"/>
      <w:sz w:val="22"/>
      <w:szCs w:val="22"/>
      <w:lang w:eastAsia="en-US"/>
    </w:rPr>
  </w:style>
  <w:style w:type="paragraph" w:styleId="EndnoteText">
    <w:name w:val="endnote text"/>
    <w:basedOn w:val="Normal"/>
    <w:link w:val="EndnoteTextChar"/>
    <w:rsid w:val="005A6549"/>
    <w:rPr>
      <w:sz w:val="20"/>
      <w:szCs w:val="20"/>
    </w:rPr>
  </w:style>
  <w:style w:type="character" w:customStyle="1" w:styleId="EndnoteTextChar">
    <w:name w:val="Endnote Text Char"/>
    <w:link w:val="EndnoteText"/>
    <w:rsid w:val="005A6549"/>
    <w:rPr>
      <w:rFonts w:eastAsia="Times New Roman"/>
      <w:lang w:eastAsia="en-US"/>
    </w:rPr>
  </w:style>
  <w:style w:type="character" w:styleId="EndnoteReference">
    <w:name w:val="endnote reference"/>
    <w:rsid w:val="005A6549"/>
    <w:rPr>
      <w:vertAlign w:val="superscript"/>
    </w:rPr>
  </w:style>
  <w:style w:type="character" w:customStyle="1" w:styleId="Heading1Char">
    <w:name w:val="Heading 1 Char"/>
    <w:uiPriority w:val="9"/>
    <w:rsid w:val="007C52C3"/>
    <w:rPr>
      <w:rFonts w:ascii="Cambria" w:eastAsia="Times New Roman" w:hAnsi="Cambria" w:cs="Times New Roman"/>
      <w:b/>
      <w:bCs/>
      <w:color w:val="365F91"/>
      <w:sz w:val="28"/>
      <w:szCs w:val="28"/>
      <w:lang w:eastAsia="en-US"/>
    </w:rPr>
  </w:style>
  <w:style w:type="character" w:customStyle="1" w:styleId="Heading2Char">
    <w:name w:val="Heading 2 Char"/>
    <w:uiPriority w:val="9"/>
    <w:semiHidden/>
    <w:rsid w:val="007C52C3"/>
    <w:rPr>
      <w:rFonts w:ascii="Cambria" w:eastAsia="Times New Roman" w:hAnsi="Cambria" w:cs="Times New Roman"/>
      <w:b/>
      <w:bCs/>
      <w:color w:val="4F81BD"/>
      <w:sz w:val="26"/>
      <w:szCs w:val="26"/>
      <w:lang w:eastAsia="en-US"/>
    </w:rPr>
  </w:style>
  <w:style w:type="character" w:customStyle="1" w:styleId="Heading3Char">
    <w:name w:val="Heading 3 Char"/>
    <w:aliases w:val="Apakšapakšnodaļa Char"/>
    <w:link w:val="Heading3"/>
    <w:uiPriority w:val="99"/>
    <w:rsid w:val="00C60ECD"/>
    <w:rPr>
      <w:rFonts w:ascii="Cambria" w:eastAsia="Times New Roman" w:hAnsi="Cambria"/>
      <w:b/>
      <w:color w:val="6DA400"/>
      <w:sz w:val="26"/>
      <w:lang w:eastAsia="en-US"/>
    </w:rPr>
  </w:style>
  <w:style w:type="character" w:customStyle="1" w:styleId="Heading4Char">
    <w:name w:val="Heading 4 Char"/>
    <w:aliases w:val="Heading 4 Char2 Char,Heading 4 Char Char Char,Heading 4 Char2 Char1 Char Char,Heading 4 Char Char Char1 Char Char,Heading 4 Char2 Char1 Char Char Char Char,Heading 4 Char Char Char1 Char Char Char Char,Heading 4 Char Char1 Cha Char"/>
    <w:link w:val="Heading4"/>
    <w:uiPriority w:val="99"/>
    <w:rsid w:val="00C60ECD"/>
    <w:rPr>
      <w:rFonts w:eastAsia="Times New Roman"/>
      <w:b/>
      <w:color w:val="6DA400"/>
      <w:sz w:val="28"/>
      <w:lang w:eastAsia="en-US"/>
    </w:rPr>
  </w:style>
  <w:style w:type="character" w:customStyle="1" w:styleId="Heading5Char">
    <w:name w:val="Heading 5 Char"/>
    <w:link w:val="Heading5"/>
    <w:uiPriority w:val="99"/>
    <w:rsid w:val="00C60ECD"/>
    <w:rPr>
      <w:rFonts w:ascii="Times New Roman" w:eastAsia="Times New Roman" w:hAnsi="Times New Roman"/>
      <w:lang w:eastAsia="en-US"/>
    </w:rPr>
  </w:style>
  <w:style w:type="character" w:customStyle="1" w:styleId="Heading6Char">
    <w:name w:val="Heading 6 Char"/>
    <w:link w:val="Heading6"/>
    <w:uiPriority w:val="99"/>
    <w:rsid w:val="00C60ECD"/>
    <w:rPr>
      <w:rFonts w:ascii="Times New Roman" w:eastAsia="Times New Roman" w:hAnsi="Times New Roman"/>
      <w:i/>
      <w:lang w:eastAsia="en-US"/>
    </w:rPr>
  </w:style>
  <w:style w:type="character" w:customStyle="1" w:styleId="Heading7Char">
    <w:name w:val="Heading 7 Char"/>
    <w:link w:val="Heading7"/>
    <w:uiPriority w:val="99"/>
    <w:rsid w:val="00C60ECD"/>
    <w:rPr>
      <w:rFonts w:ascii="Times New Roman" w:eastAsia="Times New Roman" w:hAnsi="Times New Roman"/>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C60ECD"/>
    <w:rPr>
      <w:rFonts w:ascii="Times New Roman" w:eastAsia="Times New Roman" w:hAnsi="Times New Roman"/>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rsid w:val="00C60ECD"/>
    <w:rPr>
      <w:rFonts w:ascii="Times New Roman" w:eastAsia="Times New Roman" w:hAnsi="Times New Roman"/>
      <w:b/>
      <w:i/>
      <w:sz w:val="18"/>
      <w:lang w:eastAsia="en-US"/>
    </w:rPr>
  </w:style>
  <w:style w:type="character" w:customStyle="1" w:styleId="Heading1Char1">
    <w:name w:val="Heading 1 Char1"/>
    <w:aliases w:val="Char Char"/>
    <w:link w:val="Heading1"/>
    <w:uiPriority w:val="99"/>
    <w:locked/>
    <w:rsid w:val="00C60ECD"/>
    <w:rPr>
      <w:rFonts w:ascii="Cambria" w:eastAsia="Times New Roman" w:hAnsi="Cambria"/>
      <w:b/>
      <w:color w:val="6DA400"/>
      <w:sz w:val="28"/>
      <w:lang w:val="en-US" w:eastAsia="en-US"/>
    </w:rPr>
  </w:style>
  <w:style w:type="character" w:customStyle="1" w:styleId="Heading2Char1">
    <w:name w:val="Heading 2 Char1"/>
    <w:link w:val="Heading2"/>
    <w:uiPriority w:val="99"/>
    <w:locked/>
    <w:rsid w:val="00C60ECD"/>
    <w:rPr>
      <w:rFonts w:ascii="Cambria" w:eastAsia="Times New Roman" w:hAnsi="Cambria"/>
      <w:b/>
      <w:color w:val="6DA400"/>
      <w:sz w:val="24"/>
      <w:lang w:val="en-US" w:eastAsia="en-US"/>
    </w:rPr>
  </w:style>
  <w:style w:type="paragraph" w:styleId="Header">
    <w:name w:val="header"/>
    <w:basedOn w:val="Normal"/>
    <w:link w:val="HeaderChar"/>
    <w:rsid w:val="00C60ECD"/>
    <w:pPr>
      <w:tabs>
        <w:tab w:val="center" w:pos="4153"/>
        <w:tab w:val="right" w:pos="8306"/>
      </w:tabs>
    </w:pPr>
  </w:style>
  <w:style w:type="character" w:customStyle="1" w:styleId="HeaderChar">
    <w:name w:val="Header Char"/>
    <w:link w:val="Header"/>
    <w:rsid w:val="00C60ECD"/>
    <w:rPr>
      <w:rFonts w:eastAsia="Times New Roman"/>
      <w:sz w:val="22"/>
      <w:szCs w:val="22"/>
      <w:lang w:eastAsia="en-US"/>
    </w:rPr>
  </w:style>
  <w:style w:type="paragraph" w:styleId="Footer">
    <w:name w:val="footer"/>
    <w:basedOn w:val="Normal"/>
    <w:link w:val="FooterChar"/>
    <w:uiPriority w:val="99"/>
    <w:rsid w:val="00C60ECD"/>
    <w:pPr>
      <w:tabs>
        <w:tab w:val="center" w:pos="4153"/>
        <w:tab w:val="right" w:pos="8306"/>
      </w:tabs>
    </w:pPr>
  </w:style>
  <w:style w:type="character" w:customStyle="1" w:styleId="FooterChar">
    <w:name w:val="Footer Char"/>
    <w:link w:val="Footer"/>
    <w:uiPriority w:val="99"/>
    <w:rsid w:val="00C60ECD"/>
    <w:rPr>
      <w:rFonts w:eastAsia="Times New Roman"/>
      <w:sz w:val="22"/>
      <w:szCs w:val="22"/>
      <w:lang w:eastAsia="en-US"/>
    </w:rPr>
  </w:style>
  <w:style w:type="paragraph" w:customStyle="1" w:styleId="ptcrhelp">
    <w:name w:val="ptcr_help"/>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storysubtitle">
    <w:name w:val="storysubtitle"/>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ptc">
    <w:name w:val="ptc"/>
    <w:basedOn w:val="Normal"/>
    <w:rsid w:val="00052C50"/>
    <w:pPr>
      <w:spacing w:before="100" w:beforeAutospacing="1" w:after="100" w:afterAutospacing="1"/>
      <w:jc w:val="left"/>
    </w:pPr>
    <w:rPr>
      <w:rFonts w:ascii="Times New Roman" w:hAnsi="Times New Roman"/>
      <w:sz w:val="24"/>
      <w:szCs w:val="24"/>
      <w:lang w:eastAsia="lv-LV"/>
    </w:rPr>
  </w:style>
  <w:style w:type="character" w:customStyle="1" w:styleId="apple-converted-space">
    <w:name w:val="apple-converted-space"/>
    <w:basedOn w:val="DefaultParagraphFont"/>
    <w:rsid w:val="00B13721"/>
  </w:style>
  <w:style w:type="paragraph" w:customStyle="1" w:styleId="R-list2">
    <w:name w:val="R - list 2"/>
    <w:basedOn w:val="R-list"/>
    <w:link w:val="R-list2Char"/>
    <w:uiPriority w:val="99"/>
    <w:rsid w:val="009D320C"/>
    <w:pPr>
      <w:tabs>
        <w:tab w:val="clear" w:pos="1560"/>
        <w:tab w:val="left" w:pos="2837"/>
      </w:tabs>
      <w:ind w:left="2835" w:hanging="531"/>
    </w:pPr>
    <w:rPr>
      <w:rFonts w:eastAsia="MS Mincho"/>
    </w:rPr>
  </w:style>
  <w:style w:type="paragraph" w:customStyle="1" w:styleId="R-list">
    <w:name w:val="R - list"/>
    <w:basedOn w:val="ListContinue2"/>
    <w:link w:val="R-listChar"/>
    <w:uiPriority w:val="99"/>
    <w:rsid w:val="009D320C"/>
    <w:pPr>
      <w:tabs>
        <w:tab w:val="left" w:pos="432"/>
        <w:tab w:val="left" w:pos="864"/>
        <w:tab w:val="left" w:pos="1296"/>
        <w:tab w:val="left" w:pos="1560"/>
        <w:tab w:val="left" w:pos="1728"/>
      </w:tabs>
      <w:spacing w:before="40" w:after="40"/>
      <w:ind w:left="1871" w:hanging="143"/>
      <w:contextualSpacing w:val="0"/>
      <w:jc w:val="left"/>
    </w:pPr>
    <w:rPr>
      <w:rFonts w:ascii="Times New Roman" w:hAnsi="Times New Roman"/>
      <w:sz w:val="24"/>
      <w:szCs w:val="24"/>
    </w:rPr>
  </w:style>
  <w:style w:type="character" w:customStyle="1" w:styleId="R-listChar">
    <w:name w:val="R - list Char"/>
    <w:link w:val="R-list"/>
    <w:uiPriority w:val="99"/>
    <w:locked/>
    <w:rsid w:val="009D320C"/>
    <w:rPr>
      <w:rFonts w:ascii="Times New Roman" w:eastAsia="Times New Roman" w:hAnsi="Times New Roman"/>
      <w:sz w:val="24"/>
      <w:szCs w:val="24"/>
      <w:lang w:eastAsia="en-US"/>
    </w:rPr>
  </w:style>
  <w:style w:type="character" w:customStyle="1" w:styleId="R-list2Char">
    <w:name w:val="R - list 2 Char"/>
    <w:link w:val="R-list2"/>
    <w:uiPriority w:val="99"/>
    <w:locked/>
    <w:rsid w:val="009D320C"/>
    <w:rPr>
      <w:rFonts w:ascii="Times New Roman" w:eastAsia="MS Mincho" w:hAnsi="Times New Roman"/>
      <w:sz w:val="24"/>
      <w:szCs w:val="24"/>
      <w:lang w:eastAsia="en-US"/>
    </w:rPr>
  </w:style>
  <w:style w:type="paragraph" w:styleId="ListContinue2">
    <w:name w:val="List Continue 2"/>
    <w:basedOn w:val="Normal"/>
    <w:uiPriority w:val="99"/>
    <w:semiHidden/>
    <w:unhideWhenUsed/>
    <w:rsid w:val="009D320C"/>
    <w:pPr>
      <w:spacing w:after="120"/>
      <w:ind w:left="566"/>
      <w:contextualSpacing/>
    </w:pPr>
  </w:style>
  <w:style w:type="table" w:styleId="TableGrid">
    <w:name w:val="Table Grid"/>
    <w:basedOn w:val="TableNormal"/>
    <w:uiPriority w:val="59"/>
    <w:rsid w:val="00E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0ED3"/>
    <w:pPr>
      <w:spacing w:after="120"/>
      <w:ind w:left="283"/>
    </w:pPr>
  </w:style>
  <w:style w:type="character" w:customStyle="1" w:styleId="BodyTextIndentChar">
    <w:name w:val="Body Text Indent Char"/>
    <w:basedOn w:val="DefaultParagraphFont"/>
    <w:link w:val="BodyTextIndent"/>
    <w:uiPriority w:val="99"/>
    <w:semiHidden/>
    <w:rsid w:val="00170ED3"/>
    <w:rPr>
      <w:rFonts w:eastAsia="Times New Roman"/>
      <w:sz w:val="22"/>
      <w:szCs w:val="22"/>
      <w:lang w:eastAsia="en-US"/>
    </w:rPr>
  </w:style>
  <w:style w:type="character" w:customStyle="1" w:styleId="CommentTextChar">
    <w:name w:val="Comment Text Char"/>
    <w:basedOn w:val="DefaultParagraphFont"/>
    <w:link w:val="CommentText"/>
    <w:semiHidden/>
    <w:rsid w:val="000E3C45"/>
    <w:rPr>
      <w:rFonts w:eastAsia="Times New Roman"/>
      <w:lang w:eastAsia="en-US"/>
    </w:rPr>
  </w:style>
  <w:style w:type="character" w:styleId="PlaceholderText">
    <w:name w:val="Placeholder Text"/>
    <w:basedOn w:val="DefaultParagraphFont"/>
    <w:uiPriority w:val="99"/>
    <w:semiHidden/>
    <w:rsid w:val="002C4CE8"/>
    <w:rPr>
      <w:color w:val="808080"/>
    </w:rPr>
  </w:style>
  <w:style w:type="paragraph" w:customStyle="1" w:styleId="Rakstz">
    <w:name w:val="Rakstz."/>
    <w:basedOn w:val="Normal"/>
    <w:rsid w:val="00CB15E4"/>
    <w:pPr>
      <w:spacing w:before="40"/>
      <w:jc w:val="left"/>
    </w:pPr>
    <w:rPr>
      <w:rFonts w:ascii="Times New Roman" w:hAnsi="Times New Roman"/>
      <w:sz w:val="28"/>
      <w:szCs w:val="20"/>
    </w:rPr>
  </w:style>
  <w:style w:type="paragraph" w:styleId="EnvelopeReturn">
    <w:name w:val="envelope return"/>
    <w:basedOn w:val="Normal"/>
    <w:rsid w:val="00CB15E4"/>
    <w:pPr>
      <w:jc w:val="left"/>
    </w:pPr>
    <w:rPr>
      <w:rFonts w:ascii="Tahoma" w:hAnsi="Tahoma"/>
      <w:sz w:val="20"/>
      <w:szCs w:val="20"/>
      <w:lang w:val="en-US"/>
    </w:rPr>
  </w:style>
  <w:style w:type="paragraph" w:customStyle="1" w:styleId="tv213">
    <w:name w:val="tv213"/>
    <w:basedOn w:val="Normal"/>
    <w:rsid w:val="00E92A6C"/>
    <w:pPr>
      <w:spacing w:before="100" w:beforeAutospacing="1" w:after="100" w:afterAutospacing="1"/>
      <w:jc w:val="left"/>
    </w:pPr>
    <w:rPr>
      <w:rFonts w:ascii="Times New Roman" w:hAnsi="Times New Roman"/>
      <w:sz w:val="24"/>
      <w:szCs w:val="24"/>
      <w:lang w:eastAsia="lv-LV"/>
    </w:rPr>
  </w:style>
  <w:style w:type="character" w:customStyle="1" w:styleId="BalloonTextChar">
    <w:name w:val="Balloon Text Char"/>
    <w:basedOn w:val="DefaultParagraphFont"/>
    <w:link w:val="BalloonText"/>
    <w:uiPriority w:val="99"/>
    <w:semiHidden/>
    <w:rsid w:val="005A4064"/>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C3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6335">
      <w:bodyDiv w:val="1"/>
      <w:marLeft w:val="0"/>
      <w:marRight w:val="0"/>
      <w:marTop w:val="0"/>
      <w:marBottom w:val="0"/>
      <w:divBdr>
        <w:top w:val="none" w:sz="0" w:space="0" w:color="auto"/>
        <w:left w:val="none" w:sz="0" w:space="0" w:color="auto"/>
        <w:bottom w:val="none" w:sz="0" w:space="0" w:color="auto"/>
        <w:right w:val="none" w:sz="0" w:space="0" w:color="auto"/>
      </w:divBdr>
    </w:div>
    <w:div w:id="91049631">
      <w:bodyDiv w:val="1"/>
      <w:marLeft w:val="0"/>
      <w:marRight w:val="0"/>
      <w:marTop w:val="0"/>
      <w:marBottom w:val="0"/>
      <w:divBdr>
        <w:top w:val="none" w:sz="0" w:space="0" w:color="auto"/>
        <w:left w:val="none" w:sz="0" w:space="0" w:color="auto"/>
        <w:bottom w:val="none" w:sz="0" w:space="0" w:color="auto"/>
        <w:right w:val="none" w:sz="0" w:space="0" w:color="auto"/>
      </w:divBdr>
      <w:divsChild>
        <w:div w:id="1824159589">
          <w:marLeft w:val="0"/>
          <w:marRight w:val="0"/>
          <w:marTop w:val="0"/>
          <w:marBottom w:val="0"/>
          <w:divBdr>
            <w:top w:val="none" w:sz="0" w:space="0" w:color="auto"/>
            <w:left w:val="none" w:sz="0" w:space="0" w:color="auto"/>
            <w:bottom w:val="none" w:sz="0" w:space="0" w:color="auto"/>
            <w:right w:val="none" w:sz="0" w:space="0" w:color="auto"/>
          </w:divBdr>
        </w:div>
      </w:divsChild>
    </w:div>
    <w:div w:id="160660828">
      <w:bodyDiv w:val="1"/>
      <w:marLeft w:val="0"/>
      <w:marRight w:val="0"/>
      <w:marTop w:val="0"/>
      <w:marBottom w:val="0"/>
      <w:divBdr>
        <w:top w:val="none" w:sz="0" w:space="0" w:color="auto"/>
        <w:left w:val="none" w:sz="0" w:space="0" w:color="auto"/>
        <w:bottom w:val="none" w:sz="0" w:space="0" w:color="auto"/>
        <w:right w:val="none" w:sz="0" w:space="0" w:color="auto"/>
      </w:divBdr>
    </w:div>
    <w:div w:id="258298706">
      <w:bodyDiv w:val="1"/>
      <w:marLeft w:val="0"/>
      <w:marRight w:val="0"/>
      <w:marTop w:val="0"/>
      <w:marBottom w:val="0"/>
      <w:divBdr>
        <w:top w:val="none" w:sz="0" w:space="0" w:color="auto"/>
        <w:left w:val="none" w:sz="0" w:space="0" w:color="auto"/>
        <w:bottom w:val="none" w:sz="0" w:space="0" w:color="auto"/>
        <w:right w:val="none" w:sz="0" w:space="0" w:color="auto"/>
      </w:divBdr>
    </w:div>
    <w:div w:id="349376907">
      <w:bodyDiv w:val="1"/>
      <w:marLeft w:val="0"/>
      <w:marRight w:val="0"/>
      <w:marTop w:val="0"/>
      <w:marBottom w:val="0"/>
      <w:divBdr>
        <w:top w:val="none" w:sz="0" w:space="0" w:color="auto"/>
        <w:left w:val="none" w:sz="0" w:space="0" w:color="auto"/>
        <w:bottom w:val="none" w:sz="0" w:space="0" w:color="auto"/>
        <w:right w:val="none" w:sz="0" w:space="0" w:color="auto"/>
      </w:divBdr>
    </w:div>
    <w:div w:id="441147539">
      <w:bodyDiv w:val="1"/>
      <w:marLeft w:val="0"/>
      <w:marRight w:val="0"/>
      <w:marTop w:val="0"/>
      <w:marBottom w:val="0"/>
      <w:divBdr>
        <w:top w:val="none" w:sz="0" w:space="0" w:color="auto"/>
        <w:left w:val="none" w:sz="0" w:space="0" w:color="auto"/>
        <w:bottom w:val="none" w:sz="0" w:space="0" w:color="auto"/>
        <w:right w:val="none" w:sz="0" w:space="0" w:color="auto"/>
      </w:divBdr>
    </w:div>
    <w:div w:id="484860606">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71156321">
      <w:bodyDiv w:val="1"/>
      <w:marLeft w:val="0"/>
      <w:marRight w:val="0"/>
      <w:marTop w:val="0"/>
      <w:marBottom w:val="0"/>
      <w:divBdr>
        <w:top w:val="none" w:sz="0" w:space="0" w:color="auto"/>
        <w:left w:val="none" w:sz="0" w:space="0" w:color="auto"/>
        <w:bottom w:val="none" w:sz="0" w:space="0" w:color="auto"/>
        <w:right w:val="none" w:sz="0" w:space="0" w:color="auto"/>
      </w:divBdr>
    </w:div>
    <w:div w:id="831722661">
      <w:bodyDiv w:val="1"/>
      <w:marLeft w:val="0"/>
      <w:marRight w:val="0"/>
      <w:marTop w:val="0"/>
      <w:marBottom w:val="0"/>
      <w:divBdr>
        <w:top w:val="none" w:sz="0" w:space="0" w:color="auto"/>
        <w:left w:val="none" w:sz="0" w:space="0" w:color="auto"/>
        <w:bottom w:val="none" w:sz="0" w:space="0" w:color="auto"/>
        <w:right w:val="none" w:sz="0" w:space="0" w:color="auto"/>
      </w:divBdr>
    </w:div>
    <w:div w:id="930964271">
      <w:bodyDiv w:val="1"/>
      <w:marLeft w:val="0"/>
      <w:marRight w:val="0"/>
      <w:marTop w:val="0"/>
      <w:marBottom w:val="0"/>
      <w:divBdr>
        <w:top w:val="none" w:sz="0" w:space="0" w:color="auto"/>
        <w:left w:val="none" w:sz="0" w:space="0" w:color="auto"/>
        <w:bottom w:val="none" w:sz="0" w:space="0" w:color="auto"/>
        <w:right w:val="none" w:sz="0" w:space="0" w:color="auto"/>
      </w:divBdr>
    </w:div>
    <w:div w:id="1027029272">
      <w:bodyDiv w:val="1"/>
      <w:marLeft w:val="0"/>
      <w:marRight w:val="0"/>
      <w:marTop w:val="0"/>
      <w:marBottom w:val="0"/>
      <w:divBdr>
        <w:top w:val="none" w:sz="0" w:space="0" w:color="auto"/>
        <w:left w:val="none" w:sz="0" w:space="0" w:color="auto"/>
        <w:bottom w:val="none" w:sz="0" w:space="0" w:color="auto"/>
        <w:right w:val="none" w:sz="0" w:space="0" w:color="auto"/>
      </w:divBdr>
    </w:div>
    <w:div w:id="1167667230">
      <w:bodyDiv w:val="1"/>
      <w:marLeft w:val="0"/>
      <w:marRight w:val="0"/>
      <w:marTop w:val="0"/>
      <w:marBottom w:val="0"/>
      <w:divBdr>
        <w:top w:val="none" w:sz="0" w:space="0" w:color="auto"/>
        <w:left w:val="none" w:sz="0" w:space="0" w:color="auto"/>
        <w:bottom w:val="none" w:sz="0" w:space="0" w:color="auto"/>
        <w:right w:val="none" w:sz="0" w:space="0" w:color="auto"/>
      </w:divBdr>
    </w:div>
    <w:div w:id="1242176502">
      <w:bodyDiv w:val="1"/>
      <w:marLeft w:val="0"/>
      <w:marRight w:val="0"/>
      <w:marTop w:val="0"/>
      <w:marBottom w:val="0"/>
      <w:divBdr>
        <w:top w:val="none" w:sz="0" w:space="0" w:color="auto"/>
        <w:left w:val="none" w:sz="0" w:space="0" w:color="auto"/>
        <w:bottom w:val="none" w:sz="0" w:space="0" w:color="auto"/>
        <w:right w:val="none" w:sz="0" w:space="0" w:color="auto"/>
      </w:divBdr>
    </w:div>
    <w:div w:id="1247836415">
      <w:bodyDiv w:val="1"/>
      <w:marLeft w:val="0"/>
      <w:marRight w:val="0"/>
      <w:marTop w:val="0"/>
      <w:marBottom w:val="0"/>
      <w:divBdr>
        <w:top w:val="none" w:sz="0" w:space="0" w:color="auto"/>
        <w:left w:val="none" w:sz="0" w:space="0" w:color="auto"/>
        <w:bottom w:val="none" w:sz="0" w:space="0" w:color="auto"/>
        <w:right w:val="none" w:sz="0" w:space="0" w:color="auto"/>
      </w:divBdr>
    </w:div>
    <w:div w:id="1305819419">
      <w:bodyDiv w:val="1"/>
      <w:marLeft w:val="0"/>
      <w:marRight w:val="0"/>
      <w:marTop w:val="0"/>
      <w:marBottom w:val="0"/>
      <w:divBdr>
        <w:top w:val="none" w:sz="0" w:space="0" w:color="auto"/>
        <w:left w:val="none" w:sz="0" w:space="0" w:color="auto"/>
        <w:bottom w:val="none" w:sz="0" w:space="0" w:color="auto"/>
        <w:right w:val="none" w:sz="0" w:space="0" w:color="auto"/>
      </w:divBdr>
    </w:div>
    <w:div w:id="1395815491">
      <w:bodyDiv w:val="1"/>
      <w:marLeft w:val="0"/>
      <w:marRight w:val="0"/>
      <w:marTop w:val="0"/>
      <w:marBottom w:val="0"/>
      <w:divBdr>
        <w:top w:val="none" w:sz="0" w:space="0" w:color="auto"/>
        <w:left w:val="none" w:sz="0" w:space="0" w:color="auto"/>
        <w:bottom w:val="none" w:sz="0" w:space="0" w:color="auto"/>
        <w:right w:val="none" w:sz="0" w:space="0" w:color="auto"/>
      </w:divBdr>
    </w:div>
    <w:div w:id="1425104229">
      <w:bodyDiv w:val="1"/>
      <w:marLeft w:val="0"/>
      <w:marRight w:val="0"/>
      <w:marTop w:val="0"/>
      <w:marBottom w:val="0"/>
      <w:divBdr>
        <w:top w:val="none" w:sz="0" w:space="0" w:color="auto"/>
        <w:left w:val="none" w:sz="0" w:space="0" w:color="auto"/>
        <w:bottom w:val="none" w:sz="0" w:space="0" w:color="auto"/>
        <w:right w:val="none" w:sz="0" w:space="0" w:color="auto"/>
      </w:divBdr>
      <w:divsChild>
        <w:div w:id="1125587975">
          <w:marLeft w:val="0"/>
          <w:marRight w:val="0"/>
          <w:marTop w:val="0"/>
          <w:marBottom w:val="0"/>
          <w:divBdr>
            <w:top w:val="none" w:sz="0" w:space="0" w:color="auto"/>
            <w:left w:val="none" w:sz="0" w:space="0" w:color="auto"/>
            <w:bottom w:val="none" w:sz="0" w:space="0" w:color="auto"/>
            <w:right w:val="none" w:sz="0" w:space="0" w:color="auto"/>
          </w:divBdr>
          <w:divsChild>
            <w:div w:id="978849069">
              <w:marLeft w:val="0"/>
              <w:marRight w:val="0"/>
              <w:marTop w:val="0"/>
              <w:marBottom w:val="0"/>
              <w:divBdr>
                <w:top w:val="none" w:sz="0" w:space="0" w:color="auto"/>
                <w:left w:val="none" w:sz="0" w:space="0" w:color="auto"/>
                <w:bottom w:val="none" w:sz="0" w:space="0" w:color="auto"/>
                <w:right w:val="none" w:sz="0" w:space="0" w:color="auto"/>
              </w:divBdr>
              <w:divsChild>
                <w:div w:id="1452938550">
                  <w:marLeft w:val="0"/>
                  <w:marRight w:val="0"/>
                  <w:marTop w:val="0"/>
                  <w:marBottom w:val="0"/>
                  <w:divBdr>
                    <w:top w:val="none" w:sz="0" w:space="0" w:color="auto"/>
                    <w:left w:val="none" w:sz="0" w:space="0" w:color="auto"/>
                    <w:bottom w:val="none" w:sz="0" w:space="0" w:color="auto"/>
                    <w:right w:val="none" w:sz="0" w:space="0" w:color="auto"/>
                  </w:divBdr>
                  <w:divsChild>
                    <w:div w:id="1039862669">
                      <w:marLeft w:val="0"/>
                      <w:marRight w:val="0"/>
                      <w:marTop w:val="0"/>
                      <w:marBottom w:val="0"/>
                      <w:divBdr>
                        <w:top w:val="none" w:sz="0" w:space="0" w:color="auto"/>
                        <w:left w:val="none" w:sz="0" w:space="0" w:color="auto"/>
                        <w:bottom w:val="none" w:sz="0" w:space="0" w:color="auto"/>
                        <w:right w:val="none" w:sz="0" w:space="0" w:color="auto"/>
                      </w:divBdr>
                    </w:div>
                    <w:div w:id="1912889510">
                      <w:marLeft w:val="0"/>
                      <w:marRight w:val="0"/>
                      <w:marTop w:val="0"/>
                      <w:marBottom w:val="0"/>
                      <w:divBdr>
                        <w:top w:val="none" w:sz="0" w:space="0" w:color="auto"/>
                        <w:left w:val="none" w:sz="0" w:space="0" w:color="auto"/>
                        <w:bottom w:val="none" w:sz="0" w:space="0" w:color="auto"/>
                        <w:right w:val="none" w:sz="0" w:space="0" w:color="auto"/>
                      </w:divBdr>
                      <w:divsChild>
                        <w:div w:id="260451901">
                          <w:marLeft w:val="0"/>
                          <w:marRight w:val="0"/>
                          <w:marTop w:val="0"/>
                          <w:marBottom w:val="0"/>
                          <w:divBdr>
                            <w:top w:val="none" w:sz="0" w:space="0" w:color="auto"/>
                            <w:left w:val="none" w:sz="0" w:space="0" w:color="auto"/>
                            <w:bottom w:val="none" w:sz="0" w:space="0" w:color="auto"/>
                            <w:right w:val="none" w:sz="0" w:space="0" w:color="auto"/>
                          </w:divBdr>
                          <w:divsChild>
                            <w:div w:id="818302738">
                              <w:marLeft w:val="0"/>
                              <w:marRight w:val="0"/>
                              <w:marTop w:val="0"/>
                              <w:marBottom w:val="0"/>
                              <w:divBdr>
                                <w:top w:val="none" w:sz="0" w:space="0" w:color="auto"/>
                                <w:left w:val="none" w:sz="0" w:space="0" w:color="auto"/>
                                <w:bottom w:val="none" w:sz="0" w:space="0" w:color="auto"/>
                                <w:right w:val="none" w:sz="0" w:space="0" w:color="auto"/>
                              </w:divBdr>
                            </w:div>
                            <w:div w:id="814100420">
                              <w:marLeft w:val="0"/>
                              <w:marRight w:val="0"/>
                              <w:marTop w:val="0"/>
                              <w:marBottom w:val="0"/>
                              <w:divBdr>
                                <w:top w:val="none" w:sz="0" w:space="0" w:color="auto"/>
                                <w:left w:val="none" w:sz="0" w:space="0" w:color="auto"/>
                                <w:bottom w:val="none" w:sz="0" w:space="0" w:color="auto"/>
                                <w:right w:val="none" w:sz="0" w:space="0" w:color="auto"/>
                              </w:divBdr>
                              <w:divsChild>
                                <w:div w:id="1247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3737">
              <w:marLeft w:val="0"/>
              <w:marRight w:val="0"/>
              <w:marTop w:val="0"/>
              <w:marBottom w:val="0"/>
              <w:divBdr>
                <w:top w:val="none" w:sz="0" w:space="0" w:color="auto"/>
                <w:left w:val="none" w:sz="0" w:space="0" w:color="auto"/>
                <w:bottom w:val="none" w:sz="0" w:space="0" w:color="auto"/>
                <w:right w:val="none" w:sz="0" w:space="0" w:color="auto"/>
              </w:divBdr>
              <w:divsChild>
                <w:div w:id="195386493">
                  <w:marLeft w:val="0"/>
                  <w:marRight w:val="0"/>
                  <w:marTop w:val="0"/>
                  <w:marBottom w:val="0"/>
                  <w:divBdr>
                    <w:top w:val="none" w:sz="0" w:space="0" w:color="auto"/>
                    <w:left w:val="none" w:sz="0" w:space="0" w:color="auto"/>
                    <w:bottom w:val="none" w:sz="0" w:space="0" w:color="auto"/>
                    <w:right w:val="none" w:sz="0" w:space="0" w:color="auto"/>
                  </w:divBdr>
                </w:div>
                <w:div w:id="1099907669">
                  <w:marLeft w:val="0"/>
                  <w:marRight w:val="0"/>
                  <w:marTop w:val="0"/>
                  <w:marBottom w:val="0"/>
                  <w:divBdr>
                    <w:top w:val="none" w:sz="0" w:space="0" w:color="auto"/>
                    <w:left w:val="none" w:sz="0" w:space="0" w:color="auto"/>
                    <w:bottom w:val="none" w:sz="0" w:space="0" w:color="auto"/>
                    <w:right w:val="none" w:sz="0" w:space="0" w:color="auto"/>
                  </w:divBdr>
                </w:div>
                <w:div w:id="1563101441">
                  <w:marLeft w:val="0"/>
                  <w:marRight w:val="0"/>
                  <w:marTop w:val="0"/>
                  <w:marBottom w:val="0"/>
                  <w:divBdr>
                    <w:top w:val="none" w:sz="0" w:space="0" w:color="auto"/>
                    <w:left w:val="none" w:sz="0" w:space="0" w:color="auto"/>
                    <w:bottom w:val="none" w:sz="0" w:space="0" w:color="auto"/>
                    <w:right w:val="none" w:sz="0" w:space="0" w:color="auto"/>
                  </w:divBdr>
                </w:div>
                <w:div w:id="2007171219">
                  <w:marLeft w:val="0"/>
                  <w:marRight w:val="0"/>
                  <w:marTop w:val="0"/>
                  <w:marBottom w:val="0"/>
                  <w:divBdr>
                    <w:top w:val="none" w:sz="0" w:space="0" w:color="auto"/>
                    <w:left w:val="none" w:sz="0" w:space="0" w:color="auto"/>
                    <w:bottom w:val="none" w:sz="0" w:space="0" w:color="auto"/>
                    <w:right w:val="none" w:sz="0" w:space="0" w:color="auto"/>
                  </w:divBdr>
                </w:div>
                <w:div w:id="2110806870">
                  <w:marLeft w:val="0"/>
                  <w:marRight w:val="0"/>
                  <w:marTop w:val="0"/>
                  <w:marBottom w:val="0"/>
                  <w:divBdr>
                    <w:top w:val="none" w:sz="0" w:space="0" w:color="auto"/>
                    <w:left w:val="none" w:sz="0" w:space="0" w:color="auto"/>
                    <w:bottom w:val="none" w:sz="0" w:space="0" w:color="auto"/>
                    <w:right w:val="none" w:sz="0" w:space="0" w:color="auto"/>
                  </w:divBdr>
                </w:div>
                <w:div w:id="211311358">
                  <w:marLeft w:val="0"/>
                  <w:marRight w:val="0"/>
                  <w:marTop w:val="0"/>
                  <w:marBottom w:val="0"/>
                  <w:divBdr>
                    <w:top w:val="none" w:sz="0" w:space="0" w:color="auto"/>
                    <w:left w:val="none" w:sz="0" w:space="0" w:color="auto"/>
                    <w:bottom w:val="none" w:sz="0" w:space="0" w:color="auto"/>
                    <w:right w:val="none" w:sz="0" w:space="0" w:color="auto"/>
                  </w:divBdr>
                </w:div>
                <w:div w:id="1741830329">
                  <w:marLeft w:val="0"/>
                  <w:marRight w:val="0"/>
                  <w:marTop w:val="0"/>
                  <w:marBottom w:val="0"/>
                  <w:divBdr>
                    <w:top w:val="none" w:sz="0" w:space="0" w:color="auto"/>
                    <w:left w:val="none" w:sz="0" w:space="0" w:color="auto"/>
                    <w:bottom w:val="none" w:sz="0" w:space="0" w:color="auto"/>
                    <w:right w:val="none" w:sz="0" w:space="0" w:color="auto"/>
                  </w:divBdr>
                </w:div>
                <w:div w:id="733940409">
                  <w:marLeft w:val="0"/>
                  <w:marRight w:val="0"/>
                  <w:marTop w:val="0"/>
                  <w:marBottom w:val="0"/>
                  <w:divBdr>
                    <w:top w:val="none" w:sz="0" w:space="0" w:color="auto"/>
                    <w:left w:val="none" w:sz="0" w:space="0" w:color="auto"/>
                    <w:bottom w:val="none" w:sz="0" w:space="0" w:color="auto"/>
                    <w:right w:val="none" w:sz="0" w:space="0" w:color="auto"/>
                  </w:divBdr>
                </w:div>
                <w:div w:id="1984508077">
                  <w:marLeft w:val="0"/>
                  <w:marRight w:val="0"/>
                  <w:marTop w:val="0"/>
                  <w:marBottom w:val="0"/>
                  <w:divBdr>
                    <w:top w:val="none" w:sz="0" w:space="0" w:color="auto"/>
                    <w:left w:val="none" w:sz="0" w:space="0" w:color="auto"/>
                    <w:bottom w:val="none" w:sz="0" w:space="0" w:color="auto"/>
                    <w:right w:val="none" w:sz="0" w:space="0" w:color="auto"/>
                  </w:divBdr>
                </w:div>
                <w:div w:id="1742437063">
                  <w:marLeft w:val="0"/>
                  <w:marRight w:val="0"/>
                  <w:marTop w:val="0"/>
                  <w:marBottom w:val="0"/>
                  <w:divBdr>
                    <w:top w:val="none" w:sz="0" w:space="0" w:color="auto"/>
                    <w:left w:val="none" w:sz="0" w:space="0" w:color="auto"/>
                    <w:bottom w:val="none" w:sz="0" w:space="0" w:color="auto"/>
                    <w:right w:val="none" w:sz="0" w:space="0" w:color="auto"/>
                  </w:divBdr>
                </w:div>
                <w:div w:id="1508903418">
                  <w:marLeft w:val="0"/>
                  <w:marRight w:val="0"/>
                  <w:marTop w:val="0"/>
                  <w:marBottom w:val="0"/>
                  <w:divBdr>
                    <w:top w:val="none" w:sz="0" w:space="0" w:color="auto"/>
                    <w:left w:val="none" w:sz="0" w:space="0" w:color="auto"/>
                    <w:bottom w:val="none" w:sz="0" w:space="0" w:color="auto"/>
                    <w:right w:val="none" w:sz="0" w:space="0" w:color="auto"/>
                  </w:divBdr>
                </w:div>
                <w:div w:id="958145977">
                  <w:marLeft w:val="0"/>
                  <w:marRight w:val="0"/>
                  <w:marTop w:val="0"/>
                  <w:marBottom w:val="0"/>
                  <w:divBdr>
                    <w:top w:val="none" w:sz="0" w:space="0" w:color="auto"/>
                    <w:left w:val="none" w:sz="0" w:space="0" w:color="auto"/>
                    <w:bottom w:val="none" w:sz="0" w:space="0" w:color="auto"/>
                    <w:right w:val="none" w:sz="0" w:space="0" w:color="auto"/>
                  </w:divBdr>
                </w:div>
                <w:div w:id="1322124085">
                  <w:marLeft w:val="0"/>
                  <w:marRight w:val="0"/>
                  <w:marTop w:val="0"/>
                  <w:marBottom w:val="0"/>
                  <w:divBdr>
                    <w:top w:val="none" w:sz="0" w:space="0" w:color="auto"/>
                    <w:left w:val="none" w:sz="0" w:space="0" w:color="auto"/>
                    <w:bottom w:val="none" w:sz="0" w:space="0" w:color="auto"/>
                    <w:right w:val="none" w:sz="0" w:space="0" w:color="auto"/>
                  </w:divBdr>
                </w:div>
                <w:div w:id="332537377">
                  <w:marLeft w:val="0"/>
                  <w:marRight w:val="0"/>
                  <w:marTop w:val="0"/>
                  <w:marBottom w:val="0"/>
                  <w:divBdr>
                    <w:top w:val="none" w:sz="0" w:space="0" w:color="auto"/>
                    <w:left w:val="none" w:sz="0" w:space="0" w:color="auto"/>
                    <w:bottom w:val="none" w:sz="0" w:space="0" w:color="auto"/>
                    <w:right w:val="none" w:sz="0" w:space="0" w:color="auto"/>
                  </w:divBdr>
                </w:div>
                <w:div w:id="2073575723">
                  <w:marLeft w:val="0"/>
                  <w:marRight w:val="0"/>
                  <w:marTop w:val="0"/>
                  <w:marBottom w:val="0"/>
                  <w:divBdr>
                    <w:top w:val="none" w:sz="0" w:space="0" w:color="auto"/>
                    <w:left w:val="none" w:sz="0" w:space="0" w:color="auto"/>
                    <w:bottom w:val="none" w:sz="0" w:space="0" w:color="auto"/>
                    <w:right w:val="none" w:sz="0" w:space="0" w:color="auto"/>
                  </w:divBdr>
                </w:div>
                <w:div w:id="878057014">
                  <w:marLeft w:val="0"/>
                  <w:marRight w:val="0"/>
                  <w:marTop w:val="0"/>
                  <w:marBottom w:val="0"/>
                  <w:divBdr>
                    <w:top w:val="none" w:sz="0" w:space="0" w:color="auto"/>
                    <w:left w:val="none" w:sz="0" w:space="0" w:color="auto"/>
                    <w:bottom w:val="none" w:sz="0" w:space="0" w:color="auto"/>
                    <w:right w:val="none" w:sz="0" w:space="0" w:color="auto"/>
                  </w:divBdr>
                </w:div>
                <w:div w:id="694115748">
                  <w:marLeft w:val="0"/>
                  <w:marRight w:val="0"/>
                  <w:marTop w:val="0"/>
                  <w:marBottom w:val="0"/>
                  <w:divBdr>
                    <w:top w:val="none" w:sz="0" w:space="0" w:color="auto"/>
                    <w:left w:val="none" w:sz="0" w:space="0" w:color="auto"/>
                    <w:bottom w:val="none" w:sz="0" w:space="0" w:color="auto"/>
                    <w:right w:val="none" w:sz="0" w:space="0" w:color="auto"/>
                  </w:divBdr>
                </w:div>
                <w:div w:id="203105028">
                  <w:marLeft w:val="0"/>
                  <w:marRight w:val="0"/>
                  <w:marTop w:val="0"/>
                  <w:marBottom w:val="0"/>
                  <w:divBdr>
                    <w:top w:val="none" w:sz="0" w:space="0" w:color="auto"/>
                    <w:left w:val="none" w:sz="0" w:space="0" w:color="auto"/>
                    <w:bottom w:val="none" w:sz="0" w:space="0" w:color="auto"/>
                    <w:right w:val="none" w:sz="0" w:space="0" w:color="auto"/>
                  </w:divBdr>
                </w:div>
                <w:div w:id="1480993715">
                  <w:marLeft w:val="0"/>
                  <w:marRight w:val="0"/>
                  <w:marTop w:val="0"/>
                  <w:marBottom w:val="0"/>
                  <w:divBdr>
                    <w:top w:val="none" w:sz="0" w:space="0" w:color="auto"/>
                    <w:left w:val="none" w:sz="0" w:space="0" w:color="auto"/>
                    <w:bottom w:val="none" w:sz="0" w:space="0" w:color="auto"/>
                    <w:right w:val="none" w:sz="0" w:space="0" w:color="auto"/>
                  </w:divBdr>
                </w:div>
                <w:div w:id="356588441">
                  <w:marLeft w:val="0"/>
                  <w:marRight w:val="0"/>
                  <w:marTop w:val="0"/>
                  <w:marBottom w:val="0"/>
                  <w:divBdr>
                    <w:top w:val="none" w:sz="0" w:space="0" w:color="auto"/>
                    <w:left w:val="none" w:sz="0" w:space="0" w:color="auto"/>
                    <w:bottom w:val="none" w:sz="0" w:space="0" w:color="auto"/>
                    <w:right w:val="none" w:sz="0" w:space="0" w:color="auto"/>
                  </w:divBdr>
                </w:div>
                <w:div w:id="1520386726">
                  <w:marLeft w:val="0"/>
                  <w:marRight w:val="0"/>
                  <w:marTop w:val="0"/>
                  <w:marBottom w:val="0"/>
                  <w:divBdr>
                    <w:top w:val="none" w:sz="0" w:space="0" w:color="auto"/>
                    <w:left w:val="none" w:sz="0" w:space="0" w:color="auto"/>
                    <w:bottom w:val="none" w:sz="0" w:space="0" w:color="auto"/>
                    <w:right w:val="none" w:sz="0" w:space="0" w:color="auto"/>
                  </w:divBdr>
                </w:div>
                <w:div w:id="1939361654">
                  <w:marLeft w:val="0"/>
                  <w:marRight w:val="0"/>
                  <w:marTop w:val="0"/>
                  <w:marBottom w:val="0"/>
                  <w:divBdr>
                    <w:top w:val="none" w:sz="0" w:space="0" w:color="auto"/>
                    <w:left w:val="none" w:sz="0" w:space="0" w:color="auto"/>
                    <w:bottom w:val="none" w:sz="0" w:space="0" w:color="auto"/>
                    <w:right w:val="none" w:sz="0" w:space="0" w:color="auto"/>
                  </w:divBdr>
                </w:div>
                <w:div w:id="153227430">
                  <w:marLeft w:val="0"/>
                  <w:marRight w:val="0"/>
                  <w:marTop w:val="0"/>
                  <w:marBottom w:val="0"/>
                  <w:divBdr>
                    <w:top w:val="none" w:sz="0" w:space="0" w:color="auto"/>
                    <w:left w:val="none" w:sz="0" w:space="0" w:color="auto"/>
                    <w:bottom w:val="none" w:sz="0" w:space="0" w:color="auto"/>
                    <w:right w:val="none" w:sz="0" w:space="0" w:color="auto"/>
                  </w:divBdr>
                </w:div>
                <w:div w:id="1318656918">
                  <w:marLeft w:val="0"/>
                  <w:marRight w:val="0"/>
                  <w:marTop w:val="0"/>
                  <w:marBottom w:val="0"/>
                  <w:divBdr>
                    <w:top w:val="none" w:sz="0" w:space="0" w:color="auto"/>
                    <w:left w:val="none" w:sz="0" w:space="0" w:color="auto"/>
                    <w:bottom w:val="none" w:sz="0" w:space="0" w:color="auto"/>
                    <w:right w:val="none" w:sz="0" w:space="0" w:color="auto"/>
                  </w:divBdr>
                </w:div>
                <w:div w:id="1554468215">
                  <w:marLeft w:val="0"/>
                  <w:marRight w:val="0"/>
                  <w:marTop w:val="0"/>
                  <w:marBottom w:val="0"/>
                  <w:divBdr>
                    <w:top w:val="none" w:sz="0" w:space="0" w:color="auto"/>
                    <w:left w:val="none" w:sz="0" w:space="0" w:color="auto"/>
                    <w:bottom w:val="none" w:sz="0" w:space="0" w:color="auto"/>
                    <w:right w:val="none" w:sz="0" w:space="0" w:color="auto"/>
                  </w:divBdr>
                </w:div>
                <w:div w:id="2091535087">
                  <w:marLeft w:val="0"/>
                  <w:marRight w:val="0"/>
                  <w:marTop w:val="0"/>
                  <w:marBottom w:val="0"/>
                  <w:divBdr>
                    <w:top w:val="none" w:sz="0" w:space="0" w:color="auto"/>
                    <w:left w:val="none" w:sz="0" w:space="0" w:color="auto"/>
                    <w:bottom w:val="none" w:sz="0" w:space="0" w:color="auto"/>
                    <w:right w:val="none" w:sz="0" w:space="0" w:color="auto"/>
                  </w:divBdr>
                </w:div>
                <w:div w:id="1518083342">
                  <w:marLeft w:val="0"/>
                  <w:marRight w:val="0"/>
                  <w:marTop w:val="0"/>
                  <w:marBottom w:val="0"/>
                  <w:divBdr>
                    <w:top w:val="none" w:sz="0" w:space="0" w:color="auto"/>
                    <w:left w:val="none" w:sz="0" w:space="0" w:color="auto"/>
                    <w:bottom w:val="none" w:sz="0" w:space="0" w:color="auto"/>
                    <w:right w:val="none" w:sz="0" w:space="0" w:color="auto"/>
                  </w:divBdr>
                </w:div>
                <w:div w:id="1152720085">
                  <w:marLeft w:val="0"/>
                  <w:marRight w:val="0"/>
                  <w:marTop w:val="0"/>
                  <w:marBottom w:val="0"/>
                  <w:divBdr>
                    <w:top w:val="none" w:sz="0" w:space="0" w:color="auto"/>
                    <w:left w:val="none" w:sz="0" w:space="0" w:color="auto"/>
                    <w:bottom w:val="none" w:sz="0" w:space="0" w:color="auto"/>
                    <w:right w:val="none" w:sz="0" w:space="0" w:color="auto"/>
                  </w:divBdr>
                </w:div>
                <w:div w:id="886649579">
                  <w:marLeft w:val="0"/>
                  <w:marRight w:val="0"/>
                  <w:marTop w:val="0"/>
                  <w:marBottom w:val="0"/>
                  <w:divBdr>
                    <w:top w:val="none" w:sz="0" w:space="0" w:color="auto"/>
                    <w:left w:val="none" w:sz="0" w:space="0" w:color="auto"/>
                    <w:bottom w:val="none" w:sz="0" w:space="0" w:color="auto"/>
                    <w:right w:val="none" w:sz="0" w:space="0" w:color="auto"/>
                  </w:divBdr>
                </w:div>
                <w:div w:id="168831277">
                  <w:marLeft w:val="0"/>
                  <w:marRight w:val="0"/>
                  <w:marTop w:val="0"/>
                  <w:marBottom w:val="0"/>
                  <w:divBdr>
                    <w:top w:val="none" w:sz="0" w:space="0" w:color="auto"/>
                    <w:left w:val="none" w:sz="0" w:space="0" w:color="auto"/>
                    <w:bottom w:val="none" w:sz="0" w:space="0" w:color="auto"/>
                    <w:right w:val="none" w:sz="0" w:space="0" w:color="auto"/>
                  </w:divBdr>
                </w:div>
                <w:div w:id="1145465300">
                  <w:marLeft w:val="0"/>
                  <w:marRight w:val="0"/>
                  <w:marTop w:val="0"/>
                  <w:marBottom w:val="0"/>
                  <w:divBdr>
                    <w:top w:val="none" w:sz="0" w:space="0" w:color="auto"/>
                    <w:left w:val="none" w:sz="0" w:space="0" w:color="auto"/>
                    <w:bottom w:val="none" w:sz="0" w:space="0" w:color="auto"/>
                    <w:right w:val="none" w:sz="0" w:space="0" w:color="auto"/>
                  </w:divBdr>
                </w:div>
                <w:div w:id="178661930">
                  <w:marLeft w:val="0"/>
                  <w:marRight w:val="0"/>
                  <w:marTop w:val="0"/>
                  <w:marBottom w:val="0"/>
                  <w:divBdr>
                    <w:top w:val="none" w:sz="0" w:space="0" w:color="auto"/>
                    <w:left w:val="none" w:sz="0" w:space="0" w:color="auto"/>
                    <w:bottom w:val="none" w:sz="0" w:space="0" w:color="auto"/>
                    <w:right w:val="none" w:sz="0" w:space="0" w:color="auto"/>
                  </w:divBdr>
                </w:div>
                <w:div w:id="733702164">
                  <w:marLeft w:val="0"/>
                  <w:marRight w:val="0"/>
                  <w:marTop w:val="0"/>
                  <w:marBottom w:val="0"/>
                  <w:divBdr>
                    <w:top w:val="none" w:sz="0" w:space="0" w:color="auto"/>
                    <w:left w:val="none" w:sz="0" w:space="0" w:color="auto"/>
                    <w:bottom w:val="none" w:sz="0" w:space="0" w:color="auto"/>
                    <w:right w:val="none" w:sz="0" w:space="0" w:color="auto"/>
                  </w:divBdr>
                </w:div>
                <w:div w:id="1705448644">
                  <w:marLeft w:val="0"/>
                  <w:marRight w:val="0"/>
                  <w:marTop w:val="0"/>
                  <w:marBottom w:val="0"/>
                  <w:divBdr>
                    <w:top w:val="none" w:sz="0" w:space="0" w:color="auto"/>
                    <w:left w:val="none" w:sz="0" w:space="0" w:color="auto"/>
                    <w:bottom w:val="none" w:sz="0" w:space="0" w:color="auto"/>
                    <w:right w:val="none" w:sz="0" w:space="0" w:color="auto"/>
                  </w:divBdr>
                </w:div>
                <w:div w:id="813641501">
                  <w:marLeft w:val="0"/>
                  <w:marRight w:val="0"/>
                  <w:marTop w:val="0"/>
                  <w:marBottom w:val="0"/>
                  <w:divBdr>
                    <w:top w:val="none" w:sz="0" w:space="0" w:color="auto"/>
                    <w:left w:val="none" w:sz="0" w:space="0" w:color="auto"/>
                    <w:bottom w:val="none" w:sz="0" w:space="0" w:color="auto"/>
                    <w:right w:val="none" w:sz="0" w:space="0" w:color="auto"/>
                  </w:divBdr>
                </w:div>
                <w:div w:id="150371538">
                  <w:marLeft w:val="0"/>
                  <w:marRight w:val="0"/>
                  <w:marTop w:val="0"/>
                  <w:marBottom w:val="0"/>
                  <w:divBdr>
                    <w:top w:val="none" w:sz="0" w:space="0" w:color="auto"/>
                    <w:left w:val="none" w:sz="0" w:space="0" w:color="auto"/>
                    <w:bottom w:val="none" w:sz="0" w:space="0" w:color="auto"/>
                    <w:right w:val="none" w:sz="0" w:space="0" w:color="auto"/>
                  </w:divBdr>
                </w:div>
                <w:div w:id="802389494">
                  <w:marLeft w:val="0"/>
                  <w:marRight w:val="0"/>
                  <w:marTop w:val="0"/>
                  <w:marBottom w:val="0"/>
                  <w:divBdr>
                    <w:top w:val="none" w:sz="0" w:space="0" w:color="auto"/>
                    <w:left w:val="none" w:sz="0" w:space="0" w:color="auto"/>
                    <w:bottom w:val="none" w:sz="0" w:space="0" w:color="auto"/>
                    <w:right w:val="none" w:sz="0" w:space="0" w:color="auto"/>
                  </w:divBdr>
                </w:div>
                <w:div w:id="96146839">
                  <w:marLeft w:val="0"/>
                  <w:marRight w:val="0"/>
                  <w:marTop w:val="0"/>
                  <w:marBottom w:val="0"/>
                  <w:divBdr>
                    <w:top w:val="none" w:sz="0" w:space="0" w:color="auto"/>
                    <w:left w:val="none" w:sz="0" w:space="0" w:color="auto"/>
                    <w:bottom w:val="none" w:sz="0" w:space="0" w:color="auto"/>
                    <w:right w:val="none" w:sz="0" w:space="0" w:color="auto"/>
                  </w:divBdr>
                </w:div>
                <w:div w:id="1258446641">
                  <w:marLeft w:val="0"/>
                  <w:marRight w:val="0"/>
                  <w:marTop w:val="0"/>
                  <w:marBottom w:val="0"/>
                  <w:divBdr>
                    <w:top w:val="none" w:sz="0" w:space="0" w:color="auto"/>
                    <w:left w:val="none" w:sz="0" w:space="0" w:color="auto"/>
                    <w:bottom w:val="none" w:sz="0" w:space="0" w:color="auto"/>
                    <w:right w:val="none" w:sz="0" w:space="0" w:color="auto"/>
                  </w:divBdr>
                </w:div>
                <w:div w:id="286818290">
                  <w:marLeft w:val="0"/>
                  <w:marRight w:val="0"/>
                  <w:marTop w:val="0"/>
                  <w:marBottom w:val="0"/>
                  <w:divBdr>
                    <w:top w:val="none" w:sz="0" w:space="0" w:color="auto"/>
                    <w:left w:val="none" w:sz="0" w:space="0" w:color="auto"/>
                    <w:bottom w:val="none" w:sz="0" w:space="0" w:color="auto"/>
                    <w:right w:val="none" w:sz="0" w:space="0" w:color="auto"/>
                  </w:divBdr>
                </w:div>
                <w:div w:id="672533251">
                  <w:marLeft w:val="0"/>
                  <w:marRight w:val="0"/>
                  <w:marTop w:val="0"/>
                  <w:marBottom w:val="0"/>
                  <w:divBdr>
                    <w:top w:val="none" w:sz="0" w:space="0" w:color="auto"/>
                    <w:left w:val="none" w:sz="0" w:space="0" w:color="auto"/>
                    <w:bottom w:val="none" w:sz="0" w:space="0" w:color="auto"/>
                    <w:right w:val="none" w:sz="0" w:space="0" w:color="auto"/>
                  </w:divBdr>
                </w:div>
                <w:div w:id="214851465">
                  <w:marLeft w:val="0"/>
                  <w:marRight w:val="0"/>
                  <w:marTop w:val="0"/>
                  <w:marBottom w:val="0"/>
                  <w:divBdr>
                    <w:top w:val="none" w:sz="0" w:space="0" w:color="auto"/>
                    <w:left w:val="none" w:sz="0" w:space="0" w:color="auto"/>
                    <w:bottom w:val="none" w:sz="0" w:space="0" w:color="auto"/>
                    <w:right w:val="none" w:sz="0" w:space="0" w:color="auto"/>
                  </w:divBdr>
                </w:div>
                <w:div w:id="627665816">
                  <w:marLeft w:val="0"/>
                  <w:marRight w:val="0"/>
                  <w:marTop w:val="0"/>
                  <w:marBottom w:val="0"/>
                  <w:divBdr>
                    <w:top w:val="none" w:sz="0" w:space="0" w:color="auto"/>
                    <w:left w:val="none" w:sz="0" w:space="0" w:color="auto"/>
                    <w:bottom w:val="none" w:sz="0" w:space="0" w:color="auto"/>
                    <w:right w:val="none" w:sz="0" w:space="0" w:color="auto"/>
                  </w:divBdr>
                </w:div>
                <w:div w:id="1336152436">
                  <w:marLeft w:val="0"/>
                  <w:marRight w:val="0"/>
                  <w:marTop w:val="0"/>
                  <w:marBottom w:val="0"/>
                  <w:divBdr>
                    <w:top w:val="none" w:sz="0" w:space="0" w:color="auto"/>
                    <w:left w:val="none" w:sz="0" w:space="0" w:color="auto"/>
                    <w:bottom w:val="none" w:sz="0" w:space="0" w:color="auto"/>
                    <w:right w:val="none" w:sz="0" w:space="0" w:color="auto"/>
                  </w:divBdr>
                </w:div>
                <w:div w:id="321391527">
                  <w:marLeft w:val="0"/>
                  <w:marRight w:val="0"/>
                  <w:marTop w:val="0"/>
                  <w:marBottom w:val="0"/>
                  <w:divBdr>
                    <w:top w:val="none" w:sz="0" w:space="0" w:color="auto"/>
                    <w:left w:val="none" w:sz="0" w:space="0" w:color="auto"/>
                    <w:bottom w:val="none" w:sz="0" w:space="0" w:color="auto"/>
                    <w:right w:val="none" w:sz="0" w:space="0" w:color="auto"/>
                  </w:divBdr>
                </w:div>
                <w:div w:id="506560366">
                  <w:marLeft w:val="0"/>
                  <w:marRight w:val="0"/>
                  <w:marTop w:val="0"/>
                  <w:marBottom w:val="0"/>
                  <w:divBdr>
                    <w:top w:val="none" w:sz="0" w:space="0" w:color="auto"/>
                    <w:left w:val="none" w:sz="0" w:space="0" w:color="auto"/>
                    <w:bottom w:val="none" w:sz="0" w:space="0" w:color="auto"/>
                    <w:right w:val="none" w:sz="0" w:space="0" w:color="auto"/>
                  </w:divBdr>
                </w:div>
                <w:div w:id="1598176217">
                  <w:marLeft w:val="0"/>
                  <w:marRight w:val="0"/>
                  <w:marTop w:val="0"/>
                  <w:marBottom w:val="0"/>
                  <w:divBdr>
                    <w:top w:val="none" w:sz="0" w:space="0" w:color="auto"/>
                    <w:left w:val="none" w:sz="0" w:space="0" w:color="auto"/>
                    <w:bottom w:val="none" w:sz="0" w:space="0" w:color="auto"/>
                    <w:right w:val="none" w:sz="0" w:space="0" w:color="auto"/>
                  </w:divBdr>
                </w:div>
                <w:div w:id="102455229">
                  <w:marLeft w:val="0"/>
                  <w:marRight w:val="0"/>
                  <w:marTop w:val="0"/>
                  <w:marBottom w:val="0"/>
                  <w:divBdr>
                    <w:top w:val="none" w:sz="0" w:space="0" w:color="auto"/>
                    <w:left w:val="none" w:sz="0" w:space="0" w:color="auto"/>
                    <w:bottom w:val="none" w:sz="0" w:space="0" w:color="auto"/>
                    <w:right w:val="none" w:sz="0" w:space="0" w:color="auto"/>
                  </w:divBdr>
                </w:div>
                <w:div w:id="577205184">
                  <w:marLeft w:val="0"/>
                  <w:marRight w:val="0"/>
                  <w:marTop w:val="0"/>
                  <w:marBottom w:val="0"/>
                  <w:divBdr>
                    <w:top w:val="none" w:sz="0" w:space="0" w:color="auto"/>
                    <w:left w:val="none" w:sz="0" w:space="0" w:color="auto"/>
                    <w:bottom w:val="none" w:sz="0" w:space="0" w:color="auto"/>
                    <w:right w:val="none" w:sz="0" w:space="0" w:color="auto"/>
                  </w:divBdr>
                </w:div>
                <w:div w:id="1104766713">
                  <w:marLeft w:val="0"/>
                  <w:marRight w:val="0"/>
                  <w:marTop w:val="0"/>
                  <w:marBottom w:val="0"/>
                  <w:divBdr>
                    <w:top w:val="none" w:sz="0" w:space="0" w:color="auto"/>
                    <w:left w:val="none" w:sz="0" w:space="0" w:color="auto"/>
                    <w:bottom w:val="none" w:sz="0" w:space="0" w:color="auto"/>
                    <w:right w:val="none" w:sz="0" w:space="0" w:color="auto"/>
                  </w:divBdr>
                </w:div>
                <w:div w:id="2139832878">
                  <w:marLeft w:val="0"/>
                  <w:marRight w:val="0"/>
                  <w:marTop w:val="0"/>
                  <w:marBottom w:val="0"/>
                  <w:divBdr>
                    <w:top w:val="none" w:sz="0" w:space="0" w:color="auto"/>
                    <w:left w:val="none" w:sz="0" w:space="0" w:color="auto"/>
                    <w:bottom w:val="none" w:sz="0" w:space="0" w:color="auto"/>
                    <w:right w:val="none" w:sz="0" w:space="0" w:color="auto"/>
                  </w:divBdr>
                </w:div>
                <w:div w:id="1999068161">
                  <w:marLeft w:val="0"/>
                  <w:marRight w:val="0"/>
                  <w:marTop w:val="0"/>
                  <w:marBottom w:val="0"/>
                  <w:divBdr>
                    <w:top w:val="none" w:sz="0" w:space="0" w:color="auto"/>
                    <w:left w:val="none" w:sz="0" w:space="0" w:color="auto"/>
                    <w:bottom w:val="none" w:sz="0" w:space="0" w:color="auto"/>
                    <w:right w:val="none" w:sz="0" w:space="0" w:color="auto"/>
                  </w:divBdr>
                </w:div>
                <w:div w:id="934247206">
                  <w:marLeft w:val="0"/>
                  <w:marRight w:val="0"/>
                  <w:marTop w:val="0"/>
                  <w:marBottom w:val="0"/>
                  <w:divBdr>
                    <w:top w:val="none" w:sz="0" w:space="0" w:color="auto"/>
                    <w:left w:val="none" w:sz="0" w:space="0" w:color="auto"/>
                    <w:bottom w:val="none" w:sz="0" w:space="0" w:color="auto"/>
                    <w:right w:val="none" w:sz="0" w:space="0" w:color="auto"/>
                  </w:divBdr>
                </w:div>
                <w:div w:id="260574883">
                  <w:marLeft w:val="0"/>
                  <w:marRight w:val="0"/>
                  <w:marTop w:val="0"/>
                  <w:marBottom w:val="0"/>
                  <w:divBdr>
                    <w:top w:val="none" w:sz="0" w:space="0" w:color="auto"/>
                    <w:left w:val="none" w:sz="0" w:space="0" w:color="auto"/>
                    <w:bottom w:val="none" w:sz="0" w:space="0" w:color="auto"/>
                    <w:right w:val="none" w:sz="0" w:space="0" w:color="auto"/>
                  </w:divBdr>
                </w:div>
                <w:div w:id="264466913">
                  <w:marLeft w:val="0"/>
                  <w:marRight w:val="0"/>
                  <w:marTop w:val="0"/>
                  <w:marBottom w:val="0"/>
                  <w:divBdr>
                    <w:top w:val="none" w:sz="0" w:space="0" w:color="auto"/>
                    <w:left w:val="none" w:sz="0" w:space="0" w:color="auto"/>
                    <w:bottom w:val="none" w:sz="0" w:space="0" w:color="auto"/>
                    <w:right w:val="none" w:sz="0" w:space="0" w:color="auto"/>
                  </w:divBdr>
                </w:div>
                <w:div w:id="2041006924">
                  <w:marLeft w:val="0"/>
                  <w:marRight w:val="0"/>
                  <w:marTop w:val="0"/>
                  <w:marBottom w:val="0"/>
                  <w:divBdr>
                    <w:top w:val="none" w:sz="0" w:space="0" w:color="auto"/>
                    <w:left w:val="none" w:sz="0" w:space="0" w:color="auto"/>
                    <w:bottom w:val="none" w:sz="0" w:space="0" w:color="auto"/>
                    <w:right w:val="none" w:sz="0" w:space="0" w:color="auto"/>
                  </w:divBdr>
                </w:div>
                <w:div w:id="1393115610">
                  <w:marLeft w:val="0"/>
                  <w:marRight w:val="0"/>
                  <w:marTop w:val="0"/>
                  <w:marBottom w:val="0"/>
                  <w:divBdr>
                    <w:top w:val="none" w:sz="0" w:space="0" w:color="auto"/>
                    <w:left w:val="none" w:sz="0" w:space="0" w:color="auto"/>
                    <w:bottom w:val="none" w:sz="0" w:space="0" w:color="auto"/>
                    <w:right w:val="none" w:sz="0" w:space="0" w:color="auto"/>
                  </w:divBdr>
                </w:div>
                <w:div w:id="1654092947">
                  <w:marLeft w:val="0"/>
                  <w:marRight w:val="0"/>
                  <w:marTop w:val="0"/>
                  <w:marBottom w:val="0"/>
                  <w:divBdr>
                    <w:top w:val="none" w:sz="0" w:space="0" w:color="auto"/>
                    <w:left w:val="none" w:sz="0" w:space="0" w:color="auto"/>
                    <w:bottom w:val="none" w:sz="0" w:space="0" w:color="auto"/>
                    <w:right w:val="none" w:sz="0" w:space="0" w:color="auto"/>
                  </w:divBdr>
                </w:div>
                <w:div w:id="1632596353">
                  <w:marLeft w:val="0"/>
                  <w:marRight w:val="0"/>
                  <w:marTop w:val="0"/>
                  <w:marBottom w:val="0"/>
                  <w:divBdr>
                    <w:top w:val="none" w:sz="0" w:space="0" w:color="auto"/>
                    <w:left w:val="none" w:sz="0" w:space="0" w:color="auto"/>
                    <w:bottom w:val="none" w:sz="0" w:space="0" w:color="auto"/>
                    <w:right w:val="none" w:sz="0" w:space="0" w:color="auto"/>
                  </w:divBdr>
                </w:div>
                <w:div w:id="361367000">
                  <w:marLeft w:val="0"/>
                  <w:marRight w:val="0"/>
                  <w:marTop w:val="0"/>
                  <w:marBottom w:val="0"/>
                  <w:divBdr>
                    <w:top w:val="none" w:sz="0" w:space="0" w:color="auto"/>
                    <w:left w:val="none" w:sz="0" w:space="0" w:color="auto"/>
                    <w:bottom w:val="none" w:sz="0" w:space="0" w:color="auto"/>
                    <w:right w:val="none" w:sz="0" w:space="0" w:color="auto"/>
                  </w:divBdr>
                </w:div>
                <w:div w:id="651062325">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 w:id="2064523358">
                  <w:marLeft w:val="0"/>
                  <w:marRight w:val="0"/>
                  <w:marTop w:val="0"/>
                  <w:marBottom w:val="0"/>
                  <w:divBdr>
                    <w:top w:val="none" w:sz="0" w:space="0" w:color="auto"/>
                    <w:left w:val="none" w:sz="0" w:space="0" w:color="auto"/>
                    <w:bottom w:val="none" w:sz="0" w:space="0" w:color="auto"/>
                    <w:right w:val="none" w:sz="0" w:space="0" w:color="auto"/>
                  </w:divBdr>
                </w:div>
                <w:div w:id="1457601580">
                  <w:marLeft w:val="0"/>
                  <w:marRight w:val="0"/>
                  <w:marTop w:val="0"/>
                  <w:marBottom w:val="0"/>
                  <w:divBdr>
                    <w:top w:val="none" w:sz="0" w:space="0" w:color="auto"/>
                    <w:left w:val="none" w:sz="0" w:space="0" w:color="auto"/>
                    <w:bottom w:val="none" w:sz="0" w:space="0" w:color="auto"/>
                    <w:right w:val="none" w:sz="0" w:space="0" w:color="auto"/>
                  </w:divBdr>
                </w:div>
                <w:div w:id="185758867">
                  <w:marLeft w:val="0"/>
                  <w:marRight w:val="0"/>
                  <w:marTop w:val="0"/>
                  <w:marBottom w:val="0"/>
                  <w:divBdr>
                    <w:top w:val="none" w:sz="0" w:space="0" w:color="auto"/>
                    <w:left w:val="none" w:sz="0" w:space="0" w:color="auto"/>
                    <w:bottom w:val="none" w:sz="0" w:space="0" w:color="auto"/>
                    <w:right w:val="none" w:sz="0" w:space="0" w:color="auto"/>
                  </w:divBdr>
                </w:div>
                <w:div w:id="1196384181">
                  <w:marLeft w:val="0"/>
                  <w:marRight w:val="0"/>
                  <w:marTop w:val="0"/>
                  <w:marBottom w:val="0"/>
                  <w:divBdr>
                    <w:top w:val="none" w:sz="0" w:space="0" w:color="auto"/>
                    <w:left w:val="none" w:sz="0" w:space="0" w:color="auto"/>
                    <w:bottom w:val="none" w:sz="0" w:space="0" w:color="auto"/>
                    <w:right w:val="none" w:sz="0" w:space="0" w:color="auto"/>
                  </w:divBdr>
                </w:div>
                <w:div w:id="906501395">
                  <w:marLeft w:val="0"/>
                  <w:marRight w:val="0"/>
                  <w:marTop w:val="0"/>
                  <w:marBottom w:val="0"/>
                  <w:divBdr>
                    <w:top w:val="none" w:sz="0" w:space="0" w:color="auto"/>
                    <w:left w:val="none" w:sz="0" w:space="0" w:color="auto"/>
                    <w:bottom w:val="none" w:sz="0" w:space="0" w:color="auto"/>
                    <w:right w:val="none" w:sz="0" w:space="0" w:color="auto"/>
                  </w:divBdr>
                </w:div>
                <w:div w:id="2101876826">
                  <w:marLeft w:val="0"/>
                  <w:marRight w:val="0"/>
                  <w:marTop w:val="0"/>
                  <w:marBottom w:val="0"/>
                  <w:divBdr>
                    <w:top w:val="none" w:sz="0" w:space="0" w:color="auto"/>
                    <w:left w:val="none" w:sz="0" w:space="0" w:color="auto"/>
                    <w:bottom w:val="none" w:sz="0" w:space="0" w:color="auto"/>
                    <w:right w:val="none" w:sz="0" w:space="0" w:color="auto"/>
                  </w:divBdr>
                </w:div>
                <w:div w:id="1285387081">
                  <w:marLeft w:val="0"/>
                  <w:marRight w:val="0"/>
                  <w:marTop w:val="0"/>
                  <w:marBottom w:val="0"/>
                  <w:divBdr>
                    <w:top w:val="none" w:sz="0" w:space="0" w:color="auto"/>
                    <w:left w:val="none" w:sz="0" w:space="0" w:color="auto"/>
                    <w:bottom w:val="none" w:sz="0" w:space="0" w:color="auto"/>
                    <w:right w:val="none" w:sz="0" w:space="0" w:color="auto"/>
                  </w:divBdr>
                </w:div>
                <w:div w:id="1847086345">
                  <w:marLeft w:val="0"/>
                  <w:marRight w:val="0"/>
                  <w:marTop w:val="0"/>
                  <w:marBottom w:val="0"/>
                  <w:divBdr>
                    <w:top w:val="none" w:sz="0" w:space="0" w:color="auto"/>
                    <w:left w:val="none" w:sz="0" w:space="0" w:color="auto"/>
                    <w:bottom w:val="none" w:sz="0" w:space="0" w:color="auto"/>
                    <w:right w:val="none" w:sz="0" w:space="0" w:color="auto"/>
                  </w:divBdr>
                </w:div>
                <w:div w:id="1617521974">
                  <w:marLeft w:val="0"/>
                  <w:marRight w:val="0"/>
                  <w:marTop w:val="0"/>
                  <w:marBottom w:val="0"/>
                  <w:divBdr>
                    <w:top w:val="none" w:sz="0" w:space="0" w:color="auto"/>
                    <w:left w:val="none" w:sz="0" w:space="0" w:color="auto"/>
                    <w:bottom w:val="none" w:sz="0" w:space="0" w:color="auto"/>
                    <w:right w:val="none" w:sz="0" w:space="0" w:color="auto"/>
                  </w:divBdr>
                </w:div>
                <w:div w:id="1653752315">
                  <w:marLeft w:val="0"/>
                  <w:marRight w:val="0"/>
                  <w:marTop w:val="0"/>
                  <w:marBottom w:val="0"/>
                  <w:divBdr>
                    <w:top w:val="none" w:sz="0" w:space="0" w:color="auto"/>
                    <w:left w:val="none" w:sz="0" w:space="0" w:color="auto"/>
                    <w:bottom w:val="none" w:sz="0" w:space="0" w:color="auto"/>
                    <w:right w:val="none" w:sz="0" w:space="0" w:color="auto"/>
                  </w:divBdr>
                </w:div>
                <w:div w:id="1351445141">
                  <w:marLeft w:val="0"/>
                  <w:marRight w:val="0"/>
                  <w:marTop w:val="0"/>
                  <w:marBottom w:val="0"/>
                  <w:divBdr>
                    <w:top w:val="none" w:sz="0" w:space="0" w:color="auto"/>
                    <w:left w:val="none" w:sz="0" w:space="0" w:color="auto"/>
                    <w:bottom w:val="none" w:sz="0" w:space="0" w:color="auto"/>
                    <w:right w:val="none" w:sz="0" w:space="0" w:color="auto"/>
                  </w:divBdr>
                </w:div>
                <w:div w:id="132720493">
                  <w:marLeft w:val="0"/>
                  <w:marRight w:val="0"/>
                  <w:marTop w:val="0"/>
                  <w:marBottom w:val="0"/>
                  <w:divBdr>
                    <w:top w:val="none" w:sz="0" w:space="0" w:color="auto"/>
                    <w:left w:val="none" w:sz="0" w:space="0" w:color="auto"/>
                    <w:bottom w:val="none" w:sz="0" w:space="0" w:color="auto"/>
                    <w:right w:val="none" w:sz="0" w:space="0" w:color="auto"/>
                  </w:divBdr>
                </w:div>
                <w:div w:id="237636547">
                  <w:marLeft w:val="0"/>
                  <w:marRight w:val="0"/>
                  <w:marTop w:val="0"/>
                  <w:marBottom w:val="0"/>
                  <w:divBdr>
                    <w:top w:val="none" w:sz="0" w:space="0" w:color="auto"/>
                    <w:left w:val="none" w:sz="0" w:space="0" w:color="auto"/>
                    <w:bottom w:val="none" w:sz="0" w:space="0" w:color="auto"/>
                    <w:right w:val="none" w:sz="0" w:space="0" w:color="auto"/>
                  </w:divBdr>
                </w:div>
                <w:div w:id="1022825347">
                  <w:marLeft w:val="0"/>
                  <w:marRight w:val="0"/>
                  <w:marTop w:val="0"/>
                  <w:marBottom w:val="0"/>
                  <w:divBdr>
                    <w:top w:val="none" w:sz="0" w:space="0" w:color="auto"/>
                    <w:left w:val="none" w:sz="0" w:space="0" w:color="auto"/>
                    <w:bottom w:val="none" w:sz="0" w:space="0" w:color="auto"/>
                    <w:right w:val="none" w:sz="0" w:space="0" w:color="auto"/>
                  </w:divBdr>
                </w:div>
                <w:div w:id="544566257">
                  <w:marLeft w:val="0"/>
                  <w:marRight w:val="0"/>
                  <w:marTop w:val="0"/>
                  <w:marBottom w:val="0"/>
                  <w:divBdr>
                    <w:top w:val="none" w:sz="0" w:space="0" w:color="auto"/>
                    <w:left w:val="none" w:sz="0" w:space="0" w:color="auto"/>
                    <w:bottom w:val="none" w:sz="0" w:space="0" w:color="auto"/>
                    <w:right w:val="none" w:sz="0" w:space="0" w:color="auto"/>
                  </w:divBdr>
                </w:div>
                <w:div w:id="625700101">
                  <w:marLeft w:val="0"/>
                  <w:marRight w:val="0"/>
                  <w:marTop w:val="0"/>
                  <w:marBottom w:val="0"/>
                  <w:divBdr>
                    <w:top w:val="none" w:sz="0" w:space="0" w:color="auto"/>
                    <w:left w:val="none" w:sz="0" w:space="0" w:color="auto"/>
                    <w:bottom w:val="none" w:sz="0" w:space="0" w:color="auto"/>
                    <w:right w:val="none" w:sz="0" w:space="0" w:color="auto"/>
                  </w:divBdr>
                </w:div>
                <w:div w:id="1954895822">
                  <w:marLeft w:val="0"/>
                  <w:marRight w:val="0"/>
                  <w:marTop w:val="0"/>
                  <w:marBottom w:val="0"/>
                  <w:divBdr>
                    <w:top w:val="none" w:sz="0" w:space="0" w:color="auto"/>
                    <w:left w:val="none" w:sz="0" w:space="0" w:color="auto"/>
                    <w:bottom w:val="none" w:sz="0" w:space="0" w:color="auto"/>
                    <w:right w:val="none" w:sz="0" w:space="0" w:color="auto"/>
                  </w:divBdr>
                </w:div>
                <w:div w:id="245766218">
                  <w:marLeft w:val="0"/>
                  <w:marRight w:val="0"/>
                  <w:marTop w:val="0"/>
                  <w:marBottom w:val="0"/>
                  <w:divBdr>
                    <w:top w:val="none" w:sz="0" w:space="0" w:color="auto"/>
                    <w:left w:val="none" w:sz="0" w:space="0" w:color="auto"/>
                    <w:bottom w:val="none" w:sz="0" w:space="0" w:color="auto"/>
                    <w:right w:val="none" w:sz="0" w:space="0" w:color="auto"/>
                  </w:divBdr>
                </w:div>
                <w:div w:id="1594122550">
                  <w:marLeft w:val="0"/>
                  <w:marRight w:val="0"/>
                  <w:marTop w:val="0"/>
                  <w:marBottom w:val="0"/>
                  <w:divBdr>
                    <w:top w:val="none" w:sz="0" w:space="0" w:color="auto"/>
                    <w:left w:val="none" w:sz="0" w:space="0" w:color="auto"/>
                    <w:bottom w:val="none" w:sz="0" w:space="0" w:color="auto"/>
                    <w:right w:val="none" w:sz="0" w:space="0" w:color="auto"/>
                  </w:divBdr>
                </w:div>
                <w:div w:id="140002137">
                  <w:marLeft w:val="0"/>
                  <w:marRight w:val="0"/>
                  <w:marTop w:val="0"/>
                  <w:marBottom w:val="0"/>
                  <w:divBdr>
                    <w:top w:val="none" w:sz="0" w:space="0" w:color="auto"/>
                    <w:left w:val="none" w:sz="0" w:space="0" w:color="auto"/>
                    <w:bottom w:val="none" w:sz="0" w:space="0" w:color="auto"/>
                    <w:right w:val="none" w:sz="0" w:space="0" w:color="auto"/>
                  </w:divBdr>
                </w:div>
                <w:div w:id="1385376397">
                  <w:marLeft w:val="0"/>
                  <w:marRight w:val="0"/>
                  <w:marTop w:val="0"/>
                  <w:marBottom w:val="0"/>
                  <w:divBdr>
                    <w:top w:val="none" w:sz="0" w:space="0" w:color="auto"/>
                    <w:left w:val="none" w:sz="0" w:space="0" w:color="auto"/>
                    <w:bottom w:val="none" w:sz="0" w:space="0" w:color="auto"/>
                    <w:right w:val="none" w:sz="0" w:space="0" w:color="auto"/>
                  </w:divBdr>
                </w:div>
              </w:divsChild>
            </w:div>
            <w:div w:id="1760247633">
              <w:marLeft w:val="0"/>
              <w:marRight w:val="0"/>
              <w:marTop w:val="0"/>
              <w:marBottom w:val="0"/>
              <w:divBdr>
                <w:top w:val="none" w:sz="0" w:space="0" w:color="auto"/>
                <w:left w:val="none" w:sz="0" w:space="0" w:color="auto"/>
                <w:bottom w:val="none" w:sz="0" w:space="0" w:color="auto"/>
                <w:right w:val="none" w:sz="0" w:space="0" w:color="auto"/>
              </w:divBdr>
              <w:divsChild>
                <w:div w:id="744910558">
                  <w:marLeft w:val="0"/>
                  <w:marRight w:val="0"/>
                  <w:marTop w:val="0"/>
                  <w:marBottom w:val="0"/>
                  <w:divBdr>
                    <w:top w:val="none" w:sz="0" w:space="0" w:color="auto"/>
                    <w:left w:val="none" w:sz="0" w:space="0" w:color="auto"/>
                    <w:bottom w:val="none" w:sz="0" w:space="0" w:color="auto"/>
                    <w:right w:val="none" w:sz="0" w:space="0" w:color="auto"/>
                  </w:divBdr>
                  <w:divsChild>
                    <w:div w:id="1935237148">
                      <w:marLeft w:val="0"/>
                      <w:marRight w:val="0"/>
                      <w:marTop w:val="0"/>
                      <w:marBottom w:val="0"/>
                      <w:divBdr>
                        <w:top w:val="none" w:sz="0" w:space="0" w:color="auto"/>
                        <w:left w:val="none" w:sz="0" w:space="0" w:color="auto"/>
                        <w:bottom w:val="none" w:sz="0" w:space="0" w:color="auto"/>
                        <w:right w:val="none" w:sz="0" w:space="0" w:color="auto"/>
                      </w:divBdr>
                    </w:div>
                    <w:div w:id="12390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3417">
              <w:marLeft w:val="0"/>
              <w:marRight w:val="0"/>
              <w:marTop w:val="0"/>
              <w:marBottom w:val="0"/>
              <w:divBdr>
                <w:top w:val="none" w:sz="0" w:space="0" w:color="auto"/>
                <w:left w:val="none" w:sz="0" w:space="0" w:color="auto"/>
                <w:bottom w:val="none" w:sz="0" w:space="0" w:color="auto"/>
                <w:right w:val="none" w:sz="0" w:space="0" w:color="auto"/>
              </w:divBdr>
              <w:divsChild>
                <w:div w:id="838934259">
                  <w:marLeft w:val="0"/>
                  <w:marRight w:val="0"/>
                  <w:marTop w:val="0"/>
                  <w:marBottom w:val="0"/>
                  <w:divBdr>
                    <w:top w:val="none" w:sz="0" w:space="0" w:color="auto"/>
                    <w:left w:val="none" w:sz="0" w:space="0" w:color="auto"/>
                    <w:bottom w:val="none" w:sz="0" w:space="0" w:color="auto"/>
                    <w:right w:val="none" w:sz="0" w:space="0" w:color="auto"/>
                  </w:divBdr>
                </w:div>
              </w:divsChild>
            </w:div>
            <w:div w:id="505022052">
              <w:marLeft w:val="0"/>
              <w:marRight w:val="0"/>
              <w:marTop w:val="0"/>
              <w:marBottom w:val="0"/>
              <w:divBdr>
                <w:top w:val="none" w:sz="0" w:space="0" w:color="auto"/>
                <w:left w:val="none" w:sz="0" w:space="0" w:color="auto"/>
                <w:bottom w:val="none" w:sz="0" w:space="0" w:color="auto"/>
                <w:right w:val="none" w:sz="0" w:space="0" w:color="auto"/>
              </w:divBdr>
              <w:divsChild>
                <w:div w:id="1830093954">
                  <w:marLeft w:val="0"/>
                  <w:marRight w:val="0"/>
                  <w:marTop w:val="0"/>
                  <w:marBottom w:val="0"/>
                  <w:divBdr>
                    <w:top w:val="none" w:sz="0" w:space="0" w:color="auto"/>
                    <w:left w:val="none" w:sz="0" w:space="0" w:color="auto"/>
                    <w:bottom w:val="none" w:sz="0" w:space="0" w:color="auto"/>
                    <w:right w:val="none" w:sz="0" w:space="0" w:color="auto"/>
                  </w:divBdr>
                </w:div>
                <w:div w:id="1924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50">
      <w:bodyDiv w:val="1"/>
      <w:marLeft w:val="0"/>
      <w:marRight w:val="0"/>
      <w:marTop w:val="0"/>
      <w:marBottom w:val="0"/>
      <w:divBdr>
        <w:top w:val="none" w:sz="0" w:space="0" w:color="auto"/>
        <w:left w:val="none" w:sz="0" w:space="0" w:color="auto"/>
        <w:bottom w:val="none" w:sz="0" w:space="0" w:color="auto"/>
        <w:right w:val="none" w:sz="0" w:space="0" w:color="auto"/>
      </w:divBdr>
    </w:div>
    <w:div w:id="1546677439">
      <w:bodyDiv w:val="1"/>
      <w:marLeft w:val="0"/>
      <w:marRight w:val="0"/>
      <w:marTop w:val="0"/>
      <w:marBottom w:val="0"/>
      <w:divBdr>
        <w:top w:val="none" w:sz="0" w:space="0" w:color="auto"/>
        <w:left w:val="none" w:sz="0" w:space="0" w:color="auto"/>
        <w:bottom w:val="none" w:sz="0" w:space="0" w:color="auto"/>
        <w:right w:val="none" w:sz="0" w:space="0" w:color="auto"/>
      </w:divBdr>
    </w:div>
    <w:div w:id="1641961333">
      <w:bodyDiv w:val="1"/>
      <w:marLeft w:val="0"/>
      <w:marRight w:val="0"/>
      <w:marTop w:val="0"/>
      <w:marBottom w:val="0"/>
      <w:divBdr>
        <w:top w:val="none" w:sz="0" w:space="0" w:color="auto"/>
        <w:left w:val="none" w:sz="0" w:space="0" w:color="auto"/>
        <w:bottom w:val="none" w:sz="0" w:space="0" w:color="auto"/>
        <w:right w:val="none" w:sz="0" w:space="0" w:color="auto"/>
      </w:divBdr>
    </w:div>
    <w:div w:id="1687444409">
      <w:bodyDiv w:val="1"/>
      <w:marLeft w:val="0"/>
      <w:marRight w:val="0"/>
      <w:marTop w:val="0"/>
      <w:marBottom w:val="0"/>
      <w:divBdr>
        <w:top w:val="none" w:sz="0" w:space="0" w:color="auto"/>
        <w:left w:val="none" w:sz="0" w:space="0" w:color="auto"/>
        <w:bottom w:val="none" w:sz="0" w:space="0" w:color="auto"/>
        <w:right w:val="none" w:sz="0" w:space="0" w:color="auto"/>
      </w:divBdr>
    </w:div>
    <w:div w:id="1733120940">
      <w:bodyDiv w:val="1"/>
      <w:marLeft w:val="0"/>
      <w:marRight w:val="0"/>
      <w:marTop w:val="0"/>
      <w:marBottom w:val="0"/>
      <w:divBdr>
        <w:top w:val="none" w:sz="0" w:space="0" w:color="auto"/>
        <w:left w:val="none" w:sz="0" w:space="0" w:color="auto"/>
        <w:bottom w:val="none" w:sz="0" w:space="0" w:color="auto"/>
        <w:right w:val="none" w:sz="0" w:space="0" w:color="auto"/>
      </w:divBdr>
      <w:divsChild>
        <w:div w:id="1422792586">
          <w:marLeft w:val="0"/>
          <w:marRight w:val="0"/>
          <w:marTop w:val="0"/>
          <w:marBottom w:val="0"/>
          <w:divBdr>
            <w:top w:val="none" w:sz="0" w:space="0" w:color="auto"/>
            <w:left w:val="none" w:sz="0" w:space="0" w:color="auto"/>
            <w:bottom w:val="none" w:sz="0" w:space="0" w:color="auto"/>
            <w:right w:val="none" w:sz="0" w:space="0" w:color="auto"/>
          </w:divBdr>
        </w:div>
        <w:div w:id="457332915">
          <w:marLeft w:val="0"/>
          <w:marRight w:val="0"/>
          <w:marTop w:val="0"/>
          <w:marBottom w:val="0"/>
          <w:divBdr>
            <w:top w:val="none" w:sz="0" w:space="0" w:color="auto"/>
            <w:left w:val="none" w:sz="0" w:space="0" w:color="auto"/>
            <w:bottom w:val="none" w:sz="0" w:space="0" w:color="auto"/>
            <w:right w:val="none" w:sz="0" w:space="0" w:color="auto"/>
          </w:divBdr>
        </w:div>
      </w:divsChild>
    </w:div>
    <w:div w:id="176568841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e-veseliba/izstradatajiem" TargetMode="External"/><Relationship Id="rId13" Type="http://schemas.openxmlformats.org/officeDocument/2006/relationships/hyperlink" Target="http://www.vmnvd.gov.lv/lv/e-veseliba/izstradataji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seliba@eveselib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eveseliba.gov.lv" TargetMode="External"/><Relationship Id="rId5" Type="http://schemas.openxmlformats.org/officeDocument/2006/relationships/webSettings" Target="webSettings.xml"/><Relationship Id="rId15" Type="http://schemas.openxmlformats.org/officeDocument/2006/relationships/hyperlink" Target="mailto:info@assistentis.lv" TargetMode="External"/><Relationship Id="rId10" Type="http://schemas.openxmlformats.org/officeDocument/2006/relationships/hyperlink" Target="https://viss.gov.lv/lv/E-veseliba" TargetMode="External"/><Relationship Id="rId4" Type="http://schemas.openxmlformats.org/officeDocument/2006/relationships/settings" Target="settings.xml"/><Relationship Id="rId9" Type="http://schemas.openxmlformats.org/officeDocument/2006/relationships/hyperlink" Target="https://www.eveseliba.gov.lv/sakums/kontakti" TargetMode="External"/><Relationship Id="rId14"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7549-C5CD-4311-888D-57512398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13205</Words>
  <Characters>7527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Projekts</vt:lpstr>
    </vt:vector>
  </TitlesOfParts>
  <Company>NVD</Company>
  <LinksUpToDate>false</LinksUpToDate>
  <CharactersWithSpaces>20691</CharactersWithSpaces>
  <SharedDoc>false</SharedDoc>
  <HLinks>
    <vt:vector size="18" baseType="variant">
      <vt:variant>
        <vt:i4>2621484</vt:i4>
      </vt:variant>
      <vt:variant>
        <vt:i4>6</vt:i4>
      </vt:variant>
      <vt:variant>
        <vt:i4>0</vt:i4>
      </vt:variant>
      <vt:variant>
        <vt:i4>5</vt:i4>
      </vt:variant>
      <vt:variant>
        <vt:lpwstr>http://www.dvi.gov.lv/jaunumi/read.php?c=publications&amp;id=1263395141.97.8.8</vt:lpwstr>
      </vt:variant>
      <vt:variant>
        <vt:lpwstr/>
      </vt:variant>
      <vt:variant>
        <vt:i4>7864437</vt:i4>
      </vt:variant>
      <vt:variant>
        <vt:i4>3</vt:i4>
      </vt:variant>
      <vt:variant>
        <vt:i4>0</vt:i4>
      </vt:variant>
      <vt:variant>
        <vt:i4>5</vt:i4>
      </vt:variant>
      <vt:variant>
        <vt:lpwstr>http://www.latvija.lv/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Zane Štauvere</cp:lastModifiedBy>
  <cp:revision>4</cp:revision>
  <cp:lastPrinted>2016-07-26T11:29:00Z</cp:lastPrinted>
  <dcterms:created xsi:type="dcterms:W3CDTF">2016-12-09T10:00:00Z</dcterms:created>
  <dcterms:modified xsi:type="dcterms:W3CDTF">2019-12-09T08:42:00Z</dcterms:modified>
</cp:coreProperties>
</file>