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0C68" w14:textId="77777777" w:rsidR="001D3CEB" w:rsidRPr="00B423F4" w:rsidRDefault="002E4E4D">
      <w:pPr>
        <w:pStyle w:val="BodyText"/>
        <w:ind w:left="4920"/>
        <w:rPr>
          <w:rFonts w:ascii="Adagio_Sans Light" w:hAnsi="Adagio_Sans Light"/>
        </w:rPr>
      </w:pPr>
      <w:r w:rsidRPr="00B423F4">
        <w:rPr>
          <w:rFonts w:ascii="Adagio_Sans Light" w:hAnsi="Adagio_Sans Light"/>
          <w:noProof/>
        </w:rPr>
        <w:drawing>
          <wp:inline distT="0" distB="0" distL="0" distR="0" wp14:anchorId="3DEF618E" wp14:editId="237E5523">
            <wp:extent cx="651071" cy="6524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71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E267" w14:textId="77777777" w:rsidR="001D3CEB" w:rsidRPr="00B423F4" w:rsidRDefault="002E4E4D">
      <w:pPr>
        <w:pStyle w:val="BodyText"/>
        <w:spacing w:before="4"/>
        <w:rPr>
          <w:rFonts w:ascii="Adagio_Sans Light" w:hAnsi="Adagio_Sans Light"/>
          <w:sz w:val="11"/>
        </w:rPr>
      </w:pPr>
      <w:r w:rsidRPr="00B423F4">
        <w:rPr>
          <w:rFonts w:ascii="Adagio_Sans Light" w:hAnsi="Adagio_Sans Light"/>
          <w:noProof/>
        </w:rPr>
        <w:drawing>
          <wp:anchor distT="0" distB="0" distL="0" distR="0" simplePos="0" relativeHeight="251658240" behindDoc="0" locked="0" layoutInCell="1" allowOverlap="1" wp14:anchorId="4094DD4E" wp14:editId="29FADF04">
            <wp:simplePos x="0" y="0"/>
            <wp:positionH relativeFrom="page">
              <wp:posOffset>3003005</wp:posOffset>
            </wp:positionH>
            <wp:positionV relativeFrom="paragraph">
              <wp:posOffset>98621</wp:posOffset>
            </wp:positionV>
            <wp:extent cx="1551873" cy="8867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87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F3D1E" w14:textId="77777777" w:rsidR="001D3CEB" w:rsidRPr="00B423F4" w:rsidRDefault="001D3CEB">
      <w:pPr>
        <w:pStyle w:val="BodyText"/>
        <w:spacing w:before="6"/>
        <w:rPr>
          <w:rFonts w:ascii="Adagio_Sans Light" w:hAnsi="Adagio_Sans Light"/>
          <w:sz w:val="21"/>
        </w:rPr>
      </w:pPr>
    </w:p>
    <w:p w14:paraId="38E88E7A" w14:textId="77777777" w:rsidR="001D3CEB" w:rsidRPr="00B423F4" w:rsidRDefault="002E4E4D">
      <w:pPr>
        <w:spacing w:before="119"/>
        <w:ind w:right="1952"/>
        <w:jc w:val="right"/>
        <w:rPr>
          <w:rFonts w:ascii="Adagio_Sans Medium" w:hAnsi="Adagio_Sans Medium"/>
          <w:sz w:val="20"/>
        </w:rPr>
      </w:pPr>
      <w:r>
        <w:pict w14:anchorId="184A6297">
          <v:shape id="docshape1" o:spid="_x0000_s1027" alt="" style="position:absolute;left:0;text-align:left;margin-left:475.95pt;margin-top:2.35pt;width:62.55pt;height:28.55pt;z-index:15729664;mso-wrap-edited:f;mso-width-percent:0;mso-height-percent:0;mso-position-horizontal-relative:page;mso-width-percent:0;mso-height-percent:0" coordsize="1251,571" o:spt="100" adj="0,,0" path="m,283r1251,l1251,,,,,283xm,570r1251,l1251,287,,287,,570xe" filled="f" strokecolor="#231f20" strokeweight=".2pt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/>
          </v:shape>
        </w:pict>
      </w:r>
      <w:r w:rsidR="00103DAD" w:rsidRPr="00B423F4">
        <w:rPr>
          <w:rFonts w:ascii="Adagio_Sans Medium" w:hAnsi="Adagio_Sans Medium"/>
          <w:color w:val="4C4D4F"/>
          <w:sz w:val="20"/>
        </w:rPr>
        <w:t>JŪSU</w:t>
      </w:r>
      <w:r w:rsidR="00103DAD" w:rsidRPr="00B423F4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="00103DAD" w:rsidRPr="00B423F4">
        <w:rPr>
          <w:rFonts w:ascii="Adagio_Sans Medium" w:hAnsi="Adagio_Sans Medium"/>
          <w:color w:val="4C4D4F"/>
          <w:sz w:val="20"/>
        </w:rPr>
        <w:t xml:space="preserve">IZMEKLĒJUMA </w:t>
      </w:r>
      <w:r w:rsidR="00103DAD" w:rsidRPr="00B423F4">
        <w:rPr>
          <w:rFonts w:ascii="Adagio_Sans Medium" w:hAnsi="Adagio_Sans Medium"/>
          <w:color w:val="4C4D4F"/>
          <w:spacing w:val="-5"/>
          <w:sz w:val="20"/>
        </w:rPr>
        <w:t>NR:</w:t>
      </w:r>
    </w:p>
    <w:p w14:paraId="4CAEAB59" w14:textId="77777777" w:rsidR="001D3CEB" w:rsidRPr="00B423F4" w:rsidRDefault="002E4E4D">
      <w:pPr>
        <w:spacing w:before="36"/>
        <w:ind w:right="1952"/>
        <w:jc w:val="right"/>
        <w:rPr>
          <w:rFonts w:ascii="Adagio_Sans Medium" w:hAnsi="Adagio_Sans Medium"/>
          <w:sz w:val="20"/>
        </w:rPr>
      </w:pPr>
      <w:r w:rsidRPr="00B423F4">
        <w:rPr>
          <w:rFonts w:ascii="Adagio_Sans Medium" w:hAnsi="Adagio_Sans Medium"/>
          <w:color w:val="4C4D4F"/>
          <w:spacing w:val="-2"/>
          <w:sz w:val="20"/>
        </w:rPr>
        <w:t>DATUMS:</w:t>
      </w:r>
    </w:p>
    <w:p w14:paraId="55D8F628" w14:textId="77777777" w:rsidR="00B423F4" w:rsidRPr="00B57CFF" w:rsidRDefault="00B423F4" w:rsidP="00B423F4">
      <w:pPr>
        <w:pStyle w:val="Title"/>
        <w:rPr>
          <w:rFonts w:ascii="Adagio_Sans ExtraLight" w:hAnsi="Adagio_Sans ExtraLight"/>
        </w:rPr>
      </w:pPr>
      <w:r w:rsidRPr="00B57CFF">
        <w:rPr>
          <w:rFonts w:ascii="Adagio_Sans ExtraLight" w:hAnsi="Adagio_Sans ExtraLight"/>
          <w:color w:val="4C4D4F"/>
          <w:spacing w:val="-2"/>
          <w:w w:val="105"/>
        </w:rPr>
        <w:t>UZAICINĀJUMS</w:t>
      </w:r>
    </w:p>
    <w:p w14:paraId="45686302" w14:textId="77777777" w:rsidR="00903412" w:rsidRPr="00344AB1" w:rsidRDefault="00903412" w:rsidP="00903412">
      <w:pPr>
        <w:spacing w:before="101"/>
        <w:ind w:left="141" w:right="141"/>
        <w:jc w:val="center"/>
        <w:rPr>
          <w:rFonts w:ascii="Adagio_Sans Light" w:hAnsi="Adagio_Sans Light"/>
          <w:sz w:val="33"/>
          <w:szCs w:val="33"/>
        </w:rPr>
      </w:pPr>
      <w:r w:rsidRPr="00344AB1">
        <w:rPr>
          <w:rFonts w:ascii="Adagio_Sans Light" w:hAnsi="Adagio_Sans Light"/>
          <w:color w:val="4C4D4F"/>
          <w:sz w:val="33"/>
          <w:szCs w:val="33"/>
        </w:rPr>
        <w:t>NO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MINISTRIJAS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UN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NACIONĀLĀ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sz w:val="33"/>
          <w:szCs w:val="33"/>
        </w:rPr>
        <w:t>DIENESTA</w:t>
      </w:r>
    </w:p>
    <w:p w14:paraId="574849BA" w14:textId="77777777" w:rsidR="001D3CEB" w:rsidRPr="00B423F4" w:rsidRDefault="001D3CEB">
      <w:pPr>
        <w:pStyle w:val="BodyText"/>
        <w:spacing w:before="2"/>
        <w:rPr>
          <w:rFonts w:ascii="Adagio_Sans Light" w:hAnsi="Adagio_Sans Light"/>
          <w:sz w:val="29"/>
        </w:rPr>
      </w:pPr>
    </w:p>
    <w:p w14:paraId="0B414B13" w14:textId="77777777" w:rsidR="001D3CEB" w:rsidRPr="00B423F4" w:rsidRDefault="002E4E4D">
      <w:pPr>
        <w:pStyle w:val="BodyText"/>
        <w:spacing w:before="118"/>
        <w:ind w:left="612"/>
        <w:rPr>
          <w:rFonts w:ascii="Adagio_Sans Light" w:hAnsi="Adagio_Sans Light"/>
        </w:rPr>
      </w:pPr>
      <w:r>
        <w:pict w14:anchorId="503F0384">
          <v:rect id="docshape2" o:spid="_x0000_s1026" alt="" style="position:absolute;left:0;text-align:left;margin-left:83.35pt;margin-top:6.05pt;width:320.8pt;height:14.15pt;z-index:15729152;mso-wrap-edited:f;mso-width-percent:0;mso-height-percent:0;mso-position-horizontal-relative:page;mso-width-percent:0;mso-height-percent:0" filled="f" strokecolor="#231f20" strokeweight=".2pt">
            <w10:wrap anchorx="page"/>
          </v:rect>
        </w:pict>
      </w:r>
      <w:r w:rsidR="00103DAD" w:rsidRPr="00B423F4">
        <w:rPr>
          <w:rFonts w:ascii="Adagio_Sans Light" w:hAnsi="Adagio_Sans Light"/>
          <w:color w:val="4C4D4F"/>
          <w:spacing w:val="-2"/>
          <w:w w:val="105"/>
        </w:rPr>
        <w:t>Cien.</w:t>
      </w:r>
    </w:p>
    <w:p w14:paraId="62E9DDF5" w14:textId="77777777" w:rsidR="001D3CEB" w:rsidRPr="00B423F4" w:rsidRDefault="001D3CEB">
      <w:pPr>
        <w:pStyle w:val="BodyText"/>
        <w:spacing w:before="8"/>
        <w:rPr>
          <w:rFonts w:ascii="Adagio_Sans Light" w:hAnsi="Adagio_Sans Light"/>
          <w:sz w:val="28"/>
        </w:rPr>
      </w:pPr>
    </w:p>
    <w:p w14:paraId="40F4F9D6" w14:textId="77777777" w:rsidR="001D3CEB" w:rsidRPr="00B423F4" w:rsidRDefault="002E4E4D">
      <w:pPr>
        <w:pStyle w:val="BodyText"/>
        <w:spacing w:line="292" w:lineRule="auto"/>
        <w:ind w:left="615" w:right="616" w:hanging="12"/>
        <w:jc w:val="both"/>
        <w:rPr>
          <w:rFonts w:ascii="Adagio_Sans Light" w:hAnsi="Adagio_Sans Light"/>
        </w:rPr>
      </w:pPr>
      <w:r w:rsidRPr="00B423F4">
        <w:rPr>
          <w:rFonts w:ascii="Adagio_Sans Light" w:hAnsi="Adagio_Sans Light"/>
          <w:color w:val="4C4D4F"/>
          <w:spacing w:val="-2"/>
          <w:w w:val="110"/>
        </w:rPr>
        <w:t>Aicinām</w:t>
      </w:r>
      <w:r w:rsidRPr="00B423F4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Jūs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izmantot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šo</w:t>
      </w:r>
      <w:r w:rsidRPr="00B423F4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vēstuli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un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bez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maksas</w:t>
      </w:r>
      <w:r w:rsidRPr="00B423F4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pārbaudīt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savu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krūšu</w:t>
      </w:r>
      <w:r w:rsidRPr="00B423F4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veselību!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Kādēļ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tas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ir</w:t>
      </w:r>
      <w:r w:rsidRPr="00B423F4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svarīgi?</w:t>
      </w:r>
      <w:r w:rsidRPr="00B423F4">
        <w:rPr>
          <w:rFonts w:ascii="Adagio_Sans Light" w:hAnsi="Adagio_Sans Light"/>
          <w:color w:val="4C4D4F"/>
          <w:spacing w:val="-13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Lai parūpētos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par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sevi,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jo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regulāra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pārbaudes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veikšana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sniedz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iespēju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pārliecināties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par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4"/>
          <w:w w:val="144"/>
        </w:rPr>
        <w:t>t</w:t>
      </w:r>
      <w:r w:rsidRPr="00B423F4">
        <w:rPr>
          <w:rFonts w:ascii="Adagio_Sans Light" w:hAnsi="Adagio_Sans Light"/>
          <w:color w:val="4C4D4F"/>
          <w:spacing w:val="-4"/>
          <w:w w:val="113"/>
        </w:rPr>
        <w:t>o</w:t>
      </w:r>
      <w:r w:rsidRPr="00B423F4">
        <w:rPr>
          <w:rFonts w:ascii="Adagio_Sans Light" w:hAnsi="Adagio_Sans Light"/>
          <w:color w:val="4C4D4F"/>
          <w:spacing w:val="2"/>
          <w:w w:val="71"/>
        </w:rPr>
        <w:t>,</w:t>
      </w:r>
      <w:r w:rsidRPr="00B423F4">
        <w:rPr>
          <w:rFonts w:ascii="Adagio_Sans Light" w:hAnsi="Adagio_Sans Light"/>
          <w:color w:val="4C4D4F"/>
          <w:spacing w:val="-10"/>
          <w:w w:val="109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ka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ar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 xml:space="preserve">veselību </w:t>
      </w:r>
      <w:r w:rsidRPr="00B423F4">
        <w:rPr>
          <w:rFonts w:ascii="Adagio_Sans Light" w:hAnsi="Adagio_Sans Light"/>
          <w:color w:val="4C4D4F"/>
          <w:w w:val="110"/>
        </w:rPr>
        <w:t>tiešām viss ir kārtībā.</w:t>
      </w:r>
    </w:p>
    <w:p w14:paraId="11216DEC" w14:textId="77777777" w:rsidR="001D3CEB" w:rsidRPr="00B423F4" w:rsidRDefault="001D3CEB">
      <w:pPr>
        <w:pStyle w:val="BodyText"/>
        <w:spacing w:before="2"/>
        <w:rPr>
          <w:rFonts w:ascii="Adagio_Sans Light" w:hAnsi="Adagio_Sans Light"/>
          <w:sz w:val="24"/>
        </w:rPr>
      </w:pPr>
    </w:p>
    <w:p w14:paraId="4A82AEC8" w14:textId="77777777" w:rsidR="001D3CEB" w:rsidRPr="00B423F4" w:rsidRDefault="002E4E4D">
      <w:pPr>
        <w:pStyle w:val="BodyText"/>
        <w:spacing w:line="292" w:lineRule="auto"/>
        <w:ind w:left="615" w:right="597" w:hanging="6"/>
        <w:jc w:val="both"/>
        <w:rPr>
          <w:rFonts w:ascii="Adagio_Sans Light" w:hAnsi="Adagio_Sans Light"/>
        </w:rPr>
      </w:pPr>
      <w:r w:rsidRPr="00B423F4">
        <w:rPr>
          <w:rFonts w:ascii="Adagio_Sans Light" w:hAnsi="Adagio_Sans Light"/>
          <w:color w:val="4C4D4F"/>
          <w:spacing w:val="-2"/>
          <w:w w:val="110"/>
        </w:rPr>
        <w:t>Šādas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pārbaudes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ieteicams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veikt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regulāri,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ik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pēc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noteikta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laika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intervāla</w:t>
      </w:r>
      <w:r w:rsidRPr="00B423F4">
        <w:rPr>
          <w:rFonts w:ascii="Adagio_Sans Light" w:hAnsi="Adagio_Sans Light"/>
          <w:color w:val="4C4D4F"/>
          <w:spacing w:val="-12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arī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tad,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ja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nav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nekādu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 xml:space="preserve">sūdzību </w:t>
      </w:r>
      <w:r w:rsidRPr="00B423F4">
        <w:rPr>
          <w:rFonts w:ascii="Adagio_Sans Light" w:hAnsi="Adagio_Sans Light"/>
          <w:color w:val="4C4D4F"/>
          <w:w w:val="110"/>
        </w:rPr>
        <w:t xml:space="preserve">vai simptomu, kas liecinātu par izmaiņām krūšu veselībā. Tieši </w:t>
      </w:r>
      <w:proofErr w:type="spellStart"/>
      <w:r w:rsidRPr="00B423F4">
        <w:rPr>
          <w:rFonts w:ascii="Adagio_Sans Light" w:hAnsi="Adagio_Sans Light"/>
          <w:color w:val="4C4D4F"/>
          <w:w w:val="110"/>
        </w:rPr>
        <w:t>mamogrāfija</w:t>
      </w:r>
      <w:proofErr w:type="spellEnd"/>
      <w:r w:rsidRPr="00B423F4">
        <w:rPr>
          <w:rFonts w:ascii="Adagio_Sans Light" w:hAnsi="Adagio_Sans Light"/>
          <w:color w:val="4C4D4F"/>
          <w:w w:val="110"/>
        </w:rPr>
        <w:t xml:space="preserve"> jeb krūšu rentgens ir vienīgā metode ar kuras palīdzību var atklāt audzēju agrīnās stadijās, kad tas vēl ir ļoti mazs un to nevar sataustīt vai citādi sajust.</w:t>
      </w:r>
    </w:p>
    <w:p w14:paraId="12780367" w14:textId="77777777" w:rsidR="001D3CEB" w:rsidRPr="00B423F4" w:rsidRDefault="001D3CEB">
      <w:pPr>
        <w:pStyle w:val="BodyText"/>
        <w:spacing w:before="2"/>
        <w:rPr>
          <w:rFonts w:ascii="Adagio_Sans Light" w:hAnsi="Adagio_Sans Light"/>
          <w:sz w:val="24"/>
        </w:rPr>
      </w:pPr>
    </w:p>
    <w:p w14:paraId="21274A9B" w14:textId="77777777" w:rsidR="001D3CEB" w:rsidRPr="00B423F4" w:rsidRDefault="002E4E4D">
      <w:pPr>
        <w:pStyle w:val="BodyText"/>
        <w:spacing w:line="292" w:lineRule="auto"/>
        <w:ind w:left="614" w:right="615" w:hanging="2"/>
        <w:jc w:val="both"/>
        <w:rPr>
          <w:rFonts w:ascii="Adagio_Sans Light" w:hAnsi="Adagio_Sans Light"/>
        </w:rPr>
      </w:pPr>
      <w:r w:rsidRPr="00B423F4">
        <w:rPr>
          <w:rFonts w:ascii="Adagio_Sans Light" w:hAnsi="Adagio_Sans Light"/>
          <w:color w:val="4C4D4F"/>
          <w:w w:val="110"/>
        </w:rPr>
        <w:t>Laba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veselība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vienmēr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sākas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ar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profilaksi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un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tā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ir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ieteicama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ikvienam.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Tā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sniegs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mieru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>un</w:t>
      </w:r>
      <w:r w:rsidRPr="00B423F4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w w:val="110"/>
        </w:rPr>
        <w:t xml:space="preserve">pārliecību </w:t>
      </w:r>
      <w:r w:rsidRPr="00B423F4">
        <w:rPr>
          <w:rFonts w:ascii="Adagio_Sans Light" w:hAnsi="Adagio_Sans Light"/>
          <w:color w:val="4C4D4F"/>
          <w:spacing w:val="-2"/>
          <w:w w:val="110"/>
        </w:rPr>
        <w:t>par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savu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pašsajūtu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vai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arī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ļoti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savlaicīgu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ziņu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par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pārmaiņām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krūšu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veselībā,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kas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ļaus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neielaist</w:t>
      </w:r>
      <w:r w:rsidRPr="00B423F4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 xml:space="preserve">slimību </w:t>
      </w:r>
      <w:r w:rsidRPr="00B423F4">
        <w:rPr>
          <w:rFonts w:ascii="Adagio_Sans Light" w:hAnsi="Adagio_Sans Light"/>
          <w:color w:val="4C4D4F"/>
          <w:w w:val="110"/>
        </w:rPr>
        <w:t>un uzveikt to jau pašā saknē!</w:t>
      </w:r>
    </w:p>
    <w:p w14:paraId="7B65DB05" w14:textId="77777777" w:rsidR="001D3CEB" w:rsidRPr="00B423F4" w:rsidRDefault="001D3CEB">
      <w:pPr>
        <w:pStyle w:val="BodyText"/>
        <w:spacing w:before="2"/>
        <w:rPr>
          <w:rFonts w:ascii="Adagio_Sans Light" w:hAnsi="Adagio_Sans Light"/>
          <w:sz w:val="24"/>
        </w:rPr>
      </w:pPr>
    </w:p>
    <w:p w14:paraId="0D90504C" w14:textId="77777777" w:rsidR="001D3CEB" w:rsidRPr="00B423F4" w:rsidRDefault="002E4E4D">
      <w:pPr>
        <w:pStyle w:val="BodyText"/>
        <w:ind w:left="612"/>
        <w:rPr>
          <w:rFonts w:ascii="Adagio_Sans Light" w:hAnsi="Adagio_Sans Light"/>
        </w:rPr>
      </w:pPr>
      <w:r w:rsidRPr="00B423F4">
        <w:rPr>
          <w:rFonts w:ascii="Adagio_Sans Light" w:hAnsi="Adagio_Sans Light"/>
          <w:color w:val="4C4D4F"/>
          <w:spacing w:val="-2"/>
          <w:w w:val="110"/>
        </w:rPr>
        <w:t>Profilaktiskā</w:t>
      </w:r>
      <w:r w:rsidRPr="00B423F4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pārbaude</w:t>
      </w:r>
      <w:r w:rsidRPr="00B423F4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–</w:t>
      </w:r>
      <w:r w:rsidRPr="00B423F4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tās</w:t>
      </w:r>
      <w:r w:rsidRPr="00B423F4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ir</w:t>
      </w:r>
      <w:r w:rsidRPr="00B423F4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rūpes</w:t>
      </w:r>
      <w:r w:rsidRPr="00B423F4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par</w:t>
      </w:r>
      <w:r w:rsidRPr="00B423F4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B423F4">
        <w:rPr>
          <w:rFonts w:ascii="Adagio_Sans Light" w:hAnsi="Adagio_Sans Light"/>
          <w:color w:val="4C4D4F"/>
          <w:spacing w:val="-2"/>
          <w:w w:val="110"/>
        </w:rPr>
        <w:t>sevi!</w:t>
      </w:r>
    </w:p>
    <w:p w14:paraId="74652249" w14:textId="77777777" w:rsidR="001D3CEB" w:rsidRPr="00B423F4" w:rsidRDefault="001D3CEB">
      <w:pPr>
        <w:pStyle w:val="BodyText"/>
        <w:spacing w:before="5"/>
        <w:rPr>
          <w:rFonts w:ascii="Adagio_Sans Light" w:hAnsi="Adagio_Sans Light"/>
          <w:sz w:val="22"/>
        </w:rPr>
      </w:pPr>
    </w:p>
    <w:p w14:paraId="66E150F0" w14:textId="77777777" w:rsidR="001D3CEB" w:rsidRPr="00B423F4" w:rsidRDefault="002E4E4D">
      <w:pPr>
        <w:spacing w:before="1" w:line="276" w:lineRule="auto"/>
        <w:ind w:left="621" w:hanging="3"/>
        <w:rPr>
          <w:rFonts w:ascii="Adagio_Sans Medium" w:hAnsi="Adagio_Sans Medium"/>
          <w:sz w:val="20"/>
        </w:rPr>
      </w:pPr>
      <w:r w:rsidRPr="00B423F4">
        <w:rPr>
          <w:rFonts w:ascii="Adagio_Sans Medium" w:hAnsi="Adagio_Sans Medium"/>
          <w:color w:val="4C4D4F"/>
          <w:spacing w:val="-2"/>
          <w:sz w:val="20"/>
        </w:rPr>
        <w:t>Profilaktisko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pārbaudi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var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veikt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jebkurā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ārstniecības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iestādē,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kurā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nodrošina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>valsts</w:t>
      </w:r>
      <w:r w:rsidRPr="00B423F4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B423F4">
        <w:rPr>
          <w:rFonts w:ascii="Adagio_Sans Medium" w:hAnsi="Adagio_Sans Medium"/>
          <w:color w:val="4C4D4F"/>
          <w:spacing w:val="-2"/>
          <w:sz w:val="20"/>
        </w:rPr>
        <w:t xml:space="preserve">apmaksātu </w:t>
      </w:r>
      <w:r w:rsidRPr="00B423F4">
        <w:rPr>
          <w:rFonts w:ascii="Adagio_Sans Medium" w:hAnsi="Adagio_Sans Medium"/>
          <w:color w:val="4C4D4F"/>
          <w:sz w:val="20"/>
        </w:rPr>
        <w:t xml:space="preserve">profilaktisko </w:t>
      </w:r>
      <w:proofErr w:type="spellStart"/>
      <w:r w:rsidRPr="00B423F4">
        <w:rPr>
          <w:rFonts w:ascii="Adagio_Sans Medium" w:hAnsi="Adagio_Sans Medium"/>
          <w:color w:val="4C4D4F"/>
          <w:sz w:val="20"/>
        </w:rPr>
        <w:t>mamogrāfiju</w:t>
      </w:r>
      <w:proofErr w:type="spellEnd"/>
      <w:r w:rsidRPr="00B423F4">
        <w:rPr>
          <w:rFonts w:ascii="Adagio_Sans Medium" w:hAnsi="Adagio_Sans Medium"/>
          <w:color w:val="4C4D4F"/>
          <w:sz w:val="20"/>
        </w:rPr>
        <w:t xml:space="preserve">. Piemēram, Rīgā valsts apmaksātas </w:t>
      </w:r>
      <w:proofErr w:type="spellStart"/>
      <w:r w:rsidRPr="00B423F4">
        <w:rPr>
          <w:rFonts w:ascii="Adagio_Sans Medium" w:hAnsi="Adagio_Sans Medium"/>
          <w:color w:val="4C4D4F"/>
          <w:sz w:val="20"/>
        </w:rPr>
        <w:t>mamogrāfijas</w:t>
      </w:r>
      <w:proofErr w:type="spellEnd"/>
      <w:r w:rsidRPr="00B423F4">
        <w:rPr>
          <w:rFonts w:ascii="Adagio_Sans Medium" w:hAnsi="Adagio_Sans Medium"/>
          <w:color w:val="4C4D4F"/>
          <w:sz w:val="20"/>
        </w:rPr>
        <w:t xml:space="preserve"> nodrošina:</w:t>
      </w:r>
    </w:p>
    <w:p w14:paraId="6CEB024B" w14:textId="77777777" w:rsidR="001D3CEB" w:rsidRPr="00B423F4" w:rsidRDefault="001D3CEB">
      <w:pPr>
        <w:pStyle w:val="BodyText"/>
        <w:spacing w:before="6"/>
        <w:rPr>
          <w:rFonts w:ascii="Adagio_Sans Light" w:hAnsi="Adagio_Sans Light"/>
          <w:sz w:val="17"/>
        </w:rPr>
      </w:pPr>
    </w:p>
    <w:tbl>
      <w:tblPr>
        <w:tblW w:w="0" w:type="auto"/>
        <w:tblInd w:w="6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3515"/>
        <w:gridCol w:w="1587"/>
      </w:tblGrid>
      <w:tr w:rsidR="001D3CEB" w:rsidRPr="00B423F4" w14:paraId="34823207" w14:textId="77777777">
        <w:trPr>
          <w:trHeight w:val="301"/>
        </w:trPr>
        <w:tc>
          <w:tcPr>
            <w:tcW w:w="4535" w:type="dxa"/>
            <w:shd w:val="clear" w:color="auto" w:fill="BCBEC0"/>
          </w:tcPr>
          <w:p w14:paraId="0EC3E1CC" w14:textId="77777777" w:rsidR="001D3CEB" w:rsidRPr="00B423F4" w:rsidRDefault="002E4E4D">
            <w:pPr>
              <w:pStyle w:val="TableParagraph"/>
              <w:spacing w:before="54" w:line="228" w:lineRule="exact"/>
              <w:ind w:left="61"/>
              <w:rPr>
                <w:rFonts w:ascii="Adagio_Sans Medium" w:hAnsi="Adagio_Sans Medium"/>
                <w:sz w:val="20"/>
              </w:rPr>
            </w:pPr>
            <w:r w:rsidRPr="00B423F4">
              <w:rPr>
                <w:rFonts w:ascii="Adagio_Sans Medium" w:hAnsi="Adagio_Sans Medium"/>
                <w:color w:val="4C4D4F"/>
                <w:spacing w:val="-2"/>
                <w:sz w:val="20"/>
              </w:rPr>
              <w:t>Nosaukums</w:t>
            </w:r>
          </w:p>
        </w:tc>
        <w:tc>
          <w:tcPr>
            <w:tcW w:w="3515" w:type="dxa"/>
            <w:shd w:val="clear" w:color="auto" w:fill="BCBEC0"/>
          </w:tcPr>
          <w:p w14:paraId="0BBA0DFA" w14:textId="77777777" w:rsidR="001D3CEB" w:rsidRPr="00B423F4" w:rsidRDefault="002E4E4D">
            <w:pPr>
              <w:pStyle w:val="TableParagraph"/>
              <w:spacing w:before="54" w:line="228" w:lineRule="exact"/>
              <w:ind w:left="49"/>
              <w:rPr>
                <w:rFonts w:ascii="Adagio_Sans Medium" w:hAnsi="Adagio_Sans Medium"/>
                <w:sz w:val="20"/>
              </w:rPr>
            </w:pPr>
            <w:r w:rsidRPr="00B423F4">
              <w:rPr>
                <w:rFonts w:ascii="Adagio_Sans Medium" w:hAnsi="Adagio_Sans Medium"/>
                <w:color w:val="4C4D4F"/>
                <w:spacing w:val="-2"/>
                <w:sz w:val="20"/>
              </w:rPr>
              <w:t>Adrese</w:t>
            </w:r>
          </w:p>
        </w:tc>
        <w:tc>
          <w:tcPr>
            <w:tcW w:w="1587" w:type="dxa"/>
            <w:shd w:val="clear" w:color="auto" w:fill="BCBEC0"/>
          </w:tcPr>
          <w:p w14:paraId="7BB6F281" w14:textId="77777777" w:rsidR="001D3CEB" w:rsidRPr="00B423F4" w:rsidRDefault="002E4E4D">
            <w:pPr>
              <w:pStyle w:val="TableParagraph"/>
              <w:spacing w:before="54" w:line="228" w:lineRule="exact"/>
              <w:ind w:left="50"/>
              <w:rPr>
                <w:rFonts w:ascii="Adagio_Sans Medium" w:hAnsi="Adagio_Sans Medium"/>
                <w:sz w:val="20"/>
              </w:rPr>
            </w:pPr>
            <w:r w:rsidRPr="00B423F4">
              <w:rPr>
                <w:rFonts w:ascii="Adagio_Sans Medium" w:hAnsi="Adagio_Sans Medium"/>
                <w:color w:val="4C4D4F"/>
                <w:spacing w:val="-2"/>
                <w:sz w:val="20"/>
              </w:rPr>
              <w:t>Tālr.</w:t>
            </w:r>
            <w:r w:rsidRPr="00B423F4">
              <w:rPr>
                <w:rFonts w:ascii="Adagio_Sans Medium" w:hAnsi="Adagio_Sans Medium"/>
                <w:color w:val="4C4D4F"/>
                <w:spacing w:val="-10"/>
                <w:sz w:val="20"/>
              </w:rPr>
              <w:t xml:space="preserve"> </w:t>
            </w:r>
            <w:r w:rsidRPr="00B423F4">
              <w:rPr>
                <w:rFonts w:ascii="Adagio_Sans Medium" w:hAnsi="Adagio_Sans Medium"/>
                <w:color w:val="4C4D4F"/>
                <w:spacing w:val="-2"/>
                <w:sz w:val="20"/>
              </w:rPr>
              <w:t>numurs</w:t>
            </w:r>
          </w:p>
        </w:tc>
      </w:tr>
      <w:tr w:rsidR="001D3CEB" w:rsidRPr="00B423F4" w14:paraId="6AA3A793" w14:textId="77777777" w:rsidTr="002E4E4D">
        <w:trPr>
          <w:trHeight w:val="242"/>
        </w:trPr>
        <w:tc>
          <w:tcPr>
            <w:tcW w:w="4535" w:type="dxa"/>
          </w:tcPr>
          <w:p w14:paraId="01C6176E" w14:textId="3E0819FC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 xml:space="preserve">Rīgas Austrumu klīniskā universitātes slimnīca </w:t>
            </w:r>
          </w:p>
        </w:tc>
        <w:tc>
          <w:tcPr>
            <w:tcW w:w="3515" w:type="dxa"/>
          </w:tcPr>
          <w:p w14:paraId="277D851E" w14:textId="6C6B0ED9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>Hipokrāta 4</w:t>
            </w:r>
          </w:p>
        </w:tc>
        <w:tc>
          <w:tcPr>
            <w:tcW w:w="1587" w:type="dxa"/>
          </w:tcPr>
          <w:p w14:paraId="1568A58C" w14:textId="3CDC39BA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>67000610</w:t>
            </w:r>
          </w:p>
        </w:tc>
      </w:tr>
      <w:tr w:rsidR="001D3CEB" w:rsidRPr="00B423F4" w14:paraId="03E18881" w14:textId="77777777">
        <w:trPr>
          <w:trHeight w:val="301"/>
        </w:trPr>
        <w:tc>
          <w:tcPr>
            <w:tcW w:w="4535" w:type="dxa"/>
          </w:tcPr>
          <w:p w14:paraId="2360A9B1" w14:textId="2C6291AE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>Paula Stradiņa klīniskā universitātes slimnīca</w:t>
            </w:r>
          </w:p>
        </w:tc>
        <w:tc>
          <w:tcPr>
            <w:tcW w:w="3515" w:type="dxa"/>
          </w:tcPr>
          <w:p w14:paraId="4E5AA55F" w14:textId="60E9CFEF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>Pilsoņu 13</w:t>
            </w:r>
          </w:p>
        </w:tc>
        <w:tc>
          <w:tcPr>
            <w:tcW w:w="1587" w:type="dxa"/>
          </w:tcPr>
          <w:p w14:paraId="0686FE97" w14:textId="5BAA82DA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 w:rsidRPr="002E4E4D">
              <w:rPr>
                <w:rFonts w:ascii="Adagio_Sans Light" w:hAnsi="Adagio_Sans Light"/>
                <w:sz w:val="20"/>
              </w:rPr>
              <w:t>67069280</w:t>
            </w:r>
          </w:p>
        </w:tc>
      </w:tr>
      <w:tr w:rsidR="001D3CEB" w:rsidRPr="00B423F4" w14:paraId="54362724" w14:textId="77777777">
        <w:trPr>
          <w:trHeight w:val="301"/>
        </w:trPr>
        <w:tc>
          <w:tcPr>
            <w:tcW w:w="4535" w:type="dxa"/>
          </w:tcPr>
          <w:p w14:paraId="7E3E5F54" w14:textId="3D375B24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Latvijas Jūras medicīnas centrs </w:t>
            </w:r>
          </w:p>
        </w:tc>
        <w:tc>
          <w:tcPr>
            <w:tcW w:w="3515" w:type="dxa"/>
          </w:tcPr>
          <w:p w14:paraId="39DC08A3" w14:textId="7CB0E570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Patversmes 29</w:t>
            </w:r>
          </w:p>
        </w:tc>
        <w:tc>
          <w:tcPr>
            <w:tcW w:w="1587" w:type="dxa"/>
          </w:tcPr>
          <w:p w14:paraId="49441714" w14:textId="0FB038CA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67889000</w:t>
            </w:r>
          </w:p>
        </w:tc>
      </w:tr>
      <w:tr w:rsidR="001D3CEB" w:rsidRPr="00B423F4" w14:paraId="4DBA2AE7" w14:textId="77777777">
        <w:trPr>
          <w:trHeight w:val="301"/>
        </w:trPr>
        <w:tc>
          <w:tcPr>
            <w:tcW w:w="4535" w:type="dxa"/>
          </w:tcPr>
          <w:p w14:paraId="3C8877DB" w14:textId="108C9439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Veselības centru apvienība</w:t>
            </w:r>
          </w:p>
        </w:tc>
        <w:tc>
          <w:tcPr>
            <w:tcW w:w="3515" w:type="dxa"/>
          </w:tcPr>
          <w:p w14:paraId="57DB4584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proofErr w:type="spellStart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A.Saharova</w:t>
            </w:r>
            <w:proofErr w:type="spellEnd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 16</w:t>
            </w:r>
          </w:p>
          <w:p w14:paraId="1206CD8B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Lāčplēša 38</w:t>
            </w:r>
          </w:p>
          <w:p w14:paraId="2A081940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Anniņmuižas bulvāris 85</w:t>
            </w:r>
          </w:p>
          <w:p w14:paraId="5A6AD5FD" w14:textId="13BD783B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Jūrmala, Slokas 26</w:t>
            </w:r>
          </w:p>
        </w:tc>
        <w:tc>
          <w:tcPr>
            <w:tcW w:w="1587" w:type="dxa"/>
          </w:tcPr>
          <w:p w14:paraId="7B05A29B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67799977</w:t>
            </w:r>
          </w:p>
          <w:p w14:paraId="223BFF6C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67799977</w:t>
            </w:r>
          </w:p>
          <w:p w14:paraId="72C28BB4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67799977</w:t>
            </w:r>
          </w:p>
          <w:p w14:paraId="4FA0250C" w14:textId="2C765E72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67760077</w:t>
            </w:r>
          </w:p>
        </w:tc>
      </w:tr>
      <w:tr w:rsidR="001D3CEB" w:rsidRPr="00B423F4" w14:paraId="0BB40662" w14:textId="77777777">
        <w:trPr>
          <w:trHeight w:val="301"/>
        </w:trPr>
        <w:tc>
          <w:tcPr>
            <w:tcW w:w="4535" w:type="dxa"/>
          </w:tcPr>
          <w:p w14:paraId="7A0CCF2F" w14:textId="5150D81E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Dziedniecība</w:t>
            </w:r>
          </w:p>
        </w:tc>
        <w:tc>
          <w:tcPr>
            <w:tcW w:w="3515" w:type="dxa"/>
          </w:tcPr>
          <w:p w14:paraId="0EA4AE2B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Rušonu 15</w:t>
            </w:r>
          </w:p>
          <w:p w14:paraId="5EBA545A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Vienības gatve 109</w:t>
            </w:r>
          </w:p>
          <w:p w14:paraId="2D42EB65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proofErr w:type="spellStart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F.Sadovņikova</w:t>
            </w:r>
            <w:proofErr w:type="spellEnd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 20</w:t>
            </w:r>
          </w:p>
          <w:p w14:paraId="7B4D4E57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Buļļu 9</w:t>
            </w:r>
          </w:p>
          <w:p w14:paraId="58753429" w14:textId="5FC358D6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Valdeķu 65</w:t>
            </w:r>
          </w:p>
        </w:tc>
        <w:tc>
          <w:tcPr>
            <w:tcW w:w="1587" w:type="dxa"/>
          </w:tcPr>
          <w:p w14:paraId="1D1D4C00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67131313</w:t>
            </w:r>
          </w:p>
          <w:p w14:paraId="07F95BEB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67131316</w:t>
            </w:r>
          </w:p>
          <w:p w14:paraId="0447F787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67131313</w:t>
            </w:r>
          </w:p>
          <w:p w14:paraId="57EFAF83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67131311</w:t>
            </w:r>
          </w:p>
          <w:p w14:paraId="235EECED" w14:textId="212D1AA5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67676731</w:t>
            </w:r>
          </w:p>
        </w:tc>
      </w:tr>
      <w:tr w:rsidR="001D3CEB" w:rsidRPr="00B423F4" w14:paraId="48F290AF" w14:textId="77777777">
        <w:trPr>
          <w:trHeight w:val="301"/>
        </w:trPr>
        <w:tc>
          <w:tcPr>
            <w:tcW w:w="4535" w:type="dxa"/>
          </w:tcPr>
          <w:p w14:paraId="46AE06C8" w14:textId="46C3836B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Veselības centrs 4</w:t>
            </w:r>
          </w:p>
        </w:tc>
        <w:tc>
          <w:tcPr>
            <w:tcW w:w="3515" w:type="dxa"/>
          </w:tcPr>
          <w:p w14:paraId="008BB298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proofErr w:type="spellStart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Kr.Barona</w:t>
            </w:r>
            <w:proofErr w:type="spellEnd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 117</w:t>
            </w:r>
          </w:p>
          <w:p w14:paraId="1D46FFC0" w14:textId="0A4F2A2B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proofErr w:type="spellStart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Grebenščikova</w:t>
            </w:r>
            <w:proofErr w:type="spellEnd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 1</w:t>
            </w:r>
          </w:p>
        </w:tc>
        <w:tc>
          <w:tcPr>
            <w:tcW w:w="1587" w:type="dxa"/>
          </w:tcPr>
          <w:p w14:paraId="67961E06" w14:textId="77777777" w:rsidR="002E4E4D" w:rsidRDefault="002E4E4D" w:rsidP="002E4E4D">
            <w:pPr>
              <w:widowControl/>
              <w:adjustRightInd w:val="0"/>
              <w:rPr>
                <w:rFonts w:ascii="Adagio_Sans-Light" w:eastAsiaTheme="minorHAnsi" w:hAnsi="Adagio_Sans-Light" w:cs="Adagio_Sans-Light"/>
                <w:sz w:val="20"/>
                <w:szCs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67847105</w:t>
            </w:r>
          </w:p>
          <w:p w14:paraId="47CE1B1A" w14:textId="050ACA2D" w:rsidR="001D3CEB" w:rsidRPr="00B423F4" w:rsidRDefault="002E4E4D" w:rsidP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67144031</w:t>
            </w:r>
          </w:p>
        </w:tc>
      </w:tr>
      <w:tr w:rsidR="001D3CEB" w:rsidRPr="00B423F4" w14:paraId="5F54C31A" w14:textId="77777777">
        <w:trPr>
          <w:trHeight w:val="301"/>
        </w:trPr>
        <w:tc>
          <w:tcPr>
            <w:tcW w:w="4535" w:type="dxa"/>
          </w:tcPr>
          <w:p w14:paraId="1CA5540E" w14:textId="7632BC1B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Možums – 1</w:t>
            </w:r>
          </w:p>
        </w:tc>
        <w:tc>
          <w:tcPr>
            <w:tcW w:w="3515" w:type="dxa"/>
          </w:tcPr>
          <w:p w14:paraId="0D9665B2" w14:textId="7E719F37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Bruņinieku 8</w:t>
            </w:r>
          </w:p>
        </w:tc>
        <w:tc>
          <w:tcPr>
            <w:tcW w:w="1587" w:type="dxa"/>
          </w:tcPr>
          <w:p w14:paraId="5DC81183" w14:textId="63C357F4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67273435</w:t>
            </w:r>
          </w:p>
        </w:tc>
      </w:tr>
      <w:tr w:rsidR="001D3CEB" w:rsidRPr="00B423F4" w14:paraId="50A191DD" w14:textId="77777777">
        <w:trPr>
          <w:trHeight w:val="301"/>
        </w:trPr>
        <w:tc>
          <w:tcPr>
            <w:tcW w:w="4535" w:type="dxa"/>
          </w:tcPr>
          <w:p w14:paraId="51CDA798" w14:textId="4AAA8057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Medicīnas sabiedrība „ARS”</w:t>
            </w:r>
          </w:p>
        </w:tc>
        <w:tc>
          <w:tcPr>
            <w:tcW w:w="3515" w:type="dxa"/>
          </w:tcPr>
          <w:p w14:paraId="59A34251" w14:textId="4D2B2BDA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Skolas 5, </w:t>
            </w:r>
            <w:proofErr w:type="spellStart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J.Asara</w:t>
            </w:r>
            <w:proofErr w:type="spellEnd"/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 xml:space="preserve"> 3</w:t>
            </w:r>
          </w:p>
        </w:tc>
        <w:tc>
          <w:tcPr>
            <w:tcW w:w="1587" w:type="dxa"/>
          </w:tcPr>
          <w:p w14:paraId="6733FDEE" w14:textId="4610696B" w:rsidR="001D3CEB" w:rsidRPr="00B423F4" w:rsidRDefault="002E4E4D">
            <w:pPr>
              <w:pStyle w:val="TableParagraph"/>
              <w:rPr>
                <w:rFonts w:ascii="Adagio_Sans Light" w:hAnsi="Adagio_Sans Light"/>
                <w:sz w:val="20"/>
              </w:rPr>
            </w:pPr>
            <w:r>
              <w:rPr>
                <w:rFonts w:ascii="Adagio_Sans-Light" w:eastAsiaTheme="minorHAnsi" w:hAnsi="Adagio_Sans-Light" w:cs="Adagio_Sans-Light"/>
                <w:sz w:val="20"/>
                <w:szCs w:val="20"/>
              </w:rPr>
              <w:t>67201007</w:t>
            </w:r>
          </w:p>
        </w:tc>
      </w:tr>
    </w:tbl>
    <w:p w14:paraId="40790F8F" w14:textId="77777777" w:rsidR="001D3CEB" w:rsidRPr="00B423F4" w:rsidRDefault="001D3CEB">
      <w:pPr>
        <w:pStyle w:val="BodyText"/>
        <w:spacing w:before="5"/>
        <w:rPr>
          <w:rFonts w:ascii="Adagio_Sans Light" w:hAnsi="Adagio_Sans Light"/>
          <w:sz w:val="19"/>
        </w:rPr>
      </w:pPr>
    </w:p>
    <w:p w14:paraId="1AC67852" w14:textId="77777777" w:rsidR="00EC00C6" w:rsidRPr="00B423F4" w:rsidRDefault="00EC00C6">
      <w:pPr>
        <w:spacing w:before="1"/>
        <w:ind w:left="613"/>
        <w:jc w:val="both"/>
        <w:rPr>
          <w:rFonts w:ascii="Adagio_Sans Light" w:hAnsi="Adagio_Sans Light"/>
          <w:color w:val="4C4D4F"/>
          <w:spacing w:val="-2"/>
          <w:sz w:val="20"/>
        </w:rPr>
      </w:pPr>
    </w:p>
    <w:p w14:paraId="2E5C2D57" w14:textId="77777777" w:rsidR="00B423F4" w:rsidRPr="00B57CFF" w:rsidRDefault="00B423F4" w:rsidP="00B423F4">
      <w:pPr>
        <w:spacing w:before="217"/>
        <w:ind w:left="614"/>
        <w:jc w:val="both"/>
        <w:rPr>
          <w:rFonts w:ascii="Adagio_Sans Medium" w:hAnsi="Adagio_Sans Medium"/>
          <w:sz w:val="20"/>
        </w:rPr>
      </w:pP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Visu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ārstniecības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iestāžu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saraksts: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hyperlink r:id="rId6">
        <w:r w:rsidRPr="00B57CFF">
          <w:rPr>
            <w:rFonts w:ascii="Adagio_Sans Medium" w:hAnsi="Adagio_Sans Medium"/>
            <w:color w:val="4C4D4F"/>
            <w:spacing w:val="-2"/>
            <w:w w:val="95"/>
            <w:sz w:val="20"/>
          </w:rPr>
          <w:t>www.rindapiearsta.lv</w:t>
        </w:r>
      </w:hyperlink>
    </w:p>
    <w:p w14:paraId="7F56BF21" w14:textId="700296B2" w:rsidR="001D3CEB" w:rsidRPr="00B423F4" w:rsidRDefault="001D3CEB" w:rsidP="00B423F4">
      <w:pPr>
        <w:spacing w:before="1"/>
        <w:jc w:val="both"/>
        <w:rPr>
          <w:rFonts w:ascii="Adagio_Sans Light" w:hAnsi="Adagio_Sans Light"/>
          <w:sz w:val="20"/>
        </w:rPr>
      </w:pPr>
    </w:p>
    <w:sectPr w:rsidR="001D3CEB" w:rsidRPr="00B423F4">
      <w:type w:val="continuous"/>
      <w:pgSz w:w="11910" w:h="16840"/>
      <w:pgMar w:top="70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-SemiBold">
    <w:altName w:val="Montserrat"/>
    <w:charset w:val="00"/>
    <w:family w:val="roman"/>
    <w:pitch w:val="variable"/>
  </w:font>
  <w:font w:name="Adagio_Sans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Extra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CEB"/>
    <w:rsid w:val="00103DAD"/>
    <w:rsid w:val="001D3CEB"/>
    <w:rsid w:val="002E4E4D"/>
    <w:rsid w:val="00305E64"/>
    <w:rsid w:val="006A5AAF"/>
    <w:rsid w:val="00903412"/>
    <w:rsid w:val="009609F4"/>
    <w:rsid w:val="00B423F4"/>
    <w:rsid w:val="00EB11EA"/>
    <w:rsid w:val="00E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6A2A3D3"/>
  <w15:docId w15:val="{D5C5CCEF-3C19-6742-A067-9CFEBD6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7"/>
      <w:ind w:left="129" w:right="129"/>
      <w:jc w:val="center"/>
    </w:pPr>
    <w:rPr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-SemiBold" w:eastAsia="Montserrat-SemiBold" w:hAnsi="Montserrat-SemiBold" w:cs="Montserrat-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ndapiearsta.l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Līva Seile</cp:lastModifiedBy>
  <cp:revision>7</cp:revision>
  <dcterms:created xsi:type="dcterms:W3CDTF">2022-08-16T11:44:00Z</dcterms:created>
  <dcterms:modified xsi:type="dcterms:W3CDTF">2023-02-24T10:43:00Z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2022-08-16T00:00:00Z</vt:filetime>
  </property>
  <property fmtid="{D5CDD505-2E9C-101B-9397-08002B2CF9AE}" pid="5" name="Producer">
    <vt:lpwstr>Adobe PDF Library 16.0.7</vt:lpwstr>
  </property>
</Properties>
</file>