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47E5F87F" w:rsidR="002C35F4" w:rsidRDefault="0082759B" w:rsidP="002C35F4">
      <w:pPr>
        <w:spacing w:after="0" w:line="240" w:lineRule="auto"/>
        <w:rPr>
          <w:b/>
          <w:bCs/>
        </w:rPr>
      </w:pPr>
      <w:r>
        <w:rPr>
          <w:b/>
          <w:bCs/>
        </w:rPr>
        <w:t>2</w:t>
      </w:r>
      <w:r w:rsidR="00CD1B50">
        <w:rPr>
          <w:b/>
          <w:bCs/>
        </w:rPr>
        <w:t>6</w:t>
      </w:r>
      <w:r w:rsidR="008D605F">
        <w:rPr>
          <w:b/>
          <w:bCs/>
        </w:rPr>
        <w:t>.04</w:t>
      </w:r>
      <w:r w:rsidR="00052523">
        <w:rPr>
          <w:b/>
          <w:bCs/>
        </w:rPr>
        <w:t>.202</w:t>
      </w:r>
      <w:r w:rsidR="00C76E61">
        <w:rPr>
          <w:b/>
          <w:bCs/>
        </w:rPr>
        <w:t>3</w:t>
      </w:r>
      <w:r w:rsidR="00052523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1336AEDE" w14:textId="0B96CE11" w:rsidR="0082759B" w:rsidRDefault="00CD1B50" w:rsidP="00CF744E">
      <w:pPr>
        <w:spacing w:after="0" w:line="240" w:lineRule="auto"/>
        <w:rPr>
          <w:rFonts w:cstheme="minorHAnsi"/>
          <w:color w:val="000000"/>
        </w:rPr>
      </w:pPr>
      <w:r w:rsidRPr="00CD1B50">
        <w:rPr>
          <w:rFonts w:cstheme="minorHAnsi"/>
          <w:color w:val="000000"/>
        </w:rPr>
        <w:t xml:space="preserve">Par Agrīnās intervences pakalpojumu bērniem ar </w:t>
      </w:r>
      <w:proofErr w:type="spellStart"/>
      <w:r w:rsidRPr="00CD1B50">
        <w:rPr>
          <w:rFonts w:cstheme="minorHAnsi"/>
          <w:color w:val="000000"/>
        </w:rPr>
        <w:t>autiskā</w:t>
      </w:r>
      <w:proofErr w:type="spellEnd"/>
      <w:r w:rsidRPr="00CD1B50">
        <w:rPr>
          <w:rFonts w:cstheme="minorHAnsi"/>
          <w:color w:val="000000"/>
        </w:rPr>
        <w:t xml:space="preserve"> spektra traucējumiem</w:t>
      </w:r>
    </w:p>
    <w:p w14:paraId="554250EF" w14:textId="77777777" w:rsidR="00CD1B50" w:rsidRDefault="00CD1B50" w:rsidP="00CF744E">
      <w:pPr>
        <w:spacing w:after="0" w:line="240" w:lineRule="auto"/>
        <w:rPr>
          <w:rFonts w:cstheme="minorHAnsi"/>
          <w:color w:val="000000"/>
        </w:rPr>
      </w:pPr>
    </w:p>
    <w:p w14:paraId="4979EB97" w14:textId="590DA19F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540EC969" w14:textId="77777777" w:rsidR="00CD1B50" w:rsidRPr="00CD1B50" w:rsidRDefault="00CD1B50" w:rsidP="00CD1B50">
      <w:pPr>
        <w:pStyle w:val="xmsonormal"/>
        <w:spacing w:after="280"/>
        <w:jc w:val="both"/>
        <w:rPr>
          <w:rFonts w:asciiTheme="minorHAnsi" w:eastAsia="Calibri" w:hAnsiTheme="minorHAnsi" w:cstheme="minorBidi"/>
          <w:lang w:eastAsia="en-US"/>
        </w:rPr>
      </w:pPr>
      <w:r w:rsidRPr="00CD1B50">
        <w:rPr>
          <w:rFonts w:asciiTheme="minorHAnsi" w:eastAsia="Calibri" w:hAnsiTheme="minorHAnsi" w:cstheme="minorBidi"/>
          <w:lang w:eastAsia="en-US"/>
        </w:rPr>
        <w:t xml:space="preserve">Nacionālais veselības dienests informē, ka no valsts budžeta līdzekļiem tiek apmaksāti Agrīnas intervences pakalpojumi bērniem ar </w:t>
      </w:r>
      <w:proofErr w:type="spellStart"/>
      <w:r w:rsidRPr="00CD1B50">
        <w:rPr>
          <w:rFonts w:asciiTheme="minorHAnsi" w:eastAsia="Calibri" w:hAnsiTheme="minorHAnsi" w:cstheme="minorBidi"/>
          <w:lang w:eastAsia="en-US"/>
        </w:rPr>
        <w:t>autiskā</w:t>
      </w:r>
      <w:proofErr w:type="spellEnd"/>
      <w:r w:rsidRPr="00CD1B50">
        <w:rPr>
          <w:rFonts w:asciiTheme="minorHAnsi" w:eastAsia="Calibri" w:hAnsiTheme="minorHAnsi" w:cstheme="minorBidi"/>
          <w:lang w:eastAsia="en-US"/>
        </w:rPr>
        <w:t xml:space="preserve"> spektra traucējumiem. Uz Agrīnās intervences pakalpojumu var nosūtīt ģimenes ārsts vai  ārsts - speciālists (psihiatrs vai bērnu psihiatrs, bērnu neirologs, pediatrs, </w:t>
      </w:r>
      <w:proofErr w:type="spellStart"/>
      <w:r w:rsidRPr="00CD1B50">
        <w:rPr>
          <w:rFonts w:asciiTheme="minorHAnsi" w:eastAsia="Calibri" w:hAnsiTheme="minorHAnsi" w:cstheme="minorBidi"/>
          <w:lang w:eastAsia="en-US"/>
        </w:rPr>
        <w:t>neonatologs</w:t>
      </w:r>
      <w:proofErr w:type="spellEnd"/>
      <w:r w:rsidRPr="00CD1B50">
        <w:rPr>
          <w:rFonts w:asciiTheme="minorHAnsi" w:eastAsia="Calibri" w:hAnsiTheme="minorHAnsi" w:cstheme="minorBidi"/>
          <w:lang w:eastAsia="en-US"/>
        </w:rPr>
        <w:t xml:space="preserve">, </w:t>
      </w:r>
      <w:proofErr w:type="spellStart"/>
      <w:r w:rsidRPr="00CD1B50">
        <w:rPr>
          <w:rFonts w:asciiTheme="minorHAnsi" w:eastAsia="Calibri" w:hAnsiTheme="minorHAnsi" w:cstheme="minorBidi"/>
          <w:lang w:eastAsia="en-US"/>
        </w:rPr>
        <w:t>ģenētiķis</w:t>
      </w:r>
      <w:proofErr w:type="spellEnd"/>
      <w:r w:rsidRPr="00CD1B50">
        <w:rPr>
          <w:rFonts w:asciiTheme="minorHAnsi" w:eastAsia="Calibri" w:hAnsiTheme="minorHAnsi" w:cstheme="minorBidi"/>
          <w:lang w:eastAsia="en-US"/>
        </w:rPr>
        <w:t>).</w:t>
      </w:r>
    </w:p>
    <w:p w14:paraId="164E6938" w14:textId="77777777" w:rsidR="00CD1B50" w:rsidRPr="00CD1B50" w:rsidRDefault="00CD1B50" w:rsidP="00CD1B50">
      <w:pPr>
        <w:pStyle w:val="xmsonormal"/>
        <w:spacing w:after="280"/>
        <w:jc w:val="both"/>
        <w:rPr>
          <w:rFonts w:asciiTheme="minorHAnsi" w:eastAsia="Calibri" w:hAnsiTheme="minorHAnsi" w:cstheme="minorBidi"/>
          <w:lang w:eastAsia="en-US"/>
        </w:rPr>
      </w:pPr>
      <w:r w:rsidRPr="00CD1B50">
        <w:rPr>
          <w:rFonts w:asciiTheme="minorHAnsi" w:eastAsia="Calibri" w:hAnsiTheme="minorHAnsi" w:cstheme="minorBidi"/>
          <w:lang w:eastAsia="en-US"/>
        </w:rPr>
        <w:t>Agrīnās intervences pakalpojumu var saņemt, ja izpildās visi zemāk minētie punkti:</w:t>
      </w:r>
    </w:p>
    <w:p w14:paraId="59273F5E" w14:textId="77777777" w:rsidR="00CD1B50" w:rsidRPr="00CD1B50" w:rsidRDefault="00CD1B50" w:rsidP="00CD1B50">
      <w:pPr>
        <w:pStyle w:val="xmsonormal"/>
        <w:spacing w:after="280"/>
        <w:jc w:val="both"/>
        <w:rPr>
          <w:rFonts w:asciiTheme="minorHAnsi" w:eastAsia="Calibri" w:hAnsiTheme="minorHAnsi" w:cstheme="minorBidi"/>
          <w:lang w:eastAsia="en-US"/>
        </w:rPr>
      </w:pPr>
      <w:r w:rsidRPr="00CD1B50">
        <w:rPr>
          <w:rFonts w:asciiTheme="minorHAnsi" w:eastAsia="Calibri" w:hAnsiTheme="minorHAnsi" w:cstheme="minorBidi"/>
          <w:lang w:eastAsia="en-US"/>
        </w:rPr>
        <w:t>1) bērns ir vecumā līdz 6 gadiem (ieskaitot), bet jāņem vērā, ka prioritāri pakalpojums tiek sniegts bērniem līdz 3 gadiem (ieskaitot);</w:t>
      </w:r>
    </w:p>
    <w:p w14:paraId="51B6D190" w14:textId="77777777" w:rsidR="00CD1B50" w:rsidRPr="00CD1B50" w:rsidRDefault="00CD1B50" w:rsidP="00CD1B50">
      <w:pPr>
        <w:pStyle w:val="xmsonormal"/>
        <w:spacing w:after="280"/>
        <w:jc w:val="both"/>
        <w:rPr>
          <w:rFonts w:asciiTheme="minorHAnsi" w:eastAsia="Calibri" w:hAnsiTheme="minorHAnsi" w:cstheme="minorBidi"/>
          <w:lang w:eastAsia="en-US"/>
        </w:rPr>
      </w:pPr>
      <w:r w:rsidRPr="00CD1B50">
        <w:rPr>
          <w:rFonts w:asciiTheme="minorHAnsi" w:eastAsia="Calibri" w:hAnsiTheme="minorHAnsi" w:cstheme="minorBidi"/>
          <w:lang w:eastAsia="en-US"/>
        </w:rPr>
        <w:t>2) bērnam ir pamanīti pirmreizēji simptomi, kavēta psihiskā attīstība;</w:t>
      </w:r>
    </w:p>
    <w:p w14:paraId="6D926809" w14:textId="77777777" w:rsidR="00CD1B50" w:rsidRPr="00CD1B50" w:rsidRDefault="00CD1B50" w:rsidP="00CD1B50">
      <w:pPr>
        <w:pStyle w:val="xmsonormal"/>
        <w:spacing w:after="280"/>
        <w:jc w:val="both"/>
        <w:rPr>
          <w:rFonts w:asciiTheme="minorHAnsi" w:eastAsia="Calibri" w:hAnsiTheme="minorHAnsi" w:cstheme="minorBidi"/>
          <w:lang w:eastAsia="en-US"/>
        </w:rPr>
      </w:pPr>
      <w:r w:rsidRPr="00CD1B50">
        <w:rPr>
          <w:rFonts w:asciiTheme="minorHAnsi" w:eastAsia="Calibri" w:hAnsiTheme="minorHAnsi" w:cstheme="minorBidi"/>
          <w:lang w:eastAsia="en-US"/>
        </w:rPr>
        <w:t>3) bērna vecāki ir ieinteresēti un vēlas sadarboties ar speciālistiem.</w:t>
      </w:r>
    </w:p>
    <w:p w14:paraId="154AC643" w14:textId="4CBBEBAD" w:rsidR="00090686" w:rsidRPr="006A5526" w:rsidRDefault="00CD1B50" w:rsidP="00CD1B50">
      <w:pPr>
        <w:pStyle w:val="xmsonormal"/>
        <w:spacing w:after="280"/>
        <w:jc w:val="both"/>
        <w:rPr>
          <w:rFonts w:cstheme="minorHAnsi"/>
          <w:b/>
          <w:bCs/>
        </w:rPr>
      </w:pPr>
      <w:r w:rsidRPr="00CD1B50">
        <w:rPr>
          <w:rFonts w:asciiTheme="minorHAnsi" w:eastAsia="Calibri" w:hAnsiTheme="minorHAnsi" w:cstheme="minorBidi"/>
          <w:lang w:eastAsia="en-US"/>
        </w:rPr>
        <w:t>Šobrīd Agrīnās intervences pakalpojumu sniedz tikai Bērnu klīniskā universitātes slimnīca, bet aktīvi noris darbs pie jaunu pakalpojumu sniedzēju atlases</w:t>
      </w:r>
      <w:r w:rsidR="00592BC4">
        <w:rPr>
          <w:rFonts w:asciiTheme="minorHAnsi" w:eastAsia="Calibri" w:hAnsiTheme="minorHAnsi" w:cstheme="minorBidi"/>
          <w:lang w:eastAsia="en-US"/>
        </w:rPr>
        <w:t>.</w:t>
      </w:r>
    </w:p>
    <w:sectPr w:rsidR="00090686" w:rsidRPr="006A55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C1166" w14:textId="77777777" w:rsidR="00846B26" w:rsidRDefault="00846B26" w:rsidP="00F5096D">
      <w:pPr>
        <w:spacing w:after="0" w:line="240" w:lineRule="auto"/>
      </w:pPr>
      <w:r>
        <w:separator/>
      </w:r>
    </w:p>
  </w:endnote>
  <w:endnote w:type="continuationSeparator" w:id="0">
    <w:p w14:paraId="50CBEEA3" w14:textId="77777777" w:rsidR="00846B26" w:rsidRDefault="00846B26" w:rsidP="00F5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12119" w14:textId="77777777" w:rsidR="00846B26" w:rsidRDefault="00846B26" w:rsidP="00F5096D">
      <w:pPr>
        <w:spacing w:after="0" w:line="240" w:lineRule="auto"/>
      </w:pPr>
      <w:r>
        <w:separator/>
      </w:r>
    </w:p>
  </w:footnote>
  <w:footnote w:type="continuationSeparator" w:id="0">
    <w:p w14:paraId="7FAA4B3B" w14:textId="77777777" w:rsidR="00846B26" w:rsidRDefault="00846B26" w:rsidP="00F50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83617"/>
    <w:multiLevelType w:val="hybridMultilevel"/>
    <w:tmpl w:val="7FD0C6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5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049EB"/>
    <w:multiLevelType w:val="hybridMultilevel"/>
    <w:tmpl w:val="E130A1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8C3095"/>
    <w:multiLevelType w:val="hybridMultilevel"/>
    <w:tmpl w:val="58E24A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673215"/>
    <w:multiLevelType w:val="hybridMultilevel"/>
    <w:tmpl w:val="188872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B77143"/>
    <w:multiLevelType w:val="hybridMultilevel"/>
    <w:tmpl w:val="5CB88580"/>
    <w:lvl w:ilvl="0" w:tplc="D6086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5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27"/>
  </w:num>
  <w:num w:numId="2" w16cid:durableId="8610184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28"/>
  </w:num>
  <w:num w:numId="4" w16cid:durableId="1635259919">
    <w:abstractNumId w:val="25"/>
  </w:num>
  <w:num w:numId="5" w16cid:durableId="1657148472">
    <w:abstractNumId w:val="20"/>
  </w:num>
  <w:num w:numId="6" w16cid:durableId="1106003344">
    <w:abstractNumId w:val="13"/>
  </w:num>
  <w:num w:numId="7" w16cid:durableId="375082792">
    <w:abstractNumId w:val="19"/>
  </w:num>
  <w:num w:numId="8" w16cid:durableId="1798452046">
    <w:abstractNumId w:val="8"/>
  </w:num>
  <w:num w:numId="9" w16cid:durableId="1326278971">
    <w:abstractNumId w:val="26"/>
  </w:num>
  <w:num w:numId="10" w16cid:durableId="1244604513">
    <w:abstractNumId w:val="23"/>
  </w:num>
  <w:num w:numId="11" w16cid:durableId="174618294">
    <w:abstractNumId w:val="1"/>
  </w:num>
  <w:num w:numId="12" w16cid:durableId="14476998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4"/>
  </w:num>
  <w:num w:numId="14" w16cid:durableId="2020038149">
    <w:abstractNumId w:val="2"/>
  </w:num>
  <w:num w:numId="15" w16cid:durableId="284892160">
    <w:abstractNumId w:val="6"/>
  </w:num>
  <w:num w:numId="16" w16cid:durableId="1053846027">
    <w:abstractNumId w:val="10"/>
  </w:num>
  <w:num w:numId="17" w16cid:durableId="1079059332">
    <w:abstractNumId w:val="18"/>
  </w:num>
  <w:num w:numId="18" w16cid:durableId="1466317037">
    <w:abstractNumId w:val="12"/>
  </w:num>
  <w:num w:numId="19" w16cid:durableId="1294941619">
    <w:abstractNumId w:val="15"/>
  </w:num>
  <w:num w:numId="20" w16cid:durableId="348720614">
    <w:abstractNumId w:val="11"/>
  </w:num>
  <w:num w:numId="21" w16cid:durableId="1340541331">
    <w:abstractNumId w:val="14"/>
  </w:num>
  <w:num w:numId="22" w16cid:durableId="2119063125">
    <w:abstractNumId w:val="0"/>
  </w:num>
  <w:num w:numId="23" w16cid:durableId="3187033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7"/>
  </w:num>
  <w:num w:numId="25" w16cid:durableId="141461858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44756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1087075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210949509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279342636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90686"/>
    <w:rsid w:val="00094C1B"/>
    <w:rsid w:val="000A20DA"/>
    <w:rsid w:val="000C6255"/>
    <w:rsid w:val="000E0C29"/>
    <w:rsid w:val="001774CD"/>
    <w:rsid w:val="00186157"/>
    <w:rsid w:val="001B1BDA"/>
    <w:rsid w:val="001C6DEB"/>
    <w:rsid w:val="001D61FC"/>
    <w:rsid w:val="001E15BA"/>
    <w:rsid w:val="001F16BB"/>
    <w:rsid w:val="00256B90"/>
    <w:rsid w:val="002A1B49"/>
    <w:rsid w:val="002C35F4"/>
    <w:rsid w:val="002D084B"/>
    <w:rsid w:val="00304706"/>
    <w:rsid w:val="0030758B"/>
    <w:rsid w:val="00327A80"/>
    <w:rsid w:val="00330428"/>
    <w:rsid w:val="00345D92"/>
    <w:rsid w:val="00371232"/>
    <w:rsid w:val="003E3B83"/>
    <w:rsid w:val="004078D5"/>
    <w:rsid w:val="004151F7"/>
    <w:rsid w:val="00416FA7"/>
    <w:rsid w:val="00446226"/>
    <w:rsid w:val="004824D3"/>
    <w:rsid w:val="0048268D"/>
    <w:rsid w:val="00484F86"/>
    <w:rsid w:val="004A4644"/>
    <w:rsid w:val="004A4E77"/>
    <w:rsid w:val="004E6167"/>
    <w:rsid w:val="005113C6"/>
    <w:rsid w:val="00517648"/>
    <w:rsid w:val="00521A40"/>
    <w:rsid w:val="00564BE5"/>
    <w:rsid w:val="00592BC4"/>
    <w:rsid w:val="005A345A"/>
    <w:rsid w:val="0061133A"/>
    <w:rsid w:val="00613871"/>
    <w:rsid w:val="00695B0E"/>
    <w:rsid w:val="006A5526"/>
    <w:rsid w:val="006E1BC3"/>
    <w:rsid w:val="006F0546"/>
    <w:rsid w:val="006F7BC2"/>
    <w:rsid w:val="00712CFD"/>
    <w:rsid w:val="0071736A"/>
    <w:rsid w:val="00732073"/>
    <w:rsid w:val="00764DF1"/>
    <w:rsid w:val="007753CE"/>
    <w:rsid w:val="007C1832"/>
    <w:rsid w:val="008137AF"/>
    <w:rsid w:val="0082759B"/>
    <w:rsid w:val="0083168F"/>
    <w:rsid w:val="00831933"/>
    <w:rsid w:val="00846B26"/>
    <w:rsid w:val="00886BDC"/>
    <w:rsid w:val="00893247"/>
    <w:rsid w:val="00894A57"/>
    <w:rsid w:val="008D605F"/>
    <w:rsid w:val="008E37E4"/>
    <w:rsid w:val="00923F48"/>
    <w:rsid w:val="00925E32"/>
    <w:rsid w:val="00940625"/>
    <w:rsid w:val="009B6E3B"/>
    <w:rsid w:val="009D6094"/>
    <w:rsid w:val="00A12D67"/>
    <w:rsid w:val="00A17177"/>
    <w:rsid w:val="00A251EE"/>
    <w:rsid w:val="00A50BC8"/>
    <w:rsid w:val="00A80153"/>
    <w:rsid w:val="00A972F0"/>
    <w:rsid w:val="00AC29D3"/>
    <w:rsid w:val="00AE3F01"/>
    <w:rsid w:val="00AE4F9D"/>
    <w:rsid w:val="00AF4662"/>
    <w:rsid w:val="00B02AE7"/>
    <w:rsid w:val="00B246EF"/>
    <w:rsid w:val="00B6351F"/>
    <w:rsid w:val="00B95F91"/>
    <w:rsid w:val="00BC7822"/>
    <w:rsid w:val="00BE2CD4"/>
    <w:rsid w:val="00C318DB"/>
    <w:rsid w:val="00C76E61"/>
    <w:rsid w:val="00CA0C65"/>
    <w:rsid w:val="00CD1B50"/>
    <w:rsid w:val="00CD20A4"/>
    <w:rsid w:val="00CF744E"/>
    <w:rsid w:val="00D17D92"/>
    <w:rsid w:val="00D2785A"/>
    <w:rsid w:val="00D32E3D"/>
    <w:rsid w:val="00D75D6C"/>
    <w:rsid w:val="00D8035C"/>
    <w:rsid w:val="00D87A54"/>
    <w:rsid w:val="00DB15E8"/>
    <w:rsid w:val="00DB3AF5"/>
    <w:rsid w:val="00DB4578"/>
    <w:rsid w:val="00DC017F"/>
    <w:rsid w:val="00E06F16"/>
    <w:rsid w:val="00E7397F"/>
    <w:rsid w:val="00EA4FB9"/>
    <w:rsid w:val="00EB64EA"/>
    <w:rsid w:val="00F50425"/>
    <w:rsid w:val="00F5096D"/>
    <w:rsid w:val="00F51696"/>
    <w:rsid w:val="00F7287F"/>
    <w:rsid w:val="00FC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96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09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616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2023-04-26T11:48:00Z</dcterms:created>
  <dcterms:modified xsi:type="dcterms:W3CDTF">2023-04-26T11:48:00Z</dcterms:modified>
</cp:coreProperties>
</file>