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4DB1A" w14:textId="77777777" w:rsidR="008D0CB2" w:rsidRDefault="008D0CB2" w:rsidP="008D0CB2">
      <w:pPr>
        <w:rPr>
          <w:rFonts w:ascii="Times New Roman" w:hAnsi="Times New Roman" w:cs="Times New Roman"/>
          <w:i/>
          <w:iCs/>
          <w:sz w:val="24"/>
          <w:szCs w:val="24"/>
        </w:rPr>
      </w:pPr>
    </w:p>
    <w:p w14:paraId="4BD2AEEE" w14:textId="77777777" w:rsidR="00CE3029" w:rsidRDefault="00CE3029" w:rsidP="008D0CB2">
      <w:pPr>
        <w:rPr>
          <w:rFonts w:asciiTheme="minorHAnsi" w:hAnsiTheme="minorHAnsi" w:cstheme="minorHAnsi"/>
          <w:b/>
          <w:bCs/>
          <w:lang w:val="en-US" w:eastAsia="lv-LV"/>
          <w14:ligatures w14:val="none"/>
        </w:rPr>
      </w:pPr>
      <w:r>
        <w:rPr>
          <w:rFonts w:asciiTheme="minorHAnsi" w:hAnsiTheme="minorHAnsi" w:cstheme="minorHAnsi"/>
          <w:b/>
          <w:bCs/>
          <w:lang w:val="en-US" w:eastAsia="lv-LV"/>
          <w14:ligatures w14:val="none"/>
        </w:rPr>
        <w:t>29.08.2023</w:t>
      </w:r>
    </w:p>
    <w:p w14:paraId="0B5987F6" w14:textId="5905BA8E" w:rsidR="00CE3029" w:rsidRPr="00CE3029" w:rsidRDefault="00CE3029" w:rsidP="008D0CB2">
      <w:pPr>
        <w:rPr>
          <w:rFonts w:asciiTheme="minorHAnsi" w:hAnsiTheme="minorHAnsi" w:cstheme="minorHAnsi"/>
          <w:b/>
          <w:bCs/>
          <w:lang w:val="en-US" w:eastAsia="lv-LV"/>
          <w14:ligatures w14:val="none"/>
        </w:rPr>
      </w:pPr>
      <w:r w:rsidRPr="00CE3029">
        <w:rPr>
          <w:rFonts w:asciiTheme="minorHAnsi" w:hAnsiTheme="minorHAnsi" w:cstheme="minorHAnsi"/>
          <w:b/>
          <w:bCs/>
          <w:lang w:val="en-US" w:eastAsia="lv-LV"/>
          <w14:ligatures w14:val="none"/>
        </w:rPr>
        <w:t xml:space="preserve">E-pasta </w:t>
      </w:r>
      <w:proofErr w:type="spellStart"/>
      <w:r w:rsidRPr="00CE3029">
        <w:rPr>
          <w:rFonts w:asciiTheme="minorHAnsi" w:hAnsiTheme="minorHAnsi" w:cstheme="minorHAnsi"/>
          <w:b/>
          <w:bCs/>
          <w:lang w:val="en-US" w:eastAsia="lv-LV"/>
          <w14:ligatures w14:val="none"/>
        </w:rPr>
        <w:t>nosaukums</w:t>
      </w:r>
      <w:proofErr w:type="spellEnd"/>
    </w:p>
    <w:p w14:paraId="3BA65DDF" w14:textId="437C1C61" w:rsidR="008D0CB2" w:rsidRDefault="008D0CB2" w:rsidP="008D0CB2">
      <w:pPr>
        <w:rPr>
          <w:rFonts w:asciiTheme="minorHAnsi" w:hAnsiTheme="minorHAnsi" w:cstheme="minorHAnsi"/>
          <w:lang w:val="en-US" w:eastAsia="lv-LV"/>
          <w14:ligatures w14:val="none"/>
        </w:rPr>
      </w:pPr>
      <w:r w:rsidRPr="00CE3029">
        <w:rPr>
          <w:rFonts w:asciiTheme="minorHAnsi" w:hAnsiTheme="minorHAnsi" w:cstheme="minorHAnsi"/>
          <w:lang w:val="en-US" w:eastAsia="lv-LV"/>
          <w14:ligatures w14:val="none"/>
        </w:rPr>
        <w:t xml:space="preserve">Par </w:t>
      </w:r>
      <w:proofErr w:type="spellStart"/>
      <w:r w:rsidRPr="00CE3029">
        <w:rPr>
          <w:rFonts w:asciiTheme="minorHAnsi" w:hAnsiTheme="minorHAnsi" w:cstheme="minorHAnsi"/>
          <w:lang w:val="en-US" w:eastAsia="lv-LV"/>
          <w14:ligatures w14:val="none"/>
        </w:rPr>
        <w:t>laboratoriju</w:t>
      </w:r>
      <w:proofErr w:type="spellEnd"/>
      <w:r w:rsidRPr="00CE3029">
        <w:rPr>
          <w:rFonts w:asciiTheme="minorHAnsi" w:hAnsiTheme="minorHAnsi" w:cstheme="minorHAnsi"/>
          <w:lang w:val="en-US" w:eastAsia="lv-LV"/>
          <w14:ligatures w14:val="none"/>
        </w:rPr>
        <w:t xml:space="preserve"> </w:t>
      </w:r>
      <w:proofErr w:type="spellStart"/>
      <w:r w:rsidRPr="00CE3029">
        <w:rPr>
          <w:rFonts w:asciiTheme="minorHAnsi" w:hAnsiTheme="minorHAnsi" w:cstheme="minorHAnsi"/>
          <w:lang w:val="en-US" w:eastAsia="lv-LV"/>
          <w14:ligatures w14:val="none"/>
        </w:rPr>
        <w:t>finansējuma</w:t>
      </w:r>
      <w:proofErr w:type="spellEnd"/>
      <w:r w:rsidRPr="00CE3029">
        <w:rPr>
          <w:rFonts w:asciiTheme="minorHAnsi" w:hAnsiTheme="minorHAnsi" w:cstheme="minorHAnsi"/>
          <w:lang w:val="en-US" w:eastAsia="lv-LV"/>
          <w14:ligatures w14:val="none"/>
        </w:rPr>
        <w:t xml:space="preserve"> </w:t>
      </w:r>
      <w:proofErr w:type="spellStart"/>
      <w:r w:rsidRPr="00CE3029">
        <w:rPr>
          <w:rFonts w:asciiTheme="minorHAnsi" w:hAnsiTheme="minorHAnsi" w:cstheme="minorHAnsi"/>
          <w:lang w:val="en-US" w:eastAsia="lv-LV"/>
          <w14:ligatures w14:val="none"/>
        </w:rPr>
        <w:t>pārpildi</w:t>
      </w:r>
      <w:proofErr w:type="spellEnd"/>
    </w:p>
    <w:p w14:paraId="138D1505" w14:textId="77777777" w:rsidR="00CE3029" w:rsidRDefault="00CE3029" w:rsidP="008D0CB2">
      <w:pPr>
        <w:rPr>
          <w:rFonts w:asciiTheme="minorHAnsi" w:hAnsiTheme="minorHAnsi" w:cstheme="minorHAnsi"/>
          <w:lang w:val="en-US" w:eastAsia="lv-LV"/>
          <w14:ligatures w14:val="none"/>
        </w:rPr>
      </w:pPr>
    </w:p>
    <w:p w14:paraId="1BFA0B6B" w14:textId="75B9C230" w:rsidR="00CE3029" w:rsidRPr="00CE3029" w:rsidRDefault="00CE3029" w:rsidP="008D0CB2">
      <w:pPr>
        <w:rPr>
          <w:rFonts w:asciiTheme="minorHAnsi" w:hAnsiTheme="minorHAnsi" w:cstheme="minorHAnsi"/>
          <w:b/>
          <w:bCs/>
        </w:rPr>
      </w:pPr>
      <w:r w:rsidRPr="00CE3029">
        <w:rPr>
          <w:rFonts w:asciiTheme="minorHAnsi" w:hAnsiTheme="minorHAnsi" w:cstheme="minorHAnsi"/>
          <w:b/>
          <w:bCs/>
          <w:lang w:val="en-US" w:eastAsia="lv-LV"/>
          <w14:ligatures w14:val="none"/>
        </w:rPr>
        <w:t xml:space="preserve">E-pasta </w:t>
      </w:r>
      <w:proofErr w:type="spellStart"/>
      <w:r w:rsidRPr="00CE3029">
        <w:rPr>
          <w:rFonts w:asciiTheme="minorHAnsi" w:hAnsiTheme="minorHAnsi" w:cstheme="minorHAnsi"/>
          <w:b/>
          <w:bCs/>
          <w:lang w:val="en-US" w:eastAsia="lv-LV"/>
          <w14:ligatures w14:val="none"/>
        </w:rPr>
        <w:t>teksts</w:t>
      </w:r>
      <w:proofErr w:type="spellEnd"/>
    </w:p>
    <w:p w14:paraId="786BFD5D" w14:textId="77777777" w:rsidR="008D0CB2" w:rsidRPr="00CE3029" w:rsidRDefault="008D0CB2" w:rsidP="008D0CB2">
      <w:pPr>
        <w:rPr>
          <w:rFonts w:asciiTheme="minorHAnsi" w:hAnsiTheme="minorHAnsi" w:cstheme="minorHAnsi"/>
        </w:rPr>
      </w:pPr>
      <w:r w:rsidRPr="00CE3029">
        <w:rPr>
          <w:rFonts w:asciiTheme="minorHAnsi" w:hAnsiTheme="minorHAnsi" w:cstheme="minorHAnsi"/>
        </w:rPr>
        <w:t>Labdien!</w:t>
      </w:r>
    </w:p>
    <w:p w14:paraId="61E3D251" w14:textId="77777777" w:rsidR="008D0CB2" w:rsidRPr="00CE3029" w:rsidRDefault="008D0CB2" w:rsidP="008D0CB2">
      <w:pPr>
        <w:ind w:firstLine="720"/>
        <w:rPr>
          <w:rFonts w:asciiTheme="minorHAnsi" w:hAnsiTheme="minorHAnsi" w:cstheme="minorHAnsi"/>
        </w:rPr>
      </w:pPr>
    </w:p>
    <w:p w14:paraId="7C085F3D" w14:textId="77777777" w:rsidR="008D0CB2" w:rsidRPr="00CE3029" w:rsidRDefault="008D0CB2" w:rsidP="008D0CB2">
      <w:pPr>
        <w:ind w:firstLine="720"/>
        <w:rPr>
          <w:rFonts w:asciiTheme="minorHAnsi" w:hAnsiTheme="minorHAnsi" w:cstheme="minorHAnsi"/>
          <w:b/>
          <w:bCs/>
        </w:rPr>
      </w:pPr>
      <w:r w:rsidRPr="00CE3029">
        <w:rPr>
          <w:rFonts w:asciiTheme="minorHAnsi" w:hAnsiTheme="minorHAnsi" w:cstheme="minorHAnsi"/>
        </w:rPr>
        <w:t xml:space="preserve">Nacionālais veselibas dienests (turpmāk - Dienests) informē, ka šobrīd lielai daļai primārās veselības aprūpes pakalpojumu sniedzēju un sekundārās veselības aprūpes pakalpojumu sniedzēju 2023.gada 1.pusgadā ir izveidojusies liela pārstrāde. </w:t>
      </w:r>
      <w:r w:rsidRPr="00CE3029">
        <w:rPr>
          <w:rFonts w:asciiTheme="minorHAnsi" w:hAnsiTheme="minorHAnsi" w:cstheme="minorHAnsi"/>
          <w:b/>
          <w:bCs/>
        </w:rPr>
        <w:t xml:space="preserve">2023.gada 1.pusgadā kopējā līguma finanšu </w:t>
      </w:r>
      <w:proofErr w:type="spellStart"/>
      <w:r w:rsidRPr="00CE3029">
        <w:rPr>
          <w:rFonts w:asciiTheme="minorHAnsi" w:hAnsiTheme="minorHAnsi" w:cstheme="minorHAnsi"/>
          <w:b/>
          <w:bCs/>
        </w:rPr>
        <w:t>pārpilde</w:t>
      </w:r>
      <w:proofErr w:type="spellEnd"/>
      <w:r w:rsidRPr="00CE3029">
        <w:rPr>
          <w:rFonts w:asciiTheme="minorHAnsi" w:hAnsiTheme="minorHAnsi" w:cstheme="minorHAnsi"/>
          <w:b/>
          <w:bCs/>
        </w:rPr>
        <w:t xml:space="preserve"> pakalpojumu programmā – Laboratoriskie izmeklējumi ir pārsniegusi 8 miljonus EUR. </w:t>
      </w:r>
    </w:p>
    <w:p w14:paraId="683AA3FD" w14:textId="77777777" w:rsidR="008D0CB2" w:rsidRPr="00CE3029" w:rsidRDefault="008D0CB2" w:rsidP="008D0CB2">
      <w:pPr>
        <w:ind w:firstLine="720"/>
        <w:rPr>
          <w:rFonts w:asciiTheme="minorHAnsi" w:hAnsiTheme="minorHAnsi" w:cstheme="minorHAnsi"/>
        </w:rPr>
      </w:pPr>
      <w:r w:rsidRPr="00CE3029">
        <w:rPr>
          <w:rFonts w:asciiTheme="minorHAnsi" w:hAnsiTheme="minorHAnsi" w:cstheme="minorHAnsi"/>
        </w:rPr>
        <w:t>Līdz ar to  atgādinām, ka laboratoriskiem izmeklējumiem paredzētais valsts budžeta līdzekļu sadalījums tika veikts atbilstoši kopējam finanšu līdzekļu apjomam un pakalpojumu sniedzējam jāseko līdzi 2023.gadam noteiktajam finanšu līdzekļu izlietojumam, rūpīgi izvērtējot nepieciešamību nosūtīt pacientu veikt laboratoriskos izmeklējumus.</w:t>
      </w:r>
    </w:p>
    <w:p w14:paraId="2CB2126E" w14:textId="77777777" w:rsidR="008D0CB2" w:rsidRPr="00CE3029" w:rsidRDefault="008D0CB2" w:rsidP="008D0CB2">
      <w:pPr>
        <w:ind w:firstLine="720"/>
        <w:rPr>
          <w:rFonts w:asciiTheme="minorHAnsi" w:hAnsiTheme="minorHAnsi" w:cstheme="minorHAnsi"/>
        </w:rPr>
      </w:pPr>
      <w:r w:rsidRPr="00CE3029">
        <w:rPr>
          <w:rFonts w:asciiTheme="minorHAnsi" w:hAnsiTheme="minorHAnsi" w:cstheme="minorHAnsi"/>
        </w:rPr>
        <w:t xml:space="preserve">Dienests aicina individuāli sekot līdzi paredzētam finanšu līdzekļiem izlietojumam Dienestā tīmekļvietnē </w:t>
      </w:r>
      <w:hyperlink r:id="rId4" w:history="1">
        <w:r w:rsidRPr="00CE3029">
          <w:rPr>
            <w:rStyle w:val="Hyperlink"/>
            <w:rFonts w:asciiTheme="minorHAnsi" w:hAnsiTheme="minorHAnsi" w:cstheme="minorHAnsi"/>
          </w:rPr>
          <w:t>https://www.vmnvd.gov.lv/lv/valsts-budzeta-lidzeklu-izlietojums-laboratorisko-izmeklejumu-apmaksa</w:t>
        </w:r>
      </w:hyperlink>
      <w:r w:rsidRPr="00CE3029">
        <w:rPr>
          <w:rFonts w:asciiTheme="minorHAnsi" w:hAnsiTheme="minorHAnsi" w:cstheme="minorHAnsi"/>
        </w:rPr>
        <w:t>.</w:t>
      </w:r>
    </w:p>
    <w:p w14:paraId="4679C08E" w14:textId="77777777" w:rsidR="008D0CB2" w:rsidRPr="00CE3029" w:rsidRDefault="008D0CB2" w:rsidP="008D0CB2">
      <w:pPr>
        <w:ind w:firstLine="720"/>
        <w:rPr>
          <w:rFonts w:asciiTheme="minorHAnsi" w:hAnsiTheme="minorHAnsi" w:cstheme="minorHAnsi"/>
        </w:rPr>
      </w:pPr>
    </w:p>
    <w:p w14:paraId="47DCE313" w14:textId="77777777" w:rsidR="008D0CB2" w:rsidRDefault="008D0CB2" w:rsidP="008D0CB2"/>
    <w:p w14:paraId="0000216E" w14:textId="725B95E8" w:rsidR="008D0CB2" w:rsidRDefault="008D0CB2" w:rsidP="008D0CB2">
      <w:pPr>
        <w:rPr>
          <w:lang w:eastAsia="lv-LV"/>
          <w14:ligatures w14:val="none"/>
        </w:rPr>
      </w:pPr>
    </w:p>
    <w:p w14:paraId="200F1E0D" w14:textId="77777777" w:rsidR="008D0CB2" w:rsidRDefault="008D0CB2" w:rsidP="008D0CB2"/>
    <w:p w14:paraId="7F00AF30" w14:textId="77777777" w:rsidR="008D0CB2" w:rsidRDefault="008D0CB2" w:rsidP="008D0CB2"/>
    <w:p w14:paraId="2E8CE4AE" w14:textId="77777777" w:rsidR="00962D00" w:rsidRDefault="00962D00"/>
    <w:sectPr w:rsidR="00962D0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CB2"/>
    <w:rsid w:val="008D0CB2"/>
    <w:rsid w:val="00962D00"/>
    <w:rsid w:val="009E6979"/>
    <w:rsid w:val="00CE30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D7583"/>
  <w15:chartTrackingRefBased/>
  <w15:docId w15:val="{466907E9-0315-4177-B0B1-301BC860D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CB2"/>
    <w:pPr>
      <w:spacing w:after="0" w:line="240" w:lineRule="auto"/>
    </w:pPr>
    <w:rPr>
      <w:rFonts w:ascii="Calibri" w:hAnsi="Calibri" w:cs="Calibri"/>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D0CB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384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mnvd.gov.lv/lv/valsts-budzeta-lidzeklu-izlietojums-laboratorisko-izmeklejumu-apmak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719</Words>
  <Characters>410</Characters>
  <Application>Microsoft Office Word</Application>
  <DocSecurity>0</DocSecurity>
  <Lines>3</Lines>
  <Paragraphs>2</Paragraphs>
  <ScaleCrop>false</ScaleCrop>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Ildze Liepiņa</dc:creator>
  <cp:keywords/>
  <dc:description/>
  <cp:lastModifiedBy>Ildze Liepiņa</cp:lastModifiedBy>
  <cp:revision>2</cp:revision>
  <dcterms:created xsi:type="dcterms:W3CDTF">2023-09-01T13:07:00Z</dcterms:created>
  <dcterms:modified xsi:type="dcterms:W3CDTF">2023-09-01T13:07:00Z</dcterms:modified>
</cp:coreProperties>
</file>