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0703982A" w:rsidR="002C35F4" w:rsidRDefault="003C2C07" w:rsidP="002C35F4">
      <w:pPr>
        <w:spacing w:after="0" w:line="240" w:lineRule="auto"/>
        <w:rPr>
          <w:b/>
          <w:bCs/>
        </w:rPr>
      </w:pPr>
      <w:r>
        <w:rPr>
          <w:b/>
          <w:bCs/>
        </w:rPr>
        <w:t>11</w:t>
      </w:r>
      <w:r w:rsidR="003F228A">
        <w:rPr>
          <w:b/>
          <w:bCs/>
        </w:rPr>
        <w:t>.0</w:t>
      </w:r>
      <w:r w:rsidR="00A35823">
        <w:rPr>
          <w:b/>
          <w:bCs/>
        </w:rPr>
        <w:t>9</w:t>
      </w:r>
      <w:r w:rsidR="00052523">
        <w:rPr>
          <w:b/>
          <w:bCs/>
        </w:rPr>
        <w:t>.202</w:t>
      </w:r>
      <w:r w:rsidR="00C76E61">
        <w:rPr>
          <w:b/>
          <w:bCs/>
        </w:rPr>
        <w:t>3</w:t>
      </w:r>
      <w:r w:rsidR="00662459">
        <w:rPr>
          <w:b/>
          <w:bCs/>
        </w:rPr>
        <w:t>(</w:t>
      </w:r>
      <w:r w:rsidR="00D756E8">
        <w:rPr>
          <w:b/>
          <w:bCs/>
        </w:rPr>
        <w:t>2</w:t>
      </w:r>
      <w:r w:rsidR="00662459">
        <w:rPr>
          <w:b/>
          <w:bCs/>
        </w:rPr>
        <w:t>)</w:t>
      </w:r>
      <w:r w:rsidR="00052523">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40025695" w14:textId="5829C8C4" w:rsidR="003C2C07" w:rsidRDefault="00D756E8" w:rsidP="00CF744E">
      <w:pPr>
        <w:spacing w:after="0" w:line="240" w:lineRule="auto"/>
        <w:rPr>
          <w:rFonts w:cstheme="minorHAnsi"/>
          <w:color w:val="000000"/>
        </w:rPr>
      </w:pPr>
      <w:r w:rsidRPr="00D756E8">
        <w:rPr>
          <w:rFonts w:cstheme="minorHAnsi"/>
          <w:color w:val="000000"/>
        </w:rPr>
        <w:t>Ģimenes ārstu prakšu reģistrēto pacientu informēšanas kārtība par nepieciešamajiem profilaktiskajiem pasākumiem veselības uzlabošanai</w:t>
      </w:r>
    </w:p>
    <w:p w14:paraId="5329C357" w14:textId="77777777" w:rsidR="00D756E8" w:rsidRDefault="00D756E8" w:rsidP="00CF744E">
      <w:pPr>
        <w:spacing w:after="0" w:line="240" w:lineRule="auto"/>
        <w:rPr>
          <w:rFonts w:cstheme="minorHAnsi"/>
          <w:color w:val="000000"/>
        </w:rPr>
      </w:pPr>
    </w:p>
    <w:p w14:paraId="4979EB97" w14:textId="5784F684" w:rsid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16892787" w14:textId="77777777" w:rsidR="00D756E8" w:rsidRPr="00D756E8" w:rsidRDefault="00D756E8" w:rsidP="00D756E8">
      <w:pPr>
        <w:pStyle w:val="xxmsonormal"/>
        <w:ind w:firstLine="720"/>
        <w:jc w:val="both"/>
        <w:rPr>
          <w:rFonts w:asciiTheme="minorHAnsi" w:hAnsiTheme="minorHAnsi" w:cstheme="minorHAnsi"/>
        </w:rPr>
      </w:pPr>
      <w:r w:rsidRPr="00D756E8">
        <w:rPr>
          <w:rFonts w:asciiTheme="minorHAnsi" w:hAnsiTheme="minorHAnsi" w:cstheme="minorHAnsi"/>
        </w:rPr>
        <w:t>Nacionālais veselības dienests (turpmāk - Dienests) informē, ka no 2023. gada 1.septemba stājās spēkā grozījumi Ministru kabineta 2018.gada 28.augusta noteikumu Nr.555 “Veselības aprūpes pakalpojumu organizēšanas un samaksas kārtība”. Sakarā ar to Dienests ir izveidojis kārtību “</w:t>
      </w:r>
      <w:r w:rsidRPr="00D756E8">
        <w:rPr>
          <w:rFonts w:asciiTheme="minorHAnsi" w:hAnsiTheme="minorHAnsi" w:cstheme="minorHAnsi"/>
          <w:i/>
          <w:iCs/>
        </w:rPr>
        <w:t>Ģimenes ārstu prakšu reģistrēto pacientu informēšanas kārtība par nepieciešamajiem profilaktiskajiem pasākumiem veselības uzlabošanai</w:t>
      </w:r>
      <w:r w:rsidRPr="00D756E8">
        <w:rPr>
          <w:rFonts w:asciiTheme="minorHAnsi" w:hAnsiTheme="minorHAnsi" w:cstheme="minorHAnsi"/>
        </w:rPr>
        <w:t>”, kas paredzēta ģimenes ārstiem, lai stiprinātu ģimenes ārstu prakšu kapacitāti un ļautu apzināt pacientus, kuri nav apmeklējuši savu ģimenes ārstu pēdējo trīs gadu laikā, t.i. no 2020. gada 1. janvāra līdz 2023. gada 1. janvārim.</w:t>
      </w:r>
    </w:p>
    <w:p w14:paraId="26BE206A" w14:textId="77777777" w:rsidR="00D756E8" w:rsidRPr="00D756E8" w:rsidRDefault="00D756E8" w:rsidP="00D756E8">
      <w:pPr>
        <w:pStyle w:val="xxmsonormal"/>
        <w:ind w:firstLine="720"/>
        <w:jc w:val="both"/>
        <w:rPr>
          <w:rFonts w:asciiTheme="minorHAnsi" w:hAnsiTheme="minorHAnsi" w:cstheme="minorHAnsi"/>
        </w:rPr>
      </w:pPr>
      <w:r w:rsidRPr="00D756E8">
        <w:rPr>
          <w:rFonts w:asciiTheme="minorHAnsi" w:hAnsiTheme="minorHAnsi" w:cstheme="minorHAnsi"/>
          <w:color w:val="000000"/>
        </w:rPr>
        <w:t>Ar izstrādāt</w:t>
      </w:r>
      <w:r w:rsidRPr="00D756E8">
        <w:rPr>
          <w:rFonts w:asciiTheme="minorHAnsi" w:hAnsiTheme="minorHAnsi" w:cstheme="minorHAnsi"/>
        </w:rPr>
        <w:t>o</w:t>
      </w:r>
      <w:r w:rsidRPr="00D756E8">
        <w:rPr>
          <w:rFonts w:asciiTheme="minorHAnsi" w:hAnsiTheme="minorHAnsi" w:cstheme="minorHAnsi"/>
          <w:color w:val="000000"/>
        </w:rPr>
        <w:t xml:space="preserve"> dokumentu </w:t>
      </w:r>
      <w:r w:rsidRPr="00D756E8">
        <w:rPr>
          <w:rFonts w:asciiTheme="minorHAnsi" w:hAnsiTheme="minorHAnsi" w:cstheme="minorHAnsi"/>
          <w:i/>
          <w:iCs/>
          <w:color w:val="000000"/>
        </w:rPr>
        <w:t>“Ģimenes ārstu prakšu reģistrēto pacientu informēšanas kārtība par nepieciešamajiem profilaktiskajiem pasākumiem veselības uzlabošanai”,</w:t>
      </w:r>
      <w:r w:rsidRPr="00D756E8">
        <w:rPr>
          <w:rFonts w:asciiTheme="minorHAnsi" w:hAnsiTheme="minorHAnsi" w:cstheme="minorHAnsi"/>
          <w:color w:val="000000"/>
        </w:rPr>
        <w:t xml:space="preserve">  ir iespējams </w:t>
      </w:r>
      <w:r w:rsidRPr="00D756E8">
        <w:rPr>
          <w:rFonts w:asciiTheme="minorHAnsi" w:hAnsiTheme="minorHAnsi" w:cstheme="minorHAnsi"/>
        </w:rPr>
        <w:t xml:space="preserve">iepazīties Dienesta tīmekļa vietnē </w:t>
      </w:r>
      <w:hyperlink r:id="rId7" w:history="1">
        <w:r w:rsidRPr="00D756E8">
          <w:rPr>
            <w:rStyle w:val="Hyperlink"/>
            <w:rFonts w:asciiTheme="minorHAnsi" w:hAnsiTheme="minorHAnsi" w:cstheme="minorHAnsi"/>
          </w:rPr>
          <w:t>https://www.vmnvd.gov.lv/lv/primaras-veselibas-aprupes-pakalpojumu-liguma-paraugs-0</w:t>
        </w:r>
      </w:hyperlink>
      <w:r w:rsidRPr="00D756E8">
        <w:rPr>
          <w:rFonts w:asciiTheme="minorHAnsi" w:hAnsiTheme="minorHAnsi" w:cstheme="minorHAnsi"/>
        </w:rPr>
        <w:t xml:space="preserve"> 6.1.32 </w:t>
      </w:r>
      <w:r w:rsidRPr="00D756E8">
        <w:rPr>
          <w:rFonts w:asciiTheme="minorHAnsi" w:hAnsiTheme="minorHAnsi" w:cstheme="minorHAnsi"/>
          <w:color w:val="000000"/>
        </w:rPr>
        <w:t>apakš</w:t>
      </w:r>
      <w:r w:rsidRPr="00D756E8">
        <w:rPr>
          <w:rFonts w:asciiTheme="minorHAnsi" w:hAnsiTheme="minorHAnsi" w:cstheme="minorHAnsi"/>
        </w:rPr>
        <w:t>punktā.</w:t>
      </w:r>
    </w:p>
    <w:p w14:paraId="08197D86" w14:textId="7999A62E" w:rsidR="00D86C15" w:rsidRPr="00CC581C" w:rsidRDefault="00D86C15" w:rsidP="00D756E8">
      <w:pPr>
        <w:spacing w:after="0"/>
        <w:ind w:firstLine="720"/>
        <w:jc w:val="both"/>
        <w:rPr>
          <w:rFonts w:cstheme="minorHAnsi"/>
        </w:rPr>
      </w:pPr>
    </w:p>
    <w:sectPr w:rsidR="00D86C15" w:rsidRPr="00CC581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D7E4E" w14:textId="77777777" w:rsidR="00E75ABD" w:rsidRDefault="00E75ABD" w:rsidP="00F5096D">
      <w:pPr>
        <w:spacing w:after="0" w:line="240" w:lineRule="auto"/>
      </w:pPr>
      <w:r>
        <w:separator/>
      </w:r>
    </w:p>
  </w:endnote>
  <w:endnote w:type="continuationSeparator" w:id="0">
    <w:p w14:paraId="0915F93A" w14:textId="77777777" w:rsidR="00E75ABD" w:rsidRDefault="00E75ABD"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0ADD6" w14:textId="77777777" w:rsidR="00E75ABD" w:rsidRDefault="00E75ABD" w:rsidP="00F5096D">
      <w:pPr>
        <w:spacing w:after="0" w:line="240" w:lineRule="auto"/>
      </w:pPr>
      <w:r>
        <w:separator/>
      </w:r>
    </w:p>
  </w:footnote>
  <w:footnote w:type="continuationSeparator" w:id="0">
    <w:p w14:paraId="5C70D736" w14:textId="77777777" w:rsidR="00E75ABD" w:rsidRDefault="00E75ABD"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5"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1"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4"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9"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6"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8"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9"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8"/>
  </w:num>
  <w:num w:numId="2" w16cid:durableId="8610184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29"/>
  </w:num>
  <w:num w:numId="4" w16cid:durableId="1635259919">
    <w:abstractNumId w:val="26"/>
  </w:num>
  <w:num w:numId="5" w16cid:durableId="1657148472">
    <w:abstractNumId w:val="20"/>
  </w:num>
  <w:num w:numId="6" w16cid:durableId="1106003344">
    <w:abstractNumId w:val="13"/>
  </w:num>
  <w:num w:numId="7" w16cid:durableId="375082792">
    <w:abstractNumId w:val="19"/>
  </w:num>
  <w:num w:numId="8" w16cid:durableId="1798452046">
    <w:abstractNumId w:val="8"/>
  </w:num>
  <w:num w:numId="9" w16cid:durableId="1326278971">
    <w:abstractNumId w:val="27"/>
  </w:num>
  <w:num w:numId="10" w16cid:durableId="1244604513">
    <w:abstractNumId w:val="24"/>
  </w:num>
  <w:num w:numId="11" w16cid:durableId="174618294">
    <w:abstractNumId w:val="1"/>
  </w:num>
  <w:num w:numId="12" w16cid:durableId="14476998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4"/>
  </w:num>
  <w:num w:numId="14" w16cid:durableId="2020038149">
    <w:abstractNumId w:val="2"/>
  </w:num>
  <w:num w:numId="15" w16cid:durableId="284892160">
    <w:abstractNumId w:val="6"/>
  </w:num>
  <w:num w:numId="16" w16cid:durableId="1053846027">
    <w:abstractNumId w:val="10"/>
  </w:num>
  <w:num w:numId="17" w16cid:durableId="1079059332">
    <w:abstractNumId w:val="18"/>
  </w:num>
  <w:num w:numId="18" w16cid:durableId="1466317037">
    <w:abstractNumId w:val="12"/>
  </w:num>
  <w:num w:numId="19" w16cid:durableId="1294941619">
    <w:abstractNumId w:val="15"/>
  </w:num>
  <w:num w:numId="20" w16cid:durableId="348720614">
    <w:abstractNumId w:val="11"/>
  </w:num>
  <w:num w:numId="21" w16cid:durableId="1340541331">
    <w:abstractNumId w:val="14"/>
  </w:num>
  <w:num w:numId="22" w16cid:durableId="2119063125">
    <w:abstractNumId w:val="0"/>
  </w:num>
  <w:num w:numId="23" w16cid:durableId="318703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7"/>
  </w:num>
  <w:num w:numId="25" w16cid:durableId="14146185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1"/>
  </w:num>
  <w:num w:numId="28" w16cid:durableId="2109495094">
    <w:abstractNumId w:val="3"/>
  </w:num>
  <w:num w:numId="29" w16cid:durableId="279342636">
    <w:abstractNumId w:val="9"/>
  </w:num>
  <w:num w:numId="30" w16cid:durableId="14482323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90686"/>
    <w:rsid w:val="00094C1B"/>
    <w:rsid w:val="000A20DA"/>
    <w:rsid w:val="000C6255"/>
    <w:rsid w:val="000E0C29"/>
    <w:rsid w:val="00106F3A"/>
    <w:rsid w:val="001774CD"/>
    <w:rsid w:val="00186157"/>
    <w:rsid w:val="001B1BDA"/>
    <w:rsid w:val="001C6DEB"/>
    <w:rsid w:val="001D61FC"/>
    <w:rsid w:val="001E15BA"/>
    <w:rsid w:val="001F16BB"/>
    <w:rsid w:val="00256B90"/>
    <w:rsid w:val="002A1B49"/>
    <w:rsid w:val="002C35F4"/>
    <w:rsid w:val="002D084B"/>
    <w:rsid w:val="00304706"/>
    <w:rsid w:val="0030758B"/>
    <w:rsid w:val="00327A80"/>
    <w:rsid w:val="00330428"/>
    <w:rsid w:val="00345D92"/>
    <w:rsid w:val="00371232"/>
    <w:rsid w:val="003C2C07"/>
    <w:rsid w:val="003E3B83"/>
    <w:rsid w:val="003F228A"/>
    <w:rsid w:val="004078D5"/>
    <w:rsid w:val="004151F7"/>
    <w:rsid w:val="00416FA7"/>
    <w:rsid w:val="00425BB9"/>
    <w:rsid w:val="004363AE"/>
    <w:rsid w:val="00446226"/>
    <w:rsid w:val="004824D3"/>
    <w:rsid w:val="0048268D"/>
    <w:rsid w:val="00484F86"/>
    <w:rsid w:val="004A4644"/>
    <w:rsid w:val="004A4E77"/>
    <w:rsid w:val="004E6167"/>
    <w:rsid w:val="005113C6"/>
    <w:rsid w:val="00517648"/>
    <w:rsid w:val="00521A40"/>
    <w:rsid w:val="00564BE5"/>
    <w:rsid w:val="00592BC4"/>
    <w:rsid w:val="005A345A"/>
    <w:rsid w:val="0061133A"/>
    <w:rsid w:val="00613871"/>
    <w:rsid w:val="00645B42"/>
    <w:rsid w:val="00662459"/>
    <w:rsid w:val="00695B0E"/>
    <w:rsid w:val="006A5526"/>
    <w:rsid w:val="006E1BC3"/>
    <w:rsid w:val="006E6458"/>
    <w:rsid w:val="006E74BD"/>
    <w:rsid w:val="006F0546"/>
    <w:rsid w:val="006F7BC2"/>
    <w:rsid w:val="00712CFD"/>
    <w:rsid w:val="0071736A"/>
    <w:rsid w:val="00732073"/>
    <w:rsid w:val="00764DF1"/>
    <w:rsid w:val="007753CE"/>
    <w:rsid w:val="007C1832"/>
    <w:rsid w:val="008137AF"/>
    <w:rsid w:val="0082207B"/>
    <w:rsid w:val="0082759B"/>
    <w:rsid w:val="0083168F"/>
    <w:rsid w:val="00831933"/>
    <w:rsid w:val="00846B26"/>
    <w:rsid w:val="00886BDC"/>
    <w:rsid w:val="00893247"/>
    <w:rsid w:val="00894A57"/>
    <w:rsid w:val="008D605F"/>
    <w:rsid w:val="008E37E4"/>
    <w:rsid w:val="00923F48"/>
    <w:rsid w:val="00925E32"/>
    <w:rsid w:val="00940625"/>
    <w:rsid w:val="009B6E3B"/>
    <w:rsid w:val="009D6094"/>
    <w:rsid w:val="00A12D67"/>
    <w:rsid w:val="00A17177"/>
    <w:rsid w:val="00A251EE"/>
    <w:rsid w:val="00A35823"/>
    <w:rsid w:val="00A50BC8"/>
    <w:rsid w:val="00A80153"/>
    <w:rsid w:val="00A925FB"/>
    <w:rsid w:val="00A972F0"/>
    <w:rsid w:val="00AC29D3"/>
    <w:rsid w:val="00AE3F01"/>
    <w:rsid w:val="00AE4F9D"/>
    <w:rsid w:val="00AF4662"/>
    <w:rsid w:val="00B02AE7"/>
    <w:rsid w:val="00B246EF"/>
    <w:rsid w:val="00B6351F"/>
    <w:rsid w:val="00B95F91"/>
    <w:rsid w:val="00BC7822"/>
    <w:rsid w:val="00BE2CD4"/>
    <w:rsid w:val="00C318DB"/>
    <w:rsid w:val="00C76E61"/>
    <w:rsid w:val="00CA0C65"/>
    <w:rsid w:val="00CC581C"/>
    <w:rsid w:val="00CD1B50"/>
    <w:rsid w:val="00CD20A4"/>
    <w:rsid w:val="00CF744E"/>
    <w:rsid w:val="00D17D92"/>
    <w:rsid w:val="00D2785A"/>
    <w:rsid w:val="00D32E3D"/>
    <w:rsid w:val="00D756E8"/>
    <w:rsid w:val="00D75D6C"/>
    <w:rsid w:val="00D8035C"/>
    <w:rsid w:val="00D86C15"/>
    <w:rsid w:val="00D87A54"/>
    <w:rsid w:val="00DB15E8"/>
    <w:rsid w:val="00DB3AF5"/>
    <w:rsid w:val="00DB4578"/>
    <w:rsid w:val="00DB71B8"/>
    <w:rsid w:val="00DC017F"/>
    <w:rsid w:val="00DD6AE0"/>
    <w:rsid w:val="00E06F16"/>
    <w:rsid w:val="00E37AE7"/>
    <w:rsid w:val="00E7397F"/>
    <w:rsid w:val="00E75ABD"/>
    <w:rsid w:val="00E84FDE"/>
    <w:rsid w:val="00EA4FB9"/>
    <w:rsid w:val="00EB5E2E"/>
    <w:rsid w:val="00EB64EA"/>
    <w:rsid w:val="00ED7043"/>
    <w:rsid w:val="00EE501F"/>
    <w:rsid w:val="00F01CF5"/>
    <w:rsid w:val="00F50425"/>
    <w:rsid w:val="00F5096D"/>
    <w:rsid w:val="00F51696"/>
    <w:rsid w:val="00F7287F"/>
    <w:rsid w:val="00FC03E3"/>
    <w:rsid w:val="00FE5C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E37AE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 w:type="paragraph" w:styleId="NoSpacing">
    <w:name w:val="No Spacing"/>
    <w:basedOn w:val="Normal"/>
    <w:uiPriority w:val="1"/>
    <w:qFormat/>
    <w:rsid w:val="00ED7043"/>
    <w:pPr>
      <w:spacing w:after="0" w:line="240" w:lineRule="auto"/>
    </w:pPr>
    <w:rPr>
      <w:rFonts w:ascii="Calibri" w:hAnsi="Calibri" w:cs="Calibri"/>
      <w:lang w:eastAsia="lv-LV"/>
    </w:rPr>
  </w:style>
  <w:style w:type="character" w:customStyle="1" w:styleId="contentpasted0">
    <w:name w:val="contentpasted0"/>
    <w:basedOn w:val="DefaultParagraphFont"/>
    <w:rsid w:val="00ED7043"/>
  </w:style>
  <w:style w:type="character" w:customStyle="1" w:styleId="Heading5Char">
    <w:name w:val="Heading 5 Char"/>
    <w:basedOn w:val="DefaultParagraphFont"/>
    <w:link w:val="Heading5"/>
    <w:uiPriority w:val="9"/>
    <w:semiHidden/>
    <w:rsid w:val="00E37AE7"/>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3670802">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3534111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53985263">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34914479">
      <w:bodyDiv w:val="1"/>
      <w:marLeft w:val="0"/>
      <w:marRight w:val="0"/>
      <w:marTop w:val="0"/>
      <w:marBottom w:val="0"/>
      <w:divBdr>
        <w:top w:val="none" w:sz="0" w:space="0" w:color="auto"/>
        <w:left w:val="none" w:sz="0" w:space="0" w:color="auto"/>
        <w:bottom w:val="none" w:sz="0" w:space="0" w:color="auto"/>
        <w:right w:val="none" w:sz="0" w:space="0" w:color="auto"/>
      </w:divBdr>
    </w:div>
    <w:div w:id="649404650">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4398433">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59520153">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0068002">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1977282">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03673134">
      <w:bodyDiv w:val="1"/>
      <w:marLeft w:val="0"/>
      <w:marRight w:val="0"/>
      <w:marTop w:val="0"/>
      <w:marBottom w:val="0"/>
      <w:divBdr>
        <w:top w:val="none" w:sz="0" w:space="0" w:color="auto"/>
        <w:left w:val="none" w:sz="0" w:space="0" w:color="auto"/>
        <w:bottom w:val="none" w:sz="0" w:space="0" w:color="auto"/>
        <w:right w:val="none" w:sz="0" w:space="0" w:color="auto"/>
      </w:divBdr>
    </w:div>
    <w:div w:id="1406226877">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mnvd.gov.lv/lv/primaras-veselibas-aprupes-pakalpojumu-liguma-paraugs-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791</Words>
  <Characters>451</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2023-09-15T10:39:00Z</dcterms:created>
  <dcterms:modified xsi:type="dcterms:W3CDTF">2023-09-15T10:39:00Z</dcterms:modified>
</cp:coreProperties>
</file>