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C0A25E8" w:rsidR="002C35F4" w:rsidRDefault="00A2577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714D18">
        <w:rPr>
          <w:b/>
          <w:bCs/>
        </w:rPr>
        <w:t>1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C02638">
        <w:rPr>
          <w:b/>
          <w:bCs/>
        </w:rPr>
        <w:t>(</w:t>
      </w:r>
      <w:r w:rsidR="00307B62">
        <w:rPr>
          <w:b/>
          <w:bCs/>
        </w:rPr>
        <w:t>2</w:t>
      </w:r>
      <w:r w:rsidR="00C02638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A12BAFC" w14:textId="2782E302" w:rsidR="00714D18" w:rsidRDefault="00307B62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307B62">
        <w:rPr>
          <w:rStyle w:val="normaltextrun"/>
          <w:rFonts w:ascii="Calibri" w:hAnsi="Calibri" w:cs="Calibri"/>
          <w:lang w:eastAsia="lv-LV"/>
        </w:rPr>
        <w:t>Ar piektdienu, 12.janvāri, Latvijā tiek izsludināta gripas epidēmija</w:t>
      </w:r>
    </w:p>
    <w:p w14:paraId="616254F9" w14:textId="77777777" w:rsidR="00307B62" w:rsidRDefault="00307B62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6BF02FA" w14:textId="77777777" w:rsidR="00307B62" w:rsidRPr="00307B62" w:rsidRDefault="00307B62" w:rsidP="00307B62">
      <w:pPr>
        <w:rPr>
          <w:rFonts w:cstheme="minorHAnsi"/>
        </w:rPr>
      </w:pPr>
      <w:r w:rsidRPr="00307B62">
        <w:rPr>
          <w:rFonts w:cstheme="minorHAnsi"/>
          <w:color w:val="000000"/>
        </w:rPr>
        <w:t xml:space="preserve">Nacionālais veselības dienests informē – </w:t>
      </w:r>
      <w:r w:rsidRPr="00307B62">
        <w:rPr>
          <w:rFonts w:cstheme="minorHAnsi"/>
          <w:b/>
          <w:bCs/>
          <w:color w:val="000000"/>
        </w:rPr>
        <w:t>SPKC ir izsludinājis gripas epidēmijas sākumu ar piektdienu, 12. janvāri. </w:t>
      </w:r>
    </w:p>
    <w:p w14:paraId="280C8A07" w14:textId="77777777" w:rsidR="00307B62" w:rsidRPr="00307B62" w:rsidRDefault="00307B62" w:rsidP="00307B62">
      <w:pPr>
        <w:rPr>
          <w:rFonts w:cstheme="minorHAnsi"/>
        </w:rPr>
      </w:pPr>
      <w:r w:rsidRPr="00307B62">
        <w:rPr>
          <w:rFonts w:cstheme="minorHAnsi"/>
          <w:color w:val="000000"/>
        </w:rPr>
        <w:t xml:space="preserve">Vairāk informācijas: </w:t>
      </w:r>
      <w:hyperlink r:id="rId7" w:history="1">
        <w:r w:rsidRPr="00307B62">
          <w:rPr>
            <w:rStyle w:val="Hyperlink"/>
            <w:rFonts w:cstheme="minorHAnsi"/>
            <w:shd w:val="clear" w:color="auto" w:fill="FFFFFF"/>
          </w:rPr>
          <w:t>https://www.spkc.gov.lv/lv/jaunums/ar-piektdienu-12janvari-latvija-tiek-izsludinata-gripas-epidemija</w:t>
        </w:r>
      </w:hyperlink>
    </w:p>
    <w:p w14:paraId="7CE650F8" w14:textId="4D616504" w:rsidR="00ED0697" w:rsidRPr="00200F7D" w:rsidRDefault="00ED0697" w:rsidP="00307B62">
      <w:pPr>
        <w:jc w:val="both"/>
        <w:rPr>
          <w:rFonts w:cstheme="minorHAnsi"/>
        </w:rPr>
      </w:pP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1A9E" w14:textId="77777777" w:rsidR="007401CB" w:rsidRDefault="007401CB" w:rsidP="00F5096D">
      <w:pPr>
        <w:spacing w:after="0" w:line="240" w:lineRule="auto"/>
      </w:pPr>
      <w:r>
        <w:separator/>
      </w:r>
    </w:p>
  </w:endnote>
  <w:endnote w:type="continuationSeparator" w:id="0">
    <w:p w14:paraId="23279675" w14:textId="77777777" w:rsidR="007401CB" w:rsidRDefault="007401C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A7AB" w14:textId="77777777" w:rsidR="007401CB" w:rsidRDefault="007401CB" w:rsidP="00F5096D">
      <w:pPr>
        <w:spacing w:after="0" w:line="240" w:lineRule="auto"/>
      </w:pPr>
      <w:r>
        <w:separator/>
      </w:r>
    </w:p>
  </w:footnote>
  <w:footnote w:type="continuationSeparator" w:id="0">
    <w:p w14:paraId="7218A882" w14:textId="77777777" w:rsidR="007401CB" w:rsidRDefault="007401C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401CB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kc.gov.lv/lv/jaunums/ar-piektdienu-12janvari-latvija-tiek-izsludinata-gripas-epidem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2024-01-12T10:38:00Z</dcterms:created>
  <dcterms:modified xsi:type="dcterms:W3CDTF">2024-01-12T10:38:00Z</dcterms:modified>
</cp:coreProperties>
</file>