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2D02BC01" w:rsidR="002C35F4" w:rsidRDefault="00A25772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883F04">
        <w:rPr>
          <w:b/>
          <w:bCs/>
        </w:rPr>
        <w:t>2</w:t>
      </w:r>
      <w:r w:rsidR="00752FD6">
        <w:rPr>
          <w:b/>
          <w:bCs/>
        </w:rPr>
        <w:t>.</w:t>
      </w:r>
      <w:r w:rsidR="00D867B1">
        <w:rPr>
          <w:b/>
          <w:bCs/>
        </w:rPr>
        <w:t>01</w:t>
      </w:r>
      <w:r w:rsidR="00052523">
        <w:rPr>
          <w:b/>
          <w:bCs/>
        </w:rPr>
        <w:t>.202</w:t>
      </w:r>
      <w:r w:rsidR="00C76E61">
        <w:rPr>
          <w:b/>
          <w:bCs/>
        </w:rPr>
        <w:t>3</w:t>
      </w:r>
      <w:r w:rsidR="00052523">
        <w:rPr>
          <w:b/>
          <w:bCs/>
        </w:rPr>
        <w:t>.</w:t>
      </w:r>
    </w:p>
    <w:p w14:paraId="26C07E9F" w14:textId="77777777" w:rsidR="006A610D" w:rsidRDefault="00923F48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</w:t>
      </w:r>
      <w:r w:rsidR="00836DC8">
        <w:rPr>
          <w:rFonts w:ascii="Calibri" w:hAnsi="Calibri" w:cs="Calibri"/>
          <w:b/>
          <w:bCs/>
        </w:rPr>
        <w:t>s</w:t>
      </w:r>
    </w:p>
    <w:p w14:paraId="616254F9" w14:textId="7A3875A8" w:rsidR="00307B62" w:rsidRDefault="00883F04" w:rsidP="00CF744E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  <w:r w:rsidRPr="00883F04">
        <w:rPr>
          <w:rStyle w:val="normaltextrun"/>
          <w:rFonts w:ascii="Calibri" w:hAnsi="Calibri" w:cs="Calibri"/>
          <w:lang w:eastAsia="lv-LV"/>
        </w:rPr>
        <w:t>Par konsīlija slēdziena noformēšanas nosacījumiem paliatīvās aprūpes pacientam</w:t>
      </w:r>
    </w:p>
    <w:p w14:paraId="133FDAFF" w14:textId="77777777" w:rsidR="00883F04" w:rsidRDefault="00883F04" w:rsidP="00CF744E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</w:p>
    <w:p w14:paraId="0567AFB5" w14:textId="77777777" w:rsidR="00752FD6" w:rsidRDefault="00CF744E" w:rsidP="00752FD6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FA0DA6D" w14:textId="77777777" w:rsidR="00883F04" w:rsidRDefault="00883F04" w:rsidP="00883F04">
      <w:pPr>
        <w:pStyle w:val="NormalWeb"/>
        <w:jc w:val="both"/>
      </w:pPr>
      <w:r>
        <w:t xml:space="preserve">Nacionālais veselības dienests (turpmāk – Dienests) vēlreiz informē, ka no 2024. gada 1. janvāra ir uzsākts Paliatīvās aprūpes mobilās komandas pakalpojums pacienta dzīvesvietā (turpmāk – Pakalpojums). Lai pacientiem būtu iespējams saņemt Pakalpojumu ir nepieciešams IV vai V līmeņa stacionārās ārstniecības iestādes ārstu konsīlija lēmums par indicētu paliatīvo aprūpi dzīvesvietā, ja  konsīlija lēmumā pacientam ir piešķirts paliatīvā pacienta statuss un prognozētā personas dzīvildze ir līdz 6 (sešiem) mēnešiem. Dienests informē, ka ir izstrādājis Konsīlija slēdziena noformēšanas nosacījumus par paliatīvās aprūpes pacienta dzīvesvietā nepieciešamību, ko var atrast Dienesta tīmekļvietnē </w:t>
      </w:r>
      <w:hyperlink r:id="rId7" w:history="1">
        <w:r>
          <w:rPr>
            <w:rStyle w:val="Hyperlink"/>
          </w:rPr>
          <w:t>www.vmnvd.gov.lv</w:t>
        </w:r>
      </w:hyperlink>
      <w:r>
        <w:t xml:space="preserve"> sadaļā „Profesionāļiem” </w:t>
      </w:r>
      <w:proofErr w:type="spellStart"/>
      <w:r>
        <w:t>apakšsadaļā</w:t>
      </w:r>
      <w:proofErr w:type="spellEnd"/>
      <w:r>
        <w:t xml:space="preserve"> “Līgumi un to pielikumi”, “Sekundāro ambulatoro veselības aprūpes pakalpojumu līguma paraugs”, kā arī šī e-pasta pielikumā.</w:t>
      </w:r>
    </w:p>
    <w:p w14:paraId="58E8894C" w14:textId="77777777" w:rsidR="00883F04" w:rsidRDefault="00883F04" w:rsidP="00883F04">
      <w:pPr>
        <w:pStyle w:val="NormalWeb"/>
        <w:jc w:val="both"/>
      </w:pPr>
      <w:hyperlink r:id="rId8" w:history="1">
        <w:r>
          <w:rPr>
            <w:rStyle w:val="Hyperlink"/>
          </w:rPr>
          <w:t>https://www.vmnvd.gov.lv/lv/sekundaro-ambulatoro-veselibas-aprupes-pakalpojumu-liguma-paraugs-0</w:t>
        </w:r>
      </w:hyperlink>
    </w:p>
    <w:p w14:paraId="6BE812A1" w14:textId="77777777" w:rsidR="00883F04" w:rsidRDefault="00883F04" w:rsidP="00883F04">
      <w:pPr>
        <w:pStyle w:val="NormalWeb"/>
        <w:jc w:val="both"/>
      </w:pPr>
      <w:r>
        <w:t xml:space="preserve">No 2024. gada 1. janvāra konsīlija apmaksai paredzēta jauna manipulācija 60626 - </w:t>
      </w:r>
      <w:proofErr w:type="spellStart"/>
      <w:r>
        <w:t>Multidisciplināra</w:t>
      </w:r>
      <w:proofErr w:type="spellEnd"/>
      <w:r>
        <w:t xml:space="preserve"> sanāksme (līdz 4 speciālistiem) par paliatīvās aprūpes  nepieciešamību pacienta dzīvesvietā. Iekļauta samaksa par visu konsīlijā iesaistīto darbu. Vienam pacientam vienu reizi norāda konsīlija vadītājs – 78.32 EUR.</w:t>
      </w:r>
    </w:p>
    <w:p w14:paraId="411FAB84" w14:textId="77777777" w:rsidR="00883F04" w:rsidRDefault="00883F04" w:rsidP="00883F04">
      <w:pPr>
        <w:pStyle w:val="NormalWeb"/>
        <w:jc w:val="both"/>
      </w:pPr>
      <w:r>
        <w:t>Speciālistu klāstu, kas piedalās konsīlijā, un vai konsīliju var nodrošināt klātienē vai attālināti, nosaka ārstniecības iestāde atkarībā no pacienta diagnozes un veselības stāvokļa.</w:t>
      </w:r>
    </w:p>
    <w:p w14:paraId="7703B8B2" w14:textId="77777777" w:rsidR="00883F04" w:rsidRDefault="00883F04" w:rsidP="00883F04">
      <w:pPr>
        <w:pStyle w:val="NormalWeb"/>
        <w:jc w:val="both"/>
      </w:pPr>
      <w:r>
        <w:t>Lūdzam jūs iespējami īsā termiņā veikt organizācijas darbus iestādē, lai varētu nodrošināt pacientiem konsīliju organizēšanu, lai pacienti, kam tas nepieciešams varētu uzsākt saņemt Pakalpojumu.</w:t>
      </w:r>
    </w:p>
    <w:p w14:paraId="64D18B62" w14:textId="77777777" w:rsidR="00883F04" w:rsidRDefault="00883F04" w:rsidP="00883F04">
      <w:pPr>
        <w:pStyle w:val="NormalWeb"/>
        <w:jc w:val="both"/>
      </w:pPr>
      <w:r>
        <w:t xml:space="preserve">Tuvākajā laikā Dienests arī plāno organizēt attālināto sanāksmi, lai izrunātu neskaidros jautājumus par konsīliju organizēšanu. Lai varētu pilnvērtīgi sagatavoties sanāksmei, lūdzam radušos jautājumus sūtīt iepriekš uz e-pastu </w:t>
      </w:r>
      <w:hyperlink r:id="rId9" w:history="1">
        <w:r>
          <w:rPr>
            <w:rStyle w:val="Hyperlink"/>
          </w:rPr>
          <w:t>julija.voropajeva@vmnvd.gov.lv</w:t>
        </w:r>
      </w:hyperlink>
      <w:r>
        <w:t>. Par plānotas sanāksmes laikiem informēsim vēlāk.</w:t>
      </w:r>
    </w:p>
    <w:p w14:paraId="1CDD5FEA" w14:textId="5A4D9946" w:rsidR="00883F04" w:rsidRDefault="00883F04" w:rsidP="00883F04">
      <w:pPr>
        <w:pStyle w:val="NormalWeb"/>
        <w:jc w:val="both"/>
      </w:pPr>
      <w:r>
        <w:object w:dxaOrig="1520" w:dyaOrig="985" w14:anchorId="589EAC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6.2pt;height:49.2pt" o:ole="">
            <v:imagedata r:id="rId10" o:title=""/>
          </v:shape>
          <o:OLEObject Type="Embed" ProgID="Word.Document.12" ShapeID="_x0000_i1029" DrawAspect="Icon" ObjectID="_1766568550" r:id="rId11">
            <o:FieldCodes>\s</o:FieldCodes>
          </o:OLEObject>
        </w:object>
      </w:r>
    </w:p>
    <w:p w14:paraId="7CE650F8" w14:textId="4D616504" w:rsidR="00ED0697" w:rsidRPr="00200F7D" w:rsidRDefault="00ED0697" w:rsidP="00307B62">
      <w:pPr>
        <w:jc w:val="both"/>
        <w:rPr>
          <w:rFonts w:cstheme="minorHAnsi"/>
        </w:rPr>
      </w:pPr>
    </w:p>
    <w:sectPr w:rsidR="00ED0697" w:rsidRPr="00200F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F2A58" w14:textId="77777777" w:rsidR="00CE39A6" w:rsidRDefault="00CE39A6" w:rsidP="00F5096D">
      <w:pPr>
        <w:spacing w:after="0" w:line="240" w:lineRule="auto"/>
      </w:pPr>
      <w:r>
        <w:separator/>
      </w:r>
    </w:p>
  </w:endnote>
  <w:endnote w:type="continuationSeparator" w:id="0">
    <w:p w14:paraId="247A52F9" w14:textId="77777777" w:rsidR="00CE39A6" w:rsidRDefault="00CE39A6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DFD3D" w14:textId="77777777" w:rsidR="00CE39A6" w:rsidRDefault="00CE39A6" w:rsidP="00F5096D">
      <w:pPr>
        <w:spacing w:after="0" w:line="240" w:lineRule="auto"/>
      </w:pPr>
      <w:r>
        <w:separator/>
      </w:r>
    </w:p>
  </w:footnote>
  <w:footnote w:type="continuationSeparator" w:id="0">
    <w:p w14:paraId="61F65F63" w14:textId="77777777" w:rsidR="00CE39A6" w:rsidRDefault="00CE39A6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42F1"/>
    <w:multiLevelType w:val="multilevel"/>
    <w:tmpl w:val="B7C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B7089"/>
    <w:multiLevelType w:val="hybridMultilevel"/>
    <w:tmpl w:val="4D3C77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7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C4219"/>
    <w:multiLevelType w:val="hybridMultilevel"/>
    <w:tmpl w:val="841225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C6FDA"/>
    <w:multiLevelType w:val="multilevel"/>
    <w:tmpl w:val="BA5C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13206A"/>
    <w:multiLevelType w:val="multilevel"/>
    <w:tmpl w:val="7D60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3"/>
  </w:num>
  <w:num w:numId="2" w16cid:durableId="8610184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4"/>
  </w:num>
  <w:num w:numId="4" w16cid:durableId="1635259919">
    <w:abstractNumId w:val="31"/>
  </w:num>
  <w:num w:numId="5" w16cid:durableId="1657148472">
    <w:abstractNumId w:val="25"/>
  </w:num>
  <w:num w:numId="6" w16cid:durableId="1106003344">
    <w:abstractNumId w:val="18"/>
  </w:num>
  <w:num w:numId="7" w16cid:durableId="375082792">
    <w:abstractNumId w:val="24"/>
  </w:num>
  <w:num w:numId="8" w16cid:durableId="1798452046">
    <w:abstractNumId w:val="11"/>
  </w:num>
  <w:num w:numId="9" w16cid:durableId="1326278971">
    <w:abstractNumId w:val="32"/>
  </w:num>
  <w:num w:numId="10" w16cid:durableId="1244604513">
    <w:abstractNumId w:val="29"/>
  </w:num>
  <w:num w:numId="11" w16cid:durableId="174618294">
    <w:abstractNumId w:val="2"/>
  </w:num>
  <w:num w:numId="12" w16cid:durableId="14476998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6"/>
  </w:num>
  <w:num w:numId="14" w16cid:durableId="2020038149">
    <w:abstractNumId w:val="3"/>
  </w:num>
  <w:num w:numId="15" w16cid:durableId="284892160">
    <w:abstractNumId w:val="8"/>
  </w:num>
  <w:num w:numId="16" w16cid:durableId="1053846027">
    <w:abstractNumId w:val="13"/>
  </w:num>
  <w:num w:numId="17" w16cid:durableId="1079059332">
    <w:abstractNumId w:val="23"/>
  </w:num>
  <w:num w:numId="18" w16cid:durableId="1466317037">
    <w:abstractNumId w:val="16"/>
  </w:num>
  <w:num w:numId="19" w16cid:durableId="1294941619">
    <w:abstractNumId w:val="20"/>
  </w:num>
  <w:num w:numId="20" w16cid:durableId="348720614">
    <w:abstractNumId w:val="14"/>
  </w:num>
  <w:num w:numId="21" w16cid:durableId="1340541331">
    <w:abstractNumId w:val="19"/>
  </w:num>
  <w:num w:numId="22" w16cid:durableId="2119063125">
    <w:abstractNumId w:val="1"/>
  </w:num>
  <w:num w:numId="23" w16cid:durableId="3187033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10"/>
  </w:num>
  <w:num w:numId="25" w16cid:durableId="14146185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6"/>
  </w:num>
  <w:num w:numId="28" w16cid:durableId="2109495094">
    <w:abstractNumId w:val="5"/>
  </w:num>
  <w:num w:numId="29" w16cid:durableId="279342636">
    <w:abstractNumId w:val="12"/>
  </w:num>
  <w:num w:numId="30" w16cid:durableId="1448232305">
    <w:abstractNumId w:val="27"/>
  </w:num>
  <w:num w:numId="31" w16cid:durableId="1673606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754775">
    <w:abstractNumId w:val="15"/>
  </w:num>
  <w:num w:numId="33" w16cid:durableId="224687772">
    <w:abstractNumId w:val="17"/>
  </w:num>
  <w:num w:numId="34" w16cid:durableId="927497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78602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619FB"/>
    <w:rsid w:val="00090686"/>
    <w:rsid w:val="00094C1B"/>
    <w:rsid w:val="000A20DA"/>
    <w:rsid w:val="000C6255"/>
    <w:rsid w:val="000E0C29"/>
    <w:rsid w:val="0014603E"/>
    <w:rsid w:val="001774CD"/>
    <w:rsid w:val="00186157"/>
    <w:rsid w:val="001A492C"/>
    <w:rsid w:val="001B1BDA"/>
    <w:rsid w:val="001C6DEB"/>
    <w:rsid w:val="001D61FC"/>
    <w:rsid w:val="001E15BA"/>
    <w:rsid w:val="001F16BB"/>
    <w:rsid w:val="001F3027"/>
    <w:rsid w:val="00200F7D"/>
    <w:rsid w:val="00241B3C"/>
    <w:rsid w:val="002560FF"/>
    <w:rsid w:val="00256B90"/>
    <w:rsid w:val="002A1B49"/>
    <w:rsid w:val="002C35F4"/>
    <w:rsid w:val="002D084B"/>
    <w:rsid w:val="002D6458"/>
    <w:rsid w:val="00304706"/>
    <w:rsid w:val="0030758B"/>
    <w:rsid w:val="00307B62"/>
    <w:rsid w:val="00327A80"/>
    <w:rsid w:val="00330428"/>
    <w:rsid w:val="00345D92"/>
    <w:rsid w:val="00371232"/>
    <w:rsid w:val="003A4B4F"/>
    <w:rsid w:val="003E3B83"/>
    <w:rsid w:val="003F1E38"/>
    <w:rsid w:val="003F228A"/>
    <w:rsid w:val="003F3865"/>
    <w:rsid w:val="004078D5"/>
    <w:rsid w:val="004109B6"/>
    <w:rsid w:val="004151F7"/>
    <w:rsid w:val="00416FA7"/>
    <w:rsid w:val="00425BB9"/>
    <w:rsid w:val="004363AE"/>
    <w:rsid w:val="00446226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64BE5"/>
    <w:rsid w:val="00592BC4"/>
    <w:rsid w:val="005A345A"/>
    <w:rsid w:val="0061133A"/>
    <w:rsid w:val="00613871"/>
    <w:rsid w:val="00622152"/>
    <w:rsid w:val="006270B8"/>
    <w:rsid w:val="00693A90"/>
    <w:rsid w:val="00695B0E"/>
    <w:rsid w:val="006A5526"/>
    <w:rsid w:val="006A610D"/>
    <w:rsid w:val="006E1BC3"/>
    <w:rsid w:val="006E6458"/>
    <w:rsid w:val="006E74BD"/>
    <w:rsid w:val="006F0546"/>
    <w:rsid w:val="006F7BC2"/>
    <w:rsid w:val="00712CFD"/>
    <w:rsid w:val="00714D18"/>
    <w:rsid w:val="0071736A"/>
    <w:rsid w:val="00717AC9"/>
    <w:rsid w:val="00732073"/>
    <w:rsid w:val="00752FD6"/>
    <w:rsid w:val="00764DF1"/>
    <w:rsid w:val="007753CE"/>
    <w:rsid w:val="007A22CA"/>
    <w:rsid w:val="007B29A2"/>
    <w:rsid w:val="007C1832"/>
    <w:rsid w:val="007E4E14"/>
    <w:rsid w:val="008137AF"/>
    <w:rsid w:val="0082207B"/>
    <w:rsid w:val="0082759B"/>
    <w:rsid w:val="0083168F"/>
    <w:rsid w:val="00831933"/>
    <w:rsid w:val="00836DC8"/>
    <w:rsid w:val="00846B26"/>
    <w:rsid w:val="00883F04"/>
    <w:rsid w:val="00886BDC"/>
    <w:rsid w:val="00893247"/>
    <w:rsid w:val="00894A57"/>
    <w:rsid w:val="008A1174"/>
    <w:rsid w:val="008D605F"/>
    <w:rsid w:val="008E37E4"/>
    <w:rsid w:val="00923F48"/>
    <w:rsid w:val="00925E32"/>
    <w:rsid w:val="00940625"/>
    <w:rsid w:val="009B6E3B"/>
    <w:rsid w:val="009C5338"/>
    <w:rsid w:val="009D6094"/>
    <w:rsid w:val="009E4764"/>
    <w:rsid w:val="00A12D67"/>
    <w:rsid w:val="00A17177"/>
    <w:rsid w:val="00A251EE"/>
    <w:rsid w:val="00A25772"/>
    <w:rsid w:val="00A35823"/>
    <w:rsid w:val="00A477EE"/>
    <w:rsid w:val="00A50BC8"/>
    <w:rsid w:val="00A80153"/>
    <w:rsid w:val="00A863FD"/>
    <w:rsid w:val="00A925FB"/>
    <w:rsid w:val="00A972F0"/>
    <w:rsid w:val="00AC29D3"/>
    <w:rsid w:val="00AC7241"/>
    <w:rsid w:val="00AD409F"/>
    <w:rsid w:val="00AE3F01"/>
    <w:rsid w:val="00AE4F9D"/>
    <w:rsid w:val="00AF4662"/>
    <w:rsid w:val="00B01B60"/>
    <w:rsid w:val="00B02AE7"/>
    <w:rsid w:val="00B246EF"/>
    <w:rsid w:val="00B6351F"/>
    <w:rsid w:val="00B95F91"/>
    <w:rsid w:val="00BA5183"/>
    <w:rsid w:val="00BB0E2D"/>
    <w:rsid w:val="00BC7822"/>
    <w:rsid w:val="00BE2CD4"/>
    <w:rsid w:val="00C02638"/>
    <w:rsid w:val="00C318DB"/>
    <w:rsid w:val="00C65678"/>
    <w:rsid w:val="00C76E61"/>
    <w:rsid w:val="00CA0C65"/>
    <w:rsid w:val="00CC581C"/>
    <w:rsid w:val="00CD0304"/>
    <w:rsid w:val="00CD1B50"/>
    <w:rsid w:val="00CD20A4"/>
    <w:rsid w:val="00CE39A6"/>
    <w:rsid w:val="00CF744E"/>
    <w:rsid w:val="00D07FA3"/>
    <w:rsid w:val="00D17D92"/>
    <w:rsid w:val="00D2785A"/>
    <w:rsid w:val="00D32E3D"/>
    <w:rsid w:val="00D52643"/>
    <w:rsid w:val="00D75D6C"/>
    <w:rsid w:val="00D8035C"/>
    <w:rsid w:val="00D867B1"/>
    <w:rsid w:val="00D87A54"/>
    <w:rsid w:val="00DB15E8"/>
    <w:rsid w:val="00DB3AF5"/>
    <w:rsid w:val="00DB4578"/>
    <w:rsid w:val="00DB71B8"/>
    <w:rsid w:val="00DC017F"/>
    <w:rsid w:val="00E06F16"/>
    <w:rsid w:val="00E37AE7"/>
    <w:rsid w:val="00E7397F"/>
    <w:rsid w:val="00E84FDE"/>
    <w:rsid w:val="00EA4FB9"/>
    <w:rsid w:val="00EB5E2E"/>
    <w:rsid w:val="00EB64EA"/>
    <w:rsid w:val="00ED0697"/>
    <w:rsid w:val="00ED7043"/>
    <w:rsid w:val="00EE501F"/>
    <w:rsid w:val="00F01CF5"/>
    <w:rsid w:val="00F04757"/>
    <w:rsid w:val="00F3120E"/>
    <w:rsid w:val="00F50425"/>
    <w:rsid w:val="00F5096D"/>
    <w:rsid w:val="00F51696"/>
    <w:rsid w:val="00F715D3"/>
    <w:rsid w:val="00F7287F"/>
    <w:rsid w:val="00FC03E3"/>
    <w:rsid w:val="00FE1959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xcontentpasted0">
    <w:name w:val="x_contentpasted0"/>
    <w:basedOn w:val="DefaultParagraphFont"/>
    <w:rsid w:val="00693A90"/>
  </w:style>
  <w:style w:type="character" w:styleId="SmartLink">
    <w:name w:val="Smart Link"/>
    <w:basedOn w:val="DefaultParagraphFont"/>
    <w:uiPriority w:val="99"/>
    <w:semiHidden/>
    <w:unhideWhenUsed/>
    <w:rsid w:val="008A1174"/>
    <w:rPr>
      <w:color w:val="0000FF"/>
      <w:u w:val="single"/>
      <w:shd w:val="clear" w:color="auto" w:fill="F3F2F1"/>
    </w:rPr>
  </w:style>
  <w:style w:type="paragraph" w:customStyle="1" w:styleId="contentpasted01">
    <w:name w:val="contentpasted01"/>
    <w:basedOn w:val="Normal"/>
    <w:uiPriority w:val="99"/>
    <w:semiHidden/>
    <w:rsid w:val="007A22CA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mnvd.gov.lv/lv/sekundaro-ambulatoro-veselibas-aprupes-pakalpojumu-liguma-paraugs-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mnvd.gov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Word_Document.docx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mailto:julija.voropajeva@vmnvd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1482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2024-01-12T10:43:00Z</dcterms:created>
  <dcterms:modified xsi:type="dcterms:W3CDTF">2024-01-12T10:43:00Z</dcterms:modified>
</cp:coreProperties>
</file>