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0FE9CC4" w:rsidR="002C35F4" w:rsidRDefault="009E7BDE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752FD6">
        <w:rPr>
          <w:b/>
          <w:bCs/>
        </w:rPr>
        <w:t>.</w:t>
      </w:r>
      <w:r w:rsidR="00D867B1">
        <w:rPr>
          <w:b/>
          <w:bCs/>
        </w:rPr>
        <w:t>01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E6DE6">
        <w:rPr>
          <w:b/>
          <w:bCs/>
        </w:rPr>
        <w:t>(</w:t>
      </w:r>
      <w:r>
        <w:rPr>
          <w:b/>
          <w:bCs/>
        </w:rPr>
        <w:t>1</w:t>
      </w:r>
      <w:r w:rsidR="000E6DE6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0C76DA2" w14:textId="774F7274" w:rsidR="00FE3E95" w:rsidRDefault="009E7BDE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9E7BDE">
        <w:rPr>
          <w:rStyle w:val="normaltextrun"/>
          <w:rFonts w:ascii="Calibri" w:hAnsi="Calibri" w:cs="Calibri"/>
          <w:lang w:eastAsia="lv-LV"/>
        </w:rPr>
        <w:t>Par anketu riska grupu vakcinācijas pret sezonālo gripu plānošanu 2024./2025. gada sezonai</w:t>
      </w:r>
    </w:p>
    <w:p w14:paraId="578B1C8C" w14:textId="77777777" w:rsidR="009E7BDE" w:rsidRDefault="009E7BDE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04D454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3A82A5D" w14:textId="77777777" w:rsidR="009E7BDE" w:rsidRDefault="009E7BDE" w:rsidP="009E7BDE">
      <w:pPr>
        <w:pStyle w:val="NormalWeb"/>
      </w:pPr>
      <w:r>
        <w:rPr>
          <w:color w:val="000000"/>
        </w:rPr>
        <w:t>Cienījamie kolēģi!</w:t>
      </w:r>
    </w:p>
    <w:p w14:paraId="156E1C43" w14:textId="77777777" w:rsidR="009E7BDE" w:rsidRDefault="009E7BDE" w:rsidP="009E7BDE">
      <w:pPr>
        <w:pStyle w:val="NormalWeb"/>
        <w:shd w:val="clear" w:color="auto" w:fill="FFFFFF"/>
        <w:jc w:val="both"/>
      </w:pP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Lai precīzāk plānotu sezonālās gripas vakcīnu iepirkumu un racionālu sadali 2024./2025. gada sezonā, novēršot vakcīnu trūkumu vai pārpalikumu Slimību profilakses un kontroles centrs ir izstrādājis anketu par riska grupu vakcinācijas pret sezonālo gripu plānošanu 2024./2025. gada sezonā, kuru apsprieda un saskaņoja ar ārstu profesionālajām asociācijām (</w:t>
      </w:r>
      <w:r>
        <w:rPr>
          <w:i/>
          <w:iCs/>
          <w:color w:val="000000"/>
        </w:rPr>
        <w:t>LĢĀA, LLĢĀA</w:t>
      </w:r>
      <w:r>
        <w:rPr>
          <w:color w:val="000000"/>
        </w:rPr>
        <w:t>), saņemot to atbalstu.</w:t>
      </w:r>
    </w:p>
    <w:p w14:paraId="3C3EEE29" w14:textId="77777777" w:rsidR="009E7BDE" w:rsidRDefault="009E7BDE" w:rsidP="009E7BDE">
      <w:pPr>
        <w:pStyle w:val="NormalWeb"/>
        <w:shd w:val="clear" w:color="auto" w:fill="FFFFFF"/>
        <w:jc w:val="both"/>
      </w:pP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 xml:space="preserve">Centrs aicina katras ģimenes ārsta praksi aizpildīt minēto aptaujas anketu, norādot informāciju par iespējām nodrošināt riska grupu vakcināciju pret sezonālo gripu katrā iestādē. Anketa pieejama šeit: </w:t>
      </w:r>
      <w:hyperlink r:id="rId7" w:history="1">
        <w:r>
          <w:rPr>
            <w:rStyle w:val="Hyperlink"/>
          </w:rPr>
          <w:t>https://forms.gle/nhyPFTrNg6awQxB79</w:t>
        </w:r>
      </w:hyperlink>
      <w:r>
        <w:rPr>
          <w:color w:val="000000"/>
        </w:rPr>
        <w:t xml:space="preserve">. Lūdzam to aizpildīt līdz </w:t>
      </w:r>
      <w:r>
        <w:rPr>
          <w:color w:val="000000"/>
          <w:u w:val="single"/>
        </w:rPr>
        <w:t>04.02.2024</w:t>
      </w:r>
    </w:p>
    <w:p w14:paraId="55438119" w14:textId="77777777" w:rsidR="009E7BDE" w:rsidRDefault="009E7BDE" w:rsidP="009E7BDE">
      <w:pPr>
        <w:pStyle w:val="NormalWeb"/>
        <w:shd w:val="clear" w:color="auto" w:fill="FFFFFF"/>
        <w:jc w:val="both"/>
      </w:pPr>
      <w:r>
        <w:rPr>
          <w:color w:val="000000"/>
        </w:rPr>
        <w:t xml:space="preserve">Ja, aizpildot anketu, būs nepieciešama informācija par Jūsu iestādei piegādāto pretgripas vakcīnu apjomu un veikto vakcināciju skaitu atbilstoši E-veselības sistēmā reģistrētajiem vakcinācijas faktiem, lūdzam sazināties ar centru, nosūtot e-pastu uz </w:t>
      </w:r>
      <w:hyperlink r:id="rId8" w:history="1">
        <w:r>
          <w:rPr>
            <w:rStyle w:val="Hyperlink"/>
          </w:rPr>
          <w:t>vakcinas@spkc.gov.lv</w:t>
        </w:r>
      </w:hyperlink>
      <w:r>
        <w:rPr>
          <w:color w:val="000000"/>
        </w:rPr>
        <w:t>.</w:t>
      </w:r>
    </w:p>
    <w:p w14:paraId="19BC6CA2" w14:textId="77777777" w:rsidR="009E7BDE" w:rsidRDefault="009E7BDE" w:rsidP="009E7BDE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Jau iepriekš pateicamies par atsaucību un ceram, ka šī nelielā aptauja palīdzēs labāk un strukturēti izvērtēt Jūsu iespējas un vajadzības pēc pretgripas vakcīnām, organizējot riska grupu vakcināciju 2024./2025. gada sezonā! </w:t>
      </w:r>
    </w:p>
    <w:p w14:paraId="6CA04071" w14:textId="77777777" w:rsidR="009E7BDE" w:rsidRDefault="009E7BDE" w:rsidP="009E7BDE">
      <w:pPr>
        <w:pStyle w:val="NormalWeb"/>
        <w:jc w:val="both"/>
      </w:pPr>
      <w:r>
        <w:rPr>
          <w:color w:val="000000"/>
        </w:rPr>
        <w:t>Ar cieņu,</w:t>
      </w:r>
    </w:p>
    <w:p w14:paraId="5AD514BA" w14:textId="77777777" w:rsidR="009E7BDE" w:rsidRDefault="009E7BDE" w:rsidP="009E7BDE">
      <w:pPr>
        <w:pStyle w:val="NormalWeb"/>
        <w:jc w:val="both"/>
      </w:pPr>
      <w:r>
        <w:rPr>
          <w:b/>
          <w:bCs/>
          <w:color w:val="000000"/>
        </w:rPr>
        <w:t>Slimību profilakses un kontroles centrs</w:t>
      </w:r>
    </w:p>
    <w:p w14:paraId="7CE650F8" w14:textId="5411180B" w:rsidR="00ED0697" w:rsidRPr="00200F7D" w:rsidRDefault="00ED0697" w:rsidP="009E7BDE">
      <w:pPr>
        <w:jc w:val="both"/>
        <w:rPr>
          <w:rFonts w:cstheme="minorHAnsi"/>
        </w:rPr>
      </w:pPr>
    </w:p>
    <w:sectPr w:rsidR="00ED0697" w:rsidRPr="0020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13AD" w14:textId="77777777" w:rsidR="000770CF" w:rsidRDefault="000770CF" w:rsidP="00F5096D">
      <w:pPr>
        <w:spacing w:after="0" w:line="240" w:lineRule="auto"/>
      </w:pPr>
      <w:r>
        <w:separator/>
      </w:r>
    </w:p>
  </w:endnote>
  <w:endnote w:type="continuationSeparator" w:id="0">
    <w:p w14:paraId="47A380B9" w14:textId="77777777" w:rsidR="000770CF" w:rsidRDefault="000770C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F422" w14:textId="77777777" w:rsidR="000770CF" w:rsidRDefault="000770CF" w:rsidP="00F5096D">
      <w:pPr>
        <w:spacing w:after="0" w:line="240" w:lineRule="auto"/>
      </w:pPr>
      <w:r>
        <w:separator/>
      </w:r>
    </w:p>
  </w:footnote>
  <w:footnote w:type="continuationSeparator" w:id="0">
    <w:p w14:paraId="29C8DB81" w14:textId="77777777" w:rsidR="000770CF" w:rsidRDefault="000770C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770CF"/>
    <w:rsid w:val="00090686"/>
    <w:rsid w:val="00094C1B"/>
    <w:rsid w:val="000A20DA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cinas@spkc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hyPFTrNg6awQxB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2024-02-09T14:10:00Z</dcterms:created>
  <dcterms:modified xsi:type="dcterms:W3CDTF">2024-02-09T14:10:00Z</dcterms:modified>
</cp:coreProperties>
</file>