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AC3C66F" w:rsidR="002C35F4" w:rsidRDefault="009E7BDE" w:rsidP="002C35F4">
      <w:pPr>
        <w:spacing w:after="0" w:line="240" w:lineRule="auto"/>
        <w:rPr>
          <w:b/>
          <w:bCs/>
        </w:rPr>
      </w:pPr>
      <w:r>
        <w:rPr>
          <w:b/>
          <w:bCs/>
        </w:rPr>
        <w:t>30</w:t>
      </w:r>
      <w:r w:rsidR="00752FD6">
        <w:rPr>
          <w:b/>
          <w:bCs/>
        </w:rPr>
        <w:t>.</w:t>
      </w:r>
      <w:r w:rsidR="00D867B1">
        <w:rPr>
          <w:b/>
          <w:bCs/>
        </w:rPr>
        <w:t>01</w:t>
      </w:r>
      <w:r w:rsidR="00052523">
        <w:rPr>
          <w:b/>
          <w:bCs/>
        </w:rPr>
        <w:t>.202</w:t>
      </w:r>
      <w:r w:rsidR="00E84ED9">
        <w:rPr>
          <w:b/>
          <w:bCs/>
        </w:rPr>
        <w:t>4</w:t>
      </w:r>
      <w:r w:rsidR="000E6DE6">
        <w:rPr>
          <w:b/>
          <w:bCs/>
        </w:rPr>
        <w:t>(</w:t>
      </w:r>
      <w:r w:rsidR="00E06E1B">
        <w:rPr>
          <w:b/>
          <w:bCs/>
        </w:rPr>
        <w:t>5</w:t>
      </w:r>
      <w:r w:rsidR="000E6DE6">
        <w:rPr>
          <w:b/>
          <w:bCs/>
        </w:rPr>
        <w:t>)</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2E7C3831" w14:textId="77777777" w:rsidR="00E06E1B" w:rsidRDefault="00E06E1B" w:rsidP="00752FD6">
      <w:pPr>
        <w:spacing w:after="0" w:line="240" w:lineRule="auto"/>
        <w:rPr>
          <w:rStyle w:val="normaltextrun"/>
          <w:rFonts w:ascii="Calibri" w:hAnsi="Calibri" w:cs="Calibri"/>
          <w:lang w:eastAsia="lv-LV"/>
        </w:rPr>
      </w:pPr>
      <w:r w:rsidRPr="00E06E1B">
        <w:rPr>
          <w:rStyle w:val="normaltextrun"/>
          <w:rFonts w:ascii="Calibri" w:hAnsi="Calibri" w:cs="Calibri"/>
          <w:lang w:eastAsia="lv-LV"/>
        </w:rPr>
        <w:t>Par valsts apmaksātu kontracepciju sievietēm ar sociālās atstumtības risku</w:t>
      </w:r>
    </w:p>
    <w:p w14:paraId="6976BA3A" w14:textId="77777777" w:rsidR="00E06E1B" w:rsidRDefault="00E06E1B" w:rsidP="00752FD6">
      <w:pPr>
        <w:spacing w:after="0" w:line="240" w:lineRule="auto"/>
        <w:rPr>
          <w:rStyle w:val="normaltextrun"/>
          <w:rFonts w:ascii="Calibri" w:hAnsi="Calibri" w:cs="Calibri"/>
          <w:lang w:eastAsia="lv-LV"/>
        </w:rPr>
      </w:pPr>
    </w:p>
    <w:p w14:paraId="0567AFB5" w14:textId="6E846DD7" w:rsidR="00752FD6" w:rsidRDefault="00CF744E" w:rsidP="00752FD6">
      <w:pPr>
        <w:spacing w:after="0" w:line="240" w:lineRule="auto"/>
        <w:rPr>
          <w:rFonts w:ascii="Calibri" w:hAnsi="Calibri" w:cs="Calibri"/>
          <w:b/>
          <w:bCs/>
        </w:rPr>
      </w:pPr>
      <w:r w:rsidRPr="00CF744E">
        <w:rPr>
          <w:rFonts w:ascii="Calibri" w:hAnsi="Calibri" w:cs="Calibri"/>
          <w:b/>
          <w:bCs/>
        </w:rPr>
        <w:t>E-pasta teksts</w:t>
      </w:r>
    </w:p>
    <w:p w14:paraId="1F2B1A2B" w14:textId="77777777" w:rsidR="00E06E1B" w:rsidRPr="00E06E1B" w:rsidRDefault="00E06E1B" w:rsidP="00E06E1B">
      <w:pPr>
        <w:shd w:val="clear" w:color="auto" w:fill="FFFFFF"/>
        <w:spacing w:before="100" w:beforeAutospacing="1" w:after="100" w:afterAutospacing="1"/>
        <w:jc w:val="both"/>
        <w:rPr>
          <w:rFonts w:cstheme="minorHAnsi"/>
          <w:color w:val="212529"/>
        </w:rPr>
      </w:pPr>
      <w:r w:rsidRPr="00E06E1B">
        <w:rPr>
          <w:rFonts w:cstheme="minorHAnsi"/>
          <w:color w:val="000000"/>
        </w:rPr>
        <w:t xml:space="preserve">Nacionālais veselības dienests (turpmāk – Dienests) informē, ka </w:t>
      </w:r>
      <w:r w:rsidRPr="00E06E1B">
        <w:rPr>
          <w:rFonts w:cstheme="minorHAnsi"/>
          <w:color w:val="212529"/>
        </w:rPr>
        <w:t>sievietēm ar sociālās atstumtības risku ir pieejama valsts apmaksāta kontracepcija. Pakalpojums ir ieviests no 2024. gada 1. janvāra un to varēs saņemt:</w:t>
      </w:r>
    </w:p>
    <w:p w14:paraId="5397AA0E" w14:textId="77777777" w:rsidR="00E06E1B" w:rsidRPr="00E06E1B" w:rsidRDefault="00E06E1B" w:rsidP="00E06E1B">
      <w:pPr>
        <w:numPr>
          <w:ilvl w:val="0"/>
          <w:numId w:val="36"/>
        </w:numPr>
        <w:shd w:val="clear" w:color="auto" w:fill="FFFFFF"/>
        <w:spacing w:before="100" w:beforeAutospacing="1" w:after="100" w:afterAutospacing="1" w:line="240" w:lineRule="auto"/>
        <w:jc w:val="both"/>
        <w:rPr>
          <w:rFonts w:eastAsia="Times New Roman" w:cstheme="minorHAnsi"/>
          <w:color w:val="212529"/>
        </w:rPr>
      </w:pPr>
      <w:r w:rsidRPr="00E06E1B">
        <w:rPr>
          <w:rFonts w:eastAsia="Times New Roman" w:cstheme="minorHAnsi"/>
          <w:color w:val="212529"/>
        </w:rPr>
        <w:t>Sievietes līdz 19 gadu vecumam, kas ir dzemdējušas.</w:t>
      </w:r>
    </w:p>
    <w:p w14:paraId="7C63AB08" w14:textId="77777777" w:rsidR="00E06E1B" w:rsidRPr="00E06E1B" w:rsidRDefault="00E06E1B" w:rsidP="00E06E1B">
      <w:pPr>
        <w:numPr>
          <w:ilvl w:val="0"/>
          <w:numId w:val="36"/>
        </w:numPr>
        <w:shd w:val="clear" w:color="auto" w:fill="FFFFFF"/>
        <w:spacing w:before="100" w:beforeAutospacing="1" w:after="100" w:afterAutospacing="1" w:line="240" w:lineRule="auto"/>
        <w:jc w:val="both"/>
        <w:rPr>
          <w:rFonts w:eastAsia="Times New Roman" w:cstheme="minorHAnsi"/>
          <w:color w:val="212529"/>
        </w:rPr>
      </w:pPr>
      <w:r w:rsidRPr="00E06E1B">
        <w:rPr>
          <w:rFonts w:eastAsia="Times New Roman" w:cstheme="minorHAnsi"/>
          <w:color w:val="212529"/>
        </w:rPr>
        <w:t>Sievietes, kuras slimo ar psihiskās attīstības traucējumiem (diagnozes F70 -F79).</w:t>
      </w:r>
    </w:p>
    <w:p w14:paraId="16A54AD8" w14:textId="77777777" w:rsidR="00E06E1B" w:rsidRPr="00E06E1B" w:rsidRDefault="00E06E1B" w:rsidP="00E06E1B">
      <w:pPr>
        <w:numPr>
          <w:ilvl w:val="0"/>
          <w:numId w:val="36"/>
        </w:numPr>
        <w:shd w:val="clear" w:color="auto" w:fill="FFFFFF"/>
        <w:spacing w:before="100" w:beforeAutospacing="1" w:after="100" w:afterAutospacing="1" w:line="240" w:lineRule="auto"/>
        <w:jc w:val="both"/>
        <w:rPr>
          <w:rFonts w:eastAsia="Times New Roman" w:cstheme="minorHAnsi"/>
          <w:color w:val="212529"/>
        </w:rPr>
      </w:pPr>
      <w:r w:rsidRPr="00E06E1B">
        <w:rPr>
          <w:rFonts w:eastAsia="Times New Roman" w:cstheme="minorHAnsi"/>
          <w:color w:val="212529"/>
        </w:rPr>
        <w:t>Sievietes, kuras slimo ar alkohola un narkotisko vielu atkarībām (diagnozes F10.2, F11.2., F12.2., F13.2. F14.2 F15.2., F16.2., F18.2., F19.2).</w:t>
      </w:r>
    </w:p>
    <w:p w14:paraId="5E34FA89" w14:textId="77777777" w:rsidR="00E06E1B" w:rsidRPr="00E06E1B" w:rsidRDefault="00E06E1B" w:rsidP="00E06E1B">
      <w:pPr>
        <w:numPr>
          <w:ilvl w:val="0"/>
          <w:numId w:val="36"/>
        </w:numPr>
        <w:shd w:val="clear" w:color="auto" w:fill="FFFFFF"/>
        <w:spacing w:before="100" w:beforeAutospacing="1" w:after="100" w:afterAutospacing="1" w:line="240" w:lineRule="auto"/>
        <w:jc w:val="both"/>
        <w:rPr>
          <w:rFonts w:eastAsia="Times New Roman" w:cstheme="minorHAnsi"/>
          <w:color w:val="212529"/>
        </w:rPr>
      </w:pPr>
      <w:r w:rsidRPr="00E06E1B">
        <w:rPr>
          <w:rFonts w:eastAsia="Times New Roman" w:cstheme="minorHAnsi"/>
          <w:color w:val="212529"/>
        </w:rPr>
        <w:t>Sievietes, kas ir ieslodzītas vai atbrīvotas no ieslodzījuma vietas (diagnozes Z65.1 - Z65.2).</w:t>
      </w:r>
    </w:p>
    <w:p w14:paraId="317C5135" w14:textId="77777777" w:rsidR="00E06E1B" w:rsidRPr="00E06E1B" w:rsidRDefault="00E06E1B" w:rsidP="00E06E1B">
      <w:pPr>
        <w:shd w:val="clear" w:color="auto" w:fill="FFFFFF"/>
        <w:spacing w:before="100" w:beforeAutospacing="1" w:after="100" w:afterAutospacing="1"/>
        <w:jc w:val="both"/>
        <w:rPr>
          <w:rFonts w:cstheme="minorHAnsi"/>
          <w:color w:val="212529"/>
        </w:rPr>
      </w:pPr>
      <w:r w:rsidRPr="00E06E1B">
        <w:rPr>
          <w:rFonts w:cstheme="minorHAnsi"/>
          <w:color w:val="212529"/>
        </w:rPr>
        <w:t>Tiek nodrošināta šāda valsts apmaksāta kontracepcija:</w:t>
      </w:r>
    </w:p>
    <w:p w14:paraId="09442643" w14:textId="77777777" w:rsidR="00E06E1B" w:rsidRPr="00E06E1B" w:rsidRDefault="00E06E1B" w:rsidP="00E06E1B">
      <w:pPr>
        <w:numPr>
          <w:ilvl w:val="0"/>
          <w:numId w:val="37"/>
        </w:numPr>
        <w:shd w:val="clear" w:color="auto" w:fill="FFFFFF"/>
        <w:spacing w:before="100" w:beforeAutospacing="1" w:after="100" w:afterAutospacing="1" w:line="240" w:lineRule="auto"/>
        <w:jc w:val="both"/>
        <w:rPr>
          <w:rFonts w:eastAsia="Times New Roman" w:cstheme="minorHAnsi"/>
          <w:color w:val="212529"/>
        </w:rPr>
      </w:pPr>
      <w:r w:rsidRPr="00E06E1B">
        <w:rPr>
          <w:rFonts w:eastAsia="Times New Roman" w:cstheme="minorHAnsi"/>
          <w:color w:val="212529"/>
        </w:rPr>
        <w:t xml:space="preserve">Hormonālā vai nehormonālā </w:t>
      </w:r>
      <w:proofErr w:type="spellStart"/>
      <w:r w:rsidRPr="00E06E1B">
        <w:rPr>
          <w:rFonts w:eastAsia="Times New Roman" w:cstheme="minorHAnsi"/>
          <w:color w:val="212529"/>
        </w:rPr>
        <w:t>intrauterīnā</w:t>
      </w:r>
      <w:proofErr w:type="spellEnd"/>
      <w:r w:rsidRPr="00E06E1B">
        <w:rPr>
          <w:rFonts w:eastAsia="Times New Roman" w:cstheme="minorHAnsi"/>
          <w:color w:val="212529"/>
        </w:rPr>
        <w:t xml:space="preserve"> sistēma (spirāle).</w:t>
      </w:r>
    </w:p>
    <w:p w14:paraId="167CA12C" w14:textId="77777777" w:rsidR="00E06E1B" w:rsidRPr="00E06E1B" w:rsidRDefault="00E06E1B" w:rsidP="00E06E1B">
      <w:pPr>
        <w:numPr>
          <w:ilvl w:val="0"/>
          <w:numId w:val="37"/>
        </w:numPr>
        <w:shd w:val="clear" w:color="auto" w:fill="FFFFFF"/>
        <w:spacing w:before="100" w:beforeAutospacing="1" w:after="100" w:afterAutospacing="1" w:line="240" w:lineRule="auto"/>
        <w:jc w:val="both"/>
        <w:rPr>
          <w:rFonts w:eastAsia="Times New Roman" w:cstheme="minorHAnsi"/>
          <w:color w:val="212529"/>
        </w:rPr>
      </w:pPr>
      <w:r w:rsidRPr="00E06E1B">
        <w:rPr>
          <w:rFonts w:eastAsia="Times New Roman" w:cstheme="minorHAnsi"/>
          <w:color w:val="212529"/>
        </w:rPr>
        <w:t>Kontraceptīvais augšdelma implants.</w:t>
      </w:r>
    </w:p>
    <w:p w14:paraId="463FDDBD" w14:textId="77777777" w:rsidR="00E06E1B" w:rsidRPr="00E06E1B" w:rsidRDefault="00E06E1B" w:rsidP="00E06E1B">
      <w:pPr>
        <w:numPr>
          <w:ilvl w:val="0"/>
          <w:numId w:val="37"/>
        </w:numPr>
        <w:shd w:val="clear" w:color="auto" w:fill="FFFFFF"/>
        <w:spacing w:before="100" w:beforeAutospacing="1" w:after="100" w:afterAutospacing="1" w:line="240" w:lineRule="auto"/>
        <w:jc w:val="both"/>
        <w:rPr>
          <w:rFonts w:eastAsia="Times New Roman" w:cstheme="minorHAnsi"/>
          <w:color w:val="212529"/>
        </w:rPr>
      </w:pPr>
      <w:r w:rsidRPr="00E06E1B">
        <w:rPr>
          <w:rFonts w:eastAsia="Times New Roman" w:cstheme="minorHAnsi"/>
          <w:color w:val="212529"/>
        </w:rPr>
        <w:t>Ķirurģiskā sterilizācija.</w:t>
      </w:r>
    </w:p>
    <w:p w14:paraId="1B2A83D0" w14:textId="77777777" w:rsidR="00E06E1B" w:rsidRPr="00E06E1B" w:rsidRDefault="00E06E1B" w:rsidP="00E06E1B">
      <w:pPr>
        <w:shd w:val="clear" w:color="auto" w:fill="FFFFFF"/>
        <w:spacing w:before="100" w:beforeAutospacing="1" w:after="100" w:afterAutospacing="1"/>
        <w:jc w:val="both"/>
        <w:rPr>
          <w:rFonts w:cstheme="minorHAnsi"/>
          <w:color w:val="212529"/>
        </w:rPr>
      </w:pPr>
      <w:r w:rsidRPr="00E06E1B">
        <w:rPr>
          <w:rFonts w:cstheme="minorHAnsi"/>
          <w:color w:val="212529"/>
        </w:rPr>
        <w:t>Par piemērotāko kontracepcijas metodi lemj kompetentā ārstniecības persona, t.i. ginekologs, izvērtējot pacientes anamnēzi un piedāvā vecumam un dzīvesveidam atbilstošāko kontracepcijas veidu.</w:t>
      </w:r>
    </w:p>
    <w:p w14:paraId="490F8878" w14:textId="77777777" w:rsidR="00E06E1B" w:rsidRPr="00E06E1B" w:rsidRDefault="00E06E1B" w:rsidP="00E06E1B">
      <w:pPr>
        <w:shd w:val="clear" w:color="auto" w:fill="FFFFFF"/>
        <w:spacing w:before="100" w:beforeAutospacing="1" w:after="100" w:afterAutospacing="1"/>
        <w:jc w:val="both"/>
        <w:rPr>
          <w:rFonts w:cstheme="minorHAnsi"/>
          <w:color w:val="212529"/>
        </w:rPr>
      </w:pPr>
      <w:r w:rsidRPr="00E06E1B">
        <w:rPr>
          <w:rStyle w:val="Strong"/>
          <w:rFonts w:cstheme="minorHAnsi"/>
          <w:b w:val="0"/>
          <w:bCs w:val="0"/>
          <w:color w:val="212529"/>
          <w:shd w:val="clear" w:color="auto" w:fill="FFFFFF"/>
        </w:rPr>
        <w:t xml:space="preserve">Ārstniecības iestādes, kurās nodrošina valsts apmaksātu kontracepciju: </w:t>
      </w:r>
      <w:hyperlink r:id="rId7" w:history="1">
        <w:r w:rsidRPr="00E06E1B">
          <w:rPr>
            <w:rStyle w:val="Hyperlink"/>
            <w:rFonts w:cstheme="minorHAnsi"/>
          </w:rPr>
          <w:t>Kontracepcija | Nacionālais veselības dienests (vmnvd.gov.lv)</w:t>
        </w:r>
      </w:hyperlink>
    </w:p>
    <w:p w14:paraId="73F34F7D" w14:textId="77777777" w:rsidR="00E06E1B" w:rsidRPr="00E06E1B" w:rsidRDefault="00E06E1B" w:rsidP="00E06E1B">
      <w:pPr>
        <w:shd w:val="clear" w:color="auto" w:fill="FFFFFF"/>
        <w:spacing w:before="100" w:beforeAutospacing="1" w:after="100" w:afterAutospacing="1"/>
        <w:jc w:val="both"/>
        <w:rPr>
          <w:rFonts w:cstheme="minorHAnsi"/>
          <w:color w:val="212529"/>
        </w:rPr>
      </w:pPr>
      <w:r w:rsidRPr="00E06E1B">
        <w:rPr>
          <w:rFonts w:cstheme="minorHAnsi"/>
          <w:color w:val="212529"/>
        </w:rPr>
        <w:t>Lai pieteiktos valsts apmaksātai kontracepcijai, jāsazinās ar kādu no tabulā norādītajām ārstniecības iestādēm. Zvanot un piesakoties pakalpojumam, ieteicams noskaidrot, vai konkrētajā brīdī ir pieejams interesējošais kontracepcijas veids un to iespējams saņemt uzreiz. Pakalpojumam var pieteikties sieviete vai arī sociālais darbinieks, ja tā kliente ir sieviete, kas ir tiesīga saņemt valsts apmaksātu kontracepciju</w:t>
      </w:r>
    </w:p>
    <w:p w14:paraId="7CE650F8" w14:textId="035849F4" w:rsidR="00ED0697" w:rsidRPr="00E06E1B" w:rsidRDefault="00ED0697" w:rsidP="00E06E1B">
      <w:pPr>
        <w:jc w:val="both"/>
        <w:rPr>
          <w:rFonts w:cstheme="minorHAnsi"/>
        </w:rPr>
      </w:pPr>
    </w:p>
    <w:sectPr w:rsidR="00ED0697" w:rsidRPr="00E06E1B">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5700D" w14:textId="77777777" w:rsidR="00F72DC0" w:rsidRDefault="00F72DC0" w:rsidP="00F5096D">
      <w:pPr>
        <w:spacing w:after="0" w:line="240" w:lineRule="auto"/>
      </w:pPr>
      <w:r>
        <w:separator/>
      </w:r>
    </w:p>
  </w:endnote>
  <w:endnote w:type="continuationSeparator" w:id="0">
    <w:p w14:paraId="51BC00EE" w14:textId="77777777" w:rsidR="00F72DC0" w:rsidRDefault="00F72DC0"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8B4FF" w14:textId="77777777" w:rsidR="00F72DC0" w:rsidRDefault="00F72DC0" w:rsidP="00F5096D">
      <w:pPr>
        <w:spacing w:after="0" w:line="240" w:lineRule="auto"/>
      </w:pPr>
      <w:r>
        <w:separator/>
      </w:r>
    </w:p>
  </w:footnote>
  <w:footnote w:type="continuationSeparator" w:id="0">
    <w:p w14:paraId="2E47EC34" w14:textId="77777777" w:rsidR="00F72DC0" w:rsidRDefault="00F72DC0"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5B7089"/>
    <w:multiLevelType w:val="hybridMultilevel"/>
    <w:tmpl w:val="4D3C777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7"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62C4219"/>
    <w:multiLevelType w:val="hybridMultilevel"/>
    <w:tmpl w:val="841225A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1" w15:restartNumberingAfterBreak="0">
    <w:nsid w:val="1C2A293D"/>
    <w:multiLevelType w:val="multilevel"/>
    <w:tmpl w:val="7730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5"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A87854"/>
    <w:multiLevelType w:val="multilevel"/>
    <w:tmpl w:val="DD8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1"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6"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3"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5"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5"/>
  </w:num>
  <w:num w:numId="2" w16cid:durableId="8610184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6"/>
  </w:num>
  <w:num w:numId="4" w16cid:durableId="1635259919">
    <w:abstractNumId w:val="33"/>
  </w:num>
  <w:num w:numId="5" w16cid:durableId="1657148472">
    <w:abstractNumId w:val="27"/>
  </w:num>
  <w:num w:numId="6" w16cid:durableId="1106003344">
    <w:abstractNumId w:val="20"/>
  </w:num>
  <w:num w:numId="7" w16cid:durableId="375082792">
    <w:abstractNumId w:val="26"/>
  </w:num>
  <w:num w:numId="8" w16cid:durableId="1798452046">
    <w:abstractNumId w:val="12"/>
  </w:num>
  <w:num w:numId="9" w16cid:durableId="1326278971">
    <w:abstractNumId w:val="34"/>
  </w:num>
  <w:num w:numId="10" w16cid:durableId="1244604513">
    <w:abstractNumId w:val="31"/>
  </w:num>
  <w:num w:numId="11" w16cid:durableId="174618294">
    <w:abstractNumId w:val="2"/>
  </w:num>
  <w:num w:numId="12" w16cid:durableId="14476998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6"/>
  </w:num>
  <w:num w:numId="14" w16cid:durableId="2020038149">
    <w:abstractNumId w:val="3"/>
  </w:num>
  <w:num w:numId="15" w16cid:durableId="284892160">
    <w:abstractNumId w:val="8"/>
  </w:num>
  <w:num w:numId="16" w16cid:durableId="1053846027">
    <w:abstractNumId w:val="14"/>
  </w:num>
  <w:num w:numId="17" w16cid:durableId="1079059332">
    <w:abstractNumId w:val="25"/>
  </w:num>
  <w:num w:numId="18" w16cid:durableId="1466317037">
    <w:abstractNumId w:val="17"/>
  </w:num>
  <w:num w:numId="19" w16cid:durableId="1294941619">
    <w:abstractNumId w:val="22"/>
  </w:num>
  <w:num w:numId="20" w16cid:durableId="348720614">
    <w:abstractNumId w:val="15"/>
  </w:num>
  <w:num w:numId="21" w16cid:durableId="1340541331">
    <w:abstractNumId w:val="21"/>
  </w:num>
  <w:num w:numId="22" w16cid:durableId="2119063125">
    <w:abstractNumId w:val="1"/>
  </w:num>
  <w:num w:numId="23" w16cid:durableId="3187033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10"/>
  </w:num>
  <w:num w:numId="25" w16cid:durableId="14146185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8"/>
  </w:num>
  <w:num w:numId="28" w16cid:durableId="2109495094">
    <w:abstractNumId w:val="5"/>
  </w:num>
  <w:num w:numId="29" w16cid:durableId="279342636">
    <w:abstractNumId w:val="13"/>
  </w:num>
  <w:num w:numId="30" w16cid:durableId="1448232305">
    <w:abstractNumId w:val="29"/>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6"/>
  </w:num>
  <w:num w:numId="33" w16cid:durableId="224687772">
    <w:abstractNumId w:val="18"/>
  </w:num>
  <w:num w:numId="34" w16cid:durableId="92749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78602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94869432">
    <w:abstractNumId w:val="11"/>
    <w:lvlOverride w:ilvl="0"/>
    <w:lvlOverride w:ilvl="1"/>
    <w:lvlOverride w:ilvl="2"/>
    <w:lvlOverride w:ilvl="3"/>
    <w:lvlOverride w:ilvl="4"/>
    <w:lvlOverride w:ilvl="5"/>
    <w:lvlOverride w:ilvl="6"/>
    <w:lvlOverride w:ilvl="7"/>
    <w:lvlOverride w:ilvl="8"/>
  </w:num>
  <w:num w:numId="37" w16cid:durableId="1998193167">
    <w:abstractNumId w:val="1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4960"/>
    <w:rsid w:val="000C6255"/>
    <w:rsid w:val="000E0C29"/>
    <w:rsid w:val="000E6DE6"/>
    <w:rsid w:val="0014603E"/>
    <w:rsid w:val="001774CD"/>
    <w:rsid w:val="00186157"/>
    <w:rsid w:val="001A492C"/>
    <w:rsid w:val="001B1BDA"/>
    <w:rsid w:val="001C6DEB"/>
    <w:rsid w:val="001D61FC"/>
    <w:rsid w:val="001E15BA"/>
    <w:rsid w:val="001F16BB"/>
    <w:rsid w:val="001F3027"/>
    <w:rsid w:val="00200F7D"/>
    <w:rsid w:val="00241B3C"/>
    <w:rsid w:val="002560FF"/>
    <w:rsid w:val="00256B90"/>
    <w:rsid w:val="002A1B49"/>
    <w:rsid w:val="002C35F4"/>
    <w:rsid w:val="002D084B"/>
    <w:rsid w:val="002D6458"/>
    <w:rsid w:val="00304706"/>
    <w:rsid w:val="0030758B"/>
    <w:rsid w:val="00307B62"/>
    <w:rsid w:val="00327A80"/>
    <w:rsid w:val="00330428"/>
    <w:rsid w:val="00345D92"/>
    <w:rsid w:val="00371232"/>
    <w:rsid w:val="003A4B4F"/>
    <w:rsid w:val="003E3B83"/>
    <w:rsid w:val="003F1E38"/>
    <w:rsid w:val="003F228A"/>
    <w:rsid w:val="003F3865"/>
    <w:rsid w:val="004078D5"/>
    <w:rsid w:val="004109B6"/>
    <w:rsid w:val="004151F7"/>
    <w:rsid w:val="00416FA7"/>
    <w:rsid w:val="00425BB9"/>
    <w:rsid w:val="004363AE"/>
    <w:rsid w:val="00446226"/>
    <w:rsid w:val="004824D3"/>
    <w:rsid w:val="0048268D"/>
    <w:rsid w:val="00484F86"/>
    <w:rsid w:val="004A2E15"/>
    <w:rsid w:val="004A4644"/>
    <w:rsid w:val="004A4E77"/>
    <w:rsid w:val="004E6167"/>
    <w:rsid w:val="005113C6"/>
    <w:rsid w:val="00517648"/>
    <w:rsid w:val="00521A40"/>
    <w:rsid w:val="00564BE5"/>
    <w:rsid w:val="00592BC4"/>
    <w:rsid w:val="005A345A"/>
    <w:rsid w:val="0061133A"/>
    <w:rsid w:val="00613871"/>
    <w:rsid w:val="00622152"/>
    <w:rsid w:val="006270B8"/>
    <w:rsid w:val="00693A90"/>
    <w:rsid w:val="00695B0E"/>
    <w:rsid w:val="006A5526"/>
    <w:rsid w:val="006A610D"/>
    <w:rsid w:val="006E1BC3"/>
    <w:rsid w:val="006E6458"/>
    <w:rsid w:val="006E74BD"/>
    <w:rsid w:val="006F0546"/>
    <w:rsid w:val="006F7BC2"/>
    <w:rsid w:val="00712CFD"/>
    <w:rsid w:val="00714D18"/>
    <w:rsid w:val="0071736A"/>
    <w:rsid w:val="00717AC9"/>
    <w:rsid w:val="00732073"/>
    <w:rsid w:val="00752FD6"/>
    <w:rsid w:val="00764DF1"/>
    <w:rsid w:val="007753CE"/>
    <w:rsid w:val="007A22CA"/>
    <w:rsid w:val="007B29A2"/>
    <w:rsid w:val="007C1832"/>
    <w:rsid w:val="007E4E14"/>
    <w:rsid w:val="008137AF"/>
    <w:rsid w:val="0082207B"/>
    <w:rsid w:val="0082759B"/>
    <w:rsid w:val="0083168F"/>
    <w:rsid w:val="00831933"/>
    <w:rsid w:val="00836DC8"/>
    <w:rsid w:val="00846B26"/>
    <w:rsid w:val="00883F04"/>
    <w:rsid w:val="00886BDC"/>
    <w:rsid w:val="00893247"/>
    <w:rsid w:val="00894A57"/>
    <w:rsid w:val="008A05BB"/>
    <w:rsid w:val="008A1174"/>
    <w:rsid w:val="008D605F"/>
    <w:rsid w:val="008E37E4"/>
    <w:rsid w:val="00923F48"/>
    <w:rsid w:val="00924BA2"/>
    <w:rsid w:val="00925E32"/>
    <w:rsid w:val="00940625"/>
    <w:rsid w:val="009B6E3B"/>
    <w:rsid w:val="009C5338"/>
    <w:rsid w:val="009D6094"/>
    <w:rsid w:val="009E1033"/>
    <w:rsid w:val="009E4764"/>
    <w:rsid w:val="009E7BDE"/>
    <w:rsid w:val="00A12D67"/>
    <w:rsid w:val="00A17177"/>
    <w:rsid w:val="00A251EE"/>
    <w:rsid w:val="00A25772"/>
    <w:rsid w:val="00A35823"/>
    <w:rsid w:val="00A477EE"/>
    <w:rsid w:val="00A50BC8"/>
    <w:rsid w:val="00A80153"/>
    <w:rsid w:val="00A863FD"/>
    <w:rsid w:val="00A925FB"/>
    <w:rsid w:val="00A972F0"/>
    <w:rsid w:val="00AC29D3"/>
    <w:rsid w:val="00AC7241"/>
    <w:rsid w:val="00AD409F"/>
    <w:rsid w:val="00AE3F01"/>
    <w:rsid w:val="00AE4F9D"/>
    <w:rsid w:val="00AF4662"/>
    <w:rsid w:val="00B01B60"/>
    <w:rsid w:val="00B02AE7"/>
    <w:rsid w:val="00B246EF"/>
    <w:rsid w:val="00B6351F"/>
    <w:rsid w:val="00B95F91"/>
    <w:rsid w:val="00BA5183"/>
    <w:rsid w:val="00BB0E2D"/>
    <w:rsid w:val="00BC7822"/>
    <w:rsid w:val="00BE2CD4"/>
    <w:rsid w:val="00C02638"/>
    <w:rsid w:val="00C318DB"/>
    <w:rsid w:val="00C65678"/>
    <w:rsid w:val="00C76E61"/>
    <w:rsid w:val="00CA0C65"/>
    <w:rsid w:val="00CC581C"/>
    <w:rsid w:val="00CD0304"/>
    <w:rsid w:val="00CD1B50"/>
    <w:rsid w:val="00CD20A4"/>
    <w:rsid w:val="00CE39A6"/>
    <w:rsid w:val="00CF744E"/>
    <w:rsid w:val="00D07FA3"/>
    <w:rsid w:val="00D17D92"/>
    <w:rsid w:val="00D2785A"/>
    <w:rsid w:val="00D32E3D"/>
    <w:rsid w:val="00D52643"/>
    <w:rsid w:val="00D75D6C"/>
    <w:rsid w:val="00D8035C"/>
    <w:rsid w:val="00D867B1"/>
    <w:rsid w:val="00D87A54"/>
    <w:rsid w:val="00DB15E8"/>
    <w:rsid w:val="00DB3AF5"/>
    <w:rsid w:val="00DB4578"/>
    <w:rsid w:val="00DB71B8"/>
    <w:rsid w:val="00DC017F"/>
    <w:rsid w:val="00E06E1B"/>
    <w:rsid w:val="00E06F16"/>
    <w:rsid w:val="00E37AE7"/>
    <w:rsid w:val="00E7397F"/>
    <w:rsid w:val="00E84ED9"/>
    <w:rsid w:val="00E84FDE"/>
    <w:rsid w:val="00EA4FB9"/>
    <w:rsid w:val="00EB5E2E"/>
    <w:rsid w:val="00EB64EA"/>
    <w:rsid w:val="00ED0697"/>
    <w:rsid w:val="00ED7043"/>
    <w:rsid w:val="00EE501F"/>
    <w:rsid w:val="00F01CF5"/>
    <w:rsid w:val="00F04757"/>
    <w:rsid w:val="00F3120E"/>
    <w:rsid w:val="00F50425"/>
    <w:rsid w:val="00F5096D"/>
    <w:rsid w:val="00F51696"/>
    <w:rsid w:val="00F715D3"/>
    <w:rsid w:val="00F7287F"/>
    <w:rsid w:val="00F72DC0"/>
    <w:rsid w:val="00FC03E3"/>
    <w:rsid w:val="00FE1959"/>
    <w:rsid w:val="00FE3E95"/>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 w:type="paragraph" w:customStyle="1" w:styleId="contentpasted01">
    <w:name w:val="contentpasted01"/>
    <w:basedOn w:val="Normal"/>
    <w:uiPriority w:val="99"/>
    <w:semiHidden/>
    <w:rsid w:val="007A22CA"/>
    <w:pPr>
      <w:spacing w:after="0" w:line="240" w:lineRule="auto"/>
    </w:pPr>
    <w:rPr>
      <w:rFonts w:ascii="Calibri" w:hAnsi="Calibri" w:cs="Calibri"/>
      <w:lang w:eastAsia="lv-LV"/>
    </w:rPr>
  </w:style>
  <w:style w:type="paragraph" w:customStyle="1" w:styleId="elementtoproof">
    <w:name w:val="elementtoproof"/>
    <w:basedOn w:val="Normal"/>
    <w:uiPriority w:val="99"/>
    <w:semiHidden/>
    <w:rsid w:val="00924BA2"/>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181165578">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1665766">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1857850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768275">
      <w:bodyDiv w:val="1"/>
      <w:marLeft w:val="0"/>
      <w:marRight w:val="0"/>
      <w:marTop w:val="0"/>
      <w:marBottom w:val="0"/>
      <w:divBdr>
        <w:top w:val="none" w:sz="0" w:space="0" w:color="auto"/>
        <w:left w:val="none" w:sz="0" w:space="0" w:color="auto"/>
        <w:bottom w:val="none" w:sz="0" w:space="0" w:color="auto"/>
        <w:right w:val="none" w:sz="0" w:space="0" w:color="auto"/>
      </w:divBdr>
    </w:div>
    <w:div w:id="38807016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16681528">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2957329">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34194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67989121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034678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6796284">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51383000">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2962246">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0334960">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1909324">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751987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1125574">
      <w:bodyDiv w:val="1"/>
      <w:marLeft w:val="0"/>
      <w:marRight w:val="0"/>
      <w:marTop w:val="0"/>
      <w:marBottom w:val="0"/>
      <w:divBdr>
        <w:top w:val="none" w:sz="0" w:space="0" w:color="auto"/>
        <w:left w:val="none" w:sz="0" w:space="0" w:color="auto"/>
        <w:bottom w:val="none" w:sz="0" w:space="0" w:color="auto"/>
        <w:right w:val="none" w:sz="0" w:space="0" w:color="auto"/>
      </w:divBdr>
    </w:div>
    <w:div w:id="10217072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171932">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078674435">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36142175">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52334196">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195770787">
      <w:bodyDiv w:val="1"/>
      <w:marLeft w:val="0"/>
      <w:marRight w:val="0"/>
      <w:marTop w:val="0"/>
      <w:marBottom w:val="0"/>
      <w:divBdr>
        <w:top w:val="none" w:sz="0" w:space="0" w:color="auto"/>
        <w:left w:val="none" w:sz="0" w:space="0" w:color="auto"/>
        <w:bottom w:val="none" w:sz="0" w:space="0" w:color="auto"/>
        <w:right w:val="none" w:sz="0" w:space="0" w:color="auto"/>
      </w:divBdr>
    </w:div>
    <w:div w:id="1226794601">
      <w:bodyDiv w:val="1"/>
      <w:marLeft w:val="0"/>
      <w:marRight w:val="0"/>
      <w:marTop w:val="0"/>
      <w:marBottom w:val="0"/>
      <w:divBdr>
        <w:top w:val="none" w:sz="0" w:space="0" w:color="auto"/>
        <w:left w:val="none" w:sz="0" w:space="0" w:color="auto"/>
        <w:bottom w:val="none" w:sz="0" w:space="0" w:color="auto"/>
        <w:right w:val="none" w:sz="0" w:space="0" w:color="auto"/>
      </w:divBdr>
    </w:div>
    <w:div w:id="1231185569">
      <w:bodyDiv w:val="1"/>
      <w:marLeft w:val="0"/>
      <w:marRight w:val="0"/>
      <w:marTop w:val="0"/>
      <w:marBottom w:val="0"/>
      <w:divBdr>
        <w:top w:val="none" w:sz="0" w:space="0" w:color="auto"/>
        <w:left w:val="none" w:sz="0" w:space="0" w:color="auto"/>
        <w:bottom w:val="none" w:sz="0" w:space="0" w:color="auto"/>
        <w:right w:val="none" w:sz="0" w:space="0" w:color="auto"/>
      </w:divBdr>
    </w:div>
    <w:div w:id="1232884900">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70503333">
      <w:bodyDiv w:val="1"/>
      <w:marLeft w:val="0"/>
      <w:marRight w:val="0"/>
      <w:marTop w:val="0"/>
      <w:marBottom w:val="0"/>
      <w:divBdr>
        <w:top w:val="none" w:sz="0" w:space="0" w:color="auto"/>
        <w:left w:val="none" w:sz="0" w:space="0" w:color="auto"/>
        <w:bottom w:val="none" w:sz="0" w:space="0" w:color="auto"/>
        <w:right w:val="none" w:sz="0" w:space="0" w:color="auto"/>
      </w:divBdr>
    </w:div>
    <w:div w:id="1274049112">
      <w:bodyDiv w:val="1"/>
      <w:marLeft w:val="0"/>
      <w:marRight w:val="0"/>
      <w:marTop w:val="0"/>
      <w:marBottom w:val="0"/>
      <w:divBdr>
        <w:top w:val="none" w:sz="0" w:space="0" w:color="auto"/>
        <w:left w:val="none" w:sz="0" w:space="0" w:color="auto"/>
        <w:bottom w:val="none" w:sz="0" w:space="0" w:color="auto"/>
        <w:right w:val="none" w:sz="0" w:space="0" w:color="auto"/>
      </w:divBdr>
    </w:div>
    <w:div w:id="1281448236">
      <w:bodyDiv w:val="1"/>
      <w:marLeft w:val="0"/>
      <w:marRight w:val="0"/>
      <w:marTop w:val="0"/>
      <w:marBottom w:val="0"/>
      <w:divBdr>
        <w:top w:val="none" w:sz="0" w:space="0" w:color="auto"/>
        <w:left w:val="none" w:sz="0" w:space="0" w:color="auto"/>
        <w:bottom w:val="none" w:sz="0" w:space="0" w:color="auto"/>
        <w:right w:val="none" w:sz="0" w:space="0" w:color="auto"/>
      </w:divBdr>
    </w:div>
    <w:div w:id="1288588911">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5817886">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201301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71511005">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32835945">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79888452">
      <w:bodyDiv w:val="1"/>
      <w:marLeft w:val="0"/>
      <w:marRight w:val="0"/>
      <w:marTop w:val="0"/>
      <w:marBottom w:val="0"/>
      <w:divBdr>
        <w:top w:val="none" w:sz="0" w:space="0" w:color="auto"/>
        <w:left w:val="none" w:sz="0" w:space="0" w:color="auto"/>
        <w:bottom w:val="none" w:sz="0" w:space="0" w:color="auto"/>
        <w:right w:val="none" w:sz="0" w:space="0" w:color="auto"/>
      </w:divBdr>
    </w:div>
    <w:div w:id="1682076777">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2894089">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2317359">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98220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28730393">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69498211">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7092888">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kontracepci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1076</Words>
  <Characters>614</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2024-02-09T14:34:00Z</dcterms:created>
  <dcterms:modified xsi:type="dcterms:W3CDTF">2024-02-09T14:34:00Z</dcterms:modified>
</cp:coreProperties>
</file>