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3CA0D3D4" w:rsidR="002C35F4" w:rsidRDefault="001C3003" w:rsidP="006C1832">
      <w:pPr>
        <w:spacing w:after="0" w:line="240" w:lineRule="auto"/>
        <w:rPr>
          <w:b/>
          <w:bCs/>
        </w:rPr>
      </w:pPr>
      <w:r>
        <w:rPr>
          <w:b/>
          <w:bCs/>
        </w:rPr>
        <w:t>13.09</w:t>
      </w:r>
      <w:r w:rsidR="00781F64">
        <w:rPr>
          <w:b/>
          <w:bCs/>
        </w:rPr>
        <w:t>.202</w:t>
      </w:r>
      <w:r w:rsidR="00517257">
        <w:rPr>
          <w:b/>
          <w:bCs/>
        </w:rPr>
        <w:t>4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329DD302" w14:textId="0FD96CD2" w:rsidR="005F249E" w:rsidRDefault="001C3003" w:rsidP="008A6294">
      <w:pPr>
        <w:tabs>
          <w:tab w:val="left" w:pos="2160"/>
        </w:tabs>
        <w:spacing w:after="0" w:line="240" w:lineRule="auto"/>
        <w:jc w:val="both"/>
      </w:pPr>
      <w:r>
        <w:t>Uzaicinājums uz s</w:t>
      </w:r>
      <w:r w:rsidRPr="001C3003">
        <w:t>eminār</w:t>
      </w:r>
      <w:r>
        <w:t>u</w:t>
      </w:r>
      <w:r w:rsidRPr="001C3003">
        <w:t xml:space="preserve"> zobārstniecības pakalpojumu sniedzējiem</w:t>
      </w:r>
      <w:r w:rsidRPr="001C3003">
        <w:t xml:space="preserve"> </w:t>
      </w:r>
      <w:r w:rsidRPr="001C3003">
        <w:t>18.septembrī</w:t>
      </w:r>
    </w:p>
    <w:p w14:paraId="5A41BE53" w14:textId="77777777" w:rsidR="001C3003" w:rsidRPr="001C3003" w:rsidRDefault="001C3003" w:rsidP="008A6294">
      <w:pPr>
        <w:tabs>
          <w:tab w:val="left" w:pos="2160"/>
        </w:tabs>
        <w:spacing w:after="0" w:line="240" w:lineRule="auto"/>
        <w:jc w:val="both"/>
      </w:pPr>
    </w:p>
    <w:p w14:paraId="61F3DB35" w14:textId="6E63060F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02093ADA" w14:textId="77777777" w:rsidR="001C3003" w:rsidRPr="001C3003" w:rsidRDefault="001C3003" w:rsidP="001C3003">
      <w:pPr>
        <w:jc w:val="both"/>
        <w:rPr>
          <w:rFonts w:cstheme="minorHAnsi"/>
        </w:rPr>
      </w:pPr>
      <w:r w:rsidRPr="001C3003">
        <w:rPr>
          <w:rFonts w:cstheme="minorHAnsi"/>
        </w:rPr>
        <w:t xml:space="preserve">Nacionālais veselības dienests (turpmāk – Dienests) </w:t>
      </w:r>
      <w:proofErr w:type="spellStart"/>
      <w:r w:rsidRPr="001C3003">
        <w:rPr>
          <w:rFonts w:cstheme="minorHAnsi"/>
        </w:rPr>
        <w:t>nosūta</w:t>
      </w:r>
      <w:proofErr w:type="spellEnd"/>
      <w:r w:rsidRPr="001C3003">
        <w:rPr>
          <w:rFonts w:cstheme="minorHAnsi"/>
        </w:rPr>
        <w:t xml:space="preserve"> uzaicinājumu uz attālināto semināru zobārstniecības pakalpojumu sniedzējiem š.g. 18.septembrī plkst.10.00-11.00.</w:t>
      </w:r>
    </w:p>
    <w:p w14:paraId="64673683" w14:textId="576784F4" w:rsidR="001C3003" w:rsidRPr="001C3003" w:rsidRDefault="001C3003" w:rsidP="001C3003">
      <w:pPr>
        <w:jc w:val="both"/>
        <w:rPr>
          <w:rFonts w:cstheme="minorHAnsi"/>
        </w:rPr>
      </w:pPr>
      <w:r w:rsidRPr="001C3003">
        <w:rPr>
          <w:rFonts w:cstheme="minorHAnsi"/>
        </w:rPr>
        <w:t> Pieslēgšanās saiti skatīt zemāk. Lūgums pieslēgties semināra saitei no 9.45 līdz 9.55.</w:t>
      </w:r>
    </w:p>
    <w:p w14:paraId="1D0480C0" w14:textId="39647BED" w:rsidR="001C3003" w:rsidRPr="001C3003" w:rsidRDefault="001C3003" w:rsidP="001C3003">
      <w:pPr>
        <w:jc w:val="both"/>
        <w:rPr>
          <w:rFonts w:cstheme="minorHAnsi"/>
        </w:rPr>
      </w:pPr>
      <w:r w:rsidRPr="001C3003">
        <w:rPr>
          <w:rFonts w:cstheme="minorHAnsi"/>
        </w:rPr>
        <w:t> Seminārā tiks pārrunāta aktualizētā Zobārstniecības pakalpojumu sniegšanas kārtību, kas stājas spēkā no 2024.gada 1.oktobra un kurā tiek skaidroti sekojoši jautājumi:</w:t>
      </w:r>
    </w:p>
    <w:p w14:paraId="40FEBFE0" w14:textId="5EF31387" w:rsidR="001C3003" w:rsidRPr="001C3003" w:rsidRDefault="001C3003" w:rsidP="001C3003">
      <w:pPr>
        <w:jc w:val="both"/>
        <w:rPr>
          <w:rFonts w:cstheme="minorHAnsi"/>
        </w:rPr>
      </w:pPr>
      <w:r w:rsidRPr="001C3003">
        <w:rPr>
          <w:rFonts w:cstheme="minorHAnsi"/>
        </w:rPr>
        <w:t> -</w:t>
      </w:r>
      <w:r w:rsidRPr="001C3003">
        <w:rPr>
          <w:rFonts w:cstheme="minorHAnsi"/>
        </w:rPr>
        <w:t> </w:t>
      </w:r>
      <w:r w:rsidRPr="001C3003">
        <w:rPr>
          <w:rFonts w:cstheme="minorHAnsi"/>
        </w:rPr>
        <w:t> </w:t>
      </w:r>
      <w:r w:rsidRPr="001C3003">
        <w:rPr>
          <w:rFonts w:cstheme="minorHAnsi"/>
        </w:rPr>
        <w:t>Vispārējo zobārstniecības pakalpojumu sniegšana (jauna)</w:t>
      </w:r>
    </w:p>
    <w:p w14:paraId="7873C153" w14:textId="2E41197B" w:rsidR="001C3003" w:rsidRPr="001C3003" w:rsidRDefault="001C3003" w:rsidP="001C3003">
      <w:pPr>
        <w:jc w:val="both"/>
        <w:rPr>
          <w:rFonts w:cstheme="minorHAnsi"/>
        </w:rPr>
      </w:pPr>
      <w:r w:rsidRPr="001C3003">
        <w:rPr>
          <w:rFonts w:cstheme="minorHAnsi"/>
        </w:rPr>
        <w:t> -</w:t>
      </w:r>
      <w:r w:rsidRPr="001C3003">
        <w:rPr>
          <w:rFonts w:cstheme="minorHAnsi"/>
        </w:rPr>
        <w:t> </w:t>
      </w:r>
      <w:r w:rsidRPr="001C3003">
        <w:rPr>
          <w:rFonts w:cstheme="minorHAnsi"/>
        </w:rPr>
        <w:t> </w:t>
      </w:r>
      <w:r w:rsidRPr="001C3003">
        <w:rPr>
          <w:rFonts w:cstheme="minorHAnsi"/>
        </w:rPr>
        <w:t>Specializētu zobārstniecības pakalpojumu nodrošināšana (jauna)</w:t>
      </w:r>
    </w:p>
    <w:p w14:paraId="41352F5C" w14:textId="127B4BB1" w:rsidR="001C3003" w:rsidRPr="001C3003" w:rsidRDefault="001C3003" w:rsidP="001C3003">
      <w:pPr>
        <w:jc w:val="both"/>
        <w:rPr>
          <w:rFonts w:cstheme="minorHAnsi"/>
        </w:rPr>
      </w:pPr>
      <w:r w:rsidRPr="001C3003">
        <w:rPr>
          <w:rFonts w:cstheme="minorHAnsi"/>
        </w:rPr>
        <w:t> -</w:t>
      </w:r>
      <w:r w:rsidRPr="001C3003">
        <w:rPr>
          <w:rFonts w:cstheme="minorHAnsi"/>
        </w:rPr>
        <w:t> </w:t>
      </w:r>
      <w:r w:rsidRPr="001C3003">
        <w:rPr>
          <w:rFonts w:cstheme="minorHAnsi"/>
        </w:rPr>
        <w:t> </w:t>
      </w:r>
      <w:r w:rsidRPr="001C3003">
        <w:rPr>
          <w:rFonts w:cstheme="minorHAnsi"/>
        </w:rPr>
        <w:t>Zobārstniecības pakalpojumu vispārējā anestēzijā sniegšana (aktualizēta iepriekšējā kārtība)</w:t>
      </w:r>
    </w:p>
    <w:p w14:paraId="6C4EBDD5" w14:textId="1F138E22" w:rsidR="001C3003" w:rsidRPr="001C3003" w:rsidRDefault="001C3003" w:rsidP="001C3003">
      <w:pPr>
        <w:jc w:val="both"/>
        <w:rPr>
          <w:rFonts w:cstheme="minorHAnsi"/>
        </w:rPr>
      </w:pPr>
      <w:r w:rsidRPr="001C3003">
        <w:rPr>
          <w:rFonts w:cstheme="minorHAnsi"/>
        </w:rPr>
        <w:t> -</w:t>
      </w:r>
      <w:r w:rsidRPr="001C3003">
        <w:rPr>
          <w:rFonts w:cstheme="minorHAnsi"/>
        </w:rPr>
        <w:t> </w:t>
      </w:r>
      <w:r w:rsidRPr="001C3003">
        <w:rPr>
          <w:rFonts w:cstheme="minorHAnsi"/>
        </w:rPr>
        <w:t> </w:t>
      </w:r>
      <w:r w:rsidRPr="001C3003">
        <w:rPr>
          <w:rFonts w:cstheme="minorHAnsi"/>
        </w:rPr>
        <w:t>Zobārstniecības pakalpojumu sniegšana mobilajā zobārstniecības autobusā (bez izmaiņām) </w:t>
      </w:r>
    </w:p>
    <w:p w14:paraId="52395ABE" w14:textId="4C40771B" w:rsidR="001C3003" w:rsidRPr="001C3003" w:rsidRDefault="001C3003" w:rsidP="001C3003">
      <w:pPr>
        <w:jc w:val="both"/>
        <w:rPr>
          <w:rFonts w:cstheme="minorHAnsi"/>
        </w:rPr>
      </w:pPr>
      <w:r w:rsidRPr="001C3003">
        <w:rPr>
          <w:rFonts w:cstheme="minorHAnsi"/>
        </w:rPr>
        <w:t> Minētā kārtība tika aktualizēta sadarbībā ar Latvijas Zobārstu asociāciju.</w:t>
      </w:r>
    </w:p>
    <w:p w14:paraId="282F7FF3" w14:textId="60262EF5" w:rsidR="001C3003" w:rsidRPr="001C3003" w:rsidRDefault="001C3003" w:rsidP="001C3003">
      <w:pPr>
        <w:jc w:val="both"/>
        <w:rPr>
          <w:rFonts w:cstheme="minorHAnsi"/>
        </w:rPr>
      </w:pPr>
      <w:r w:rsidRPr="001C3003">
        <w:rPr>
          <w:rFonts w:cstheme="minorHAnsi"/>
        </w:rPr>
        <w:t xml:space="preserve"> Par zobārstniecības pakalpojumu vispārējā anestēzijā sniegšanu skaidros </w:t>
      </w:r>
      <w:proofErr w:type="spellStart"/>
      <w:r w:rsidRPr="001C3003">
        <w:rPr>
          <w:rFonts w:cstheme="minorHAnsi"/>
        </w:rPr>
        <w:t>Dr.Sanita</w:t>
      </w:r>
      <w:proofErr w:type="spellEnd"/>
      <w:r w:rsidRPr="001C3003">
        <w:rPr>
          <w:rFonts w:cstheme="minorHAnsi"/>
        </w:rPr>
        <w:t xml:space="preserve"> Intlere, Veselības ministrijas galvenais speciālists zobārstniecībā, Terapijas un Mutes veselības katedras docētāja, </w:t>
      </w:r>
      <w:proofErr w:type="spellStart"/>
      <w:r w:rsidRPr="001C3003">
        <w:rPr>
          <w:rFonts w:cstheme="minorHAnsi"/>
        </w:rPr>
        <w:t>Dr.Andis</w:t>
      </w:r>
      <w:proofErr w:type="spellEnd"/>
      <w:r w:rsidRPr="001C3003">
        <w:rPr>
          <w:rFonts w:cstheme="minorHAnsi"/>
        </w:rPr>
        <w:t xml:space="preserve"> Paeglītis, Latvijas Zobārstu asociācijas viceprezidents un </w:t>
      </w:r>
      <w:proofErr w:type="spellStart"/>
      <w:r w:rsidRPr="001C3003">
        <w:rPr>
          <w:rFonts w:cstheme="minorHAnsi"/>
        </w:rPr>
        <w:t>Prof.Anda</w:t>
      </w:r>
      <w:proofErr w:type="spellEnd"/>
      <w:r w:rsidRPr="001C3003">
        <w:rPr>
          <w:rFonts w:cstheme="minorHAnsi"/>
        </w:rPr>
        <w:t xml:space="preserve"> Brinkmane, Terapijas un Mutes veselības katedras vadītāja.</w:t>
      </w:r>
    </w:p>
    <w:p w14:paraId="414C5A14" w14:textId="77777777" w:rsidR="001C3003" w:rsidRPr="001C3003" w:rsidRDefault="001C3003" w:rsidP="001C3003">
      <w:pPr>
        <w:jc w:val="both"/>
        <w:rPr>
          <w:rFonts w:cstheme="minorHAnsi"/>
        </w:rPr>
      </w:pPr>
      <w:r w:rsidRPr="001C3003">
        <w:rPr>
          <w:rFonts w:cstheme="minorHAnsi"/>
        </w:rPr>
        <w:t> </w:t>
      </w:r>
    </w:p>
    <w:p w14:paraId="2390D8BC" w14:textId="7B2B4791" w:rsidR="002C26C5" w:rsidRPr="005F249E" w:rsidRDefault="002C26C5" w:rsidP="001C3003">
      <w:pPr>
        <w:jc w:val="both"/>
        <w:rPr>
          <w:rFonts w:cstheme="minorHAnsi"/>
        </w:rPr>
      </w:pPr>
    </w:p>
    <w:sectPr w:rsidR="002C26C5" w:rsidRPr="005F24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F27ED4" w14:textId="77777777" w:rsidR="006C3D2B" w:rsidRDefault="006C3D2B" w:rsidP="00432099">
      <w:pPr>
        <w:spacing w:after="0" w:line="240" w:lineRule="auto"/>
      </w:pPr>
      <w:r>
        <w:separator/>
      </w:r>
    </w:p>
  </w:endnote>
  <w:endnote w:type="continuationSeparator" w:id="0">
    <w:p w14:paraId="1CFC4C5F" w14:textId="77777777" w:rsidR="006C3D2B" w:rsidRDefault="006C3D2B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6A80CD" w14:textId="77777777" w:rsidR="006C3D2B" w:rsidRDefault="006C3D2B" w:rsidP="00432099">
      <w:pPr>
        <w:spacing w:after="0" w:line="240" w:lineRule="auto"/>
      </w:pPr>
      <w:r>
        <w:separator/>
      </w:r>
    </w:p>
  </w:footnote>
  <w:footnote w:type="continuationSeparator" w:id="0">
    <w:p w14:paraId="585E6841" w14:textId="77777777" w:rsidR="006C3D2B" w:rsidRDefault="006C3D2B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1"/>
  </w:num>
  <w:num w:numId="2" w16cid:durableId="973632658">
    <w:abstractNumId w:val="13"/>
  </w:num>
  <w:num w:numId="3" w16cid:durableId="1999844611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0"/>
  </w:num>
  <w:num w:numId="6" w16cid:durableId="759377296">
    <w:abstractNumId w:val="17"/>
  </w:num>
  <w:num w:numId="7" w16cid:durableId="1061056529">
    <w:abstractNumId w:val="20"/>
  </w:num>
  <w:num w:numId="8" w16cid:durableId="906765873">
    <w:abstractNumId w:val="17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0"/>
  </w:num>
  <w:num w:numId="14" w16cid:durableId="1245067592">
    <w:abstractNumId w:val="8"/>
  </w:num>
  <w:num w:numId="15" w16cid:durableId="494955244">
    <w:abstractNumId w:val="18"/>
  </w:num>
  <w:num w:numId="16" w16cid:durableId="194585720">
    <w:abstractNumId w:val="9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2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4"/>
  </w:num>
  <w:num w:numId="22" w16cid:durableId="1665284527">
    <w:abstractNumId w:val="3"/>
  </w:num>
  <w:num w:numId="23" w16cid:durableId="455685819">
    <w:abstractNumId w:val="16"/>
  </w:num>
  <w:num w:numId="24" w16cid:durableId="2108118080">
    <w:abstractNumId w:val="15"/>
  </w:num>
  <w:num w:numId="25" w16cid:durableId="62462444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5AE4"/>
    <w:rsid w:val="00304FF4"/>
    <w:rsid w:val="00321EC6"/>
    <w:rsid w:val="003330A9"/>
    <w:rsid w:val="00351C6A"/>
    <w:rsid w:val="003562AB"/>
    <w:rsid w:val="00376890"/>
    <w:rsid w:val="003A2103"/>
    <w:rsid w:val="003E3B83"/>
    <w:rsid w:val="00415916"/>
    <w:rsid w:val="00416FA7"/>
    <w:rsid w:val="00432099"/>
    <w:rsid w:val="004347A9"/>
    <w:rsid w:val="00443DA9"/>
    <w:rsid w:val="004553FB"/>
    <w:rsid w:val="00475AE7"/>
    <w:rsid w:val="00483948"/>
    <w:rsid w:val="004B3295"/>
    <w:rsid w:val="004E2EB3"/>
    <w:rsid w:val="005049AF"/>
    <w:rsid w:val="00517257"/>
    <w:rsid w:val="00526696"/>
    <w:rsid w:val="0053535D"/>
    <w:rsid w:val="005433A7"/>
    <w:rsid w:val="005433E1"/>
    <w:rsid w:val="00567102"/>
    <w:rsid w:val="00574CB8"/>
    <w:rsid w:val="0057757D"/>
    <w:rsid w:val="00580F1D"/>
    <w:rsid w:val="00581CFD"/>
    <w:rsid w:val="00583353"/>
    <w:rsid w:val="00591107"/>
    <w:rsid w:val="005D303E"/>
    <w:rsid w:val="005E1357"/>
    <w:rsid w:val="005F249E"/>
    <w:rsid w:val="00604DF3"/>
    <w:rsid w:val="0060737F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E1BC3"/>
    <w:rsid w:val="006F0283"/>
    <w:rsid w:val="006F0546"/>
    <w:rsid w:val="006F60DD"/>
    <w:rsid w:val="006F789E"/>
    <w:rsid w:val="00700423"/>
    <w:rsid w:val="00706C7B"/>
    <w:rsid w:val="00713D3E"/>
    <w:rsid w:val="007370E1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A1775"/>
    <w:rsid w:val="008A6294"/>
    <w:rsid w:val="008B3642"/>
    <w:rsid w:val="008D2276"/>
    <w:rsid w:val="008E19D1"/>
    <w:rsid w:val="008E446B"/>
    <w:rsid w:val="008F27F4"/>
    <w:rsid w:val="009120DD"/>
    <w:rsid w:val="00923F48"/>
    <w:rsid w:val="009433A3"/>
    <w:rsid w:val="00966793"/>
    <w:rsid w:val="009A1519"/>
    <w:rsid w:val="009A4DF4"/>
    <w:rsid w:val="009A68F4"/>
    <w:rsid w:val="009A7763"/>
    <w:rsid w:val="009D6094"/>
    <w:rsid w:val="009E5C46"/>
    <w:rsid w:val="00A12D67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579ED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C4357"/>
    <w:rsid w:val="00CE655F"/>
    <w:rsid w:val="00CF744E"/>
    <w:rsid w:val="00D112B0"/>
    <w:rsid w:val="00D341A4"/>
    <w:rsid w:val="00D37F57"/>
    <w:rsid w:val="00D459AA"/>
    <w:rsid w:val="00D61774"/>
    <w:rsid w:val="00D835B3"/>
    <w:rsid w:val="00DA151C"/>
    <w:rsid w:val="00DA1C30"/>
    <w:rsid w:val="00DA4DC7"/>
    <w:rsid w:val="00DB0D93"/>
    <w:rsid w:val="00DD1360"/>
    <w:rsid w:val="00DE539D"/>
    <w:rsid w:val="00E55E73"/>
    <w:rsid w:val="00E56A81"/>
    <w:rsid w:val="00E95059"/>
    <w:rsid w:val="00EA0D65"/>
    <w:rsid w:val="00EA6230"/>
    <w:rsid w:val="00EC2A53"/>
    <w:rsid w:val="00F27E1C"/>
    <w:rsid w:val="00F30A90"/>
    <w:rsid w:val="00F420AA"/>
    <w:rsid w:val="00F51696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2024-09-20T06:16:00Z</dcterms:created>
  <dcterms:modified xsi:type="dcterms:W3CDTF">2024-09-20T06:16:00Z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