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94AA7" w14:textId="204FBC1B" w:rsidR="00FD20B7" w:rsidRPr="00A528FD" w:rsidRDefault="00A528FD" w:rsidP="00A528FD">
      <w:pPr>
        <w:jc w:val="right"/>
        <w:rPr>
          <w:i/>
          <w:sz w:val="24"/>
          <w:szCs w:val="24"/>
        </w:rPr>
      </w:pPr>
      <w:r w:rsidRPr="00A528FD">
        <w:rPr>
          <w:i/>
          <w:sz w:val="24"/>
          <w:szCs w:val="24"/>
        </w:rPr>
        <w:t>5</w:t>
      </w:r>
      <w:r w:rsidR="00FD20B7" w:rsidRPr="00A528FD">
        <w:rPr>
          <w:i/>
          <w:sz w:val="24"/>
          <w:szCs w:val="24"/>
        </w:rPr>
        <w:t>.pielikums</w:t>
      </w:r>
    </w:p>
    <w:p w14:paraId="2CC1B459" w14:textId="27215700" w:rsidR="00FD20B7" w:rsidRPr="00A528FD" w:rsidRDefault="00FD20B7" w:rsidP="00A528FD">
      <w:pPr>
        <w:jc w:val="right"/>
        <w:rPr>
          <w:i/>
          <w:sz w:val="24"/>
          <w:szCs w:val="24"/>
        </w:rPr>
      </w:pPr>
      <w:r w:rsidRPr="00A528FD">
        <w:rPr>
          <w:i/>
          <w:sz w:val="24"/>
          <w:szCs w:val="24"/>
        </w:rPr>
        <w:t>līgumam par valsts apmaksātu veselības</w:t>
      </w:r>
      <w:r w:rsidR="00CB2B47">
        <w:rPr>
          <w:i/>
          <w:sz w:val="24"/>
          <w:szCs w:val="24"/>
        </w:rPr>
        <w:t xml:space="preserve"> aprūpes</w:t>
      </w:r>
    </w:p>
    <w:p w14:paraId="1E307F58" w14:textId="325FCD45" w:rsidR="00FD20B7" w:rsidRPr="00A528FD" w:rsidRDefault="00FD20B7" w:rsidP="00A528FD">
      <w:pPr>
        <w:jc w:val="right"/>
        <w:rPr>
          <w:i/>
          <w:sz w:val="24"/>
          <w:szCs w:val="24"/>
        </w:rPr>
      </w:pPr>
      <w:r w:rsidRPr="00A528FD">
        <w:rPr>
          <w:i/>
          <w:sz w:val="24"/>
          <w:szCs w:val="24"/>
        </w:rPr>
        <w:t>pakalpojumu sniegšanu un apmaksu</w:t>
      </w:r>
    </w:p>
    <w:p w14:paraId="0FF03C63" w14:textId="77777777" w:rsidR="00FD20B7" w:rsidRPr="00A528FD" w:rsidRDefault="00FD20B7" w:rsidP="00A528FD">
      <w:pPr>
        <w:jc w:val="center"/>
        <w:textAlignment w:val="baseline"/>
        <w:rPr>
          <w:b/>
          <w:bCs/>
          <w:sz w:val="24"/>
          <w:szCs w:val="24"/>
          <w:lang w:eastAsia="lv-LV"/>
        </w:rPr>
      </w:pPr>
    </w:p>
    <w:p w14:paraId="54610D9D" w14:textId="081E5D5C" w:rsidR="00603C88" w:rsidRPr="00A528FD" w:rsidRDefault="00603C88" w:rsidP="00A528FD">
      <w:pPr>
        <w:jc w:val="center"/>
        <w:textAlignment w:val="baseline"/>
        <w:rPr>
          <w:sz w:val="24"/>
          <w:szCs w:val="24"/>
          <w:lang w:eastAsia="lv-LV"/>
        </w:rPr>
      </w:pPr>
      <w:r w:rsidRPr="00A528FD">
        <w:rPr>
          <w:b/>
          <w:bCs/>
          <w:sz w:val="24"/>
          <w:szCs w:val="24"/>
          <w:lang w:eastAsia="lv-LV"/>
        </w:rPr>
        <w:t>Norēķinu kārtība</w:t>
      </w:r>
    </w:p>
    <w:p w14:paraId="2A542FFB" w14:textId="77777777" w:rsidR="00603C88" w:rsidRPr="00A528FD" w:rsidRDefault="00603C88" w:rsidP="00A528FD">
      <w:pPr>
        <w:jc w:val="both"/>
        <w:textAlignment w:val="baseline"/>
        <w:rPr>
          <w:sz w:val="24"/>
          <w:szCs w:val="24"/>
          <w:lang w:eastAsia="lv-LV"/>
        </w:rPr>
      </w:pPr>
      <w:r w:rsidRPr="00A528FD">
        <w:rPr>
          <w:sz w:val="24"/>
          <w:szCs w:val="24"/>
          <w:lang w:eastAsia="lv-LV"/>
        </w:rPr>
        <w:t> </w:t>
      </w:r>
    </w:p>
    <w:p w14:paraId="7AC171E4" w14:textId="5EBE3585" w:rsidR="00603C88" w:rsidRPr="00A528FD" w:rsidRDefault="00603C88" w:rsidP="00EB2EDE">
      <w:pPr>
        <w:numPr>
          <w:ilvl w:val="0"/>
          <w:numId w:val="1"/>
        </w:numPr>
        <w:ind w:hanging="720"/>
        <w:jc w:val="both"/>
        <w:textAlignment w:val="baseline"/>
        <w:rPr>
          <w:sz w:val="24"/>
          <w:szCs w:val="24"/>
          <w:lang w:eastAsia="lv-LV"/>
        </w:rPr>
      </w:pPr>
      <w:r w:rsidRPr="00A528FD">
        <w:rPr>
          <w:sz w:val="24"/>
          <w:szCs w:val="24"/>
          <w:lang w:eastAsia="lv-LV"/>
        </w:rPr>
        <w:t xml:space="preserve">DIENESTS apmaksā </w:t>
      </w:r>
      <w:r w:rsidR="00AA7467" w:rsidRPr="00A528FD">
        <w:rPr>
          <w:sz w:val="24"/>
          <w:szCs w:val="24"/>
        </w:rPr>
        <w:t xml:space="preserve">veselības aprūpes pakalpojumu apmaksas norēķinu sistēmā “Vadības informācijas sistēma” (turpmāk – VIS) </w:t>
      </w:r>
      <w:r w:rsidRPr="00A528FD">
        <w:rPr>
          <w:sz w:val="24"/>
          <w:szCs w:val="24"/>
          <w:lang w:eastAsia="lv-LV"/>
        </w:rPr>
        <w:t xml:space="preserve"> izveidotus rēķinus atbilstoši informācijai, ko šajā sistēmā norādījis IZPILDĪTĀJS, pamatojoties uz normatīvajiem aktiem. </w:t>
      </w:r>
    </w:p>
    <w:p w14:paraId="308E44E9" w14:textId="77777777" w:rsidR="00AA7467" w:rsidRPr="00A528FD" w:rsidRDefault="00AA7467" w:rsidP="00EB2EDE">
      <w:pPr>
        <w:ind w:left="720" w:hanging="720"/>
        <w:jc w:val="both"/>
        <w:textAlignment w:val="baseline"/>
        <w:rPr>
          <w:sz w:val="24"/>
          <w:szCs w:val="24"/>
          <w:lang w:eastAsia="lv-LV"/>
        </w:rPr>
      </w:pPr>
    </w:p>
    <w:p w14:paraId="7E9928CA" w14:textId="28FEAA1E" w:rsidR="00603C88" w:rsidRPr="00A528FD" w:rsidRDefault="00603C88" w:rsidP="00EB2EDE">
      <w:pPr>
        <w:numPr>
          <w:ilvl w:val="0"/>
          <w:numId w:val="2"/>
        </w:numPr>
        <w:ind w:hanging="720"/>
        <w:jc w:val="both"/>
        <w:textAlignment w:val="baseline"/>
        <w:rPr>
          <w:sz w:val="24"/>
          <w:szCs w:val="24"/>
          <w:lang w:eastAsia="lv-LV"/>
        </w:rPr>
      </w:pPr>
      <w:r w:rsidRPr="00A528FD">
        <w:rPr>
          <w:sz w:val="24"/>
          <w:szCs w:val="24"/>
          <w:lang w:eastAsia="lv-LV"/>
        </w:rPr>
        <w:t>DIENESTS, pamatojoties uz ievadītajiem un apmaksai akceptētajiem uzskaites dokumentiem, sagatavo atsevišķus rēķinus</w:t>
      </w:r>
      <w:r w:rsidR="00AA7467" w:rsidRPr="00A528FD">
        <w:rPr>
          <w:sz w:val="24"/>
          <w:szCs w:val="24"/>
          <w:lang w:eastAsia="lv-LV"/>
        </w:rPr>
        <w:t xml:space="preserve"> VIS</w:t>
      </w:r>
      <w:r w:rsidRPr="00A528FD">
        <w:rPr>
          <w:sz w:val="24"/>
          <w:szCs w:val="24"/>
          <w:lang w:eastAsia="lv-LV"/>
        </w:rPr>
        <w:t>: </w:t>
      </w:r>
    </w:p>
    <w:p w14:paraId="54BEBC6D" w14:textId="77777777" w:rsidR="00603C88" w:rsidRPr="00A528FD" w:rsidRDefault="00603C88" w:rsidP="00EB2EDE">
      <w:pPr>
        <w:pStyle w:val="ListParagraph"/>
        <w:numPr>
          <w:ilvl w:val="1"/>
          <w:numId w:val="5"/>
        </w:numPr>
        <w:ind w:left="720" w:hanging="720"/>
        <w:contextualSpacing/>
        <w:jc w:val="both"/>
        <w:textAlignment w:val="baseline"/>
        <w:rPr>
          <w:sz w:val="24"/>
          <w:szCs w:val="24"/>
          <w:lang w:eastAsia="lv-LV"/>
        </w:rPr>
      </w:pPr>
      <w:r w:rsidRPr="00A528FD">
        <w:rPr>
          <w:sz w:val="24"/>
          <w:szCs w:val="24"/>
          <w:lang w:eastAsia="lv-LV"/>
        </w:rPr>
        <w:t>līdz katra mēneša 12.datumam par sniegtajiem ambulatorajiem veselības aprūpes pakalpojumiem iepriekšējā mēnesī: </w:t>
      </w:r>
    </w:p>
    <w:p w14:paraId="344F82EE" w14:textId="77777777" w:rsidR="00603C88" w:rsidRPr="00A528FD" w:rsidRDefault="00603C88" w:rsidP="00EB2EDE">
      <w:pPr>
        <w:ind w:left="720" w:hanging="720"/>
        <w:jc w:val="both"/>
        <w:textAlignment w:val="baseline"/>
        <w:rPr>
          <w:sz w:val="24"/>
          <w:szCs w:val="24"/>
          <w:lang w:eastAsia="lv-LV"/>
        </w:rPr>
      </w:pPr>
      <w:r w:rsidRPr="00A528FD">
        <w:rPr>
          <w:sz w:val="24"/>
          <w:szCs w:val="24"/>
          <w:lang w:eastAsia="lv-LV"/>
        </w:rPr>
        <w:t> </w:t>
      </w:r>
    </w:p>
    <w:tbl>
      <w:tblPr>
        <w:tblW w:w="830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2"/>
        <w:gridCol w:w="6823"/>
      </w:tblGrid>
      <w:tr w:rsidR="00603C88" w:rsidRPr="00A528FD" w14:paraId="3B497911" w14:textId="77777777" w:rsidTr="00570785">
        <w:trPr>
          <w:trHeight w:val="300"/>
        </w:trPr>
        <w:tc>
          <w:tcPr>
            <w:tcW w:w="148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5EBC6D" w14:textId="7774FB0F" w:rsidR="00603C88" w:rsidRPr="00A528FD" w:rsidRDefault="00603C88" w:rsidP="00EB2EDE">
            <w:pPr>
              <w:ind w:left="720" w:hanging="720"/>
              <w:jc w:val="center"/>
              <w:textAlignment w:val="baseline"/>
              <w:rPr>
                <w:sz w:val="24"/>
                <w:szCs w:val="24"/>
                <w:lang w:eastAsia="lv-LV"/>
              </w:rPr>
            </w:pPr>
            <w:r w:rsidRPr="00A528FD">
              <w:rPr>
                <w:color w:val="000000"/>
                <w:sz w:val="24"/>
                <w:szCs w:val="24"/>
                <w:lang w:eastAsia="lv-LV"/>
              </w:rPr>
              <w:t>Rēķina veids</w:t>
            </w:r>
          </w:p>
        </w:tc>
        <w:tc>
          <w:tcPr>
            <w:tcW w:w="6823" w:type="dxa"/>
            <w:tcBorders>
              <w:top w:val="single" w:sz="6" w:space="0" w:color="auto"/>
              <w:left w:val="nil"/>
              <w:bottom w:val="single" w:sz="6" w:space="0" w:color="auto"/>
              <w:right w:val="single" w:sz="6" w:space="0" w:color="auto"/>
            </w:tcBorders>
            <w:shd w:val="clear" w:color="auto" w:fill="auto"/>
            <w:vAlign w:val="bottom"/>
            <w:hideMark/>
          </w:tcPr>
          <w:p w14:paraId="726F84E0" w14:textId="5DD07039" w:rsidR="00603C88" w:rsidRPr="00A528FD" w:rsidRDefault="00603C88" w:rsidP="00EB2EDE">
            <w:pPr>
              <w:ind w:left="720" w:hanging="720"/>
              <w:jc w:val="center"/>
              <w:textAlignment w:val="baseline"/>
              <w:rPr>
                <w:sz w:val="24"/>
                <w:szCs w:val="24"/>
                <w:lang w:eastAsia="lv-LV"/>
              </w:rPr>
            </w:pPr>
            <w:r w:rsidRPr="00A528FD">
              <w:rPr>
                <w:color w:val="000000"/>
                <w:sz w:val="24"/>
                <w:szCs w:val="24"/>
                <w:lang w:eastAsia="lv-LV"/>
              </w:rPr>
              <w:t>Rēķinā iekļautie ambulatorie veselības aprūpes pakalpojumi</w:t>
            </w:r>
          </w:p>
        </w:tc>
      </w:tr>
      <w:tr w:rsidR="00603C88" w:rsidRPr="00A528FD" w14:paraId="512C25A1" w14:textId="77777777" w:rsidTr="00570785">
        <w:trPr>
          <w:trHeight w:val="615"/>
        </w:trPr>
        <w:tc>
          <w:tcPr>
            <w:tcW w:w="1482" w:type="dxa"/>
            <w:tcBorders>
              <w:top w:val="nil"/>
              <w:left w:val="single" w:sz="6" w:space="0" w:color="auto"/>
              <w:bottom w:val="single" w:sz="6" w:space="0" w:color="auto"/>
              <w:right w:val="single" w:sz="6" w:space="0" w:color="auto"/>
            </w:tcBorders>
            <w:shd w:val="clear" w:color="auto" w:fill="auto"/>
            <w:vAlign w:val="center"/>
            <w:hideMark/>
          </w:tcPr>
          <w:p w14:paraId="0CB6460A" w14:textId="77777777" w:rsidR="00603C88" w:rsidRPr="00A528FD" w:rsidRDefault="00603C88" w:rsidP="00EB2EDE">
            <w:pPr>
              <w:ind w:left="720" w:hanging="720"/>
              <w:jc w:val="both"/>
              <w:textAlignment w:val="baseline"/>
              <w:rPr>
                <w:sz w:val="24"/>
                <w:szCs w:val="24"/>
                <w:lang w:eastAsia="lv-LV"/>
              </w:rPr>
            </w:pPr>
            <w:r w:rsidRPr="00A528FD">
              <w:rPr>
                <w:color w:val="000000"/>
                <w:sz w:val="24"/>
                <w:szCs w:val="24"/>
                <w:lang w:eastAsia="lv-LV"/>
              </w:rPr>
              <w:t>AP13 </w:t>
            </w:r>
          </w:p>
        </w:tc>
        <w:tc>
          <w:tcPr>
            <w:tcW w:w="6823" w:type="dxa"/>
            <w:tcBorders>
              <w:top w:val="nil"/>
              <w:left w:val="nil"/>
              <w:bottom w:val="single" w:sz="6" w:space="0" w:color="auto"/>
              <w:right w:val="single" w:sz="6" w:space="0" w:color="auto"/>
            </w:tcBorders>
            <w:shd w:val="clear" w:color="auto" w:fill="auto"/>
            <w:vAlign w:val="bottom"/>
            <w:hideMark/>
          </w:tcPr>
          <w:p w14:paraId="47A99E56" w14:textId="4C617400" w:rsidR="00603C88" w:rsidRPr="00A528FD" w:rsidRDefault="00603C88" w:rsidP="00EB2EDE">
            <w:pPr>
              <w:jc w:val="both"/>
              <w:textAlignment w:val="baseline"/>
              <w:rPr>
                <w:sz w:val="24"/>
                <w:szCs w:val="24"/>
                <w:lang w:eastAsia="lv-LV"/>
              </w:rPr>
            </w:pPr>
            <w:r w:rsidRPr="00A528FD">
              <w:rPr>
                <w:color w:val="000000"/>
                <w:sz w:val="24"/>
                <w:szCs w:val="24"/>
                <w:lang w:eastAsia="lv-LV"/>
              </w:rPr>
              <w:t>Līgumā paredzētie primārās veselības aprūpes pakalpojumi</w:t>
            </w:r>
            <w:r w:rsidR="00D23927">
              <w:rPr>
                <w:color w:val="000000"/>
                <w:sz w:val="24"/>
                <w:szCs w:val="24"/>
                <w:lang w:eastAsia="lv-LV"/>
              </w:rPr>
              <w:t xml:space="preserve">, </w:t>
            </w:r>
            <w:r w:rsidR="00D23927" w:rsidRPr="00D23927">
              <w:rPr>
                <w:color w:val="000000"/>
                <w:sz w:val="24"/>
                <w:szCs w:val="24"/>
                <w:u w:val="single"/>
                <w:lang w:eastAsia="lv-LV"/>
              </w:rPr>
              <w:t>tai skaitā ģimenes ārsta prakses pakalpojumi</w:t>
            </w:r>
            <w:r w:rsidRPr="00A528FD">
              <w:rPr>
                <w:color w:val="000000"/>
                <w:sz w:val="24"/>
                <w:szCs w:val="24"/>
                <w:lang w:eastAsia="lv-LV"/>
              </w:rPr>
              <w:t>, kas veikti atbilstoši veselības aprūpes organizēšanas un finansēšanas regulējošajos normatīvajos aktos noteiktajai kārtībai. </w:t>
            </w:r>
          </w:p>
        </w:tc>
      </w:tr>
      <w:tr w:rsidR="00603C88" w:rsidRPr="00A528FD" w14:paraId="3DE3F9E8" w14:textId="77777777" w:rsidTr="00570785">
        <w:trPr>
          <w:trHeight w:val="615"/>
        </w:trPr>
        <w:tc>
          <w:tcPr>
            <w:tcW w:w="1482" w:type="dxa"/>
            <w:tcBorders>
              <w:top w:val="nil"/>
              <w:left w:val="single" w:sz="6" w:space="0" w:color="auto"/>
              <w:bottom w:val="single" w:sz="6" w:space="0" w:color="auto"/>
              <w:right w:val="single" w:sz="6" w:space="0" w:color="auto"/>
            </w:tcBorders>
            <w:shd w:val="clear" w:color="auto" w:fill="auto"/>
            <w:vAlign w:val="center"/>
            <w:hideMark/>
          </w:tcPr>
          <w:p w14:paraId="25AC69E8" w14:textId="77777777" w:rsidR="00603C88" w:rsidRPr="00A528FD" w:rsidRDefault="00603C88" w:rsidP="00EB2EDE">
            <w:pPr>
              <w:ind w:left="720" w:hanging="720"/>
              <w:jc w:val="both"/>
              <w:textAlignment w:val="baseline"/>
              <w:rPr>
                <w:sz w:val="24"/>
                <w:szCs w:val="24"/>
                <w:lang w:eastAsia="lv-LV"/>
              </w:rPr>
            </w:pPr>
            <w:r w:rsidRPr="00A528FD">
              <w:rPr>
                <w:color w:val="000000"/>
                <w:sz w:val="24"/>
                <w:szCs w:val="24"/>
                <w:lang w:eastAsia="lv-LV"/>
              </w:rPr>
              <w:t>APSV </w:t>
            </w:r>
          </w:p>
        </w:tc>
        <w:tc>
          <w:tcPr>
            <w:tcW w:w="6823" w:type="dxa"/>
            <w:tcBorders>
              <w:top w:val="nil"/>
              <w:left w:val="nil"/>
              <w:bottom w:val="single" w:sz="6" w:space="0" w:color="auto"/>
              <w:right w:val="single" w:sz="6" w:space="0" w:color="auto"/>
            </w:tcBorders>
            <w:shd w:val="clear" w:color="auto" w:fill="auto"/>
            <w:vAlign w:val="bottom"/>
            <w:hideMark/>
          </w:tcPr>
          <w:p w14:paraId="6267A9A5" w14:textId="77777777" w:rsidR="00603C88" w:rsidRPr="00A528FD" w:rsidRDefault="00603C88" w:rsidP="00EB2EDE">
            <w:pPr>
              <w:jc w:val="both"/>
              <w:textAlignment w:val="baseline"/>
              <w:rPr>
                <w:sz w:val="24"/>
                <w:szCs w:val="24"/>
                <w:lang w:eastAsia="lv-LV"/>
              </w:rPr>
            </w:pPr>
            <w:r w:rsidRPr="00A528FD">
              <w:rPr>
                <w:color w:val="000000"/>
                <w:sz w:val="24"/>
                <w:szCs w:val="24"/>
                <w:lang w:eastAsia="lv-LV"/>
              </w:rPr>
              <w:t xml:space="preserve">Līgumā paredzētie </w:t>
            </w:r>
            <w:proofErr w:type="spellStart"/>
            <w:r w:rsidRPr="00A528FD">
              <w:rPr>
                <w:color w:val="000000"/>
                <w:sz w:val="24"/>
                <w:szCs w:val="24"/>
                <w:lang w:eastAsia="lv-LV"/>
              </w:rPr>
              <w:t>nekvotētie</w:t>
            </w:r>
            <w:proofErr w:type="spellEnd"/>
            <w:r w:rsidRPr="00A528FD">
              <w:rPr>
                <w:color w:val="000000"/>
                <w:sz w:val="24"/>
                <w:szCs w:val="24"/>
                <w:lang w:eastAsia="lv-LV"/>
              </w:rPr>
              <w:t xml:space="preserve"> sekundārās ambulatorās veselības aprūpes pakalpojumi, kas veikti atbilstoši veselības aprūpes organizēšanas un finansēšanas regulējošajos normatīvajos aktos noteiktajai kārtībai. </w:t>
            </w:r>
          </w:p>
        </w:tc>
      </w:tr>
      <w:tr w:rsidR="00603C88" w:rsidRPr="00A528FD" w14:paraId="444E0A8C" w14:textId="77777777" w:rsidTr="00570785">
        <w:trPr>
          <w:trHeight w:val="615"/>
        </w:trPr>
        <w:tc>
          <w:tcPr>
            <w:tcW w:w="1482" w:type="dxa"/>
            <w:tcBorders>
              <w:top w:val="nil"/>
              <w:left w:val="single" w:sz="6" w:space="0" w:color="auto"/>
              <w:bottom w:val="single" w:sz="6" w:space="0" w:color="auto"/>
              <w:right w:val="single" w:sz="6" w:space="0" w:color="auto"/>
            </w:tcBorders>
            <w:shd w:val="clear" w:color="auto" w:fill="auto"/>
            <w:vAlign w:val="center"/>
            <w:hideMark/>
          </w:tcPr>
          <w:p w14:paraId="6DF70063" w14:textId="77777777" w:rsidR="00603C88" w:rsidRPr="00A528FD" w:rsidRDefault="00603C88" w:rsidP="00EB2EDE">
            <w:pPr>
              <w:ind w:left="720" w:hanging="720"/>
              <w:jc w:val="both"/>
              <w:textAlignment w:val="baseline"/>
              <w:rPr>
                <w:sz w:val="24"/>
                <w:szCs w:val="24"/>
                <w:lang w:eastAsia="lv-LV"/>
              </w:rPr>
            </w:pPr>
            <w:r w:rsidRPr="00A528FD">
              <w:rPr>
                <w:color w:val="000000"/>
                <w:sz w:val="24"/>
                <w:szCs w:val="24"/>
                <w:lang w:eastAsia="lv-LV"/>
              </w:rPr>
              <w:t>AP03 </w:t>
            </w:r>
          </w:p>
        </w:tc>
        <w:tc>
          <w:tcPr>
            <w:tcW w:w="6823" w:type="dxa"/>
            <w:tcBorders>
              <w:top w:val="nil"/>
              <w:left w:val="nil"/>
              <w:bottom w:val="single" w:sz="6" w:space="0" w:color="auto"/>
              <w:right w:val="single" w:sz="6" w:space="0" w:color="auto"/>
            </w:tcBorders>
            <w:shd w:val="clear" w:color="auto" w:fill="auto"/>
            <w:vAlign w:val="bottom"/>
            <w:hideMark/>
          </w:tcPr>
          <w:p w14:paraId="37D6BE44" w14:textId="77777777" w:rsidR="00603C88" w:rsidRPr="00A528FD" w:rsidRDefault="00603C88" w:rsidP="00EB2EDE">
            <w:pPr>
              <w:jc w:val="both"/>
              <w:textAlignment w:val="baseline"/>
              <w:rPr>
                <w:sz w:val="24"/>
                <w:szCs w:val="24"/>
                <w:lang w:eastAsia="lv-LV"/>
              </w:rPr>
            </w:pPr>
            <w:r w:rsidRPr="00A528FD">
              <w:rPr>
                <w:color w:val="000000"/>
                <w:sz w:val="24"/>
                <w:szCs w:val="24"/>
                <w:lang w:eastAsia="lv-LV"/>
              </w:rPr>
              <w:t xml:space="preserve">Līgumā paredzētie </w:t>
            </w:r>
            <w:proofErr w:type="spellStart"/>
            <w:r w:rsidRPr="00A528FD">
              <w:rPr>
                <w:color w:val="000000"/>
                <w:sz w:val="24"/>
                <w:szCs w:val="24"/>
                <w:lang w:eastAsia="lv-LV"/>
              </w:rPr>
              <w:t>kvotētie</w:t>
            </w:r>
            <w:proofErr w:type="spellEnd"/>
            <w:r w:rsidRPr="00A528FD">
              <w:rPr>
                <w:color w:val="000000"/>
                <w:sz w:val="24"/>
                <w:szCs w:val="24"/>
                <w:lang w:eastAsia="lv-LV"/>
              </w:rPr>
              <w:t xml:space="preserve"> sekundārās ambulatorās veselības aprūpes pakalpojumi, kas veikti atbilstoši veselības aprūpes organizēšanas un finansēšanas regulējošajos normatīvajos aktos noteiktajai kārtībai. </w:t>
            </w:r>
          </w:p>
        </w:tc>
      </w:tr>
      <w:tr w:rsidR="00603C88" w:rsidRPr="00A528FD" w14:paraId="47581618" w14:textId="77777777" w:rsidTr="00570785">
        <w:trPr>
          <w:trHeight w:val="735"/>
        </w:trPr>
        <w:tc>
          <w:tcPr>
            <w:tcW w:w="1482" w:type="dxa"/>
            <w:tcBorders>
              <w:top w:val="nil"/>
              <w:left w:val="single" w:sz="6" w:space="0" w:color="auto"/>
              <w:bottom w:val="single" w:sz="6" w:space="0" w:color="auto"/>
              <w:right w:val="single" w:sz="6" w:space="0" w:color="auto"/>
            </w:tcBorders>
            <w:shd w:val="clear" w:color="auto" w:fill="auto"/>
            <w:vAlign w:val="center"/>
            <w:hideMark/>
          </w:tcPr>
          <w:p w14:paraId="00F78085" w14:textId="77777777" w:rsidR="00603C88" w:rsidRPr="00A528FD" w:rsidRDefault="00603C88" w:rsidP="00EB2EDE">
            <w:pPr>
              <w:ind w:left="720" w:hanging="720"/>
              <w:jc w:val="both"/>
              <w:textAlignment w:val="baseline"/>
              <w:rPr>
                <w:sz w:val="24"/>
                <w:szCs w:val="24"/>
                <w:lang w:eastAsia="lv-LV"/>
              </w:rPr>
            </w:pPr>
            <w:r w:rsidRPr="00A528FD">
              <w:rPr>
                <w:color w:val="000000"/>
                <w:sz w:val="24"/>
                <w:szCs w:val="24"/>
                <w:lang w:eastAsia="lv-LV"/>
              </w:rPr>
              <w:t>APPK03 </w:t>
            </w:r>
          </w:p>
        </w:tc>
        <w:tc>
          <w:tcPr>
            <w:tcW w:w="6823" w:type="dxa"/>
            <w:tcBorders>
              <w:top w:val="nil"/>
              <w:left w:val="nil"/>
              <w:bottom w:val="single" w:sz="6" w:space="0" w:color="auto"/>
              <w:right w:val="single" w:sz="6" w:space="0" w:color="auto"/>
            </w:tcBorders>
            <w:shd w:val="clear" w:color="auto" w:fill="auto"/>
            <w:vAlign w:val="bottom"/>
            <w:hideMark/>
          </w:tcPr>
          <w:p w14:paraId="320A11C2" w14:textId="77777777" w:rsidR="00603C88" w:rsidRPr="00A528FD" w:rsidRDefault="00603C88" w:rsidP="00EB2EDE">
            <w:pPr>
              <w:jc w:val="both"/>
              <w:textAlignment w:val="baseline"/>
              <w:rPr>
                <w:sz w:val="24"/>
                <w:szCs w:val="24"/>
                <w:lang w:eastAsia="lv-LV"/>
              </w:rPr>
            </w:pPr>
            <w:r w:rsidRPr="00A528FD">
              <w:rPr>
                <w:color w:val="000000"/>
                <w:sz w:val="24"/>
                <w:szCs w:val="24"/>
                <w:lang w:eastAsia="lv-LV"/>
              </w:rPr>
              <w:t>Līgumā paredzētie ambulatorās veselības aprūpes pakalpojumi, kas veikti atbilstoši veselības aprūpes organizēšanas un finansēšanas regulējošajos normatīvajos aktos noteiktajai  kārtībai, kādā veicama pacientu veselības aprūpe mājās. </w:t>
            </w:r>
          </w:p>
        </w:tc>
      </w:tr>
      <w:tr w:rsidR="00603C88" w:rsidRPr="00A528FD" w14:paraId="49D8779D" w14:textId="77777777" w:rsidTr="00570785">
        <w:trPr>
          <w:trHeight w:val="615"/>
        </w:trPr>
        <w:tc>
          <w:tcPr>
            <w:tcW w:w="1482" w:type="dxa"/>
            <w:tcBorders>
              <w:top w:val="nil"/>
              <w:left w:val="single" w:sz="6" w:space="0" w:color="auto"/>
              <w:bottom w:val="single" w:sz="6" w:space="0" w:color="auto"/>
              <w:right w:val="single" w:sz="6" w:space="0" w:color="auto"/>
            </w:tcBorders>
            <w:shd w:val="clear" w:color="auto" w:fill="auto"/>
            <w:vAlign w:val="center"/>
            <w:hideMark/>
          </w:tcPr>
          <w:p w14:paraId="19547B2A" w14:textId="77777777" w:rsidR="00603C88" w:rsidRPr="00A528FD" w:rsidRDefault="00603C88" w:rsidP="00EB2EDE">
            <w:pPr>
              <w:ind w:left="720" w:hanging="720"/>
              <w:jc w:val="both"/>
              <w:textAlignment w:val="baseline"/>
              <w:rPr>
                <w:sz w:val="24"/>
                <w:szCs w:val="24"/>
                <w:lang w:eastAsia="lv-LV"/>
              </w:rPr>
            </w:pPr>
            <w:r w:rsidRPr="00A528FD">
              <w:rPr>
                <w:color w:val="000000"/>
                <w:sz w:val="24"/>
                <w:szCs w:val="24"/>
                <w:lang w:eastAsia="lv-LV"/>
              </w:rPr>
              <w:t>AP3L </w:t>
            </w:r>
          </w:p>
        </w:tc>
        <w:tc>
          <w:tcPr>
            <w:tcW w:w="6823" w:type="dxa"/>
            <w:tcBorders>
              <w:top w:val="nil"/>
              <w:left w:val="nil"/>
              <w:bottom w:val="single" w:sz="6" w:space="0" w:color="auto"/>
              <w:right w:val="single" w:sz="6" w:space="0" w:color="auto"/>
            </w:tcBorders>
            <w:shd w:val="clear" w:color="auto" w:fill="auto"/>
            <w:vAlign w:val="bottom"/>
            <w:hideMark/>
          </w:tcPr>
          <w:p w14:paraId="5905AD5C" w14:textId="77777777" w:rsidR="00603C88" w:rsidRPr="00A528FD" w:rsidRDefault="00603C88" w:rsidP="00EB2EDE">
            <w:pPr>
              <w:jc w:val="both"/>
              <w:textAlignment w:val="baseline"/>
              <w:rPr>
                <w:sz w:val="24"/>
                <w:szCs w:val="24"/>
                <w:lang w:eastAsia="lv-LV"/>
              </w:rPr>
            </w:pPr>
            <w:r w:rsidRPr="00A528FD">
              <w:rPr>
                <w:color w:val="000000"/>
                <w:sz w:val="24"/>
                <w:szCs w:val="24"/>
                <w:lang w:eastAsia="lv-LV"/>
              </w:rPr>
              <w:t>Līgumā paredzētie ambulatorie laboratoriskie veselības aprūpes pakalpojumi, kas veikti atbilstoši veselības aprūpes organizēšanas un finansēšanas regulējošajos normatīvajos aktos noteiktajai kārtībai. </w:t>
            </w:r>
          </w:p>
        </w:tc>
      </w:tr>
      <w:tr w:rsidR="00603C88" w:rsidRPr="00A528FD" w14:paraId="2B399457" w14:textId="77777777" w:rsidTr="00570785">
        <w:trPr>
          <w:trHeight w:val="615"/>
        </w:trPr>
        <w:tc>
          <w:tcPr>
            <w:tcW w:w="1482" w:type="dxa"/>
            <w:tcBorders>
              <w:top w:val="nil"/>
              <w:left w:val="single" w:sz="6" w:space="0" w:color="auto"/>
              <w:bottom w:val="single" w:sz="6" w:space="0" w:color="auto"/>
              <w:right w:val="single" w:sz="6" w:space="0" w:color="auto"/>
            </w:tcBorders>
            <w:shd w:val="clear" w:color="auto" w:fill="auto"/>
            <w:vAlign w:val="center"/>
            <w:hideMark/>
          </w:tcPr>
          <w:p w14:paraId="1071B008" w14:textId="77777777" w:rsidR="00603C88" w:rsidRPr="00A528FD" w:rsidRDefault="00603C88" w:rsidP="00EB2EDE">
            <w:pPr>
              <w:ind w:left="720" w:hanging="720"/>
              <w:jc w:val="both"/>
              <w:textAlignment w:val="baseline"/>
              <w:rPr>
                <w:sz w:val="24"/>
                <w:szCs w:val="24"/>
                <w:lang w:eastAsia="lv-LV"/>
              </w:rPr>
            </w:pPr>
            <w:r w:rsidRPr="00A528FD">
              <w:rPr>
                <w:color w:val="000000"/>
                <w:sz w:val="24"/>
                <w:szCs w:val="24"/>
                <w:lang w:eastAsia="lv-LV"/>
              </w:rPr>
              <w:t>APLG </w:t>
            </w:r>
          </w:p>
        </w:tc>
        <w:tc>
          <w:tcPr>
            <w:tcW w:w="6823" w:type="dxa"/>
            <w:tcBorders>
              <w:top w:val="nil"/>
              <w:left w:val="nil"/>
              <w:bottom w:val="single" w:sz="6" w:space="0" w:color="auto"/>
              <w:right w:val="single" w:sz="6" w:space="0" w:color="auto"/>
            </w:tcBorders>
            <w:shd w:val="clear" w:color="auto" w:fill="auto"/>
            <w:vAlign w:val="bottom"/>
            <w:hideMark/>
          </w:tcPr>
          <w:p w14:paraId="747AEF41" w14:textId="42E89C6F" w:rsidR="00603C88" w:rsidRPr="00A528FD" w:rsidRDefault="00603C88" w:rsidP="00EB2EDE">
            <w:pPr>
              <w:jc w:val="both"/>
              <w:textAlignment w:val="baseline"/>
              <w:rPr>
                <w:sz w:val="24"/>
                <w:szCs w:val="24"/>
                <w:lang w:eastAsia="lv-LV"/>
              </w:rPr>
            </w:pPr>
            <w:r w:rsidRPr="00A528FD">
              <w:rPr>
                <w:color w:val="000000"/>
                <w:sz w:val="24"/>
                <w:szCs w:val="24"/>
                <w:lang w:eastAsia="lv-LV"/>
              </w:rPr>
              <w:t xml:space="preserve">Primārās un sekundārās ambulatorās veselības aprūpes pakalpojumi, </w:t>
            </w:r>
            <w:r w:rsidR="00D23927" w:rsidRPr="00D23927">
              <w:rPr>
                <w:color w:val="000000"/>
                <w:sz w:val="24"/>
                <w:szCs w:val="24"/>
                <w:u w:val="single"/>
                <w:lang w:eastAsia="lv-LV"/>
              </w:rPr>
              <w:t>tai skaitā ģimenes ārsta prakses pakalpojumi</w:t>
            </w:r>
            <w:r w:rsidR="00D23927" w:rsidRPr="00A528FD">
              <w:rPr>
                <w:color w:val="000000"/>
                <w:sz w:val="24"/>
                <w:szCs w:val="24"/>
                <w:lang w:eastAsia="lv-LV"/>
              </w:rPr>
              <w:t>,</w:t>
            </w:r>
            <w:r w:rsidR="00D23927">
              <w:rPr>
                <w:color w:val="000000"/>
                <w:sz w:val="24"/>
                <w:szCs w:val="24"/>
                <w:lang w:eastAsia="lv-LV"/>
              </w:rPr>
              <w:t xml:space="preserve"> </w:t>
            </w:r>
            <w:r w:rsidRPr="00A528FD">
              <w:rPr>
                <w:color w:val="000000"/>
                <w:sz w:val="24"/>
                <w:szCs w:val="24"/>
                <w:lang w:eastAsia="lv-LV"/>
              </w:rPr>
              <w:t xml:space="preserve">kuri atbilstoši normatīvam regulējumam tiek apmaksāti no </w:t>
            </w:r>
            <w:r w:rsidR="00570785">
              <w:rPr>
                <w:color w:val="000000"/>
                <w:sz w:val="24"/>
                <w:szCs w:val="24"/>
                <w:lang w:eastAsia="lv-LV"/>
              </w:rPr>
              <w:t xml:space="preserve">papildu </w:t>
            </w:r>
            <w:r w:rsidR="00D23927">
              <w:rPr>
                <w:color w:val="000000"/>
                <w:sz w:val="24"/>
                <w:szCs w:val="24"/>
                <w:lang w:eastAsia="lv-LV"/>
              </w:rPr>
              <w:t>finansējuma</w:t>
            </w:r>
            <w:r w:rsidRPr="00A528FD">
              <w:rPr>
                <w:color w:val="000000"/>
                <w:sz w:val="24"/>
                <w:szCs w:val="24"/>
                <w:lang w:eastAsia="lv-LV"/>
              </w:rPr>
              <w:t>. </w:t>
            </w:r>
          </w:p>
        </w:tc>
      </w:tr>
      <w:tr w:rsidR="00603C88" w:rsidRPr="00A528FD" w14:paraId="4742E4FE" w14:textId="77777777" w:rsidTr="00570785">
        <w:trPr>
          <w:trHeight w:val="885"/>
        </w:trPr>
        <w:tc>
          <w:tcPr>
            <w:tcW w:w="1482" w:type="dxa"/>
            <w:tcBorders>
              <w:top w:val="nil"/>
              <w:left w:val="single" w:sz="6" w:space="0" w:color="auto"/>
              <w:bottom w:val="single" w:sz="6" w:space="0" w:color="auto"/>
              <w:right w:val="single" w:sz="6" w:space="0" w:color="auto"/>
            </w:tcBorders>
            <w:shd w:val="clear" w:color="auto" w:fill="auto"/>
            <w:vAlign w:val="center"/>
            <w:hideMark/>
          </w:tcPr>
          <w:p w14:paraId="5AFC8DAB" w14:textId="77777777" w:rsidR="00603C88" w:rsidRPr="00A528FD" w:rsidRDefault="00603C88" w:rsidP="00EB2EDE">
            <w:pPr>
              <w:ind w:left="720" w:hanging="720"/>
              <w:jc w:val="both"/>
              <w:textAlignment w:val="baseline"/>
              <w:rPr>
                <w:sz w:val="24"/>
                <w:szCs w:val="24"/>
                <w:lang w:eastAsia="lv-LV"/>
              </w:rPr>
            </w:pPr>
            <w:r w:rsidRPr="00A528FD">
              <w:rPr>
                <w:color w:val="000000"/>
                <w:sz w:val="24"/>
                <w:szCs w:val="24"/>
                <w:lang w:eastAsia="lv-LV"/>
              </w:rPr>
              <w:t>APES01 </w:t>
            </w:r>
          </w:p>
        </w:tc>
        <w:tc>
          <w:tcPr>
            <w:tcW w:w="6823" w:type="dxa"/>
            <w:tcBorders>
              <w:top w:val="nil"/>
              <w:left w:val="nil"/>
              <w:bottom w:val="single" w:sz="6" w:space="0" w:color="auto"/>
              <w:right w:val="single" w:sz="6" w:space="0" w:color="auto"/>
            </w:tcBorders>
            <w:shd w:val="clear" w:color="auto" w:fill="auto"/>
            <w:vAlign w:val="bottom"/>
            <w:hideMark/>
          </w:tcPr>
          <w:p w14:paraId="25D3BE93" w14:textId="1ECF6919" w:rsidR="00603C88" w:rsidRPr="00A528FD" w:rsidRDefault="00603C88" w:rsidP="00EB2EDE">
            <w:pPr>
              <w:jc w:val="both"/>
              <w:textAlignment w:val="baseline"/>
              <w:rPr>
                <w:sz w:val="24"/>
                <w:szCs w:val="24"/>
                <w:lang w:eastAsia="lv-LV"/>
              </w:rPr>
            </w:pPr>
            <w:r w:rsidRPr="00A528FD">
              <w:rPr>
                <w:color w:val="000000"/>
                <w:sz w:val="24"/>
                <w:szCs w:val="24"/>
                <w:lang w:eastAsia="lv-LV"/>
              </w:rPr>
              <w:t>Veselības aprūpes pakalpojumi,</w:t>
            </w:r>
            <w:r w:rsidR="00D23927">
              <w:rPr>
                <w:color w:val="000000"/>
                <w:sz w:val="24"/>
                <w:szCs w:val="24"/>
                <w:lang w:eastAsia="lv-LV"/>
              </w:rPr>
              <w:t xml:space="preserve"> </w:t>
            </w:r>
            <w:r w:rsidR="00D23927" w:rsidRPr="00D23927">
              <w:rPr>
                <w:color w:val="000000"/>
                <w:sz w:val="24"/>
                <w:szCs w:val="24"/>
                <w:u w:val="single"/>
                <w:lang w:eastAsia="lv-LV"/>
              </w:rPr>
              <w:t>tai skaitā ģimenes ārsta prakses pakalpojumi</w:t>
            </w:r>
            <w:r w:rsidR="00D23927" w:rsidRPr="00A528FD">
              <w:rPr>
                <w:color w:val="000000"/>
                <w:sz w:val="24"/>
                <w:szCs w:val="24"/>
                <w:lang w:eastAsia="lv-LV"/>
              </w:rPr>
              <w:t>,</w:t>
            </w:r>
            <w:r w:rsidRPr="00A528FD">
              <w:rPr>
                <w:color w:val="000000"/>
                <w:sz w:val="24"/>
                <w:szCs w:val="24"/>
                <w:lang w:eastAsia="lv-LV"/>
              </w:rPr>
              <w:t xml:space="preserve"> kas sniegti Eiropas Savienības dalībvalstu, Eiropas Ekonomikas zonas valstu un Šveices Konfederācijas pilsoņiem, kuri uzrāda Eiropas veselības apdrošināšanas karti vai to aizvietojošā sertifikāta kopiju un nav reģistrēti veselības aprūpes pakalpojumu saņēmēju reģistrā. </w:t>
            </w:r>
          </w:p>
        </w:tc>
      </w:tr>
      <w:tr w:rsidR="00603C88" w:rsidRPr="00A528FD" w14:paraId="1C4CC9CE" w14:textId="77777777" w:rsidTr="00570785">
        <w:trPr>
          <w:trHeight w:val="411"/>
        </w:trPr>
        <w:tc>
          <w:tcPr>
            <w:tcW w:w="1482" w:type="dxa"/>
            <w:tcBorders>
              <w:top w:val="nil"/>
              <w:left w:val="single" w:sz="6" w:space="0" w:color="auto"/>
              <w:bottom w:val="single" w:sz="6" w:space="0" w:color="auto"/>
              <w:right w:val="single" w:sz="6" w:space="0" w:color="auto"/>
            </w:tcBorders>
            <w:shd w:val="clear" w:color="auto" w:fill="auto"/>
            <w:vAlign w:val="center"/>
            <w:hideMark/>
          </w:tcPr>
          <w:p w14:paraId="6C57CB13" w14:textId="77777777" w:rsidR="00603C88" w:rsidRPr="00A528FD" w:rsidRDefault="00603C88" w:rsidP="00EB2EDE">
            <w:pPr>
              <w:ind w:left="720" w:hanging="720"/>
              <w:jc w:val="both"/>
              <w:textAlignment w:val="baseline"/>
              <w:rPr>
                <w:sz w:val="24"/>
                <w:szCs w:val="24"/>
                <w:lang w:eastAsia="lv-LV"/>
              </w:rPr>
            </w:pPr>
            <w:r w:rsidRPr="00A528FD">
              <w:rPr>
                <w:color w:val="000000"/>
                <w:sz w:val="24"/>
                <w:szCs w:val="24"/>
                <w:lang w:eastAsia="lv-LV"/>
              </w:rPr>
              <w:t>ZP01 </w:t>
            </w:r>
          </w:p>
        </w:tc>
        <w:tc>
          <w:tcPr>
            <w:tcW w:w="6823" w:type="dxa"/>
            <w:tcBorders>
              <w:top w:val="nil"/>
              <w:left w:val="nil"/>
              <w:bottom w:val="single" w:sz="6" w:space="0" w:color="auto"/>
              <w:right w:val="single" w:sz="6" w:space="0" w:color="auto"/>
            </w:tcBorders>
            <w:shd w:val="clear" w:color="auto" w:fill="auto"/>
            <w:vAlign w:val="bottom"/>
            <w:hideMark/>
          </w:tcPr>
          <w:p w14:paraId="7F1679D5" w14:textId="77777777" w:rsidR="00603C88" w:rsidRPr="00A528FD" w:rsidRDefault="00603C88" w:rsidP="00EB2EDE">
            <w:pPr>
              <w:jc w:val="both"/>
              <w:textAlignment w:val="baseline"/>
              <w:rPr>
                <w:sz w:val="24"/>
                <w:szCs w:val="24"/>
                <w:lang w:eastAsia="lv-LV"/>
              </w:rPr>
            </w:pPr>
            <w:r w:rsidRPr="00A528FD">
              <w:rPr>
                <w:color w:val="000000"/>
                <w:sz w:val="24"/>
                <w:szCs w:val="24"/>
                <w:lang w:eastAsia="lv-LV"/>
              </w:rPr>
              <w:t xml:space="preserve">Līgumā paredzētie veselības aprūpes pakalpojumi, kas veikti atbilstoši veselības aprūpes organizēšanas un finansēšanas regulējošajos normatīvajos aktos noteiktajai kārtībai, kādā veicami zobārstniecības pakalpojumi, tai skaitā Ukrainas pilsoņiem sniegtie zobārstniecības pakalpojumi un veselības aprūpes pakalpojumi, kas sniegti Eiropas </w:t>
            </w:r>
            <w:r w:rsidRPr="00A528FD">
              <w:rPr>
                <w:color w:val="000000"/>
                <w:sz w:val="24"/>
                <w:szCs w:val="24"/>
                <w:lang w:eastAsia="lv-LV"/>
              </w:rPr>
              <w:lastRenderedPageBreak/>
              <w:t>Savienības dalībvalstu, Eiropas Ekonomikas zonas valstu un Šveices Konfederācijas pilsoņiem, kuri uzrāda Eiropas veselības apdrošināšanas karti vai to aizvietojošā sertifikāta kopiju un nav reģistrēti veselības aprūpes pakalpojumu saņēmēju reģistrā. </w:t>
            </w:r>
          </w:p>
        </w:tc>
      </w:tr>
    </w:tbl>
    <w:p w14:paraId="22E02B5F" w14:textId="77777777" w:rsidR="00603C88" w:rsidRPr="00A528FD" w:rsidRDefault="00603C88" w:rsidP="00EB2EDE">
      <w:pPr>
        <w:ind w:left="720" w:hanging="720"/>
        <w:jc w:val="both"/>
        <w:textAlignment w:val="baseline"/>
        <w:rPr>
          <w:sz w:val="24"/>
          <w:szCs w:val="24"/>
          <w:lang w:eastAsia="lv-LV"/>
        </w:rPr>
      </w:pPr>
      <w:r w:rsidRPr="00A528FD">
        <w:rPr>
          <w:sz w:val="24"/>
          <w:szCs w:val="24"/>
          <w:lang w:eastAsia="lv-LV"/>
        </w:rPr>
        <w:lastRenderedPageBreak/>
        <w:t> </w:t>
      </w:r>
    </w:p>
    <w:p w14:paraId="0CECAEC3" w14:textId="77777777" w:rsidR="00603C88" w:rsidRPr="00A528FD" w:rsidRDefault="00603C88" w:rsidP="00EB2EDE">
      <w:pPr>
        <w:pStyle w:val="ListParagraph"/>
        <w:numPr>
          <w:ilvl w:val="1"/>
          <w:numId w:val="5"/>
        </w:numPr>
        <w:ind w:left="720" w:hanging="720"/>
        <w:contextualSpacing/>
        <w:jc w:val="both"/>
        <w:textAlignment w:val="baseline"/>
        <w:rPr>
          <w:sz w:val="24"/>
          <w:szCs w:val="24"/>
          <w:lang w:eastAsia="lv-LV"/>
        </w:rPr>
      </w:pPr>
      <w:r w:rsidRPr="00A528FD">
        <w:rPr>
          <w:sz w:val="24"/>
          <w:szCs w:val="24"/>
          <w:lang w:eastAsia="lv-LV"/>
        </w:rPr>
        <w:t>līdz katra mēneša 10.datumam, bet par decembri – līdz 15.janvārim, par iepriekšējā mēnesī sniegtajiem stacionārajiem veselības aprūpes pakalpojumiem: </w:t>
      </w:r>
    </w:p>
    <w:p w14:paraId="6EF91ABF" w14:textId="77777777" w:rsidR="00603C88" w:rsidRPr="00A528FD" w:rsidRDefault="00603C88" w:rsidP="00EB2EDE">
      <w:pPr>
        <w:ind w:left="720" w:hanging="720"/>
        <w:jc w:val="both"/>
        <w:textAlignment w:val="baseline"/>
        <w:rPr>
          <w:sz w:val="24"/>
          <w:szCs w:val="24"/>
          <w:lang w:eastAsia="lv-LV"/>
        </w:rPr>
      </w:pPr>
      <w:r w:rsidRPr="00A528FD">
        <w:rPr>
          <w:sz w:val="24"/>
          <w:szCs w:val="24"/>
          <w:lang w:eastAsia="lv-LV"/>
        </w:rPr>
        <w:t> </w:t>
      </w:r>
    </w:p>
    <w:tbl>
      <w:tblPr>
        <w:tblW w:w="8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6"/>
        <w:gridCol w:w="6784"/>
      </w:tblGrid>
      <w:tr w:rsidR="00603C88" w:rsidRPr="00A528FD" w14:paraId="6B846A92" w14:textId="77777777" w:rsidTr="00645B7A">
        <w:trPr>
          <w:trHeight w:val="315"/>
        </w:trPr>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6583FC28" w14:textId="3D8C68B3" w:rsidR="00603C88" w:rsidRPr="00A528FD" w:rsidRDefault="00603C88" w:rsidP="00EB2EDE">
            <w:pPr>
              <w:ind w:left="720" w:hanging="720"/>
              <w:jc w:val="center"/>
              <w:textAlignment w:val="baseline"/>
              <w:rPr>
                <w:sz w:val="24"/>
                <w:szCs w:val="24"/>
                <w:lang w:eastAsia="lv-LV"/>
              </w:rPr>
            </w:pPr>
            <w:r w:rsidRPr="00A528FD">
              <w:rPr>
                <w:sz w:val="24"/>
                <w:szCs w:val="24"/>
                <w:lang w:eastAsia="lv-LV"/>
              </w:rPr>
              <w:t>Rēķina veids</w:t>
            </w:r>
          </w:p>
        </w:tc>
        <w:tc>
          <w:tcPr>
            <w:tcW w:w="6784" w:type="dxa"/>
            <w:tcBorders>
              <w:top w:val="single" w:sz="6" w:space="0" w:color="auto"/>
              <w:left w:val="single" w:sz="6" w:space="0" w:color="auto"/>
              <w:bottom w:val="single" w:sz="6" w:space="0" w:color="auto"/>
              <w:right w:val="single" w:sz="6" w:space="0" w:color="auto"/>
            </w:tcBorders>
            <w:shd w:val="clear" w:color="auto" w:fill="auto"/>
            <w:hideMark/>
          </w:tcPr>
          <w:p w14:paraId="136D8498" w14:textId="4E99711F" w:rsidR="00603C88" w:rsidRPr="00A528FD" w:rsidRDefault="00603C88" w:rsidP="00EB2EDE">
            <w:pPr>
              <w:ind w:left="720" w:hanging="720"/>
              <w:jc w:val="center"/>
              <w:textAlignment w:val="baseline"/>
              <w:rPr>
                <w:sz w:val="24"/>
                <w:szCs w:val="24"/>
                <w:lang w:eastAsia="lv-LV"/>
              </w:rPr>
            </w:pPr>
            <w:r w:rsidRPr="00A528FD">
              <w:rPr>
                <w:sz w:val="24"/>
                <w:szCs w:val="24"/>
                <w:lang w:eastAsia="lv-LV"/>
              </w:rPr>
              <w:t>Rēķinā iekļautie stacionārie veselības aprūpes pakalpojumi</w:t>
            </w:r>
          </w:p>
        </w:tc>
      </w:tr>
      <w:tr w:rsidR="00603C88" w:rsidRPr="00A528FD" w14:paraId="459219CC" w14:textId="77777777" w:rsidTr="00645B7A">
        <w:trPr>
          <w:trHeight w:val="1140"/>
        </w:trPr>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51F95B73" w14:textId="77777777" w:rsidR="00603C88" w:rsidRPr="00A528FD" w:rsidRDefault="00603C88" w:rsidP="00EB2EDE">
            <w:pPr>
              <w:ind w:left="720" w:hanging="720"/>
              <w:jc w:val="both"/>
              <w:textAlignment w:val="baseline"/>
              <w:rPr>
                <w:sz w:val="24"/>
                <w:szCs w:val="24"/>
                <w:lang w:eastAsia="lv-LV"/>
              </w:rPr>
            </w:pPr>
            <w:r w:rsidRPr="00A528FD">
              <w:rPr>
                <w:sz w:val="24"/>
                <w:szCs w:val="24"/>
                <w:lang w:eastAsia="lv-LV"/>
              </w:rPr>
              <w:t>SP08P </w:t>
            </w:r>
          </w:p>
        </w:tc>
        <w:tc>
          <w:tcPr>
            <w:tcW w:w="6784" w:type="dxa"/>
            <w:tcBorders>
              <w:top w:val="single" w:sz="6" w:space="0" w:color="auto"/>
              <w:left w:val="single" w:sz="6" w:space="0" w:color="auto"/>
              <w:bottom w:val="single" w:sz="6" w:space="0" w:color="auto"/>
              <w:right w:val="single" w:sz="6" w:space="0" w:color="auto"/>
            </w:tcBorders>
            <w:shd w:val="clear" w:color="auto" w:fill="auto"/>
            <w:hideMark/>
          </w:tcPr>
          <w:p w14:paraId="663620B8" w14:textId="77777777" w:rsidR="00603C88" w:rsidRPr="00A528FD" w:rsidRDefault="00603C88" w:rsidP="00EB2EDE">
            <w:pPr>
              <w:jc w:val="both"/>
              <w:textAlignment w:val="baseline"/>
              <w:rPr>
                <w:sz w:val="24"/>
                <w:szCs w:val="24"/>
                <w:lang w:eastAsia="lv-LV"/>
              </w:rPr>
            </w:pPr>
            <w:r w:rsidRPr="00A528FD">
              <w:rPr>
                <w:sz w:val="24"/>
                <w:szCs w:val="24"/>
                <w:lang w:eastAsia="lv-LV"/>
              </w:rPr>
              <w:t>Līgumā paredzētie stacionārās veselības aprūpes pakalpojumi, kas veikti atbilstoši veselības aprūpes organizēšanas un finansēšanas regulējošajos normatīvajos aktos noteiktajai kārtībai. Par sniegtajiem pakalpojumiem (plānveida). </w:t>
            </w:r>
          </w:p>
        </w:tc>
      </w:tr>
      <w:tr w:rsidR="00603C88" w:rsidRPr="00A528FD" w14:paraId="35580681" w14:textId="77777777" w:rsidTr="00645B7A">
        <w:trPr>
          <w:trHeight w:val="1185"/>
        </w:trPr>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10F4709E" w14:textId="77777777" w:rsidR="00603C88" w:rsidRPr="00A528FD" w:rsidRDefault="00603C88" w:rsidP="00EB2EDE">
            <w:pPr>
              <w:ind w:left="720" w:hanging="720"/>
              <w:jc w:val="both"/>
              <w:textAlignment w:val="baseline"/>
              <w:rPr>
                <w:sz w:val="24"/>
                <w:szCs w:val="24"/>
                <w:lang w:eastAsia="lv-LV"/>
              </w:rPr>
            </w:pPr>
            <w:r w:rsidRPr="00A528FD">
              <w:rPr>
                <w:sz w:val="24"/>
                <w:szCs w:val="24"/>
                <w:lang w:eastAsia="lv-LV"/>
              </w:rPr>
              <w:t>SP08N </w:t>
            </w:r>
          </w:p>
        </w:tc>
        <w:tc>
          <w:tcPr>
            <w:tcW w:w="6784" w:type="dxa"/>
            <w:tcBorders>
              <w:top w:val="single" w:sz="6" w:space="0" w:color="auto"/>
              <w:left w:val="single" w:sz="6" w:space="0" w:color="auto"/>
              <w:bottom w:val="single" w:sz="6" w:space="0" w:color="auto"/>
              <w:right w:val="single" w:sz="6" w:space="0" w:color="auto"/>
            </w:tcBorders>
            <w:shd w:val="clear" w:color="auto" w:fill="auto"/>
            <w:hideMark/>
          </w:tcPr>
          <w:p w14:paraId="0C911825" w14:textId="77777777" w:rsidR="00603C88" w:rsidRPr="00A528FD" w:rsidRDefault="00603C88" w:rsidP="00EB2EDE">
            <w:pPr>
              <w:jc w:val="both"/>
              <w:textAlignment w:val="baseline"/>
              <w:rPr>
                <w:sz w:val="24"/>
                <w:szCs w:val="24"/>
                <w:lang w:eastAsia="lv-LV"/>
              </w:rPr>
            </w:pPr>
            <w:r w:rsidRPr="00A528FD">
              <w:rPr>
                <w:sz w:val="24"/>
                <w:szCs w:val="24"/>
                <w:lang w:eastAsia="lv-LV"/>
              </w:rPr>
              <w:t>Līgumā paredzētie stacionārās veselības aprūpes pakalpojumi, kas veikti atbilstoši veselības aprūpes organizēšanas un finansēšanas regulējošajos normatīvajos aktos noteiktajai kārtībai. Par sniegtajiem pakalpojumiem (neatliekamie). </w:t>
            </w:r>
          </w:p>
        </w:tc>
      </w:tr>
      <w:tr w:rsidR="00603C88" w:rsidRPr="00A528FD" w14:paraId="4F7ED05D" w14:textId="77777777" w:rsidTr="00645B7A">
        <w:trPr>
          <w:trHeight w:val="1080"/>
        </w:trPr>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0CFE4C26" w14:textId="77777777" w:rsidR="00603C88" w:rsidRPr="00A528FD" w:rsidRDefault="00603C88" w:rsidP="00EB2EDE">
            <w:pPr>
              <w:ind w:left="720" w:hanging="720"/>
              <w:jc w:val="both"/>
              <w:textAlignment w:val="baseline"/>
              <w:rPr>
                <w:sz w:val="24"/>
                <w:szCs w:val="24"/>
                <w:lang w:eastAsia="lv-LV"/>
              </w:rPr>
            </w:pPr>
            <w:r w:rsidRPr="00A528FD">
              <w:rPr>
                <w:sz w:val="24"/>
                <w:szCs w:val="24"/>
                <w:lang w:eastAsia="lv-LV"/>
              </w:rPr>
              <w:t>SP05P </w:t>
            </w:r>
          </w:p>
        </w:tc>
        <w:tc>
          <w:tcPr>
            <w:tcW w:w="6784" w:type="dxa"/>
            <w:tcBorders>
              <w:top w:val="single" w:sz="6" w:space="0" w:color="auto"/>
              <w:left w:val="single" w:sz="6" w:space="0" w:color="auto"/>
              <w:bottom w:val="single" w:sz="6" w:space="0" w:color="auto"/>
              <w:right w:val="single" w:sz="6" w:space="0" w:color="auto"/>
            </w:tcBorders>
            <w:shd w:val="clear" w:color="auto" w:fill="auto"/>
            <w:hideMark/>
          </w:tcPr>
          <w:p w14:paraId="12BBF3A6" w14:textId="77777777" w:rsidR="00603C88" w:rsidRPr="00A528FD" w:rsidRDefault="00603C88" w:rsidP="00EB2EDE">
            <w:pPr>
              <w:jc w:val="both"/>
              <w:textAlignment w:val="baseline"/>
              <w:rPr>
                <w:sz w:val="24"/>
                <w:szCs w:val="24"/>
                <w:lang w:eastAsia="lv-LV"/>
              </w:rPr>
            </w:pPr>
            <w:r w:rsidRPr="00A528FD">
              <w:rPr>
                <w:sz w:val="24"/>
                <w:szCs w:val="24"/>
                <w:lang w:eastAsia="lv-LV"/>
              </w:rPr>
              <w:t>Līgumā paredzētie stacionārās veselības aprūpes pakalpojumi, kas veikti atbilstoši veselības aprūpes organizēšanas un finansēšanas regulējošajos normatīvajos aktos noteiktajai kārtībai. Citi stacionāro pakalpojumu apmaksas nosacījumi (plānveida). </w:t>
            </w:r>
          </w:p>
        </w:tc>
      </w:tr>
      <w:tr w:rsidR="00603C88" w:rsidRPr="00A528FD" w14:paraId="66FC3552" w14:textId="77777777" w:rsidTr="00645B7A">
        <w:trPr>
          <w:trHeight w:val="1125"/>
        </w:trPr>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4F0C6E4E" w14:textId="77777777" w:rsidR="00603C88" w:rsidRPr="00A528FD" w:rsidRDefault="00603C88" w:rsidP="00EB2EDE">
            <w:pPr>
              <w:ind w:left="720" w:hanging="720"/>
              <w:jc w:val="both"/>
              <w:textAlignment w:val="baseline"/>
              <w:rPr>
                <w:sz w:val="24"/>
                <w:szCs w:val="24"/>
                <w:lang w:eastAsia="lv-LV"/>
              </w:rPr>
            </w:pPr>
            <w:r w:rsidRPr="00A528FD">
              <w:rPr>
                <w:sz w:val="24"/>
                <w:szCs w:val="24"/>
                <w:lang w:eastAsia="lv-LV"/>
              </w:rPr>
              <w:t>SP05N </w:t>
            </w:r>
          </w:p>
        </w:tc>
        <w:tc>
          <w:tcPr>
            <w:tcW w:w="6784" w:type="dxa"/>
            <w:tcBorders>
              <w:top w:val="single" w:sz="6" w:space="0" w:color="auto"/>
              <w:left w:val="single" w:sz="6" w:space="0" w:color="auto"/>
              <w:bottom w:val="single" w:sz="6" w:space="0" w:color="auto"/>
              <w:right w:val="single" w:sz="6" w:space="0" w:color="auto"/>
            </w:tcBorders>
            <w:shd w:val="clear" w:color="auto" w:fill="auto"/>
            <w:hideMark/>
          </w:tcPr>
          <w:p w14:paraId="2AF07D1B" w14:textId="77777777" w:rsidR="00603C88" w:rsidRPr="00A528FD" w:rsidRDefault="00603C88" w:rsidP="00EB2EDE">
            <w:pPr>
              <w:jc w:val="both"/>
              <w:textAlignment w:val="baseline"/>
              <w:rPr>
                <w:sz w:val="24"/>
                <w:szCs w:val="24"/>
                <w:lang w:eastAsia="lv-LV"/>
              </w:rPr>
            </w:pPr>
            <w:r w:rsidRPr="00A528FD">
              <w:rPr>
                <w:sz w:val="24"/>
                <w:szCs w:val="24"/>
                <w:lang w:eastAsia="lv-LV"/>
              </w:rPr>
              <w:t>Līgumā paredzētie stacionārās veselības aprūpes pakalpojumi, kas veikti atbilstoši veselības aprūpes organizēšanas un finansēšanas regulējošajos normatīvajos aktos noteiktajai kārtībai. Citi stacionāro pakalpojumu apmaksas nosacījumi (neatliekamie). </w:t>
            </w:r>
          </w:p>
        </w:tc>
      </w:tr>
      <w:tr w:rsidR="00603C88" w:rsidRPr="00A528FD" w14:paraId="369C9062" w14:textId="77777777" w:rsidTr="00645B7A">
        <w:trPr>
          <w:trHeight w:val="1440"/>
        </w:trPr>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749673B0" w14:textId="77777777" w:rsidR="00603C88" w:rsidRPr="00A528FD" w:rsidRDefault="00603C88" w:rsidP="00EB2EDE">
            <w:pPr>
              <w:ind w:left="720" w:hanging="720"/>
              <w:jc w:val="both"/>
              <w:textAlignment w:val="baseline"/>
              <w:rPr>
                <w:sz w:val="24"/>
                <w:szCs w:val="24"/>
                <w:lang w:eastAsia="lv-LV"/>
              </w:rPr>
            </w:pPr>
            <w:r w:rsidRPr="00A528FD">
              <w:rPr>
                <w:sz w:val="24"/>
                <w:szCs w:val="24"/>
                <w:lang w:eastAsia="lv-LV"/>
              </w:rPr>
              <w:t>SPES01 </w:t>
            </w:r>
          </w:p>
        </w:tc>
        <w:tc>
          <w:tcPr>
            <w:tcW w:w="6784" w:type="dxa"/>
            <w:tcBorders>
              <w:top w:val="single" w:sz="6" w:space="0" w:color="auto"/>
              <w:left w:val="single" w:sz="6" w:space="0" w:color="auto"/>
              <w:bottom w:val="single" w:sz="6" w:space="0" w:color="auto"/>
              <w:right w:val="single" w:sz="6" w:space="0" w:color="auto"/>
            </w:tcBorders>
            <w:shd w:val="clear" w:color="auto" w:fill="auto"/>
            <w:hideMark/>
          </w:tcPr>
          <w:p w14:paraId="4AE10C2A" w14:textId="77777777" w:rsidR="00603C88" w:rsidRPr="00A528FD" w:rsidRDefault="00603C88" w:rsidP="00EB2EDE">
            <w:pPr>
              <w:jc w:val="both"/>
              <w:textAlignment w:val="baseline"/>
              <w:rPr>
                <w:sz w:val="24"/>
                <w:szCs w:val="24"/>
                <w:lang w:eastAsia="lv-LV"/>
              </w:rPr>
            </w:pPr>
            <w:r w:rsidRPr="00A528FD">
              <w:rPr>
                <w:sz w:val="24"/>
                <w:szCs w:val="24"/>
                <w:lang w:eastAsia="lv-LV"/>
              </w:rPr>
              <w:t>Līgumā paredzētie stacionārie veselības aprūpes pakalpojumi, kas sniegti Eiropas Savienības dalībvalstu, Eiropas Ekonomikas zonas valstu un Šveices Konfederācijas pilsoņiem, kuri uzrāda Eiropas veselības apdrošināšanas karti vai to aizvietojošā sertifikāta kopiju un nav reģistrēti veselības aprūpes pakalpojumu saņēmēju reģistrā. </w:t>
            </w:r>
          </w:p>
        </w:tc>
      </w:tr>
    </w:tbl>
    <w:p w14:paraId="2F5BD35F" w14:textId="77777777" w:rsidR="00603C88" w:rsidRPr="00A528FD" w:rsidRDefault="00603C88" w:rsidP="00EB2EDE">
      <w:pPr>
        <w:ind w:left="720" w:hanging="720"/>
        <w:jc w:val="both"/>
        <w:textAlignment w:val="baseline"/>
        <w:rPr>
          <w:sz w:val="24"/>
          <w:szCs w:val="24"/>
          <w:lang w:eastAsia="lv-LV"/>
        </w:rPr>
      </w:pPr>
      <w:r w:rsidRPr="00A528FD">
        <w:rPr>
          <w:sz w:val="24"/>
          <w:szCs w:val="24"/>
          <w:lang w:eastAsia="lv-LV"/>
        </w:rPr>
        <w:t> </w:t>
      </w:r>
    </w:p>
    <w:p w14:paraId="330193F9" w14:textId="385D5C2C" w:rsidR="00AA7467" w:rsidRPr="00A528FD" w:rsidRDefault="00603C88" w:rsidP="00EB2EDE">
      <w:pPr>
        <w:numPr>
          <w:ilvl w:val="0"/>
          <w:numId w:val="3"/>
        </w:numPr>
        <w:ind w:hanging="720"/>
        <w:jc w:val="both"/>
        <w:textAlignment w:val="baseline"/>
        <w:rPr>
          <w:sz w:val="24"/>
          <w:szCs w:val="24"/>
          <w:lang w:eastAsia="lv-LV"/>
        </w:rPr>
      </w:pPr>
      <w:bookmarkStart w:id="0" w:name="_Hlk183535654"/>
      <w:r w:rsidRPr="00A528FD">
        <w:rPr>
          <w:sz w:val="24"/>
          <w:szCs w:val="24"/>
          <w:lang w:eastAsia="lv-LV"/>
        </w:rPr>
        <w:t>IZPILDĪTĀJS 2 (divu) darba dienu laikā pēc šī</w:t>
      </w:r>
      <w:r w:rsidR="00E11539" w:rsidRPr="00A528FD">
        <w:rPr>
          <w:sz w:val="24"/>
          <w:szCs w:val="24"/>
          <w:lang w:eastAsia="lv-LV"/>
        </w:rPr>
        <w:t xml:space="preserve"> pielikuma</w:t>
      </w:r>
      <w:r w:rsidRPr="00A528FD">
        <w:rPr>
          <w:sz w:val="24"/>
          <w:szCs w:val="24"/>
          <w:lang w:eastAsia="lv-LV"/>
        </w:rPr>
        <w:t xml:space="preserve"> 2.punktā noteiktā datuma V</w:t>
      </w:r>
      <w:r w:rsidR="00E11539" w:rsidRPr="00A528FD">
        <w:rPr>
          <w:sz w:val="24"/>
          <w:szCs w:val="24"/>
          <w:lang w:eastAsia="lv-LV"/>
        </w:rPr>
        <w:t>IS</w:t>
      </w:r>
      <w:r w:rsidRPr="00A528FD">
        <w:rPr>
          <w:sz w:val="24"/>
          <w:szCs w:val="24"/>
          <w:lang w:eastAsia="lv-LV"/>
        </w:rPr>
        <w:t xml:space="preserve"> izskata izveidoto rēķinu un par konstatētajām neatbilstībām informē DIENESTU.  </w:t>
      </w:r>
    </w:p>
    <w:bookmarkEnd w:id="0"/>
    <w:p w14:paraId="60823273" w14:textId="5E9675B9" w:rsidR="00603C88" w:rsidRPr="00A528FD" w:rsidRDefault="00603C88" w:rsidP="00EB2EDE">
      <w:pPr>
        <w:ind w:left="720" w:hanging="720"/>
        <w:jc w:val="both"/>
        <w:textAlignment w:val="baseline"/>
        <w:rPr>
          <w:sz w:val="24"/>
          <w:szCs w:val="24"/>
          <w:lang w:eastAsia="lv-LV"/>
        </w:rPr>
      </w:pPr>
    </w:p>
    <w:p w14:paraId="56EC4DAB" w14:textId="4C4DB003" w:rsidR="00E7635F" w:rsidRPr="00A528FD" w:rsidRDefault="00603C88" w:rsidP="00EB2EDE">
      <w:pPr>
        <w:numPr>
          <w:ilvl w:val="0"/>
          <w:numId w:val="4"/>
        </w:numPr>
        <w:ind w:hanging="720"/>
        <w:jc w:val="both"/>
        <w:textAlignment w:val="baseline"/>
        <w:rPr>
          <w:sz w:val="24"/>
          <w:szCs w:val="24"/>
          <w:lang w:eastAsia="lv-LV"/>
        </w:rPr>
      </w:pPr>
      <w:bookmarkStart w:id="1" w:name="_Hlk183535912"/>
      <w:r w:rsidRPr="00A528FD">
        <w:rPr>
          <w:sz w:val="24"/>
          <w:szCs w:val="24"/>
          <w:lang w:eastAsia="lv-LV"/>
        </w:rPr>
        <w:t xml:space="preserve">Trešajā darba dienā </w:t>
      </w:r>
      <w:bookmarkEnd w:id="1"/>
      <w:r w:rsidRPr="00A528FD">
        <w:rPr>
          <w:sz w:val="24"/>
          <w:szCs w:val="24"/>
          <w:lang w:eastAsia="lv-LV"/>
        </w:rPr>
        <w:t>pēc šī</w:t>
      </w:r>
      <w:r w:rsidR="00E11539" w:rsidRPr="00A528FD">
        <w:rPr>
          <w:sz w:val="24"/>
          <w:szCs w:val="24"/>
          <w:lang w:eastAsia="lv-LV"/>
        </w:rPr>
        <w:t xml:space="preserve"> pielikuma</w:t>
      </w:r>
      <w:r w:rsidRPr="00A528FD">
        <w:rPr>
          <w:sz w:val="24"/>
          <w:szCs w:val="24"/>
          <w:lang w:eastAsia="lv-LV"/>
        </w:rPr>
        <w:t xml:space="preserve"> 2.punktā noteiktā datuma DIENESTS apstiprina izveidoto rēķinu, uzliekot pazīmi “MA”- maksātāja apstiprināts un „PA”- piegādātāja apstiprināts. </w:t>
      </w:r>
    </w:p>
    <w:p w14:paraId="558E9885" w14:textId="77777777" w:rsidR="00E7635F" w:rsidRPr="00A528FD" w:rsidRDefault="00E7635F" w:rsidP="00EB2EDE">
      <w:pPr>
        <w:ind w:left="720" w:hanging="720"/>
        <w:jc w:val="both"/>
        <w:textAlignment w:val="baseline"/>
        <w:rPr>
          <w:sz w:val="24"/>
          <w:szCs w:val="24"/>
          <w:lang w:eastAsia="lv-LV"/>
        </w:rPr>
      </w:pPr>
    </w:p>
    <w:p w14:paraId="30D6C469" w14:textId="030BA2BA" w:rsidR="00E7635F" w:rsidRPr="00A528FD" w:rsidRDefault="00E7635F" w:rsidP="00EB2EDE">
      <w:pPr>
        <w:numPr>
          <w:ilvl w:val="0"/>
          <w:numId w:val="4"/>
        </w:numPr>
        <w:ind w:hanging="720"/>
        <w:jc w:val="both"/>
        <w:textAlignment w:val="baseline"/>
        <w:rPr>
          <w:sz w:val="24"/>
          <w:szCs w:val="24"/>
          <w:lang w:eastAsia="lv-LV"/>
        </w:rPr>
      </w:pPr>
      <w:bookmarkStart w:id="2" w:name="_Hlk183536108"/>
      <w:r w:rsidRPr="00A528FD">
        <w:rPr>
          <w:sz w:val="24"/>
          <w:szCs w:val="24"/>
          <w:lang w:eastAsia="lv-LV"/>
        </w:rPr>
        <w:t xml:space="preserve">DIENESTS 20 (divdesmit) kalendāro dienu, bet </w:t>
      </w:r>
      <w:r w:rsidRPr="00BC3E35">
        <w:rPr>
          <w:sz w:val="24"/>
          <w:szCs w:val="24"/>
          <w:u w:val="single"/>
          <w:lang w:eastAsia="lv-LV"/>
        </w:rPr>
        <w:t>ģimenes ārstu praksēm</w:t>
      </w:r>
      <w:r w:rsidRPr="00A528FD">
        <w:rPr>
          <w:sz w:val="24"/>
          <w:szCs w:val="24"/>
          <w:lang w:eastAsia="lv-LV"/>
        </w:rPr>
        <w:t xml:space="preserve"> 15 (piecpadsmit) kalendāro dienu laikā no dienas, kad atbilstoši šī</w:t>
      </w:r>
      <w:r w:rsidR="00E11539" w:rsidRPr="00A528FD">
        <w:rPr>
          <w:sz w:val="24"/>
          <w:szCs w:val="24"/>
          <w:lang w:eastAsia="lv-LV"/>
        </w:rPr>
        <w:t xml:space="preserve"> pielikuma</w:t>
      </w:r>
      <w:r w:rsidRPr="00A528FD">
        <w:rPr>
          <w:sz w:val="24"/>
          <w:szCs w:val="24"/>
          <w:lang w:eastAsia="lv-LV"/>
        </w:rPr>
        <w:t xml:space="preserve"> 4.punktam V</w:t>
      </w:r>
      <w:r w:rsidR="00E11539" w:rsidRPr="00A528FD">
        <w:rPr>
          <w:sz w:val="24"/>
          <w:szCs w:val="24"/>
          <w:lang w:eastAsia="lv-LV"/>
        </w:rPr>
        <w:t>IS</w:t>
      </w:r>
      <w:r w:rsidRPr="00A528FD">
        <w:rPr>
          <w:sz w:val="24"/>
          <w:szCs w:val="24"/>
          <w:lang w:eastAsia="lv-LV"/>
        </w:rPr>
        <w:t xml:space="preserve"> rēķinu apstiprinājis un nodevis norēķinu veikšanai, apmaksā to. V</w:t>
      </w:r>
      <w:r w:rsidR="00E11539" w:rsidRPr="00A528FD">
        <w:rPr>
          <w:sz w:val="24"/>
          <w:szCs w:val="24"/>
          <w:lang w:eastAsia="lv-LV"/>
        </w:rPr>
        <w:t>IS</w:t>
      </w:r>
      <w:r w:rsidRPr="00A528FD">
        <w:rPr>
          <w:sz w:val="24"/>
          <w:szCs w:val="24"/>
          <w:lang w:eastAsia="lv-LV"/>
        </w:rPr>
        <w:t xml:space="preserve"> izveidots un apstiprināts rēķins  netiek izdrukāts un ir derīgs bez paraksta.  </w:t>
      </w:r>
    </w:p>
    <w:bookmarkEnd w:id="2"/>
    <w:p w14:paraId="71E87C19" w14:textId="77777777" w:rsidR="00E7635F" w:rsidRPr="00A528FD" w:rsidRDefault="00E7635F" w:rsidP="00EB2EDE">
      <w:pPr>
        <w:pStyle w:val="ListParagraph"/>
        <w:ind w:hanging="720"/>
        <w:rPr>
          <w:sz w:val="24"/>
          <w:szCs w:val="24"/>
          <w:lang w:eastAsia="lv-LV"/>
        </w:rPr>
      </w:pPr>
    </w:p>
    <w:p w14:paraId="6C635DDB" w14:textId="2A4DD4BD" w:rsidR="00C463DB" w:rsidRPr="00A528FD" w:rsidRDefault="00C463DB" w:rsidP="00EB2EDE">
      <w:pPr>
        <w:numPr>
          <w:ilvl w:val="0"/>
          <w:numId w:val="4"/>
        </w:numPr>
        <w:ind w:hanging="720"/>
        <w:jc w:val="both"/>
        <w:textAlignment w:val="baseline"/>
        <w:rPr>
          <w:sz w:val="24"/>
          <w:szCs w:val="24"/>
          <w:lang w:eastAsia="lv-LV"/>
        </w:rPr>
      </w:pPr>
      <w:r w:rsidRPr="00A528FD">
        <w:rPr>
          <w:sz w:val="24"/>
          <w:szCs w:val="24"/>
          <w:lang w:eastAsia="lv-LV"/>
        </w:rPr>
        <w:t xml:space="preserve">Ja par </w:t>
      </w:r>
      <w:r w:rsidR="00BC3E35">
        <w:rPr>
          <w:sz w:val="24"/>
          <w:szCs w:val="24"/>
          <w:lang w:eastAsia="lv-LV"/>
        </w:rPr>
        <w:t xml:space="preserve">IZPILDĪTĀJA </w:t>
      </w:r>
      <w:r w:rsidRPr="00A528FD">
        <w:rPr>
          <w:sz w:val="24"/>
          <w:szCs w:val="24"/>
          <w:lang w:eastAsia="lv-LV"/>
        </w:rPr>
        <w:t>sniegtajiem veselības aprūpes pakalpojumiem</w:t>
      </w:r>
      <w:r w:rsidR="00BC3E35">
        <w:rPr>
          <w:sz w:val="24"/>
          <w:szCs w:val="24"/>
          <w:lang w:eastAsia="lv-LV"/>
        </w:rPr>
        <w:t xml:space="preserve"> </w:t>
      </w:r>
      <w:r w:rsidRPr="00A528FD">
        <w:rPr>
          <w:sz w:val="24"/>
          <w:szCs w:val="24"/>
          <w:lang w:eastAsia="lv-LV"/>
        </w:rPr>
        <w:t>netiek veidots rēķins VIS, atbilstoši normatīvajiem dokumentiem un līgumam</w:t>
      </w:r>
      <w:r w:rsidR="00BC3E35">
        <w:rPr>
          <w:sz w:val="24"/>
          <w:szCs w:val="24"/>
          <w:lang w:eastAsia="lv-LV"/>
        </w:rPr>
        <w:t xml:space="preserve"> (</w:t>
      </w:r>
      <w:r w:rsidR="00BC3E35" w:rsidRPr="00BC3E35">
        <w:rPr>
          <w:sz w:val="24"/>
          <w:szCs w:val="24"/>
          <w:u w:val="single"/>
          <w:lang w:eastAsia="lv-LV"/>
        </w:rPr>
        <w:t>neattiecas uz ģimenes ārsta praksi</w:t>
      </w:r>
      <w:r w:rsidR="00BC3E35">
        <w:rPr>
          <w:sz w:val="24"/>
          <w:szCs w:val="24"/>
          <w:lang w:eastAsia="lv-LV"/>
        </w:rPr>
        <w:t>)</w:t>
      </w:r>
      <w:r w:rsidRPr="00A528FD">
        <w:rPr>
          <w:sz w:val="24"/>
          <w:szCs w:val="24"/>
          <w:lang w:eastAsia="lv-LV"/>
        </w:rPr>
        <w:t>: </w:t>
      </w:r>
    </w:p>
    <w:p w14:paraId="3B149D16" w14:textId="6738DF7A" w:rsidR="00C463DB" w:rsidRDefault="00C463DB" w:rsidP="00EB2EDE">
      <w:pPr>
        <w:ind w:left="720" w:hanging="720"/>
        <w:jc w:val="both"/>
        <w:textAlignment w:val="baseline"/>
        <w:rPr>
          <w:sz w:val="24"/>
          <w:szCs w:val="24"/>
          <w:lang w:eastAsia="lv-LV"/>
        </w:rPr>
      </w:pPr>
      <w:r w:rsidRPr="00A528FD">
        <w:rPr>
          <w:sz w:val="24"/>
          <w:szCs w:val="24"/>
          <w:lang w:eastAsia="lv-LV"/>
        </w:rPr>
        <w:lastRenderedPageBreak/>
        <w:t xml:space="preserve">6.1. </w:t>
      </w:r>
      <w:r w:rsidR="00EB2EDE">
        <w:rPr>
          <w:sz w:val="24"/>
          <w:szCs w:val="24"/>
          <w:lang w:eastAsia="lv-LV"/>
        </w:rPr>
        <w:tab/>
      </w:r>
      <w:r w:rsidRPr="00A528FD">
        <w:rPr>
          <w:sz w:val="24"/>
          <w:szCs w:val="24"/>
          <w:lang w:eastAsia="lv-LV"/>
        </w:rPr>
        <w:t>IZPILDĪTĀJS</w:t>
      </w:r>
      <w:r>
        <w:rPr>
          <w:sz w:val="24"/>
          <w:szCs w:val="24"/>
          <w:lang w:eastAsia="lv-LV"/>
        </w:rPr>
        <w:t xml:space="preserve"> </w:t>
      </w:r>
      <w:r w:rsidRPr="00A528FD">
        <w:rPr>
          <w:sz w:val="24"/>
          <w:szCs w:val="24"/>
          <w:lang w:eastAsia="lv-LV"/>
        </w:rPr>
        <w:t>iesniedz rēķinu līdz katra mēneša 15.datumam par iepriekšējā mēnesī sniegtajiem veselības aprūpes pakalpojumiem</w:t>
      </w:r>
      <w:r>
        <w:rPr>
          <w:sz w:val="24"/>
          <w:szCs w:val="24"/>
          <w:lang w:eastAsia="lv-LV"/>
        </w:rPr>
        <w:t xml:space="preserve">, izņemot </w:t>
      </w:r>
      <w:r w:rsidRPr="00DC1B43">
        <w:rPr>
          <w:sz w:val="24"/>
          <w:szCs w:val="24"/>
          <w:lang w:eastAsia="lv-LV"/>
        </w:rPr>
        <w:t>references laboratorij</w:t>
      </w:r>
      <w:r>
        <w:rPr>
          <w:sz w:val="24"/>
          <w:szCs w:val="24"/>
          <w:lang w:eastAsia="lv-LV"/>
        </w:rPr>
        <w:t xml:space="preserve">u, kas iesniedz rēķinu </w:t>
      </w:r>
      <w:r w:rsidRPr="00DC1B43">
        <w:rPr>
          <w:sz w:val="24"/>
          <w:szCs w:val="24"/>
          <w:lang w:eastAsia="lv-LV"/>
        </w:rPr>
        <w:t>par pirmo pusgadu  līdz  pārskata  gada 15.jūlijam</w:t>
      </w:r>
      <w:r>
        <w:rPr>
          <w:sz w:val="24"/>
          <w:szCs w:val="24"/>
          <w:lang w:eastAsia="lv-LV"/>
        </w:rPr>
        <w:t>,</w:t>
      </w:r>
      <w:r w:rsidRPr="00DC1B43">
        <w:rPr>
          <w:sz w:val="24"/>
          <w:szCs w:val="24"/>
          <w:lang w:eastAsia="lv-LV"/>
        </w:rPr>
        <w:t xml:space="preserve"> par otro pusgadu līdz  pārskata gada 15.decembrim</w:t>
      </w:r>
      <w:r>
        <w:rPr>
          <w:sz w:val="24"/>
          <w:szCs w:val="24"/>
          <w:lang w:eastAsia="lv-LV"/>
        </w:rPr>
        <w:t>;</w:t>
      </w:r>
    </w:p>
    <w:p w14:paraId="20DB18A8" w14:textId="0BE244A2" w:rsidR="00C463DB" w:rsidRPr="00A528FD" w:rsidRDefault="00C463DB" w:rsidP="00EB2EDE">
      <w:pPr>
        <w:ind w:left="720" w:hanging="720"/>
        <w:jc w:val="both"/>
        <w:textAlignment w:val="baseline"/>
        <w:rPr>
          <w:sz w:val="24"/>
          <w:szCs w:val="24"/>
          <w:lang w:eastAsia="lv-LV"/>
        </w:rPr>
      </w:pPr>
      <w:r>
        <w:rPr>
          <w:sz w:val="24"/>
          <w:szCs w:val="24"/>
          <w:lang w:eastAsia="lv-LV"/>
        </w:rPr>
        <w:t xml:space="preserve">6.2. </w:t>
      </w:r>
      <w:r w:rsidR="00EB2EDE">
        <w:rPr>
          <w:sz w:val="24"/>
          <w:szCs w:val="24"/>
          <w:lang w:eastAsia="lv-LV"/>
        </w:rPr>
        <w:tab/>
      </w:r>
      <w:r w:rsidRPr="00A528FD">
        <w:rPr>
          <w:sz w:val="24"/>
          <w:szCs w:val="24"/>
          <w:lang w:eastAsia="lv-LV"/>
        </w:rPr>
        <w:t xml:space="preserve">DIENESTS iesniegto rēķinu </w:t>
      </w:r>
      <w:r>
        <w:rPr>
          <w:sz w:val="24"/>
          <w:szCs w:val="24"/>
          <w:lang w:eastAsia="lv-LV"/>
        </w:rPr>
        <w:t xml:space="preserve">apmaksā </w:t>
      </w:r>
      <w:r w:rsidRPr="00A528FD">
        <w:rPr>
          <w:sz w:val="24"/>
          <w:szCs w:val="24"/>
          <w:lang w:eastAsia="lv-LV"/>
        </w:rPr>
        <w:t>20 (divdesmit) kalendāro dienu laikā; </w:t>
      </w:r>
    </w:p>
    <w:p w14:paraId="104D9956" w14:textId="39E3368E" w:rsidR="00C463DB" w:rsidRPr="00A528FD" w:rsidRDefault="00C463DB" w:rsidP="00EB2EDE">
      <w:pPr>
        <w:ind w:left="720" w:hanging="720"/>
        <w:jc w:val="both"/>
        <w:textAlignment w:val="baseline"/>
        <w:rPr>
          <w:sz w:val="24"/>
          <w:szCs w:val="24"/>
          <w:lang w:eastAsia="lv-LV"/>
        </w:rPr>
      </w:pPr>
      <w:r w:rsidRPr="00A528FD">
        <w:rPr>
          <w:sz w:val="24"/>
          <w:szCs w:val="24"/>
          <w:lang w:eastAsia="lv-LV"/>
        </w:rPr>
        <w:t>6.</w:t>
      </w:r>
      <w:r>
        <w:rPr>
          <w:sz w:val="24"/>
          <w:szCs w:val="24"/>
          <w:lang w:eastAsia="lv-LV"/>
        </w:rPr>
        <w:t>3</w:t>
      </w:r>
      <w:r w:rsidRPr="00A528FD">
        <w:rPr>
          <w:sz w:val="24"/>
          <w:szCs w:val="24"/>
          <w:lang w:eastAsia="lv-LV"/>
        </w:rPr>
        <w:t xml:space="preserve">. </w:t>
      </w:r>
      <w:r w:rsidR="00EB2EDE">
        <w:rPr>
          <w:sz w:val="24"/>
          <w:szCs w:val="24"/>
          <w:lang w:eastAsia="lv-LV"/>
        </w:rPr>
        <w:tab/>
      </w:r>
      <w:r w:rsidRPr="00A528FD">
        <w:rPr>
          <w:sz w:val="24"/>
          <w:szCs w:val="24"/>
          <w:lang w:eastAsia="lv-LV"/>
        </w:rPr>
        <w:t xml:space="preserve">IZPILDĪTĀJS pie rēķina pievieno DIENESTA tīmekļvietnē </w:t>
      </w:r>
      <w:hyperlink r:id="rId7" w:tgtFrame="_blank" w:history="1">
        <w:r w:rsidRPr="00A528FD">
          <w:rPr>
            <w:rStyle w:val="Hyperlink"/>
            <w:sz w:val="24"/>
            <w:szCs w:val="24"/>
            <w:lang w:eastAsia="lv-LV"/>
          </w:rPr>
          <w:t>www.vmnvd.gov.lv</w:t>
        </w:r>
      </w:hyperlink>
      <w:r w:rsidRPr="00A528FD">
        <w:rPr>
          <w:sz w:val="24"/>
          <w:szCs w:val="24"/>
          <w:lang w:eastAsia="lv-LV"/>
        </w:rPr>
        <w:t xml:space="preserve"> sadaļā  “Profesionāļiem” &gt; “Līgumu dokumenti” norādīto pārskatu par zāļu un/vai medicīnisko ierīču izlietojumu iepriekšējā mēnesī</w:t>
      </w:r>
      <w:r>
        <w:rPr>
          <w:sz w:val="24"/>
          <w:szCs w:val="24"/>
          <w:lang w:eastAsia="lv-LV"/>
        </w:rPr>
        <w:t>, bet references laboratorija</w:t>
      </w:r>
      <w:r w:rsidRPr="00A528FD">
        <w:rPr>
          <w:sz w:val="24"/>
          <w:szCs w:val="24"/>
          <w:lang w:eastAsia="lv-LV"/>
        </w:rPr>
        <w:t> </w:t>
      </w:r>
      <w:r w:rsidRPr="00DC1B43">
        <w:rPr>
          <w:sz w:val="24"/>
          <w:szCs w:val="24"/>
          <w:lang w:eastAsia="lv-LV"/>
        </w:rPr>
        <w:t>par references laboratorijas pakalpojumu programmas izpildi pusgadā</w:t>
      </w:r>
      <w:r>
        <w:rPr>
          <w:sz w:val="24"/>
          <w:szCs w:val="24"/>
          <w:lang w:eastAsia="lv-LV"/>
        </w:rPr>
        <w:t>;</w:t>
      </w:r>
    </w:p>
    <w:p w14:paraId="0C00237B" w14:textId="5CB0C2B8" w:rsidR="00C463DB" w:rsidRDefault="00C463DB" w:rsidP="00EB2EDE">
      <w:pPr>
        <w:ind w:left="720" w:hanging="720"/>
        <w:jc w:val="both"/>
        <w:textAlignment w:val="baseline"/>
        <w:rPr>
          <w:sz w:val="24"/>
          <w:szCs w:val="24"/>
          <w:lang w:eastAsia="lv-LV"/>
        </w:rPr>
      </w:pPr>
      <w:r w:rsidRPr="00A528FD">
        <w:rPr>
          <w:sz w:val="24"/>
          <w:szCs w:val="24"/>
          <w:lang w:eastAsia="lv-LV"/>
        </w:rPr>
        <w:t>6.</w:t>
      </w:r>
      <w:r>
        <w:rPr>
          <w:sz w:val="24"/>
          <w:szCs w:val="24"/>
          <w:lang w:eastAsia="lv-LV"/>
        </w:rPr>
        <w:t>4</w:t>
      </w:r>
      <w:r w:rsidRPr="00A528FD">
        <w:rPr>
          <w:sz w:val="24"/>
          <w:szCs w:val="24"/>
          <w:lang w:eastAsia="lv-LV"/>
        </w:rPr>
        <w:t>.</w:t>
      </w:r>
      <w:r>
        <w:rPr>
          <w:sz w:val="24"/>
          <w:szCs w:val="24"/>
          <w:lang w:eastAsia="lv-LV"/>
        </w:rPr>
        <w:t xml:space="preserve"> </w:t>
      </w:r>
      <w:r w:rsidR="00EB2EDE">
        <w:rPr>
          <w:sz w:val="24"/>
          <w:szCs w:val="24"/>
          <w:lang w:eastAsia="lv-LV"/>
        </w:rPr>
        <w:tab/>
      </w:r>
      <w:r w:rsidRPr="00A528FD">
        <w:rPr>
          <w:sz w:val="24"/>
          <w:szCs w:val="24"/>
          <w:lang w:eastAsia="lv-LV"/>
        </w:rPr>
        <w:t>DIENESTS par šiem pakalpojumiem veic norēķinus</w:t>
      </w:r>
      <w:r>
        <w:rPr>
          <w:sz w:val="24"/>
          <w:szCs w:val="24"/>
          <w:lang w:eastAsia="lv-LV"/>
        </w:rPr>
        <w:t xml:space="preserve"> </w:t>
      </w:r>
      <w:r w:rsidRPr="00A528FD">
        <w:rPr>
          <w:sz w:val="24"/>
          <w:szCs w:val="24"/>
          <w:lang w:eastAsia="lv-LV"/>
        </w:rPr>
        <w:t>atbilstoši iesniegtajiem rēķiniem pēc faktiskās izpildes,  nepārsniedzot Līguma gada summu. </w:t>
      </w:r>
    </w:p>
    <w:p w14:paraId="10C8F8AE" w14:textId="77777777" w:rsidR="00E7635F" w:rsidRPr="00A528FD" w:rsidRDefault="00E7635F" w:rsidP="00EB2EDE">
      <w:pPr>
        <w:ind w:left="720" w:hanging="720"/>
        <w:jc w:val="both"/>
        <w:textAlignment w:val="baseline"/>
        <w:rPr>
          <w:sz w:val="24"/>
          <w:szCs w:val="24"/>
          <w:lang w:eastAsia="lv-LV"/>
        </w:rPr>
      </w:pPr>
    </w:p>
    <w:p w14:paraId="3F712014" w14:textId="773553A9" w:rsidR="00E7635F" w:rsidRPr="00A528FD" w:rsidRDefault="00E7635F" w:rsidP="00EB2EDE">
      <w:pPr>
        <w:numPr>
          <w:ilvl w:val="0"/>
          <w:numId w:val="4"/>
        </w:numPr>
        <w:ind w:hanging="720"/>
        <w:jc w:val="both"/>
        <w:textAlignment w:val="baseline"/>
        <w:rPr>
          <w:sz w:val="24"/>
          <w:szCs w:val="24"/>
          <w:lang w:eastAsia="lv-LV"/>
        </w:rPr>
      </w:pPr>
      <w:r w:rsidRPr="00A528FD">
        <w:rPr>
          <w:sz w:val="24"/>
          <w:szCs w:val="24"/>
          <w:lang w:eastAsia="lv-LV"/>
        </w:rPr>
        <w:t xml:space="preserve">DIENESTS var veikt </w:t>
      </w:r>
      <w:r w:rsidR="00C97DE5" w:rsidRPr="00A528FD">
        <w:rPr>
          <w:sz w:val="24"/>
          <w:szCs w:val="24"/>
          <w:lang w:eastAsia="lv-LV"/>
        </w:rPr>
        <w:t>avansa maksājumu</w:t>
      </w:r>
      <w:r w:rsidRPr="00A528FD">
        <w:rPr>
          <w:sz w:val="24"/>
          <w:szCs w:val="24"/>
          <w:lang w:eastAsia="lv-LV"/>
        </w:rPr>
        <w:t>:</w:t>
      </w:r>
    </w:p>
    <w:p w14:paraId="7B777708" w14:textId="042B0495" w:rsidR="00C61731" w:rsidRPr="00A528FD" w:rsidRDefault="00E7635F" w:rsidP="00EB2EDE">
      <w:pPr>
        <w:ind w:left="720" w:hanging="720"/>
        <w:jc w:val="both"/>
        <w:textAlignment w:val="baseline"/>
        <w:rPr>
          <w:sz w:val="24"/>
          <w:szCs w:val="24"/>
          <w:lang w:eastAsia="lv-LV"/>
        </w:rPr>
      </w:pPr>
      <w:r w:rsidRPr="00A528FD">
        <w:rPr>
          <w:sz w:val="24"/>
          <w:szCs w:val="24"/>
          <w:lang w:eastAsia="lv-LV"/>
        </w:rPr>
        <w:t xml:space="preserve">7.1. </w:t>
      </w:r>
      <w:r w:rsidR="00EB2EDE">
        <w:rPr>
          <w:sz w:val="24"/>
          <w:szCs w:val="24"/>
          <w:lang w:eastAsia="lv-LV"/>
        </w:rPr>
        <w:tab/>
      </w:r>
      <w:r w:rsidRPr="00A528FD">
        <w:rPr>
          <w:sz w:val="24"/>
          <w:szCs w:val="24"/>
          <w:lang w:eastAsia="lv-LV"/>
        </w:rPr>
        <w:t xml:space="preserve">par kārtējā gada janvāri laika posmā līdz Finanšu paziņojuma par plānoto finansējuma apjomu veselības aprūpes pakalpojumu nodrošināšanai kārtējam gadam saņemšanas – līdz 100% apmērā no aprēķinātās viena mēneša vidējās rēķinu summas par iepriekšējo gadu, pamatojoties uz IZPILDĪTĀJA rakstisku iesniegumu. </w:t>
      </w:r>
      <w:r w:rsidR="00C97DE5" w:rsidRPr="00A528FD">
        <w:rPr>
          <w:sz w:val="24"/>
          <w:szCs w:val="24"/>
          <w:lang w:eastAsia="lv-LV"/>
        </w:rPr>
        <w:t xml:space="preserve">Tas </w:t>
      </w:r>
      <w:r w:rsidRPr="00A528FD">
        <w:rPr>
          <w:sz w:val="24"/>
          <w:szCs w:val="24"/>
          <w:lang w:eastAsia="lv-LV"/>
        </w:rPr>
        <w:t>ir avansa maksājums kārtējam gadam paredzētās kopējās līguma summas ietvaros; </w:t>
      </w:r>
    </w:p>
    <w:p w14:paraId="14367721" w14:textId="015B85A6" w:rsidR="00E7635F" w:rsidRPr="00A528FD" w:rsidRDefault="00C61731" w:rsidP="00EB2EDE">
      <w:pPr>
        <w:ind w:left="720" w:hanging="720"/>
        <w:jc w:val="both"/>
        <w:textAlignment w:val="baseline"/>
        <w:rPr>
          <w:sz w:val="24"/>
          <w:szCs w:val="24"/>
          <w:lang w:eastAsia="lv-LV"/>
        </w:rPr>
      </w:pPr>
      <w:r w:rsidRPr="00A528FD">
        <w:rPr>
          <w:sz w:val="24"/>
          <w:szCs w:val="24"/>
          <w:lang w:eastAsia="lv-LV"/>
        </w:rPr>
        <w:t xml:space="preserve">7.2. </w:t>
      </w:r>
      <w:r w:rsidR="00EB2EDE">
        <w:rPr>
          <w:sz w:val="24"/>
          <w:szCs w:val="24"/>
          <w:lang w:eastAsia="lv-LV"/>
        </w:rPr>
        <w:tab/>
      </w:r>
      <w:r w:rsidRPr="00A528FD">
        <w:rPr>
          <w:sz w:val="24"/>
          <w:szCs w:val="24"/>
          <w:lang w:eastAsia="lv-LV"/>
        </w:rPr>
        <w:t>laika posmā no janvāra līdz novembrim (ieskaitot) – līdz 50% apmērā un decembrī līdz 100% apmērā no iepriekšējā mēneša rēķina summas.  </w:t>
      </w:r>
    </w:p>
    <w:p w14:paraId="422C5AFE" w14:textId="0884DE4B" w:rsidR="00E7635F" w:rsidRPr="00A528FD" w:rsidRDefault="00E7635F" w:rsidP="00EB2EDE">
      <w:pPr>
        <w:ind w:left="720" w:hanging="720"/>
        <w:jc w:val="both"/>
        <w:textAlignment w:val="baseline"/>
        <w:rPr>
          <w:sz w:val="24"/>
          <w:szCs w:val="24"/>
          <w:lang w:eastAsia="lv-LV"/>
        </w:rPr>
      </w:pPr>
    </w:p>
    <w:p w14:paraId="0D0859F8" w14:textId="2059F956" w:rsidR="00E7635F" w:rsidRPr="00A528FD" w:rsidRDefault="00E7635F" w:rsidP="00EB2EDE">
      <w:pPr>
        <w:pStyle w:val="ListParagraph"/>
        <w:numPr>
          <w:ilvl w:val="0"/>
          <w:numId w:val="4"/>
        </w:numPr>
        <w:ind w:hanging="720"/>
        <w:jc w:val="both"/>
        <w:textAlignment w:val="baseline"/>
        <w:rPr>
          <w:sz w:val="24"/>
          <w:szCs w:val="24"/>
          <w:lang w:eastAsia="lv-LV"/>
        </w:rPr>
      </w:pPr>
      <w:r w:rsidRPr="00A528FD">
        <w:rPr>
          <w:sz w:val="24"/>
          <w:szCs w:val="24"/>
          <w:lang w:eastAsia="lv-LV"/>
        </w:rPr>
        <w:t>Pamatojoties uz IZPILDĪTĀJA</w:t>
      </w:r>
      <w:r w:rsidR="00BC3E35">
        <w:rPr>
          <w:sz w:val="24"/>
          <w:szCs w:val="24"/>
          <w:lang w:eastAsia="lv-LV"/>
        </w:rPr>
        <w:t>, kas sniedz stacionāros veselības aprūpes pakalpojumus,</w:t>
      </w:r>
      <w:r w:rsidRPr="00A528FD">
        <w:rPr>
          <w:sz w:val="24"/>
          <w:szCs w:val="24"/>
          <w:lang w:eastAsia="lv-LV"/>
        </w:rPr>
        <w:t xml:space="preserve"> iesniegumu, DIENESTS var veikt kārtējā mēneša </w:t>
      </w:r>
      <w:r w:rsidR="00C97DE5" w:rsidRPr="00A528FD">
        <w:rPr>
          <w:sz w:val="24"/>
          <w:szCs w:val="24"/>
          <w:lang w:eastAsia="lv-LV"/>
        </w:rPr>
        <w:t>avansa maksājumu</w:t>
      </w:r>
      <w:r w:rsidRPr="00A528FD">
        <w:rPr>
          <w:sz w:val="24"/>
          <w:szCs w:val="24"/>
          <w:lang w:eastAsia="lv-LV"/>
        </w:rPr>
        <w:t xml:space="preserve"> par fiksētajiem plānveida un neatliekamajiem  stacionārajiem pakalpojumiem līdz 100% apmērā no attiecīgā mēnesī plānotās summas</w:t>
      </w:r>
      <w:r w:rsidR="00C61731" w:rsidRPr="00A528FD">
        <w:rPr>
          <w:sz w:val="24"/>
          <w:szCs w:val="24"/>
          <w:lang w:eastAsia="lv-LV"/>
        </w:rPr>
        <w:t>.</w:t>
      </w:r>
      <w:r w:rsidRPr="00A528FD">
        <w:rPr>
          <w:sz w:val="24"/>
          <w:szCs w:val="24"/>
          <w:lang w:eastAsia="lv-LV"/>
        </w:rPr>
        <w:t>  </w:t>
      </w:r>
    </w:p>
    <w:p w14:paraId="147038DE" w14:textId="77777777" w:rsidR="00E7635F" w:rsidRPr="00A528FD" w:rsidRDefault="00E7635F" w:rsidP="00EB2EDE">
      <w:pPr>
        <w:ind w:left="720" w:hanging="720"/>
        <w:jc w:val="both"/>
        <w:textAlignment w:val="baseline"/>
        <w:rPr>
          <w:sz w:val="24"/>
          <w:szCs w:val="24"/>
          <w:lang w:eastAsia="lv-LV"/>
        </w:rPr>
      </w:pPr>
      <w:r w:rsidRPr="00A528FD">
        <w:rPr>
          <w:sz w:val="24"/>
          <w:szCs w:val="24"/>
          <w:lang w:eastAsia="lv-LV"/>
        </w:rPr>
        <w:t>  </w:t>
      </w:r>
    </w:p>
    <w:p w14:paraId="304251D9" w14:textId="5A9E67EA" w:rsidR="00E7635F" w:rsidRPr="00A528FD" w:rsidRDefault="00E7635F" w:rsidP="00EB2EDE">
      <w:pPr>
        <w:numPr>
          <w:ilvl w:val="0"/>
          <w:numId w:val="16"/>
        </w:numPr>
        <w:ind w:hanging="720"/>
        <w:jc w:val="both"/>
        <w:textAlignment w:val="baseline"/>
        <w:rPr>
          <w:sz w:val="24"/>
          <w:szCs w:val="24"/>
          <w:lang w:eastAsia="lv-LV"/>
        </w:rPr>
      </w:pPr>
      <w:r w:rsidRPr="00A528FD">
        <w:rPr>
          <w:sz w:val="24"/>
          <w:szCs w:val="24"/>
          <w:lang w:eastAsia="lv-LV"/>
        </w:rPr>
        <w:t>D</w:t>
      </w:r>
      <w:r w:rsidR="00104181" w:rsidRPr="00A528FD">
        <w:rPr>
          <w:sz w:val="24"/>
          <w:szCs w:val="24"/>
          <w:lang w:eastAsia="lv-LV"/>
        </w:rPr>
        <w:t>IENESTS</w:t>
      </w:r>
      <w:r w:rsidRPr="00A528FD">
        <w:rPr>
          <w:sz w:val="24"/>
          <w:szCs w:val="24"/>
          <w:lang w:eastAsia="lv-LV"/>
        </w:rPr>
        <w:t xml:space="preserve"> </w:t>
      </w:r>
      <w:r w:rsidR="00104181" w:rsidRPr="00A528FD">
        <w:rPr>
          <w:sz w:val="24"/>
          <w:szCs w:val="24"/>
          <w:lang w:eastAsia="lv-LV"/>
        </w:rPr>
        <w:t xml:space="preserve">šī pielikuma </w:t>
      </w:r>
      <w:r w:rsidRPr="00A528FD">
        <w:rPr>
          <w:sz w:val="24"/>
          <w:szCs w:val="24"/>
          <w:lang w:eastAsia="lv-LV"/>
        </w:rPr>
        <w:t>7.punktā minēt</w:t>
      </w:r>
      <w:r w:rsidR="00C97DE5" w:rsidRPr="00A528FD">
        <w:rPr>
          <w:sz w:val="24"/>
          <w:szCs w:val="24"/>
          <w:lang w:eastAsia="lv-LV"/>
        </w:rPr>
        <w:t>o avansa maksājumu</w:t>
      </w:r>
      <w:r w:rsidRPr="00A528FD">
        <w:rPr>
          <w:sz w:val="24"/>
          <w:szCs w:val="24"/>
          <w:lang w:eastAsia="lv-LV"/>
        </w:rPr>
        <w:t xml:space="preserve"> ārstu praksēm, kas sniedz </w:t>
      </w:r>
      <w:r w:rsidRPr="00BC3E35">
        <w:rPr>
          <w:sz w:val="24"/>
          <w:szCs w:val="24"/>
          <w:u w:val="single"/>
          <w:lang w:eastAsia="lv-LV"/>
        </w:rPr>
        <w:t>ģimenes ārsta</w:t>
      </w:r>
      <w:r w:rsidRPr="00A528FD">
        <w:rPr>
          <w:sz w:val="24"/>
          <w:szCs w:val="24"/>
          <w:lang w:eastAsia="lv-LV"/>
        </w:rPr>
        <w:t>, zobārstniecības vai sekundārās ambulatorās veselības aprūpes pakalpojumus, var veikt, tikai pamatojoties uz IZPILDĪTĀJA rakstisku iesniegumu.   </w:t>
      </w:r>
    </w:p>
    <w:p w14:paraId="7B4ACA52" w14:textId="77777777" w:rsidR="00E7635F" w:rsidRPr="00A528FD" w:rsidRDefault="00E7635F" w:rsidP="00EB2EDE">
      <w:pPr>
        <w:ind w:left="720" w:hanging="720"/>
        <w:jc w:val="both"/>
        <w:textAlignment w:val="baseline"/>
        <w:rPr>
          <w:sz w:val="24"/>
          <w:szCs w:val="24"/>
          <w:lang w:eastAsia="lv-LV"/>
        </w:rPr>
      </w:pPr>
      <w:r w:rsidRPr="00A528FD">
        <w:rPr>
          <w:sz w:val="24"/>
          <w:szCs w:val="24"/>
          <w:lang w:eastAsia="lv-LV"/>
        </w:rPr>
        <w:t>  </w:t>
      </w:r>
    </w:p>
    <w:p w14:paraId="7F40997B" w14:textId="69989640" w:rsidR="00E7635F" w:rsidRPr="00A528FD" w:rsidRDefault="00E7635F" w:rsidP="00EB2EDE">
      <w:pPr>
        <w:numPr>
          <w:ilvl w:val="0"/>
          <w:numId w:val="17"/>
        </w:numPr>
        <w:ind w:hanging="720"/>
        <w:jc w:val="both"/>
        <w:textAlignment w:val="baseline"/>
        <w:rPr>
          <w:sz w:val="24"/>
          <w:szCs w:val="24"/>
          <w:lang w:eastAsia="lv-LV"/>
        </w:rPr>
      </w:pPr>
      <w:r w:rsidRPr="00A528FD">
        <w:rPr>
          <w:sz w:val="24"/>
          <w:szCs w:val="24"/>
          <w:lang w:eastAsia="lv-LV"/>
        </w:rPr>
        <w:t xml:space="preserve">Ja IZPILDĪTĀJS, kas sniedz ambulatorās veselības aprūpes pakalpojumus, plānojot darba un atpūtas laiku, decembrī plāno strādāt mazāk par 20 kalendāra darba dienām (piecu dienu darba nedēļa no pirmdienas līdz piektdienai), IZPILDĪTĀJS līdz 4.decembrim par to rakstiski informē DIENESTU. Šajā gadījumā atbilstoši šīs kārtības 7.2.apakšpunktā aprēķināto </w:t>
      </w:r>
      <w:r w:rsidR="00C97DE5" w:rsidRPr="00A528FD">
        <w:rPr>
          <w:sz w:val="24"/>
          <w:szCs w:val="24"/>
          <w:lang w:eastAsia="lv-LV"/>
        </w:rPr>
        <w:t>avansa maksājum</w:t>
      </w:r>
      <w:r w:rsidRPr="00A528FD">
        <w:rPr>
          <w:sz w:val="24"/>
          <w:szCs w:val="24"/>
          <w:lang w:eastAsia="lv-LV"/>
        </w:rPr>
        <w:t xml:space="preserve"> samazina 5% apmērā par katru darba dienu, ko IZPILDĪTĀJS plāno atpūtas laikam.  </w:t>
      </w:r>
    </w:p>
    <w:p w14:paraId="6C4D00E3" w14:textId="77777777" w:rsidR="00E7635F" w:rsidRPr="00A528FD" w:rsidRDefault="00E7635F" w:rsidP="00EB2EDE">
      <w:pPr>
        <w:ind w:left="720" w:hanging="720"/>
        <w:jc w:val="both"/>
        <w:textAlignment w:val="baseline"/>
        <w:rPr>
          <w:sz w:val="24"/>
          <w:szCs w:val="24"/>
          <w:lang w:eastAsia="lv-LV"/>
        </w:rPr>
      </w:pPr>
      <w:r w:rsidRPr="00A528FD">
        <w:rPr>
          <w:sz w:val="24"/>
          <w:szCs w:val="24"/>
          <w:lang w:eastAsia="lv-LV"/>
        </w:rPr>
        <w:t>  </w:t>
      </w:r>
    </w:p>
    <w:p w14:paraId="0A877594" w14:textId="2FAD487B" w:rsidR="00C97DE5" w:rsidRPr="00A528FD" w:rsidRDefault="00C97DE5" w:rsidP="00EB2EDE">
      <w:pPr>
        <w:numPr>
          <w:ilvl w:val="0"/>
          <w:numId w:val="18"/>
        </w:numPr>
        <w:ind w:hanging="720"/>
        <w:jc w:val="both"/>
        <w:textAlignment w:val="baseline"/>
        <w:rPr>
          <w:sz w:val="24"/>
          <w:szCs w:val="24"/>
          <w:lang w:eastAsia="lv-LV"/>
        </w:rPr>
      </w:pPr>
      <w:r w:rsidRPr="00A528FD">
        <w:rPr>
          <w:sz w:val="24"/>
          <w:szCs w:val="24"/>
          <w:lang w:eastAsia="lv-LV"/>
        </w:rPr>
        <w:t>Gadījumā, j</w:t>
      </w:r>
      <w:r w:rsidR="00E7635F" w:rsidRPr="00A528FD">
        <w:rPr>
          <w:sz w:val="24"/>
          <w:szCs w:val="24"/>
          <w:lang w:eastAsia="lv-LV"/>
        </w:rPr>
        <w:t xml:space="preserve">a IZPILDĪTĀJS vēlas saņemt lielāku </w:t>
      </w:r>
      <w:r w:rsidRPr="00A528FD">
        <w:rPr>
          <w:sz w:val="24"/>
          <w:szCs w:val="24"/>
          <w:lang w:eastAsia="lv-LV"/>
        </w:rPr>
        <w:t>avansa maksājumu</w:t>
      </w:r>
      <w:r w:rsidR="00E7635F" w:rsidRPr="00A528FD">
        <w:rPr>
          <w:sz w:val="24"/>
          <w:szCs w:val="24"/>
          <w:lang w:eastAsia="lv-LV"/>
        </w:rPr>
        <w:t xml:space="preserve"> par </w:t>
      </w:r>
      <w:r w:rsidR="00104181" w:rsidRPr="00A528FD">
        <w:rPr>
          <w:sz w:val="24"/>
          <w:szCs w:val="24"/>
          <w:lang w:eastAsia="lv-LV"/>
        </w:rPr>
        <w:t xml:space="preserve">šī pielikuma </w:t>
      </w:r>
      <w:r w:rsidR="00E7635F" w:rsidRPr="00A528FD">
        <w:rPr>
          <w:sz w:val="24"/>
          <w:szCs w:val="24"/>
          <w:lang w:eastAsia="lv-LV"/>
        </w:rPr>
        <w:t>7.punktā minēto, DIENESTS pēc IZPILDĪTĀJA rakstiski pamatota iesnieguma var lemt par palielinātu priekšapmaksu un var slēgt vienošanos par priekšapmaksas ieturēšanas termiņiem un kārtību.  </w:t>
      </w:r>
    </w:p>
    <w:p w14:paraId="548A856C" w14:textId="09B65F19" w:rsidR="00E7635F" w:rsidRPr="00A528FD" w:rsidRDefault="00E7635F" w:rsidP="00EB2EDE">
      <w:pPr>
        <w:ind w:left="720" w:hanging="720"/>
        <w:jc w:val="both"/>
        <w:textAlignment w:val="baseline"/>
        <w:rPr>
          <w:sz w:val="24"/>
          <w:szCs w:val="24"/>
          <w:lang w:eastAsia="lv-LV"/>
        </w:rPr>
      </w:pPr>
    </w:p>
    <w:p w14:paraId="000BA248" w14:textId="77777777" w:rsidR="00A528FD" w:rsidRPr="00A528FD" w:rsidRDefault="00E7635F" w:rsidP="00EB2EDE">
      <w:pPr>
        <w:numPr>
          <w:ilvl w:val="0"/>
          <w:numId w:val="19"/>
        </w:numPr>
        <w:ind w:hanging="720"/>
        <w:jc w:val="both"/>
        <w:textAlignment w:val="baseline"/>
        <w:rPr>
          <w:sz w:val="24"/>
          <w:szCs w:val="24"/>
          <w:lang w:eastAsia="lv-LV"/>
        </w:rPr>
      </w:pPr>
      <w:r w:rsidRPr="00A528FD">
        <w:rPr>
          <w:sz w:val="24"/>
          <w:szCs w:val="24"/>
          <w:lang w:eastAsia="lv-LV"/>
        </w:rPr>
        <w:t xml:space="preserve">DIENESTS var veikt IZPILDĪTĀJAM </w:t>
      </w:r>
      <w:r w:rsidR="00C97DE5" w:rsidRPr="00A528FD">
        <w:rPr>
          <w:sz w:val="24"/>
          <w:szCs w:val="24"/>
          <w:lang w:eastAsia="lv-LV"/>
        </w:rPr>
        <w:t>avansa maksājumu</w:t>
      </w:r>
      <w:r w:rsidRPr="00A528FD">
        <w:rPr>
          <w:sz w:val="24"/>
          <w:szCs w:val="24"/>
          <w:lang w:eastAsia="lv-LV"/>
        </w:rPr>
        <w:t xml:space="preserve"> līdz 100% no pēdējā mēneša rēķina summas, ja V</w:t>
      </w:r>
      <w:r w:rsidR="00104181" w:rsidRPr="00A528FD">
        <w:rPr>
          <w:sz w:val="24"/>
          <w:szCs w:val="24"/>
          <w:lang w:eastAsia="lv-LV"/>
        </w:rPr>
        <w:t>IS</w:t>
      </w:r>
      <w:r w:rsidRPr="00A528FD">
        <w:rPr>
          <w:sz w:val="24"/>
          <w:szCs w:val="24"/>
          <w:lang w:eastAsia="lv-LV"/>
        </w:rPr>
        <w:t xml:space="preserve"> tiek izstrādāts tehniskais risinājums, kura dēļ DIENESTS nevar sagatavot rēķinus šī</w:t>
      </w:r>
      <w:r w:rsidR="00104181" w:rsidRPr="00A528FD">
        <w:rPr>
          <w:sz w:val="24"/>
          <w:szCs w:val="24"/>
          <w:lang w:eastAsia="lv-LV"/>
        </w:rPr>
        <w:t xml:space="preserve"> pielikuma</w:t>
      </w:r>
      <w:r w:rsidRPr="00A528FD">
        <w:rPr>
          <w:sz w:val="24"/>
          <w:szCs w:val="24"/>
          <w:lang w:eastAsia="lv-LV"/>
        </w:rPr>
        <w:t xml:space="preserve"> norādītajos termiņos par 2. punktā minētiem pakalpojumiem. </w:t>
      </w:r>
    </w:p>
    <w:p w14:paraId="6D289153" w14:textId="77777777" w:rsidR="00A528FD" w:rsidRPr="00A528FD" w:rsidRDefault="00A528FD" w:rsidP="00EB2EDE">
      <w:pPr>
        <w:ind w:left="720" w:hanging="720"/>
        <w:jc w:val="both"/>
        <w:textAlignment w:val="baseline"/>
        <w:rPr>
          <w:sz w:val="24"/>
          <w:szCs w:val="24"/>
          <w:lang w:eastAsia="lv-LV"/>
        </w:rPr>
      </w:pPr>
    </w:p>
    <w:p w14:paraId="28E0E962" w14:textId="47AED5FD" w:rsidR="00A528FD" w:rsidRPr="00A528FD" w:rsidRDefault="00A528FD" w:rsidP="00EB2EDE">
      <w:pPr>
        <w:numPr>
          <w:ilvl w:val="0"/>
          <w:numId w:val="19"/>
        </w:numPr>
        <w:ind w:hanging="720"/>
        <w:jc w:val="both"/>
        <w:textAlignment w:val="baseline"/>
        <w:rPr>
          <w:sz w:val="24"/>
          <w:szCs w:val="24"/>
          <w:lang w:eastAsia="lv-LV"/>
        </w:rPr>
      </w:pPr>
      <w:r w:rsidRPr="00A528FD">
        <w:rPr>
          <w:sz w:val="24"/>
          <w:szCs w:val="24"/>
          <w:lang w:eastAsia="lv-LV"/>
        </w:rPr>
        <w:t>DIENESTS par veselības aprūpes pakalpojumiem, kuriem Finanšu paziņojumā finansējuma apjoms noteikts sadalījumā pa konkrētiem pakalpojuma veidiem un mēnešiem, kā arī pa veselības aprūpes pakalpojuma plānošanas vienībām (teritorijām), katru mēnesi finansējuma apjomu kontrolē pieaugošās summās no Līguma darbības perioda sākuma šādā kārtībā</w:t>
      </w:r>
      <w:r w:rsidR="00BC3E35">
        <w:rPr>
          <w:sz w:val="24"/>
          <w:szCs w:val="24"/>
          <w:lang w:eastAsia="lv-LV"/>
        </w:rPr>
        <w:t xml:space="preserve"> (</w:t>
      </w:r>
      <w:r w:rsidR="00BC3E35" w:rsidRPr="00BC3E35">
        <w:rPr>
          <w:sz w:val="24"/>
          <w:szCs w:val="24"/>
          <w:u w:val="single"/>
          <w:lang w:eastAsia="lv-LV"/>
        </w:rPr>
        <w:t>neattiecas uz ģimenes ārsta praksi</w:t>
      </w:r>
      <w:r w:rsidR="00BC3E35">
        <w:rPr>
          <w:sz w:val="24"/>
          <w:szCs w:val="24"/>
          <w:lang w:eastAsia="lv-LV"/>
        </w:rPr>
        <w:t>)</w:t>
      </w:r>
      <w:r w:rsidRPr="00A528FD">
        <w:rPr>
          <w:sz w:val="24"/>
          <w:szCs w:val="24"/>
          <w:lang w:eastAsia="lv-LV"/>
        </w:rPr>
        <w:t>:  </w:t>
      </w:r>
    </w:p>
    <w:p w14:paraId="6FC89D54" w14:textId="2F22E9A7" w:rsidR="00A528FD" w:rsidRPr="00A528FD" w:rsidRDefault="00A528FD" w:rsidP="00EB2EDE">
      <w:pPr>
        <w:ind w:left="720" w:hanging="720"/>
        <w:jc w:val="both"/>
        <w:textAlignment w:val="baseline"/>
        <w:rPr>
          <w:sz w:val="24"/>
          <w:szCs w:val="24"/>
          <w:lang w:eastAsia="lv-LV"/>
        </w:rPr>
      </w:pPr>
      <w:r w:rsidRPr="00A528FD">
        <w:rPr>
          <w:sz w:val="24"/>
          <w:szCs w:val="24"/>
          <w:lang w:eastAsia="lv-LV"/>
        </w:rPr>
        <w:t>13.1. </w:t>
      </w:r>
      <w:r w:rsidR="00EB2EDE">
        <w:rPr>
          <w:sz w:val="24"/>
          <w:szCs w:val="24"/>
          <w:lang w:eastAsia="lv-LV"/>
        </w:rPr>
        <w:tab/>
      </w:r>
      <w:r w:rsidRPr="00A528FD">
        <w:rPr>
          <w:sz w:val="24"/>
          <w:szCs w:val="24"/>
          <w:lang w:eastAsia="lv-LV"/>
        </w:rPr>
        <w:t>ja faktiski sniegtais veselības aprūpes pakalpojumu apjoms naudas izteiksmē mēnesī pārsniedz konkrēto pakalpojuma veidu, kā arī pa veselības aprūpes pakalpojuma plānošanas vienībām (teritorijām),  noteikto mēneša finansējuma summu, tad DIENESTS samaksā attiecīgajam mēnesim Līgumā paredzēto finansējuma apjomu;  </w:t>
      </w:r>
    </w:p>
    <w:p w14:paraId="16FAFB9E" w14:textId="696A75EC" w:rsidR="00A528FD" w:rsidRPr="00A528FD" w:rsidRDefault="00A528FD" w:rsidP="00EB2EDE">
      <w:pPr>
        <w:ind w:left="720" w:hanging="720"/>
        <w:jc w:val="both"/>
        <w:textAlignment w:val="baseline"/>
        <w:rPr>
          <w:sz w:val="24"/>
          <w:szCs w:val="24"/>
          <w:lang w:eastAsia="lv-LV"/>
        </w:rPr>
      </w:pPr>
      <w:r w:rsidRPr="00A528FD">
        <w:rPr>
          <w:sz w:val="24"/>
          <w:szCs w:val="24"/>
          <w:lang w:eastAsia="lv-LV"/>
        </w:rPr>
        <w:t xml:space="preserve">13.2. </w:t>
      </w:r>
      <w:r w:rsidR="00EB2EDE">
        <w:rPr>
          <w:sz w:val="24"/>
          <w:szCs w:val="24"/>
          <w:lang w:eastAsia="lv-LV"/>
        </w:rPr>
        <w:tab/>
      </w:r>
      <w:r w:rsidRPr="00A528FD">
        <w:rPr>
          <w:sz w:val="24"/>
          <w:szCs w:val="24"/>
          <w:lang w:eastAsia="lv-LV"/>
        </w:rPr>
        <w:t>ja faktiski sniegtais veselības aprūpes pakalpojumu apjoms naudas izteiksmē nepārsniedz  konkrētajā pakalpojuma veidā, kā arī pa veselības aprūpes pakalpojuma plānošanas vienībām (teritorijām),   noteikto mēneša finansējuma summu, tad DIENESTS apmaksā sniegtos veselības aprūpes pakalpojumus atbilstoši apstiprinātajiem rēķiniem;  </w:t>
      </w:r>
    </w:p>
    <w:p w14:paraId="01D91CD9" w14:textId="343AC44D" w:rsidR="00A528FD" w:rsidRPr="00A528FD" w:rsidRDefault="00A528FD" w:rsidP="00EB2EDE">
      <w:pPr>
        <w:ind w:left="720" w:hanging="720"/>
        <w:jc w:val="both"/>
        <w:textAlignment w:val="baseline"/>
        <w:rPr>
          <w:sz w:val="24"/>
          <w:szCs w:val="24"/>
          <w:lang w:eastAsia="lv-LV"/>
        </w:rPr>
      </w:pPr>
      <w:r w:rsidRPr="00A528FD">
        <w:rPr>
          <w:sz w:val="24"/>
          <w:szCs w:val="24"/>
          <w:lang w:eastAsia="lv-LV"/>
        </w:rPr>
        <w:t xml:space="preserve">13.3. </w:t>
      </w:r>
      <w:r w:rsidR="00EB2EDE">
        <w:rPr>
          <w:sz w:val="24"/>
          <w:szCs w:val="24"/>
          <w:lang w:eastAsia="lv-LV"/>
        </w:rPr>
        <w:tab/>
      </w:r>
      <w:r w:rsidRPr="00A528FD">
        <w:rPr>
          <w:sz w:val="24"/>
          <w:szCs w:val="24"/>
          <w:lang w:eastAsia="lv-LV"/>
        </w:rPr>
        <w:t>norēķini par faktiski sniegto veselības aprūpes pakalpojumu veidiem tiek veikti katru mēnesi, ņemot vērā iepriekšējos mēnešos neapmaksātos konkrētos pakalpojuma veidus pakalpojumus, nepārsniedzot Līguma darbības periodam noteikto konkrētā pakalpojuma summu.  Konkrētā pakalpojuma veida neizpildes gadījumā, finansējums netiek novirzīts citu pakalpojuma veidu finansējuma pārstrādes segšanai, kā arī mēneša un gada summa netiks samaksāta Līgumā noteiktā pilnā apmērā.</w:t>
      </w:r>
    </w:p>
    <w:p w14:paraId="331DA239" w14:textId="77777777" w:rsidR="00E7635F" w:rsidRPr="00A528FD" w:rsidRDefault="00E7635F" w:rsidP="00EB2EDE">
      <w:pPr>
        <w:ind w:left="720" w:hanging="720"/>
        <w:jc w:val="both"/>
        <w:textAlignment w:val="baseline"/>
        <w:rPr>
          <w:sz w:val="24"/>
          <w:szCs w:val="24"/>
          <w:lang w:eastAsia="lv-LV"/>
        </w:rPr>
      </w:pPr>
      <w:r w:rsidRPr="00A528FD">
        <w:rPr>
          <w:sz w:val="24"/>
          <w:szCs w:val="24"/>
          <w:lang w:eastAsia="lv-LV"/>
        </w:rPr>
        <w:t>  </w:t>
      </w:r>
    </w:p>
    <w:p w14:paraId="3558DA46" w14:textId="77777777" w:rsidR="00EB2EDE" w:rsidRDefault="00EB2EDE" w:rsidP="00EB2EDE">
      <w:pPr>
        <w:ind w:left="720" w:hanging="720"/>
        <w:jc w:val="both"/>
        <w:textAlignment w:val="baseline"/>
        <w:rPr>
          <w:sz w:val="24"/>
          <w:szCs w:val="24"/>
          <w:lang w:eastAsia="lv-LV"/>
        </w:rPr>
      </w:pPr>
      <w:r>
        <w:rPr>
          <w:sz w:val="24"/>
          <w:szCs w:val="24"/>
          <w:lang w:eastAsia="lv-LV"/>
        </w:rPr>
        <w:t xml:space="preserve">14. </w:t>
      </w:r>
      <w:r>
        <w:rPr>
          <w:sz w:val="24"/>
          <w:szCs w:val="24"/>
          <w:lang w:eastAsia="lv-LV"/>
        </w:rPr>
        <w:tab/>
      </w:r>
      <w:r w:rsidR="00E7635F" w:rsidRPr="00A528FD">
        <w:rPr>
          <w:sz w:val="24"/>
          <w:szCs w:val="24"/>
          <w:lang w:eastAsia="lv-LV"/>
        </w:rPr>
        <w:t>Pēc kalendārā gada beigām tiek veikta savstarpējo norēķinu salīdzināšana atbilstoši noslēgtajam Līgumam.  </w:t>
      </w:r>
    </w:p>
    <w:p w14:paraId="0A95B4BA" w14:textId="77777777" w:rsidR="00EB2EDE" w:rsidRDefault="00EB2EDE" w:rsidP="00EB2EDE">
      <w:pPr>
        <w:ind w:left="720" w:hanging="720"/>
        <w:jc w:val="both"/>
        <w:textAlignment w:val="baseline"/>
        <w:rPr>
          <w:sz w:val="24"/>
          <w:szCs w:val="24"/>
          <w:lang w:eastAsia="lv-LV"/>
        </w:rPr>
      </w:pPr>
    </w:p>
    <w:p w14:paraId="1F3205FA" w14:textId="700AF7A4" w:rsidR="00CB2B47" w:rsidRPr="00EB2EDE" w:rsidRDefault="00E7635F" w:rsidP="00EB2EDE">
      <w:pPr>
        <w:pStyle w:val="ListParagraph"/>
        <w:numPr>
          <w:ilvl w:val="0"/>
          <w:numId w:val="28"/>
        </w:numPr>
        <w:ind w:hanging="720"/>
        <w:jc w:val="both"/>
        <w:textAlignment w:val="baseline"/>
        <w:rPr>
          <w:sz w:val="24"/>
          <w:szCs w:val="24"/>
          <w:lang w:eastAsia="lv-LV"/>
        </w:rPr>
      </w:pPr>
      <w:r w:rsidRPr="00EB2EDE">
        <w:rPr>
          <w:sz w:val="24"/>
          <w:szCs w:val="24"/>
          <w:lang w:eastAsia="lv-LV"/>
        </w:rPr>
        <w:t>Ja IZPILDĪTĀJS, kuram saskaņā ar normatīvajiem aktiem ir jāveic riska maksājums</w:t>
      </w:r>
      <w:r w:rsidRPr="00EB2EDE">
        <w:rPr>
          <w:b/>
          <w:bCs/>
          <w:sz w:val="24"/>
          <w:szCs w:val="24"/>
          <w:lang w:eastAsia="lv-LV"/>
        </w:rPr>
        <w:t>,</w:t>
      </w:r>
      <w:r w:rsidRPr="00EB2EDE">
        <w:rPr>
          <w:sz w:val="24"/>
          <w:szCs w:val="24"/>
          <w:lang w:eastAsia="lv-LV"/>
        </w:rPr>
        <w:t xml:space="preserve"> nav veicis ārstniecības riska maksājumu DIENESTA sagatavotajā rēķinā noteiktajā termiņā, tajā skaitā par iepriekšējo periodu, DIENESTS ietur nesamaksātā ārstniecības riska maksājuma summu no apmaksas par Līguma ietvaros sniegtajiem pakalpojumiem.  </w:t>
      </w:r>
      <w:bookmarkStart w:id="3" w:name="_Hlk183542678"/>
    </w:p>
    <w:p w14:paraId="1522A8AE" w14:textId="77777777" w:rsidR="00CB2B47" w:rsidRDefault="00CB2B47" w:rsidP="00EB2EDE">
      <w:pPr>
        <w:ind w:left="720" w:hanging="720"/>
        <w:jc w:val="both"/>
        <w:textAlignment w:val="baseline"/>
        <w:rPr>
          <w:sz w:val="24"/>
          <w:szCs w:val="24"/>
          <w:lang w:eastAsia="lv-LV"/>
        </w:rPr>
      </w:pPr>
    </w:p>
    <w:p w14:paraId="773EF79E" w14:textId="2BD82C8E" w:rsidR="00E7635F" w:rsidRPr="00CB2B47" w:rsidRDefault="00E7635F" w:rsidP="00EB2EDE">
      <w:pPr>
        <w:numPr>
          <w:ilvl w:val="0"/>
          <w:numId w:val="28"/>
        </w:numPr>
        <w:ind w:hanging="720"/>
        <w:jc w:val="both"/>
        <w:textAlignment w:val="baseline"/>
        <w:rPr>
          <w:sz w:val="24"/>
          <w:szCs w:val="24"/>
          <w:lang w:eastAsia="lv-LV"/>
        </w:rPr>
      </w:pPr>
      <w:r w:rsidRPr="00CB2B47">
        <w:rPr>
          <w:sz w:val="24"/>
          <w:szCs w:val="24"/>
          <w:lang w:eastAsia="lv-LV"/>
        </w:rPr>
        <w:t>DIENESTS nemaksā IZPILDĪTĀJAM, kas sniedz ģimenes ārsta prakses pakalpojumus vai ambulatoros pakalpojumus, kas tiek apmaksāti ar fiksētu maksājumu (dežūrārsta kabinets, vecmātes kabinets, feldšeru-vecmāšu punkts, sekundārās ambulatorās veselības aprūpes fiksētā maksājuma (tāmes finansējuma) kabineti), ja nav nodrošināts aizvietotājs prombūtnes (tajā skaitā darbnespējas) gadījumā. </w:t>
      </w:r>
    </w:p>
    <w:p w14:paraId="45AE54F9" w14:textId="592DE175" w:rsidR="00E7635F" w:rsidRPr="00EB2EDE" w:rsidRDefault="00E7635F" w:rsidP="00EB2EDE">
      <w:pPr>
        <w:pStyle w:val="ListParagraph"/>
        <w:numPr>
          <w:ilvl w:val="1"/>
          <w:numId w:val="43"/>
        </w:numPr>
        <w:ind w:left="720" w:hanging="720"/>
        <w:jc w:val="both"/>
        <w:textAlignment w:val="baseline"/>
        <w:rPr>
          <w:sz w:val="24"/>
          <w:szCs w:val="24"/>
          <w:lang w:eastAsia="lv-LV"/>
        </w:rPr>
      </w:pPr>
      <w:r w:rsidRPr="00EB2EDE">
        <w:rPr>
          <w:sz w:val="24"/>
          <w:szCs w:val="24"/>
          <w:lang w:eastAsia="lv-LV"/>
        </w:rPr>
        <w:t>kas pārsniedz 9 (deviņas) kalendārās dienas - sākot ar 10 (desmito) dienu prombūtnē esošai personai darba algu un darba devēja sociālo nodokli</w:t>
      </w:r>
      <w:r w:rsidR="00CB2B47" w:rsidRPr="00EB2EDE">
        <w:rPr>
          <w:sz w:val="24"/>
          <w:szCs w:val="24"/>
          <w:lang w:eastAsia="lv-LV"/>
        </w:rPr>
        <w:t xml:space="preserve">, </w:t>
      </w:r>
      <w:r w:rsidR="00CB2B47" w:rsidRPr="00EB2EDE">
        <w:rPr>
          <w:rStyle w:val="normaltextrun"/>
          <w:sz w:val="24"/>
          <w:szCs w:val="24"/>
        </w:rPr>
        <w:t xml:space="preserve">izņemot IZPILDĪTĀJAM, kas sniedz ģimenes ārsta prakses pakalpojumus un aizvietošanu līdz 2 (diviem) mēnešiem nodrošina ar esošo prakses personālu. Ģimenes ārsta praksei </w:t>
      </w:r>
      <w:r w:rsidR="00CB2B47" w:rsidRPr="00EB2EDE">
        <w:rPr>
          <w:sz w:val="24"/>
          <w:szCs w:val="24"/>
          <w:lang w:eastAsia="lv-LV"/>
        </w:rPr>
        <w:t xml:space="preserve">DIENESTS nemaksā, ja nav nodrošināts aizvietotājs, </w:t>
      </w:r>
      <w:r w:rsidR="00CB2B47" w:rsidRPr="00EB2EDE">
        <w:rPr>
          <w:rStyle w:val="normaltextrun"/>
          <w:sz w:val="24"/>
          <w:szCs w:val="24"/>
        </w:rPr>
        <w:t xml:space="preserve">kas pārsniedz 2 (divus) mēnešus. </w:t>
      </w:r>
      <w:r w:rsidR="00CB2B47" w:rsidRPr="00EB2EDE">
        <w:rPr>
          <w:rStyle w:val="eop"/>
          <w:sz w:val="24"/>
          <w:szCs w:val="24"/>
        </w:rPr>
        <w:t> </w:t>
      </w:r>
    </w:p>
    <w:p w14:paraId="4BFE9DF6" w14:textId="502F20D7" w:rsidR="00E7635F" w:rsidRPr="00EB2EDE" w:rsidRDefault="00E7635F" w:rsidP="00EB2EDE">
      <w:pPr>
        <w:pStyle w:val="ListParagraph"/>
        <w:numPr>
          <w:ilvl w:val="1"/>
          <w:numId w:val="43"/>
        </w:numPr>
        <w:ind w:left="720" w:hanging="720"/>
        <w:jc w:val="both"/>
        <w:textAlignment w:val="baseline"/>
        <w:rPr>
          <w:sz w:val="24"/>
          <w:szCs w:val="24"/>
          <w:lang w:eastAsia="lv-LV"/>
        </w:rPr>
      </w:pPr>
      <w:r w:rsidRPr="00EB2EDE">
        <w:rPr>
          <w:sz w:val="24"/>
          <w:szCs w:val="24"/>
          <w:lang w:eastAsia="lv-LV"/>
        </w:rPr>
        <w:t>kas pārsniedz 6 (sešus) mēnešus - arī fiksēto maksājumu kabineta uzturēšanai</w:t>
      </w:r>
      <w:r w:rsidR="00CB2B47" w:rsidRPr="00EB2EDE">
        <w:rPr>
          <w:rStyle w:val="normaltextrun"/>
          <w:sz w:val="24"/>
          <w:szCs w:val="24"/>
        </w:rPr>
        <w:t xml:space="preserve"> izņemot IZPILDĪTĀJAM, kas sniedz ģimenes ārsta prakses pakalpojumus.</w:t>
      </w:r>
      <w:r w:rsidRPr="00EB2EDE">
        <w:rPr>
          <w:sz w:val="24"/>
          <w:szCs w:val="24"/>
          <w:lang w:eastAsia="lv-LV"/>
        </w:rPr>
        <w:t> </w:t>
      </w:r>
    </w:p>
    <w:bookmarkEnd w:id="3"/>
    <w:p w14:paraId="01FEC77A" w14:textId="77777777" w:rsidR="00E7635F" w:rsidRPr="00A528FD" w:rsidRDefault="00E7635F" w:rsidP="00EB2EDE">
      <w:pPr>
        <w:ind w:left="720" w:hanging="720"/>
        <w:jc w:val="both"/>
        <w:textAlignment w:val="baseline"/>
        <w:rPr>
          <w:sz w:val="24"/>
          <w:szCs w:val="24"/>
          <w:lang w:eastAsia="lv-LV"/>
        </w:rPr>
      </w:pPr>
      <w:r w:rsidRPr="00A528FD">
        <w:rPr>
          <w:sz w:val="24"/>
          <w:szCs w:val="24"/>
          <w:lang w:eastAsia="lv-LV"/>
        </w:rPr>
        <w:t> </w:t>
      </w:r>
    </w:p>
    <w:p w14:paraId="26375662" w14:textId="2463CCDC" w:rsidR="00E7635F" w:rsidRPr="00EB2EDE" w:rsidRDefault="00E7635F" w:rsidP="00EB2EDE">
      <w:pPr>
        <w:pStyle w:val="ListParagraph"/>
        <w:numPr>
          <w:ilvl w:val="0"/>
          <w:numId w:val="43"/>
        </w:numPr>
        <w:ind w:left="720" w:hanging="720"/>
        <w:jc w:val="both"/>
        <w:textAlignment w:val="baseline"/>
        <w:rPr>
          <w:sz w:val="24"/>
          <w:szCs w:val="24"/>
          <w:lang w:eastAsia="lv-LV"/>
        </w:rPr>
      </w:pPr>
      <w:r w:rsidRPr="00EB2EDE">
        <w:rPr>
          <w:sz w:val="24"/>
          <w:szCs w:val="24"/>
          <w:lang w:eastAsia="lv-LV"/>
        </w:rPr>
        <w:lastRenderedPageBreak/>
        <w:t>DIENESTS samazina IZPILDĪTĀJAM</w:t>
      </w:r>
      <w:r w:rsidR="00CB2B47" w:rsidRPr="00EB2EDE">
        <w:rPr>
          <w:sz w:val="24"/>
          <w:szCs w:val="24"/>
          <w:lang w:eastAsia="lv-LV"/>
        </w:rPr>
        <w:t>, kas sniedz stacionāros veselības aprūpes pakalpojumus,</w:t>
      </w:r>
      <w:r w:rsidRPr="00EB2EDE">
        <w:rPr>
          <w:sz w:val="24"/>
          <w:szCs w:val="24"/>
          <w:lang w:eastAsia="lv-LV"/>
        </w:rPr>
        <w:t xml:space="preserve"> kārtējo maksājumu IZPILDĪTĀJA iesniegtajā pārskatā par faktiski nodrošinātu ārstniecības personu skaitu neatliekamās medicīnas un pacientu uzņemšanas nodaļā (24 stundu pieejamība) norādītajā apmērā par iepriekšējo periodu.  </w:t>
      </w:r>
    </w:p>
    <w:p w14:paraId="5C740123" w14:textId="77777777" w:rsidR="00603C88" w:rsidRPr="00A528FD" w:rsidRDefault="00603C88" w:rsidP="00EB2EDE">
      <w:pPr>
        <w:ind w:left="720" w:hanging="720"/>
        <w:jc w:val="both"/>
        <w:textAlignment w:val="baseline"/>
        <w:rPr>
          <w:sz w:val="24"/>
          <w:szCs w:val="24"/>
          <w:lang w:eastAsia="lv-LV"/>
        </w:rPr>
      </w:pPr>
      <w:r w:rsidRPr="00A528FD">
        <w:rPr>
          <w:sz w:val="24"/>
          <w:szCs w:val="24"/>
          <w:lang w:eastAsia="lv-LV"/>
        </w:rPr>
        <w:t> </w:t>
      </w:r>
    </w:p>
    <w:sectPr w:rsidR="00603C88" w:rsidRPr="00A528FD" w:rsidSect="00E0684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D3D87" w14:textId="77777777" w:rsidR="00603C88" w:rsidRDefault="00603C88">
      <w:r>
        <w:separator/>
      </w:r>
    </w:p>
  </w:endnote>
  <w:endnote w:type="continuationSeparator" w:id="0">
    <w:p w14:paraId="4ECDB9E9" w14:textId="77777777" w:rsidR="00603C88" w:rsidRDefault="0060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FD76A" w14:textId="77777777" w:rsidR="00603C88" w:rsidRDefault="00603C88">
      <w:r>
        <w:separator/>
      </w:r>
    </w:p>
  </w:footnote>
  <w:footnote w:type="continuationSeparator" w:id="0">
    <w:p w14:paraId="3018940E" w14:textId="77777777" w:rsidR="00603C88" w:rsidRDefault="00603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35839"/>
    <w:multiLevelType w:val="multilevel"/>
    <w:tmpl w:val="B1963BF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04546"/>
    <w:multiLevelType w:val="multilevel"/>
    <w:tmpl w:val="88C436D6"/>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9D0BB8"/>
    <w:multiLevelType w:val="multilevel"/>
    <w:tmpl w:val="901E38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4C59C8"/>
    <w:multiLevelType w:val="multilevel"/>
    <w:tmpl w:val="38184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770071"/>
    <w:multiLevelType w:val="multilevel"/>
    <w:tmpl w:val="30A6BC5C"/>
    <w:lvl w:ilvl="0">
      <w:start w:val="13"/>
      <w:numFmt w:val="decimal"/>
      <w:lvlText w:val="%1."/>
      <w:lvlJc w:val="left"/>
      <w:pPr>
        <w:ind w:left="480" w:hanging="48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5" w15:restartNumberingAfterBreak="0">
    <w:nsid w:val="14C74292"/>
    <w:multiLevelType w:val="multilevel"/>
    <w:tmpl w:val="5FF6F5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9D6DDA"/>
    <w:multiLevelType w:val="multilevel"/>
    <w:tmpl w:val="03DC4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B907A7"/>
    <w:multiLevelType w:val="multilevel"/>
    <w:tmpl w:val="85BE6B4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636B8F"/>
    <w:multiLevelType w:val="multilevel"/>
    <w:tmpl w:val="1F1AA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C2211A"/>
    <w:multiLevelType w:val="multilevel"/>
    <w:tmpl w:val="59907EA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2140D1"/>
    <w:multiLevelType w:val="multilevel"/>
    <w:tmpl w:val="955432D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C954AE"/>
    <w:multiLevelType w:val="multilevel"/>
    <w:tmpl w:val="D36A129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2D1EE8"/>
    <w:multiLevelType w:val="multilevel"/>
    <w:tmpl w:val="CBDAEE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6D2EA5"/>
    <w:multiLevelType w:val="multilevel"/>
    <w:tmpl w:val="3960917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B43BF0"/>
    <w:multiLevelType w:val="multilevel"/>
    <w:tmpl w:val="66EE17A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5E58E5"/>
    <w:multiLevelType w:val="multilevel"/>
    <w:tmpl w:val="0526CD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A07E65"/>
    <w:multiLevelType w:val="multilevel"/>
    <w:tmpl w:val="7D5A6580"/>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DD15B6"/>
    <w:multiLevelType w:val="multilevel"/>
    <w:tmpl w:val="344A4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F86246"/>
    <w:multiLevelType w:val="multilevel"/>
    <w:tmpl w:val="D82E054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8B541F"/>
    <w:multiLevelType w:val="multilevel"/>
    <w:tmpl w:val="E37458B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DD4550"/>
    <w:multiLevelType w:val="multilevel"/>
    <w:tmpl w:val="C3B0C25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E73E97"/>
    <w:multiLevelType w:val="multilevel"/>
    <w:tmpl w:val="ABC4E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892FE6"/>
    <w:multiLevelType w:val="multilevel"/>
    <w:tmpl w:val="ACC20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496440"/>
    <w:multiLevelType w:val="multilevel"/>
    <w:tmpl w:val="8FDA24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5114D9"/>
    <w:multiLevelType w:val="multilevel"/>
    <w:tmpl w:val="132E169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6FC3AAB"/>
    <w:multiLevelType w:val="multilevel"/>
    <w:tmpl w:val="C712A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7868CF"/>
    <w:multiLevelType w:val="multilevel"/>
    <w:tmpl w:val="4CB08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34068F"/>
    <w:multiLevelType w:val="multilevel"/>
    <w:tmpl w:val="B096129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3E10403"/>
    <w:multiLevelType w:val="multilevel"/>
    <w:tmpl w:val="2D9C14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EA3D24"/>
    <w:multiLevelType w:val="multilevel"/>
    <w:tmpl w:val="B280696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193FFF"/>
    <w:multiLevelType w:val="multilevel"/>
    <w:tmpl w:val="88967FE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7A771F"/>
    <w:multiLevelType w:val="multilevel"/>
    <w:tmpl w:val="5E6A60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C05F9E"/>
    <w:multiLevelType w:val="multilevel"/>
    <w:tmpl w:val="E48096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967CFE"/>
    <w:multiLevelType w:val="multilevel"/>
    <w:tmpl w:val="D7B264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7E2144"/>
    <w:multiLevelType w:val="multilevel"/>
    <w:tmpl w:val="AAF2BA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F65D4A"/>
    <w:multiLevelType w:val="multilevel"/>
    <w:tmpl w:val="7A741D6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EE22E43"/>
    <w:multiLevelType w:val="multilevel"/>
    <w:tmpl w:val="F98623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9768B4"/>
    <w:multiLevelType w:val="multilevel"/>
    <w:tmpl w:val="2C645E0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DE5E13"/>
    <w:multiLevelType w:val="multilevel"/>
    <w:tmpl w:val="B7B4E8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A25C46"/>
    <w:multiLevelType w:val="multilevel"/>
    <w:tmpl w:val="537E94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8E2DB0"/>
    <w:multiLevelType w:val="multilevel"/>
    <w:tmpl w:val="0502660C"/>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8CD28CF"/>
    <w:multiLevelType w:val="multilevel"/>
    <w:tmpl w:val="A57C2A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BF5641"/>
    <w:multiLevelType w:val="multilevel"/>
    <w:tmpl w:val="9522C0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1380607">
    <w:abstractNumId w:val="8"/>
  </w:num>
  <w:num w:numId="2" w16cid:durableId="370808847">
    <w:abstractNumId w:val="23"/>
  </w:num>
  <w:num w:numId="3" w16cid:durableId="1291282970">
    <w:abstractNumId w:val="32"/>
  </w:num>
  <w:num w:numId="4" w16cid:durableId="651064853">
    <w:abstractNumId w:val="2"/>
  </w:num>
  <w:num w:numId="5" w16cid:durableId="260115845">
    <w:abstractNumId w:val="27"/>
  </w:num>
  <w:num w:numId="6" w16cid:durableId="1337078157">
    <w:abstractNumId w:val="17"/>
  </w:num>
  <w:num w:numId="7" w16cid:durableId="1546061045">
    <w:abstractNumId w:val="42"/>
  </w:num>
  <w:num w:numId="8" w16cid:durableId="1013218462">
    <w:abstractNumId w:val="25"/>
  </w:num>
  <w:num w:numId="9" w16cid:durableId="1440107277">
    <w:abstractNumId w:val="31"/>
  </w:num>
  <w:num w:numId="10" w16cid:durableId="784033955">
    <w:abstractNumId w:val="33"/>
  </w:num>
  <w:num w:numId="11" w16cid:durableId="461995612">
    <w:abstractNumId w:val="12"/>
  </w:num>
  <w:num w:numId="12" w16cid:durableId="400324975">
    <w:abstractNumId w:val="41"/>
  </w:num>
  <w:num w:numId="13" w16cid:durableId="1847017281">
    <w:abstractNumId w:val="38"/>
  </w:num>
  <w:num w:numId="14" w16cid:durableId="1526477335">
    <w:abstractNumId w:val="6"/>
  </w:num>
  <w:num w:numId="15" w16cid:durableId="1603798330">
    <w:abstractNumId w:val="5"/>
  </w:num>
  <w:num w:numId="16" w16cid:durableId="101847010">
    <w:abstractNumId w:val="0"/>
  </w:num>
  <w:num w:numId="17" w16cid:durableId="420028219">
    <w:abstractNumId w:val="34"/>
  </w:num>
  <w:num w:numId="18" w16cid:durableId="904877940">
    <w:abstractNumId w:val="39"/>
  </w:num>
  <w:num w:numId="19" w16cid:durableId="169413421">
    <w:abstractNumId w:val="10"/>
  </w:num>
  <w:num w:numId="20" w16cid:durableId="880438933">
    <w:abstractNumId w:val="7"/>
  </w:num>
  <w:num w:numId="21" w16cid:durableId="604046551">
    <w:abstractNumId w:val="22"/>
  </w:num>
  <w:num w:numId="22" w16cid:durableId="1657107081">
    <w:abstractNumId w:val="28"/>
  </w:num>
  <w:num w:numId="23" w16cid:durableId="9258397">
    <w:abstractNumId w:val="15"/>
  </w:num>
  <w:num w:numId="24" w16cid:durableId="175467803">
    <w:abstractNumId w:val="20"/>
  </w:num>
  <w:num w:numId="25" w16cid:durableId="184368134">
    <w:abstractNumId w:val="3"/>
  </w:num>
  <w:num w:numId="26" w16cid:durableId="1379428211">
    <w:abstractNumId w:val="26"/>
  </w:num>
  <w:num w:numId="27" w16cid:durableId="1573154897">
    <w:abstractNumId w:val="11"/>
  </w:num>
  <w:num w:numId="28" w16cid:durableId="1613703335">
    <w:abstractNumId w:val="30"/>
  </w:num>
  <w:num w:numId="29" w16cid:durableId="1316182340">
    <w:abstractNumId w:val="9"/>
  </w:num>
  <w:num w:numId="30" w16cid:durableId="482431957">
    <w:abstractNumId w:val="29"/>
  </w:num>
  <w:num w:numId="31" w16cid:durableId="304700551">
    <w:abstractNumId w:val="21"/>
  </w:num>
  <w:num w:numId="32" w16cid:durableId="1276399653">
    <w:abstractNumId w:val="36"/>
  </w:num>
  <w:num w:numId="33" w16cid:durableId="530648106">
    <w:abstractNumId w:val="18"/>
  </w:num>
  <w:num w:numId="34" w16cid:durableId="688023305">
    <w:abstractNumId w:val="14"/>
  </w:num>
  <w:num w:numId="35" w16cid:durableId="451705305">
    <w:abstractNumId w:val="35"/>
  </w:num>
  <w:num w:numId="36" w16cid:durableId="1587152872">
    <w:abstractNumId w:val="19"/>
  </w:num>
  <w:num w:numId="37" w16cid:durableId="191765500">
    <w:abstractNumId w:val="1"/>
  </w:num>
  <w:num w:numId="38" w16cid:durableId="2044162927">
    <w:abstractNumId w:val="24"/>
  </w:num>
  <w:num w:numId="39" w16cid:durableId="1433164044">
    <w:abstractNumId w:val="4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29473921">
    <w:abstractNumId w:val="4"/>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6425853">
    <w:abstractNumId w:val="16"/>
  </w:num>
  <w:num w:numId="42" w16cid:durableId="1224297160">
    <w:abstractNumId w:val="37"/>
  </w:num>
  <w:num w:numId="43" w16cid:durableId="259529731">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554"/>
    <w:rsid w:val="00020E4E"/>
    <w:rsid w:val="00033554"/>
    <w:rsid w:val="00063F44"/>
    <w:rsid w:val="000B5DA3"/>
    <w:rsid w:val="000C0BC0"/>
    <w:rsid w:val="000C23CC"/>
    <w:rsid w:val="000D420E"/>
    <w:rsid w:val="000E4BD3"/>
    <w:rsid w:val="00104181"/>
    <w:rsid w:val="001402D7"/>
    <w:rsid w:val="001746D1"/>
    <w:rsid w:val="0018135F"/>
    <w:rsid w:val="001B4725"/>
    <w:rsid w:val="00201FD2"/>
    <w:rsid w:val="00213D6D"/>
    <w:rsid w:val="00252A42"/>
    <w:rsid w:val="002A41C8"/>
    <w:rsid w:val="00330184"/>
    <w:rsid w:val="0033147B"/>
    <w:rsid w:val="003449C4"/>
    <w:rsid w:val="00353C10"/>
    <w:rsid w:val="003575C3"/>
    <w:rsid w:val="00374521"/>
    <w:rsid w:val="003A4FBF"/>
    <w:rsid w:val="003B2633"/>
    <w:rsid w:val="003B4833"/>
    <w:rsid w:val="003F64D6"/>
    <w:rsid w:val="0041274D"/>
    <w:rsid w:val="00442672"/>
    <w:rsid w:val="00446AA9"/>
    <w:rsid w:val="00477524"/>
    <w:rsid w:val="00477884"/>
    <w:rsid w:val="004F415B"/>
    <w:rsid w:val="005019DC"/>
    <w:rsid w:val="005372A1"/>
    <w:rsid w:val="00563A2D"/>
    <w:rsid w:val="00570785"/>
    <w:rsid w:val="00597A7F"/>
    <w:rsid w:val="005B3C2D"/>
    <w:rsid w:val="005C1DEF"/>
    <w:rsid w:val="005C438D"/>
    <w:rsid w:val="005E5117"/>
    <w:rsid w:val="005E7972"/>
    <w:rsid w:val="005F3D5B"/>
    <w:rsid w:val="00603C88"/>
    <w:rsid w:val="00605E95"/>
    <w:rsid w:val="006206AC"/>
    <w:rsid w:val="006523F7"/>
    <w:rsid w:val="006B7F5B"/>
    <w:rsid w:val="006E3F7C"/>
    <w:rsid w:val="007206B9"/>
    <w:rsid w:val="00723FED"/>
    <w:rsid w:val="007254FE"/>
    <w:rsid w:val="00752EE3"/>
    <w:rsid w:val="00797950"/>
    <w:rsid w:val="007A106E"/>
    <w:rsid w:val="007A4571"/>
    <w:rsid w:val="007A6F2D"/>
    <w:rsid w:val="007B3998"/>
    <w:rsid w:val="00854196"/>
    <w:rsid w:val="00873058"/>
    <w:rsid w:val="00883774"/>
    <w:rsid w:val="00897B31"/>
    <w:rsid w:val="0091074A"/>
    <w:rsid w:val="00962C65"/>
    <w:rsid w:val="009670EE"/>
    <w:rsid w:val="00973E1F"/>
    <w:rsid w:val="009812AC"/>
    <w:rsid w:val="00996C53"/>
    <w:rsid w:val="009B3B64"/>
    <w:rsid w:val="009D1947"/>
    <w:rsid w:val="009E1A64"/>
    <w:rsid w:val="00A102A6"/>
    <w:rsid w:val="00A27334"/>
    <w:rsid w:val="00A33A3C"/>
    <w:rsid w:val="00A528FD"/>
    <w:rsid w:val="00AA4D7F"/>
    <w:rsid w:val="00AA7467"/>
    <w:rsid w:val="00AC48E4"/>
    <w:rsid w:val="00AF1A9B"/>
    <w:rsid w:val="00B059EA"/>
    <w:rsid w:val="00B44BA4"/>
    <w:rsid w:val="00B4738D"/>
    <w:rsid w:val="00B722A9"/>
    <w:rsid w:val="00BA502C"/>
    <w:rsid w:val="00BC3E35"/>
    <w:rsid w:val="00BE3A74"/>
    <w:rsid w:val="00C43603"/>
    <w:rsid w:val="00C463DB"/>
    <w:rsid w:val="00C579E7"/>
    <w:rsid w:val="00C61731"/>
    <w:rsid w:val="00C97DE5"/>
    <w:rsid w:val="00CB2B47"/>
    <w:rsid w:val="00CD01DA"/>
    <w:rsid w:val="00CD15CE"/>
    <w:rsid w:val="00D029A6"/>
    <w:rsid w:val="00D23927"/>
    <w:rsid w:val="00D25289"/>
    <w:rsid w:val="00D44BE6"/>
    <w:rsid w:val="00D57AF6"/>
    <w:rsid w:val="00D828CC"/>
    <w:rsid w:val="00E0125E"/>
    <w:rsid w:val="00E06849"/>
    <w:rsid w:val="00E1107A"/>
    <w:rsid w:val="00E11539"/>
    <w:rsid w:val="00E7635F"/>
    <w:rsid w:val="00EB2EDE"/>
    <w:rsid w:val="00EE07E0"/>
    <w:rsid w:val="00F21F8D"/>
    <w:rsid w:val="00F45FE5"/>
    <w:rsid w:val="00F70B32"/>
    <w:rsid w:val="00F7188A"/>
    <w:rsid w:val="00FD20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53FCF"/>
  <w15:chartTrackingRefBased/>
  <w15:docId w15:val="{B0629108-1A2B-4CE2-810D-DB64E5050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2D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402D7"/>
    <w:pPr>
      <w:keepNext/>
      <w:ind w:left="360"/>
      <w:jc w:val="center"/>
      <w:outlineLvl w:val="0"/>
    </w:pPr>
    <w:rPr>
      <w:sz w:val="28"/>
    </w:rPr>
  </w:style>
  <w:style w:type="paragraph" w:styleId="Heading2">
    <w:name w:val="heading 2"/>
    <w:basedOn w:val="Normal"/>
    <w:next w:val="Normal"/>
    <w:link w:val="Heading2Char"/>
    <w:uiPriority w:val="9"/>
    <w:unhideWhenUsed/>
    <w:qFormat/>
    <w:rsid w:val="00AA74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96C5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02D7"/>
    <w:rPr>
      <w:rFonts w:ascii="Times New Roman" w:eastAsia="Times New Roman" w:hAnsi="Times New Roman" w:cs="Times New Roman"/>
      <w:sz w:val="28"/>
      <w:szCs w:val="20"/>
    </w:rPr>
  </w:style>
  <w:style w:type="paragraph" w:styleId="BodyText">
    <w:name w:val="Body Text"/>
    <w:basedOn w:val="Normal"/>
    <w:link w:val="BodyTextChar"/>
    <w:rsid w:val="001402D7"/>
    <w:pPr>
      <w:spacing w:after="120"/>
    </w:pPr>
  </w:style>
  <w:style w:type="character" w:customStyle="1" w:styleId="BodyTextChar">
    <w:name w:val="Body Text Char"/>
    <w:basedOn w:val="DefaultParagraphFont"/>
    <w:link w:val="BodyText"/>
    <w:rsid w:val="001402D7"/>
    <w:rPr>
      <w:rFonts w:ascii="Times New Roman" w:eastAsia="Times New Roman" w:hAnsi="Times New Roman" w:cs="Times New Roman"/>
      <w:sz w:val="20"/>
      <w:szCs w:val="20"/>
    </w:rPr>
  </w:style>
  <w:style w:type="paragraph" w:styleId="ListParagraph">
    <w:name w:val="List Paragraph"/>
    <w:basedOn w:val="Normal"/>
    <w:uiPriority w:val="34"/>
    <w:qFormat/>
    <w:rsid w:val="001402D7"/>
    <w:pPr>
      <w:ind w:left="720"/>
    </w:pPr>
  </w:style>
  <w:style w:type="character" w:styleId="Hyperlink">
    <w:name w:val="Hyperlink"/>
    <w:uiPriority w:val="99"/>
    <w:unhideWhenUsed/>
    <w:rsid w:val="007A6F2D"/>
    <w:rPr>
      <w:color w:val="0000FF"/>
      <w:u w:val="single"/>
    </w:rPr>
  </w:style>
  <w:style w:type="character" w:styleId="Strong">
    <w:name w:val="Strong"/>
    <w:basedOn w:val="DefaultParagraphFont"/>
    <w:uiPriority w:val="22"/>
    <w:qFormat/>
    <w:rsid w:val="00EE07E0"/>
    <w:rPr>
      <w:b/>
      <w:bCs/>
    </w:rPr>
  </w:style>
  <w:style w:type="character" w:styleId="CommentReference">
    <w:name w:val="annotation reference"/>
    <w:basedOn w:val="DefaultParagraphFont"/>
    <w:uiPriority w:val="99"/>
    <w:semiHidden/>
    <w:unhideWhenUsed/>
    <w:rsid w:val="007B3998"/>
    <w:rPr>
      <w:sz w:val="16"/>
      <w:szCs w:val="16"/>
    </w:rPr>
  </w:style>
  <w:style w:type="paragraph" w:styleId="CommentText">
    <w:name w:val="annotation text"/>
    <w:basedOn w:val="Normal"/>
    <w:link w:val="CommentTextChar"/>
    <w:uiPriority w:val="99"/>
    <w:unhideWhenUsed/>
    <w:rsid w:val="007B3998"/>
  </w:style>
  <w:style w:type="character" w:customStyle="1" w:styleId="CommentTextChar">
    <w:name w:val="Comment Text Char"/>
    <w:basedOn w:val="DefaultParagraphFont"/>
    <w:link w:val="CommentText"/>
    <w:uiPriority w:val="99"/>
    <w:rsid w:val="007B39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3998"/>
    <w:rPr>
      <w:b/>
      <w:bCs/>
    </w:rPr>
  </w:style>
  <w:style w:type="character" w:customStyle="1" w:styleId="CommentSubjectChar">
    <w:name w:val="Comment Subject Char"/>
    <w:basedOn w:val="CommentTextChar"/>
    <w:link w:val="CommentSubject"/>
    <w:uiPriority w:val="99"/>
    <w:semiHidden/>
    <w:rsid w:val="007B3998"/>
    <w:rPr>
      <w:rFonts w:ascii="Times New Roman" w:eastAsia="Times New Roman" w:hAnsi="Times New Roman" w:cs="Times New Roman"/>
      <w:b/>
      <w:bCs/>
      <w:sz w:val="20"/>
      <w:szCs w:val="20"/>
    </w:rPr>
  </w:style>
  <w:style w:type="paragraph" w:styleId="Revision">
    <w:name w:val="Revision"/>
    <w:hidden/>
    <w:uiPriority w:val="99"/>
    <w:semiHidden/>
    <w:rsid w:val="00A33A3C"/>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39"/>
    <w:rsid w:val="00797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6849"/>
    <w:pPr>
      <w:tabs>
        <w:tab w:val="center" w:pos="4153"/>
        <w:tab w:val="right" w:pos="8306"/>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uiPriority w:val="99"/>
    <w:rsid w:val="00E06849"/>
    <w:rPr>
      <w:kern w:val="2"/>
      <w14:ligatures w14:val="standardContextual"/>
    </w:rPr>
  </w:style>
  <w:style w:type="paragraph" w:styleId="Footer">
    <w:name w:val="footer"/>
    <w:basedOn w:val="Normal"/>
    <w:link w:val="FooterChar"/>
    <w:uiPriority w:val="99"/>
    <w:unhideWhenUsed/>
    <w:rsid w:val="00E06849"/>
    <w:pPr>
      <w:tabs>
        <w:tab w:val="center" w:pos="4153"/>
        <w:tab w:val="right" w:pos="8306"/>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E06849"/>
    <w:rPr>
      <w:kern w:val="2"/>
      <w14:ligatures w14:val="standardContextual"/>
    </w:rPr>
  </w:style>
  <w:style w:type="character" w:styleId="UnresolvedMention">
    <w:name w:val="Unresolved Mention"/>
    <w:basedOn w:val="DefaultParagraphFont"/>
    <w:uiPriority w:val="99"/>
    <w:semiHidden/>
    <w:unhideWhenUsed/>
    <w:rsid w:val="00E7635F"/>
    <w:rPr>
      <w:color w:val="605E5C"/>
      <w:shd w:val="clear" w:color="auto" w:fill="E1DFDD"/>
    </w:rPr>
  </w:style>
  <w:style w:type="character" w:customStyle="1" w:styleId="Heading2Char">
    <w:name w:val="Heading 2 Char"/>
    <w:basedOn w:val="DefaultParagraphFont"/>
    <w:link w:val="Heading2"/>
    <w:uiPriority w:val="9"/>
    <w:rsid w:val="00AA746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96C53"/>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DefaultParagraphFont"/>
    <w:rsid w:val="00CB2B47"/>
  </w:style>
  <w:style w:type="character" w:customStyle="1" w:styleId="eop">
    <w:name w:val="eop"/>
    <w:basedOn w:val="DefaultParagraphFont"/>
    <w:rsid w:val="00CB2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40110">
      <w:bodyDiv w:val="1"/>
      <w:marLeft w:val="0"/>
      <w:marRight w:val="0"/>
      <w:marTop w:val="0"/>
      <w:marBottom w:val="0"/>
      <w:divBdr>
        <w:top w:val="none" w:sz="0" w:space="0" w:color="auto"/>
        <w:left w:val="none" w:sz="0" w:space="0" w:color="auto"/>
        <w:bottom w:val="none" w:sz="0" w:space="0" w:color="auto"/>
        <w:right w:val="none" w:sz="0" w:space="0" w:color="auto"/>
      </w:divBdr>
    </w:div>
    <w:div w:id="267933466">
      <w:bodyDiv w:val="1"/>
      <w:marLeft w:val="0"/>
      <w:marRight w:val="0"/>
      <w:marTop w:val="0"/>
      <w:marBottom w:val="0"/>
      <w:divBdr>
        <w:top w:val="none" w:sz="0" w:space="0" w:color="auto"/>
        <w:left w:val="none" w:sz="0" w:space="0" w:color="auto"/>
        <w:bottom w:val="none" w:sz="0" w:space="0" w:color="auto"/>
        <w:right w:val="none" w:sz="0" w:space="0" w:color="auto"/>
      </w:divBdr>
    </w:div>
    <w:div w:id="463154350">
      <w:bodyDiv w:val="1"/>
      <w:marLeft w:val="0"/>
      <w:marRight w:val="0"/>
      <w:marTop w:val="0"/>
      <w:marBottom w:val="0"/>
      <w:divBdr>
        <w:top w:val="none" w:sz="0" w:space="0" w:color="auto"/>
        <w:left w:val="none" w:sz="0" w:space="0" w:color="auto"/>
        <w:bottom w:val="none" w:sz="0" w:space="0" w:color="auto"/>
        <w:right w:val="none" w:sz="0" w:space="0" w:color="auto"/>
      </w:divBdr>
      <w:divsChild>
        <w:div w:id="796528344">
          <w:marLeft w:val="0"/>
          <w:marRight w:val="0"/>
          <w:marTop w:val="0"/>
          <w:marBottom w:val="0"/>
          <w:divBdr>
            <w:top w:val="none" w:sz="0" w:space="0" w:color="auto"/>
            <w:left w:val="none" w:sz="0" w:space="0" w:color="auto"/>
            <w:bottom w:val="none" w:sz="0" w:space="0" w:color="auto"/>
            <w:right w:val="none" w:sz="0" w:space="0" w:color="auto"/>
          </w:divBdr>
          <w:divsChild>
            <w:div w:id="278756842">
              <w:marLeft w:val="0"/>
              <w:marRight w:val="0"/>
              <w:marTop w:val="0"/>
              <w:marBottom w:val="0"/>
              <w:divBdr>
                <w:top w:val="none" w:sz="0" w:space="0" w:color="auto"/>
                <w:left w:val="none" w:sz="0" w:space="0" w:color="auto"/>
                <w:bottom w:val="none" w:sz="0" w:space="0" w:color="auto"/>
                <w:right w:val="none" w:sz="0" w:space="0" w:color="auto"/>
              </w:divBdr>
            </w:div>
            <w:div w:id="680276711">
              <w:marLeft w:val="0"/>
              <w:marRight w:val="0"/>
              <w:marTop w:val="0"/>
              <w:marBottom w:val="0"/>
              <w:divBdr>
                <w:top w:val="none" w:sz="0" w:space="0" w:color="auto"/>
                <w:left w:val="none" w:sz="0" w:space="0" w:color="auto"/>
                <w:bottom w:val="none" w:sz="0" w:space="0" w:color="auto"/>
                <w:right w:val="none" w:sz="0" w:space="0" w:color="auto"/>
              </w:divBdr>
            </w:div>
            <w:div w:id="761992946">
              <w:marLeft w:val="0"/>
              <w:marRight w:val="0"/>
              <w:marTop w:val="0"/>
              <w:marBottom w:val="0"/>
              <w:divBdr>
                <w:top w:val="none" w:sz="0" w:space="0" w:color="auto"/>
                <w:left w:val="none" w:sz="0" w:space="0" w:color="auto"/>
                <w:bottom w:val="none" w:sz="0" w:space="0" w:color="auto"/>
                <w:right w:val="none" w:sz="0" w:space="0" w:color="auto"/>
              </w:divBdr>
            </w:div>
            <w:div w:id="1091896689">
              <w:marLeft w:val="0"/>
              <w:marRight w:val="0"/>
              <w:marTop w:val="0"/>
              <w:marBottom w:val="0"/>
              <w:divBdr>
                <w:top w:val="none" w:sz="0" w:space="0" w:color="auto"/>
                <w:left w:val="none" w:sz="0" w:space="0" w:color="auto"/>
                <w:bottom w:val="none" w:sz="0" w:space="0" w:color="auto"/>
                <w:right w:val="none" w:sz="0" w:space="0" w:color="auto"/>
              </w:divBdr>
            </w:div>
            <w:div w:id="1986931909">
              <w:marLeft w:val="0"/>
              <w:marRight w:val="0"/>
              <w:marTop w:val="0"/>
              <w:marBottom w:val="0"/>
              <w:divBdr>
                <w:top w:val="none" w:sz="0" w:space="0" w:color="auto"/>
                <w:left w:val="none" w:sz="0" w:space="0" w:color="auto"/>
                <w:bottom w:val="none" w:sz="0" w:space="0" w:color="auto"/>
                <w:right w:val="none" w:sz="0" w:space="0" w:color="auto"/>
              </w:divBdr>
            </w:div>
            <w:div w:id="1778015302">
              <w:marLeft w:val="0"/>
              <w:marRight w:val="0"/>
              <w:marTop w:val="0"/>
              <w:marBottom w:val="0"/>
              <w:divBdr>
                <w:top w:val="none" w:sz="0" w:space="0" w:color="auto"/>
                <w:left w:val="none" w:sz="0" w:space="0" w:color="auto"/>
                <w:bottom w:val="none" w:sz="0" w:space="0" w:color="auto"/>
                <w:right w:val="none" w:sz="0" w:space="0" w:color="auto"/>
              </w:divBdr>
            </w:div>
            <w:div w:id="2115855492">
              <w:marLeft w:val="0"/>
              <w:marRight w:val="0"/>
              <w:marTop w:val="0"/>
              <w:marBottom w:val="0"/>
              <w:divBdr>
                <w:top w:val="none" w:sz="0" w:space="0" w:color="auto"/>
                <w:left w:val="none" w:sz="0" w:space="0" w:color="auto"/>
                <w:bottom w:val="none" w:sz="0" w:space="0" w:color="auto"/>
                <w:right w:val="none" w:sz="0" w:space="0" w:color="auto"/>
              </w:divBdr>
            </w:div>
          </w:divsChild>
        </w:div>
        <w:div w:id="639960577">
          <w:marLeft w:val="0"/>
          <w:marRight w:val="0"/>
          <w:marTop w:val="0"/>
          <w:marBottom w:val="0"/>
          <w:divBdr>
            <w:top w:val="none" w:sz="0" w:space="0" w:color="auto"/>
            <w:left w:val="none" w:sz="0" w:space="0" w:color="auto"/>
            <w:bottom w:val="none" w:sz="0" w:space="0" w:color="auto"/>
            <w:right w:val="none" w:sz="0" w:space="0" w:color="auto"/>
          </w:divBdr>
          <w:divsChild>
            <w:div w:id="1766883244">
              <w:marLeft w:val="-75"/>
              <w:marRight w:val="0"/>
              <w:marTop w:val="30"/>
              <w:marBottom w:val="30"/>
              <w:divBdr>
                <w:top w:val="none" w:sz="0" w:space="0" w:color="auto"/>
                <w:left w:val="none" w:sz="0" w:space="0" w:color="auto"/>
                <w:bottom w:val="none" w:sz="0" w:space="0" w:color="auto"/>
                <w:right w:val="none" w:sz="0" w:space="0" w:color="auto"/>
              </w:divBdr>
              <w:divsChild>
                <w:div w:id="121971842">
                  <w:marLeft w:val="0"/>
                  <w:marRight w:val="0"/>
                  <w:marTop w:val="0"/>
                  <w:marBottom w:val="0"/>
                  <w:divBdr>
                    <w:top w:val="none" w:sz="0" w:space="0" w:color="auto"/>
                    <w:left w:val="none" w:sz="0" w:space="0" w:color="auto"/>
                    <w:bottom w:val="none" w:sz="0" w:space="0" w:color="auto"/>
                    <w:right w:val="none" w:sz="0" w:space="0" w:color="auto"/>
                  </w:divBdr>
                  <w:divsChild>
                    <w:div w:id="263460248">
                      <w:marLeft w:val="0"/>
                      <w:marRight w:val="0"/>
                      <w:marTop w:val="0"/>
                      <w:marBottom w:val="0"/>
                      <w:divBdr>
                        <w:top w:val="none" w:sz="0" w:space="0" w:color="auto"/>
                        <w:left w:val="none" w:sz="0" w:space="0" w:color="auto"/>
                        <w:bottom w:val="none" w:sz="0" w:space="0" w:color="auto"/>
                        <w:right w:val="none" w:sz="0" w:space="0" w:color="auto"/>
                      </w:divBdr>
                    </w:div>
                  </w:divsChild>
                </w:div>
                <w:div w:id="588925090">
                  <w:marLeft w:val="0"/>
                  <w:marRight w:val="0"/>
                  <w:marTop w:val="0"/>
                  <w:marBottom w:val="0"/>
                  <w:divBdr>
                    <w:top w:val="none" w:sz="0" w:space="0" w:color="auto"/>
                    <w:left w:val="none" w:sz="0" w:space="0" w:color="auto"/>
                    <w:bottom w:val="none" w:sz="0" w:space="0" w:color="auto"/>
                    <w:right w:val="none" w:sz="0" w:space="0" w:color="auto"/>
                  </w:divBdr>
                  <w:divsChild>
                    <w:div w:id="337000072">
                      <w:marLeft w:val="0"/>
                      <w:marRight w:val="0"/>
                      <w:marTop w:val="0"/>
                      <w:marBottom w:val="0"/>
                      <w:divBdr>
                        <w:top w:val="none" w:sz="0" w:space="0" w:color="auto"/>
                        <w:left w:val="none" w:sz="0" w:space="0" w:color="auto"/>
                        <w:bottom w:val="none" w:sz="0" w:space="0" w:color="auto"/>
                        <w:right w:val="none" w:sz="0" w:space="0" w:color="auto"/>
                      </w:divBdr>
                    </w:div>
                  </w:divsChild>
                </w:div>
                <w:div w:id="322393965">
                  <w:marLeft w:val="0"/>
                  <w:marRight w:val="0"/>
                  <w:marTop w:val="0"/>
                  <w:marBottom w:val="0"/>
                  <w:divBdr>
                    <w:top w:val="none" w:sz="0" w:space="0" w:color="auto"/>
                    <w:left w:val="none" w:sz="0" w:space="0" w:color="auto"/>
                    <w:bottom w:val="none" w:sz="0" w:space="0" w:color="auto"/>
                    <w:right w:val="none" w:sz="0" w:space="0" w:color="auto"/>
                  </w:divBdr>
                  <w:divsChild>
                    <w:div w:id="2129660342">
                      <w:marLeft w:val="0"/>
                      <w:marRight w:val="0"/>
                      <w:marTop w:val="0"/>
                      <w:marBottom w:val="0"/>
                      <w:divBdr>
                        <w:top w:val="none" w:sz="0" w:space="0" w:color="auto"/>
                        <w:left w:val="none" w:sz="0" w:space="0" w:color="auto"/>
                        <w:bottom w:val="none" w:sz="0" w:space="0" w:color="auto"/>
                        <w:right w:val="none" w:sz="0" w:space="0" w:color="auto"/>
                      </w:divBdr>
                    </w:div>
                  </w:divsChild>
                </w:div>
                <w:div w:id="473454089">
                  <w:marLeft w:val="0"/>
                  <w:marRight w:val="0"/>
                  <w:marTop w:val="0"/>
                  <w:marBottom w:val="0"/>
                  <w:divBdr>
                    <w:top w:val="none" w:sz="0" w:space="0" w:color="auto"/>
                    <w:left w:val="none" w:sz="0" w:space="0" w:color="auto"/>
                    <w:bottom w:val="none" w:sz="0" w:space="0" w:color="auto"/>
                    <w:right w:val="none" w:sz="0" w:space="0" w:color="auto"/>
                  </w:divBdr>
                  <w:divsChild>
                    <w:div w:id="253058502">
                      <w:marLeft w:val="0"/>
                      <w:marRight w:val="0"/>
                      <w:marTop w:val="0"/>
                      <w:marBottom w:val="0"/>
                      <w:divBdr>
                        <w:top w:val="none" w:sz="0" w:space="0" w:color="auto"/>
                        <w:left w:val="none" w:sz="0" w:space="0" w:color="auto"/>
                        <w:bottom w:val="none" w:sz="0" w:space="0" w:color="auto"/>
                        <w:right w:val="none" w:sz="0" w:space="0" w:color="auto"/>
                      </w:divBdr>
                    </w:div>
                  </w:divsChild>
                </w:div>
                <w:div w:id="230166142">
                  <w:marLeft w:val="0"/>
                  <w:marRight w:val="0"/>
                  <w:marTop w:val="0"/>
                  <w:marBottom w:val="0"/>
                  <w:divBdr>
                    <w:top w:val="none" w:sz="0" w:space="0" w:color="auto"/>
                    <w:left w:val="none" w:sz="0" w:space="0" w:color="auto"/>
                    <w:bottom w:val="none" w:sz="0" w:space="0" w:color="auto"/>
                    <w:right w:val="none" w:sz="0" w:space="0" w:color="auto"/>
                  </w:divBdr>
                  <w:divsChild>
                    <w:div w:id="1263218742">
                      <w:marLeft w:val="0"/>
                      <w:marRight w:val="0"/>
                      <w:marTop w:val="0"/>
                      <w:marBottom w:val="0"/>
                      <w:divBdr>
                        <w:top w:val="none" w:sz="0" w:space="0" w:color="auto"/>
                        <w:left w:val="none" w:sz="0" w:space="0" w:color="auto"/>
                        <w:bottom w:val="none" w:sz="0" w:space="0" w:color="auto"/>
                        <w:right w:val="none" w:sz="0" w:space="0" w:color="auto"/>
                      </w:divBdr>
                    </w:div>
                  </w:divsChild>
                </w:div>
                <w:div w:id="688216398">
                  <w:marLeft w:val="0"/>
                  <w:marRight w:val="0"/>
                  <w:marTop w:val="0"/>
                  <w:marBottom w:val="0"/>
                  <w:divBdr>
                    <w:top w:val="none" w:sz="0" w:space="0" w:color="auto"/>
                    <w:left w:val="none" w:sz="0" w:space="0" w:color="auto"/>
                    <w:bottom w:val="none" w:sz="0" w:space="0" w:color="auto"/>
                    <w:right w:val="none" w:sz="0" w:space="0" w:color="auto"/>
                  </w:divBdr>
                  <w:divsChild>
                    <w:div w:id="2041271503">
                      <w:marLeft w:val="0"/>
                      <w:marRight w:val="0"/>
                      <w:marTop w:val="0"/>
                      <w:marBottom w:val="0"/>
                      <w:divBdr>
                        <w:top w:val="none" w:sz="0" w:space="0" w:color="auto"/>
                        <w:left w:val="none" w:sz="0" w:space="0" w:color="auto"/>
                        <w:bottom w:val="none" w:sz="0" w:space="0" w:color="auto"/>
                        <w:right w:val="none" w:sz="0" w:space="0" w:color="auto"/>
                      </w:divBdr>
                    </w:div>
                  </w:divsChild>
                </w:div>
                <w:div w:id="1498616922">
                  <w:marLeft w:val="0"/>
                  <w:marRight w:val="0"/>
                  <w:marTop w:val="0"/>
                  <w:marBottom w:val="0"/>
                  <w:divBdr>
                    <w:top w:val="none" w:sz="0" w:space="0" w:color="auto"/>
                    <w:left w:val="none" w:sz="0" w:space="0" w:color="auto"/>
                    <w:bottom w:val="none" w:sz="0" w:space="0" w:color="auto"/>
                    <w:right w:val="none" w:sz="0" w:space="0" w:color="auto"/>
                  </w:divBdr>
                  <w:divsChild>
                    <w:div w:id="883179150">
                      <w:marLeft w:val="0"/>
                      <w:marRight w:val="0"/>
                      <w:marTop w:val="0"/>
                      <w:marBottom w:val="0"/>
                      <w:divBdr>
                        <w:top w:val="none" w:sz="0" w:space="0" w:color="auto"/>
                        <w:left w:val="none" w:sz="0" w:space="0" w:color="auto"/>
                        <w:bottom w:val="none" w:sz="0" w:space="0" w:color="auto"/>
                        <w:right w:val="none" w:sz="0" w:space="0" w:color="auto"/>
                      </w:divBdr>
                    </w:div>
                  </w:divsChild>
                </w:div>
                <w:div w:id="1257909755">
                  <w:marLeft w:val="0"/>
                  <w:marRight w:val="0"/>
                  <w:marTop w:val="0"/>
                  <w:marBottom w:val="0"/>
                  <w:divBdr>
                    <w:top w:val="none" w:sz="0" w:space="0" w:color="auto"/>
                    <w:left w:val="none" w:sz="0" w:space="0" w:color="auto"/>
                    <w:bottom w:val="none" w:sz="0" w:space="0" w:color="auto"/>
                    <w:right w:val="none" w:sz="0" w:space="0" w:color="auto"/>
                  </w:divBdr>
                  <w:divsChild>
                    <w:div w:id="1004011752">
                      <w:marLeft w:val="0"/>
                      <w:marRight w:val="0"/>
                      <w:marTop w:val="0"/>
                      <w:marBottom w:val="0"/>
                      <w:divBdr>
                        <w:top w:val="none" w:sz="0" w:space="0" w:color="auto"/>
                        <w:left w:val="none" w:sz="0" w:space="0" w:color="auto"/>
                        <w:bottom w:val="none" w:sz="0" w:space="0" w:color="auto"/>
                        <w:right w:val="none" w:sz="0" w:space="0" w:color="auto"/>
                      </w:divBdr>
                    </w:div>
                  </w:divsChild>
                </w:div>
                <w:div w:id="1567759858">
                  <w:marLeft w:val="0"/>
                  <w:marRight w:val="0"/>
                  <w:marTop w:val="0"/>
                  <w:marBottom w:val="0"/>
                  <w:divBdr>
                    <w:top w:val="none" w:sz="0" w:space="0" w:color="auto"/>
                    <w:left w:val="none" w:sz="0" w:space="0" w:color="auto"/>
                    <w:bottom w:val="none" w:sz="0" w:space="0" w:color="auto"/>
                    <w:right w:val="none" w:sz="0" w:space="0" w:color="auto"/>
                  </w:divBdr>
                  <w:divsChild>
                    <w:div w:id="70393594">
                      <w:marLeft w:val="0"/>
                      <w:marRight w:val="0"/>
                      <w:marTop w:val="0"/>
                      <w:marBottom w:val="0"/>
                      <w:divBdr>
                        <w:top w:val="none" w:sz="0" w:space="0" w:color="auto"/>
                        <w:left w:val="none" w:sz="0" w:space="0" w:color="auto"/>
                        <w:bottom w:val="none" w:sz="0" w:space="0" w:color="auto"/>
                        <w:right w:val="none" w:sz="0" w:space="0" w:color="auto"/>
                      </w:divBdr>
                    </w:div>
                  </w:divsChild>
                </w:div>
                <w:div w:id="448161909">
                  <w:marLeft w:val="0"/>
                  <w:marRight w:val="0"/>
                  <w:marTop w:val="0"/>
                  <w:marBottom w:val="0"/>
                  <w:divBdr>
                    <w:top w:val="none" w:sz="0" w:space="0" w:color="auto"/>
                    <w:left w:val="none" w:sz="0" w:space="0" w:color="auto"/>
                    <w:bottom w:val="none" w:sz="0" w:space="0" w:color="auto"/>
                    <w:right w:val="none" w:sz="0" w:space="0" w:color="auto"/>
                  </w:divBdr>
                  <w:divsChild>
                    <w:div w:id="1876038645">
                      <w:marLeft w:val="0"/>
                      <w:marRight w:val="0"/>
                      <w:marTop w:val="0"/>
                      <w:marBottom w:val="0"/>
                      <w:divBdr>
                        <w:top w:val="none" w:sz="0" w:space="0" w:color="auto"/>
                        <w:left w:val="none" w:sz="0" w:space="0" w:color="auto"/>
                        <w:bottom w:val="none" w:sz="0" w:space="0" w:color="auto"/>
                        <w:right w:val="none" w:sz="0" w:space="0" w:color="auto"/>
                      </w:divBdr>
                    </w:div>
                  </w:divsChild>
                </w:div>
                <w:div w:id="339041397">
                  <w:marLeft w:val="0"/>
                  <w:marRight w:val="0"/>
                  <w:marTop w:val="0"/>
                  <w:marBottom w:val="0"/>
                  <w:divBdr>
                    <w:top w:val="none" w:sz="0" w:space="0" w:color="auto"/>
                    <w:left w:val="none" w:sz="0" w:space="0" w:color="auto"/>
                    <w:bottom w:val="none" w:sz="0" w:space="0" w:color="auto"/>
                    <w:right w:val="none" w:sz="0" w:space="0" w:color="auto"/>
                  </w:divBdr>
                  <w:divsChild>
                    <w:div w:id="2085444014">
                      <w:marLeft w:val="0"/>
                      <w:marRight w:val="0"/>
                      <w:marTop w:val="0"/>
                      <w:marBottom w:val="0"/>
                      <w:divBdr>
                        <w:top w:val="none" w:sz="0" w:space="0" w:color="auto"/>
                        <w:left w:val="none" w:sz="0" w:space="0" w:color="auto"/>
                        <w:bottom w:val="none" w:sz="0" w:space="0" w:color="auto"/>
                        <w:right w:val="none" w:sz="0" w:space="0" w:color="auto"/>
                      </w:divBdr>
                    </w:div>
                  </w:divsChild>
                </w:div>
                <w:div w:id="975767320">
                  <w:marLeft w:val="0"/>
                  <w:marRight w:val="0"/>
                  <w:marTop w:val="0"/>
                  <w:marBottom w:val="0"/>
                  <w:divBdr>
                    <w:top w:val="none" w:sz="0" w:space="0" w:color="auto"/>
                    <w:left w:val="none" w:sz="0" w:space="0" w:color="auto"/>
                    <w:bottom w:val="none" w:sz="0" w:space="0" w:color="auto"/>
                    <w:right w:val="none" w:sz="0" w:space="0" w:color="auto"/>
                  </w:divBdr>
                  <w:divsChild>
                    <w:div w:id="388653291">
                      <w:marLeft w:val="0"/>
                      <w:marRight w:val="0"/>
                      <w:marTop w:val="0"/>
                      <w:marBottom w:val="0"/>
                      <w:divBdr>
                        <w:top w:val="none" w:sz="0" w:space="0" w:color="auto"/>
                        <w:left w:val="none" w:sz="0" w:space="0" w:color="auto"/>
                        <w:bottom w:val="none" w:sz="0" w:space="0" w:color="auto"/>
                        <w:right w:val="none" w:sz="0" w:space="0" w:color="auto"/>
                      </w:divBdr>
                    </w:div>
                  </w:divsChild>
                </w:div>
                <w:div w:id="1879733516">
                  <w:marLeft w:val="0"/>
                  <w:marRight w:val="0"/>
                  <w:marTop w:val="0"/>
                  <w:marBottom w:val="0"/>
                  <w:divBdr>
                    <w:top w:val="none" w:sz="0" w:space="0" w:color="auto"/>
                    <w:left w:val="none" w:sz="0" w:space="0" w:color="auto"/>
                    <w:bottom w:val="none" w:sz="0" w:space="0" w:color="auto"/>
                    <w:right w:val="none" w:sz="0" w:space="0" w:color="auto"/>
                  </w:divBdr>
                  <w:divsChild>
                    <w:div w:id="1069115706">
                      <w:marLeft w:val="0"/>
                      <w:marRight w:val="0"/>
                      <w:marTop w:val="0"/>
                      <w:marBottom w:val="0"/>
                      <w:divBdr>
                        <w:top w:val="none" w:sz="0" w:space="0" w:color="auto"/>
                        <w:left w:val="none" w:sz="0" w:space="0" w:color="auto"/>
                        <w:bottom w:val="none" w:sz="0" w:space="0" w:color="auto"/>
                        <w:right w:val="none" w:sz="0" w:space="0" w:color="auto"/>
                      </w:divBdr>
                    </w:div>
                  </w:divsChild>
                </w:div>
                <w:div w:id="143469248">
                  <w:marLeft w:val="0"/>
                  <w:marRight w:val="0"/>
                  <w:marTop w:val="0"/>
                  <w:marBottom w:val="0"/>
                  <w:divBdr>
                    <w:top w:val="none" w:sz="0" w:space="0" w:color="auto"/>
                    <w:left w:val="none" w:sz="0" w:space="0" w:color="auto"/>
                    <w:bottom w:val="none" w:sz="0" w:space="0" w:color="auto"/>
                    <w:right w:val="none" w:sz="0" w:space="0" w:color="auto"/>
                  </w:divBdr>
                  <w:divsChild>
                    <w:div w:id="1949585037">
                      <w:marLeft w:val="0"/>
                      <w:marRight w:val="0"/>
                      <w:marTop w:val="0"/>
                      <w:marBottom w:val="0"/>
                      <w:divBdr>
                        <w:top w:val="none" w:sz="0" w:space="0" w:color="auto"/>
                        <w:left w:val="none" w:sz="0" w:space="0" w:color="auto"/>
                        <w:bottom w:val="none" w:sz="0" w:space="0" w:color="auto"/>
                        <w:right w:val="none" w:sz="0" w:space="0" w:color="auto"/>
                      </w:divBdr>
                    </w:div>
                  </w:divsChild>
                </w:div>
                <w:div w:id="1338313568">
                  <w:marLeft w:val="0"/>
                  <w:marRight w:val="0"/>
                  <w:marTop w:val="0"/>
                  <w:marBottom w:val="0"/>
                  <w:divBdr>
                    <w:top w:val="none" w:sz="0" w:space="0" w:color="auto"/>
                    <w:left w:val="none" w:sz="0" w:space="0" w:color="auto"/>
                    <w:bottom w:val="none" w:sz="0" w:space="0" w:color="auto"/>
                    <w:right w:val="none" w:sz="0" w:space="0" w:color="auto"/>
                  </w:divBdr>
                  <w:divsChild>
                    <w:div w:id="792213490">
                      <w:marLeft w:val="0"/>
                      <w:marRight w:val="0"/>
                      <w:marTop w:val="0"/>
                      <w:marBottom w:val="0"/>
                      <w:divBdr>
                        <w:top w:val="none" w:sz="0" w:space="0" w:color="auto"/>
                        <w:left w:val="none" w:sz="0" w:space="0" w:color="auto"/>
                        <w:bottom w:val="none" w:sz="0" w:space="0" w:color="auto"/>
                        <w:right w:val="none" w:sz="0" w:space="0" w:color="auto"/>
                      </w:divBdr>
                    </w:div>
                  </w:divsChild>
                </w:div>
                <w:div w:id="1352682434">
                  <w:marLeft w:val="0"/>
                  <w:marRight w:val="0"/>
                  <w:marTop w:val="0"/>
                  <w:marBottom w:val="0"/>
                  <w:divBdr>
                    <w:top w:val="none" w:sz="0" w:space="0" w:color="auto"/>
                    <w:left w:val="none" w:sz="0" w:space="0" w:color="auto"/>
                    <w:bottom w:val="none" w:sz="0" w:space="0" w:color="auto"/>
                    <w:right w:val="none" w:sz="0" w:space="0" w:color="auto"/>
                  </w:divBdr>
                  <w:divsChild>
                    <w:div w:id="1743284744">
                      <w:marLeft w:val="0"/>
                      <w:marRight w:val="0"/>
                      <w:marTop w:val="0"/>
                      <w:marBottom w:val="0"/>
                      <w:divBdr>
                        <w:top w:val="none" w:sz="0" w:space="0" w:color="auto"/>
                        <w:left w:val="none" w:sz="0" w:space="0" w:color="auto"/>
                        <w:bottom w:val="none" w:sz="0" w:space="0" w:color="auto"/>
                        <w:right w:val="none" w:sz="0" w:space="0" w:color="auto"/>
                      </w:divBdr>
                    </w:div>
                  </w:divsChild>
                </w:div>
                <w:div w:id="1429038385">
                  <w:marLeft w:val="0"/>
                  <w:marRight w:val="0"/>
                  <w:marTop w:val="0"/>
                  <w:marBottom w:val="0"/>
                  <w:divBdr>
                    <w:top w:val="none" w:sz="0" w:space="0" w:color="auto"/>
                    <w:left w:val="none" w:sz="0" w:space="0" w:color="auto"/>
                    <w:bottom w:val="none" w:sz="0" w:space="0" w:color="auto"/>
                    <w:right w:val="none" w:sz="0" w:space="0" w:color="auto"/>
                  </w:divBdr>
                  <w:divsChild>
                    <w:div w:id="1648165196">
                      <w:marLeft w:val="0"/>
                      <w:marRight w:val="0"/>
                      <w:marTop w:val="0"/>
                      <w:marBottom w:val="0"/>
                      <w:divBdr>
                        <w:top w:val="none" w:sz="0" w:space="0" w:color="auto"/>
                        <w:left w:val="none" w:sz="0" w:space="0" w:color="auto"/>
                        <w:bottom w:val="none" w:sz="0" w:space="0" w:color="auto"/>
                        <w:right w:val="none" w:sz="0" w:space="0" w:color="auto"/>
                      </w:divBdr>
                    </w:div>
                  </w:divsChild>
                </w:div>
                <w:div w:id="2092312399">
                  <w:marLeft w:val="0"/>
                  <w:marRight w:val="0"/>
                  <w:marTop w:val="0"/>
                  <w:marBottom w:val="0"/>
                  <w:divBdr>
                    <w:top w:val="none" w:sz="0" w:space="0" w:color="auto"/>
                    <w:left w:val="none" w:sz="0" w:space="0" w:color="auto"/>
                    <w:bottom w:val="none" w:sz="0" w:space="0" w:color="auto"/>
                    <w:right w:val="none" w:sz="0" w:space="0" w:color="auto"/>
                  </w:divBdr>
                  <w:divsChild>
                    <w:div w:id="820120667">
                      <w:marLeft w:val="0"/>
                      <w:marRight w:val="0"/>
                      <w:marTop w:val="0"/>
                      <w:marBottom w:val="0"/>
                      <w:divBdr>
                        <w:top w:val="none" w:sz="0" w:space="0" w:color="auto"/>
                        <w:left w:val="none" w:sz="0" w:space="0" w:color="auto"/>
                        <w:bottom w:val="none" w:sz="0" w:space="0" w:color="auto"/>
                        <w:right w:val="none" w:sz="0" w:space="0" w:color="auto"/>
                      </w:divBdr>
                    </w:div>
                  </w:divsChild>
                </w:div>
                <w:div w:id="381099961">
                  <w:marLeft w:val="0"/>
                  <w:marRight w:val="0"/>
                  <w:marTop w:val="0"/>
                  <w:marBottom w:val="0"/>
                  <w:divBdr>
                    <w:top w:val="none" w:sz="0" w:space="0" w:color="auto"/>
                    <w:left w:val="none" w:sz="0" w:space="0" w:color="auto"/>
                    <w:bottom w:val="none" w:sz="0" w:space="0" w:color="auto"/>
                    <w:right w:val="none" w:sz="0" w:space="0" w:color="auto"/>
                  </w:divBdr>
                  <w:divsChild>
                    <w:div w:id="297534331">
                      <w:marLeft w:val="0"/>
                      <w:marRight w:val="0"/>
                      <w:marTop w:val="0"/>
                      <w:marBottom w:val="0"/>
                      <w:divBdr>
                        <w:top w:val="none" w:sz="0" w:space="0" w:color="auto"/>
                        <w:left w:val="none" w:sz="0" w:space="0" w:color="auto"/>
                        <w:bottom w:val="none" w:sz="0" w:space="0" w:color="auto"/>
                        <w:right w:val="none" w:sz="0" w:space="0" w:color="auto"/>
                      </w:divBdr>
                    </w:div>
                  </w:divsChild>
                </w:div>
                <w:div w:id="1968117733">
                  <w:marLeft w:val="0"/>
                  <w:marRight w:val="0"/>
                  <w:marTop w:val="0"/>
                  <w:marBottom w:val="0"/>
                  <w:divBdr>
                    <w:top w:val="none" w:sz="0" w:space="0" w:color="auto"/>
                    <w:left w:val="none" w:sz="0" w:space="0" w:color="auto"/>
                    <w:bottom w:val="none" w:sz="0" w:space="0" w:color="auto"/>
                    <w:right w:val="none" w:sz="0" w:space="0" w:color="auto"/>
                  </w:divBdr>
                  <w:divsChild>
                    <w:div w:id="30166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80937">
          <w:marLeft w:val="0"/>
          <w:marRight w:val="0"/>
          <w:marTop w:val="0"/>
          <w:marBottom w:val="0"/>
          <w:divBdr>
            <w:top w:val="none" w:sz="0" w:space="0" w:color="auto"/>
            <w:left w:val="none" w:sz="0" w:space="0" w:color="auto"/>
            <w:bottom w:val="none" w:sz="0" w:space="0" w:color="auto"/>
            <w:right w:val="none" w:sz="0" w:space="0" w:color="auto"/>
          </w:divBdr>
          <w:divsChild>
            <w:div w:id="1297486953">
              <w:marLeft w:val="0"/>
              <w:marRight w:val="0"/>
              <w:marTop w:val="0"/>
              <w:marBottom w:val="0"/>
              <w:divBdr>
                <w:top w:val="none" w:sz="0" w:space="0" w:color="auto"/>
                <w:left w:val="none" w:sz="0" w:space="0" w:color="auto"/>
                <w:bottom w:val="none" w:sz="0" w:space="0" w:color="auto"/>
                <w:right w:val="none" w:sz="0" w:space="0" w:color="auto"/>
              </w:divBdr>
            </w:div>
            <w:div w:id="217205203">
              <w:marLeft w:val="0"/>
              <w:marRight w:val="0"/>
              <w:marTop w:val="0"/>
              <w:marBottom w:val="0"/>
              <w:divBdr>
                <w:top w:val="none" w:sz="0" w:space="0" w:color="auto"/>
                <w:left w:val="none" w:sz="0" w:space="0" w:color="auto"/>
                <w:bottom w:val="none" w:sz="0" w:space="0" w:color="auto"/>
                <w:right w:val="none" w:sz="0" w:space="0" w:color="auto"/>
              </w:divBdr>
            </w:div>
            <w:div w:id="803080574">
              <w:marLeft w:val="0"/>
              <w:marRight w:val="0"/>
              <w:marTop w:val="0"/>
              <w:marBottom w:val="0"/>
              <w:divBdr>
                <w:top w:val="none" w:sz="0" w:space="0" w:color="auto"/>
                <w:left w:val="none" w:sz="0" w:space="0" w:color="auto"/>
                <w:bottom w:val="none" w:sz="0" w:space="0" w:color="auto"/>
                <w:right w:val="none" w:sz="0" w:space="0" w:color="auto"/>
              </w:divBdr>
            </w:div>
          </w:divsChild>
        </w:div>
        <w:div w:id="1679966354">
          <w:marLeft w:val="0"/>
          <w:marRight w:val="0"/>
          <w:marTop w:val="0"/>
          <w:marBottom w:val="0"/>
          <w:divBdr>
            <w:top w:val="none" w:sz="0" w:space="0" w:color="auto"/>
            <w:left w:val="none" w:sz="0" w:space="0" w:color="auto"/>
            <w:bottom w:val="none" w:sz="0" w:space="0" w:color="auto"/>
            <w:right w:val="none" w:sz="0" w:space="0" w:color="auto"/>
          </w:divBdr>
          <w:divsChild>
            <w:div w:id="185563597">
              <w:marLeft w:val="-75"/>
              <w:marRight w:val="0"/>
              <w:marTop w:val="30"/>
              <w:marBottom w:val="30"/>
              <w:divBdr>
                <w:top w:val="none" w:sz="0" w:space="0" w:color="auto"/>
                <w:left w:val="none" w:sz="0" w:space="0" w:color="auto"/>
                <w:bottom w:val="none" w:sz="0" w:space="0" w:color="auto"/>
                <w:right w:val="none" w:sz="0" w:space="0" w:color="auto"/>
              </w:divBdr>
              <w:divsChild>
                <w:div w:id="1402101699">
                  <w:marLeft w:val="0"/>
                  <w:marRight w:val="0"/>
                  <w:marTop w:val="0"/>
                  <w:marBottom w:val="0"/>
                  <w:divBdr>
                    <w:top w:val="none" w:sz="0" w:space="0" w:color="auto"/>
                    <w:left w:val="none" w:sz="0" w:space="0" w:color="auto"/>
                    <w:bottom w:val="none" w:sz="0" w:space="0" w:color="auto"/>
                    <w:right w:val="none" w:sz="0" w:space="0" w:color="auto"/>
                  </w:divBdr>
                  <w:divsChild>
                    <w:div w:id="183567306">
                      <w:marLeft w:val="0"/>
                      <w:marRight w:val="0"/>
                      <w:marTop w:val="0"/>
                      <w:marBottom w:val="0"/>
                      <w:divBdr>
                        <w:top w:val="none" w:sz="0" w:space="0" w:color="auto"/>
                        <w:left w:val="none" w:sz="0" w:space="0" w:color="auto"/>
                        <w:bottom w:val="none" w:sz="0" w:space="0" w:color="auto"/>
                        <w:right w:val="none" w:sz="0" w:space="0" w:color="auto"/>
                      </w:divBdr>
                    </w:div>
                  </w:divsChild>
                </w:div>
                <w:div w:id="1741711703">
                  <w:marLeft w:val="0"/>
                  <w:marRight w:val="0"/>
                  <w:marTop w:val="0"/>
                  <w:marBottom w:val="0"/>
                  <w:divBdr>
                    <w:top w:val="none" w:sz="0" w:space="0" w:color="auto"/>
                    <w:left w:val="none" w:sz="0" w:space="0" w:color="auto"/>
                    <w:bottom w:val="none" w:sz="0" w:space="0" w:color="auto"/>
                    <w:right w:val="none" w:sz="0" w:space="0" w:color="auto"/>
                  </w:divBdr>
                  <w:divsChild>
                    <w:div w:id="1535730064">
                      <w:marLeft w:val="0"/>
                      <w:marRight w:val="0"/>
                      <w:marTop w:val="0"/>
                      <w:marBottom w:val="0"/>
                      <w:divBdr>
                        <w:top w:val="none" w:sz="0" w:space="0" w:color="auto"/>
                        <w:left w:val="none" w:sz="0" w:space="0" w:color="auto"/>
                        <w:bottom w:val="none" w:sz="0" w:space="0" w:color="auto"/>
                        <w:right w:val="none" w:sz="0" w:space="0" w:color="auto"/>
                      </w:divBdr>
                    </w:div>
                  </w:divsChild>
                </w:div>
                <w:div w:id="97213535">
                  <w:marLeft w:val="0"/>
                  <w:marRight w:val="0"/>
                  <w:marTop w:val="0"/>
                  <w:marBottom w:val="0"/>
                  <w:divBdr>
                    <w:top w:val="none" w:sz="0" w:space="0" w:color="auto"/>
                    <w:left w:val="none" w:sz="0" w:space="0" w:color="auto"/>
                    <w:bottom w:val="none" w:sz="0" w:space="0" w:color="auto"/>
                    <w:right w:val="none" w:sz="0" w:space="0" w:color="auto"/>
                  </w:divBdr>
                  <w:divsChild>
                    <w:div w:id="1406344784">
                      <w:marLeft w:val="0"/>
                      <w:marRight w:val="0"/>
                      <w:marTop w:val="0"/>
                      <w:marBottom w:val="0"/>
                      <w:divBdr>
                        <w:top w:val="none" w:sz="0" w:space="0" w:color="auto"/>
                        <w:left w:val="none" w:sz="0" w:space="0" w:color="auto"/>
                        <w:bottom w:val="none" w:sz="0" w:space="0" w:color="auto"/>
                        <w:right w:val="none" w:sz="0" w:space="0" w:color="auto"/>
                      </w:divBdr>
                    </w:div>
                  </w:divsChild>
                </w:div>
                <w:div w:id="59331586">
                  <w:marLeft w:val="0"/>
                  <w:marRight w:val="0"/>
                  <w:marTop w:val="0"/>
                  <w:marBottom w:val="0"/>
                  <w:divBdr>
                    <w:top w:val="none" w:sz="0" w:space="0" w:color="auto"/>
                    <w:left w:val="none" w:sz="0" w:space="0" w:color="auto"/>
                    <w:bottom w:val="none" w:sz="0" w:space="0" w:color="auto"/>
                    <w:right w:val="none" w:sz="0" w:space="0" w:color="auto"/>
                  </w:divBdr>
                  <w:divsChild>
                    <w:div w:id="1117532120">
                      <w:marLeft w:val="0"/>
                      <w:marRight w:val="0"/>
                      <w:marTop w:val="0"/>
                      <w:marBottom w:val="0"/>
                      <w:divBdr>
                        <w:top w:val="none" w:sz="0" w:space="0" w:color="auto"/>
                        <w:left w:val="none" w:sz="0" w:space="0" w:color="auto"/>
                        <w:bottom w:val="none" w:sz="0" w:space="0" w:color="auto"/>
                        <w:right w:val="none" w:sz="0" w:space="0" w:color="auto"/>
                      </w:divBdr>
                    </w:div>
                  </w:divsChild>
                </w:div>
                <w:div w:id="791362105">
                  <w:marLeft w:val="0"/>
                  <w:marRight w:val="0"/>
                  <w:marTop w:val="0"/>
                  <w:marBottom w:val="0"/>
                  <w:divBdr>
                    <w:top w:val="none" w:sz="0" w:space="0" w:color="auto"/>
                    <w:left w:val="none" w:sz="0" w:space="0" w:color="auto"/>
                    <w:bottom w:val="none" w:sz="0" w:space="0" w:color="auto"/>
                    <w:right w:val="none" w:sz="0" w:space="0" w:color="auto"/>
                  </w:divBdr>
                  <w:divsChild>
                    <w:div w:id="46078735">
                      <w:marLeft w:val="0"/>
                      <w:marRight w:val="0"/>
                      <w:marTop w:val="0"/>
                      <w:marBottom w:val="0"/>
                      <w:divBdr>
                        <w:top w:val="none" w:sz="0" w:space="0" w:color="auto"/>
                        <w:left w:val="none" w:sz="0" w:space="0" w:color="auto"/>
                        <w:bottom w:val="none" w:sz="0" w:space="0" w:color="auto"/>
                        <w:right w:val="none" w:sz="0" w:space="0" w:color="auto"/>
                      </w:divBdr>
                    </w:div>
                  </w:divsChild>
                </w:div>
                <w:div w:id="435445923">
                  <w:marLeft w:val="0"/>
                  <w:marRight w:val="0"/>
                  <w:marTop w:val="0"/>
                  <w:marBottom w:val="0"/>
                  <w:divBdr>
                    <w:top w:val="none" w:sz="0" w:space="0" w:color="auto"/>
                    <w:left w:val="none" w:sz="0" w:space="0" w:color="auto"/>
                    <w:bottom w:val="none" w:sz="0" w:space="0" w:color="auto"/>
                    <w:right w:val="none" w:sz="0" w:space="0" w:color="auto"/>
                  </w:divBdr>
                  <w:divsChild>
                    <w:div w:id="912275240">
                      <w:marLeft w:val="0"/>
                      <w:marRight w:val="0"/>
                      <w:marTop w:val="0"/>
                      <w:marBottom w:val="0"/>
                      <w:divBdr>
                        <w:top w:val="none" w:sz="0" w:space="0" w:color="auto"/>
                        <w:left w:val="none" w:sz="0" w:space="0" w:color="auto"/>
                        <w:bottom w:val="none" w:sz="0" w:space="0" w:color="auto"/>
                        <w:right w:val="none" w:sz="0" w:space="0" w:color="auto"/>
                      </w:divBdr>
                    </w:div>
                  </w:divsChild>
                </w:div>
                <w:div w:id="1589078058">
                  <w:marLeft w:val="0"/>
                  <w:marRight w:val="0"/>
                  <w:marTop w:val="0"/>
                  <w:marBottom w:val="0"/>
                  <w:divBdr>
                    <w:top w:val="none" w:sz="0" w:space="0" w:color="auto"/>
                    <w:left w:val="none" w:sz="0" w:space="0" w:color="auto"/>
                    <w:bottom w:val="none" w:sz="0" w:space="0" w:color="auto"/>
                    <w:right w:val="none" w:sz="0" w:space="0" w:color="auto"/>
                  </w:divBdr>
                  <w:divsChild>
                    <w:div w:id="2027250581">
                      <w:marLeft w:val="0"/>
                      <w:marRight w:val="0"/>
                      <w:marTop w:val="0"/>
                      <w:marBottom w:val="0"/>
                      <w:divBdr>
                        <w:top w:val="none" w:sz="0" w:space="0" w:color="auto"/>
                        <w:left w:val="none" w:sz="0" w:space="0" w:color="auto"/>
                        <w:bottom w:val="none" w:sz="0" w:space="0" w:color="auto"/>
                        <w:right w:val="none" w:sz="0" w:space="0" w:color="auto"/>
                      </w:divBdr>
                    </w:div>
                  </w:divsChild>
                </w:div>
                <w:div w:id="1327974685">
                  <w:marLeft w:val="0"/>
                  <w:marRight w:val="0"/>
                  <w:marTop w:val="0"/>
                  <w:marBottom w:val="0"/>
                  <w:divBdr>
                    <w:top w:val="none" w:sz="0" w:space="0" w:color="auto"/>
                    <w:left w:val="none" w:sz="0" w:space="0" w:color="auto"/>
                    <w:bottom w:val="none" w:sz="0" w:space="0" w:color="auto"/>
                    <w:right w:val="none" w:sz="0" w:space="0" w:color="auto"/>
                  </w:divBdr>
                  <w:divsChild>
                    <w:div w:id="1003364393">
                      <w:marLeft w:val="0"/>
                      <w:marRight w:val="0"/>
                      <w:marTop w:val="0"/>
                      <w:marBottom w:val="0"/>
                      <w:divBdr>
                        <w:top w:val="none" w:sz="0" w:space="0" w:color="auto"/>
                        <w:left w:val="none" w:sz="0" w:space="0" w:color="auto"/>
                        <w:bottom w:val="none" w:sz="0" w:space="0" w:color="auto"/>
                        <w:right w:val="none" w:sz="0" w:space="0" w:color="auto"/>
                      </w:divBdr>
                    </w:div>
                  </w:divsChild>
                </w:div>
                <w:div w:id="865097996">
                  <w:marLeft w:val="0"/>
                  <w:marRight w:val="0"/>
                  <w:marTop w:val="0"/>
                  <w:marBottom w:val="0"/>
                  <w:divBdr>
                    <w:top w:val="none" w:sz="0" w:space="0" w:color="auto"/>
                    <w:left w:val="none" w:sz="0" w:space="0" w:color="auto"/>
                    <w:bottom w:val="none" w:sz="0" w:space="0" w:color="auto"/>
                    <w:right w:val="none" w:sz="0" w:space="0" w:color="auto"/>
                  </w:divBdr>
                  <w:divsChild>
                    <w:div w:id="1763600850">
                      <w:marLeft w:val="0"/>
                      <w:marRight w:val="0"/>
                      <w:marTop w:val="0"/>
                      <w:marBottom w:val="0"/>
                      <w:divBdr>
                        <w:top w:val="none" w:sz="0" w:space="0" w:color="auto"/>
                        <w:left w:val="none" w:sz="0" w:space="0" w:color="auto"/>
                        <w:bottom w:val="none" w:sz="0" w:space="0" w:color="auto"/>
                        <w:right w:val="none" w:sz="0" w:space="0" w:color="auto"/>
                      </w:divBdr>
                    </w:div>
                  </w:divsChild>
                </w:div>
                <w:div w:id="1415856219">
                  <w:marLeft w:val="0"/>
                  <w:marRight w:val="0"/>
                  <w:marTop w:val="0"/>
                  <w:marBottom w:val="0"/>
                  <w:divBdr>
                    <w:top w:val="none" w:sz="0" w:space="0" w:color="auto"/>
                    <w:left w:val="none" w:sz="0" w:space="0" w:color="auto"/>
                    <w:bottom w:val="none" w:sz="0" w:space="0" w:color="auto"/>
                    <w:right w:val="none" w:sz="0" w:space="0" w:color="auto"/>
                  </w:divBdr>
                  <w:divsChild>
                    <w:div w:id="977882216">
                      <w:marLeft w:val="0"/>
                      <w:marRight w:val="0"/>
                      <w:marTop w:val="0"/>
                      <w:marBottom w:val="0"/>
                      <w:divBdr>
                        <w:top w:val="none" w:sz="0" w:space="0" w:color="auto"/>
                        <w:left w:val="none" w:sz="0" w:space="0" w:color="auto"/>
                        <w:bottom w:val="none" w:sz="0" w:space="0" w:color="auto"/>
                        <w:right w:val="none" w:sz="0" w:space="0" w:color="auto"/>
                      </w:divBdr>
                    </w:div>
                  </w:divsChild>
                </w:div>
                <w:div w:id="906766478">
                  <w:marLeft w:val="0"/>
                  <w:marRight w:val="0"/>
                  <w:marTop w:val="0"/>
                  <w:marBottom w:val="0"/>
                  <w:divBdr>
                    <w:top w:val="none" w:sz="0" w:space="0" w:color="auto"/>
                    <w:left w:val="none" w:sz="0" w:space="0" w:color="auto"/>
                    <w:bottom w:val="none" w:sz="0" w:space="0" w:color="auto"/>
                    <w:right w:val="none" w:sz="0" w:space="0" w:color="auto"/>
                  </w:divBdr>
                  <w:divsChild>
                    <w:div w:id="1889411486">
                      <w:marLeft w:val="0"/>
                      <w:marRight w:val="0"/>
                      <w:marTop w:val="0"/>
                      <w:marBottom w:val="0"/>
                      <w:divBdr>
                        <w:top w:val="none" w:sz="0" w:space="0" w:color="auto"/>
                        <w:left w:val="none" w:sz="0" w:space="0" w:color="auto"/>
                        <w:bottom w:val="none" w:sz="0" w:space="0" w:color="auto"/>
                        <w:right w:val="none" w:sz="0" w:space="0" w:color="auto"/>
                      </w:divBdr>
                    </w:div>
                  </w:divsChild>
                </w:div>
                <w:div w:id="1838374789">
                  <w:marLeft w:val="0"/>
                  <w:marRight w:val="0"/>
                  <w:marTop w:val="0"/>
                  <w:marBottom w:val="0"/>
                  <w:divBdr>
                    <w:top w:val="none" w:sz="0" w:space="0" w:color="auto"/>
                    <w:left w:val="none" w:sz="0" w:space="0" w:color="auto"/>
                    <w:bottom w:val="none" w:sz="0" w:space="0" w:color="auto"/>
                    <w:right w:val="none" w:sz="0" w:space="0" w:color="auto"/>
                  </w:divBdr>
                  <w:divsChild>
                    <w:div w:id="155172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94265">
          <w:marLeft w:val="0"/>
          <w:marRight w:val="0"/>
          <w:marTop w:val="0"/>
          <w:marBottom w:val="0"/>
          <w:divBdr>
            <w:top w:val="none" w:sz="0" w:space="0" w:color="auto"/>
            <w:left w:val="none" w:sz="0" w:space="0" w:color="auto"/>
            <w:bottom w:val="none" w:sz="0" w:space="0" w:color="auto"/>
            <w:right w:val="none" w:sz="0" w:space="0" w:color="auto"/>
          </w:divBdr>
          <w:divsChild>
            <w:div w:id="1140808487">
              <w:marLeft w:val="0"/>
              <w:marRight w:val="0"/>
              <w:marTop w:val="0"/>
              <w:marBottom w:val="0"/>
              <w:divBdr>
                <w:top w:val="none" w:sz="0" w:space="0" w:color="auto"/>
                <w:left w:val="none" w:sz="0" w:space="0" w:color="auto"/>
                <w:bottom w:val="none" w:sz="0" w:space="0" w:color="auto"/>
                <w:right w:val="none" w:sz="0" w:space="0" w:color="auto"/>
              </w:divBdr>
            </w:div>
            <w:div w:id="975838433">
              <w:marLeft w:val="0"/>
              <w:marRight w:val="0"/>
              <w:marTop w:val="0"/>
              <w:marBottom w:val="0"/>
              <w:divBdr>
                <w:top w:val="none" w:sz="0" w:space="0" w:color="auto"/>
                <w:left w:val="none" w:sz="0" w:space="0" w:color="auto"/>
                <w:bottom w:val="none" w:sz="0" w:space="0" w:color="auto"/>
                <w:right w:val="none" w:sz="0" w:space="0" w:color="auto"/>
              </w:divBdr>
            </w:div>
            <w:div w:id="1763916530">
              <w:marLeft w:val="0"/>
              <w:marRight w:val="0"/>
              <w:marTop w:val="0"/>
              <w:marBottom w:val="0"/>
              <w:divBdr>
                <w:top w:val="none" w:sz="0" w:space="0" w:color="auto"/>
                <w:left w:val="none" w:sz="0" w:space="0" w:color="auto"/>
                <w:bottom w:val="none" w:sz="0" w:space="0" w:color="auto"/>
                <w:right w:val="none" w:sz="0" w:space="0" w:color="auto"/>
              </w:divBdr>
            </w:div>
            <w:div w:id="37895803">
              <w:marLeft w:val="0"/>
              <w:marRight w:val="0"/>
              <w:marTop w:val="0"/>
              <w:marBottom w:val="0"/>
              <w:divBdr>
                <w:top w:val="none" w:sz="0" w:space="0" w:color="auto"/>
                <w:left w:val="none" w:sz="0" w:space="0" w:color="auto"/>
                <w:bottom w:val="none" w:sz="0" w:space="0" w:color="auto"/>
                <w:right w:val="none" w:sz="0" w:space="0" w:color="auto"/>
              </w:divBdr>
            </w:div>
            <w:div w:id="572591912">
              <w:marLeft w:val="0"/>
              <w:marRight w:val="0"/>
              <w:marTop w:val="0"/>
              <w:marBottom w:val="0"/>
              <w:divBdr>
                <w:top w:val="none" w:sz="0" w:space="0" w:color="auto"/>
                <w:left w:val="none" w:sz="0" w:space="0" w:color="auto"/>
                <w:bottom w:val="none" w:sz="0" w:space="0" w:color="auto"/>
                <w:right w:val="none" w:sz="0" w:space="0" w:color="auto"/>
              </w:divBdr>
            </w:div>
            <w:div w:id="1227300519">
              <w:marLeft w:val="0"/>
              <w:marRight w:val="0"/>
              <w:marTop w:val="0"/>
              <w:marBottom w:val="0"/>
              <w:divBdr>
                <w:top w:val="none" w:sz="0" w:space="0" w:color="auto"/>
                <w:left w:val="none" w:sz="0" w:space="0" w:color="auto"/>
                <w:bottom w:val="none" w:sz="0" w:space="0" w:color="auto"/>
                <w:right w:val="none" w:sz="0" w:space="0" w:color="auto"/>
              </w:divBdr>
            </w:div>
            <w:div w:id="237979103">
              <w:marLeft w:val="0"/>
              <w:marRight w:val="0"/>
              <w:marTop w:val="0"/>
              <w:marBottom w:val="0"/>
              <w:divBdr>
                <w:top w:val="none" w:sz="0" w:space="0" w:color="auto"/>
                <w:left w:val="none" w:sz="0" w:space="0" w:color="auto"/>
                <w:bottom w:val="none" w:sz="0" w:space="0" w:color="auto"/>
                <w:right w:val="none" w:sz="0" w:space="0" w:color="auto"/>
              </w:divBdr>
            </w:div>
            <w:div w:id="1754008583">
              <w:marLeft w:val="0"/>
              <w:marRight w:val="0"/>
              <w:marTop w:val="0"/>
              <w:marBottom w:val="0"/>
              <w:divBdr>
                <w:top w:val="none" w:sz="0" w:space="0" w:color="auto"/>
                <w:left w:val="none" w:sz="0" w:space="0" w:color="auto"/>
                <w:bottom w:val="none" w:sz="0" w:space="0" w:color="auto"/>
                <w:right w:val="none" w:sz="0" w:space="0" w:color="auto"/>
              </w:divBdr>
            </w:div>
            <w:div w:id="23941595">
              <w:marLeft w:val="0"/>
              <w:marRight w:val="0"/>
              <w:marTop w:val="0"/>
              <w:marBottom w:val="0"/>
              <w:divBdr>
                <w:top w:val="none" w:sz="0" w:space="0" w:color="auto"/>
                <w:left w:val="none" w:sz="0" w:space="0" w:color="auto"/>
                <w:bottom w:val="none" w:sz="0" w:space="0" w:color="auto"/>
                <w:right w:val="none" w:sz="0" w:space="0" w:color="auto"/>
              </w:divBdr>
            </w:div>
            <w:div w:id="1809663038">
              <w:marLeft w:val="0"/>
              <w:marRight w:val="0"/>
              <w:marTop w:val="0"/>
              <w:marBottom w:val="0"/>
              <w:divBdr>
                <w:top w:val="none" w:sz="0" w:space="0" w:color="auto"/>
                <w:left w:val="none" w:sz="0" w:space="0" w:color="auto"/>
                <w:bottom w:val="none" w:sz="0" w:space="0" w:color="auto"/>
                <w:right w:val="none" w:sz="0" w:space="0" w:color="auto"/>
              </w:divBdr>
            </w:div>
            <w:div w:id="416942854">
              <w:marLeft w:val="0"/>
              <w:marRight w:val="0"/>
              <w:marTop w:val="0"/>
              <w:marBottom w:val="0"/>
              <w:divBdr>
                <w:top w:val="none" w:sz="0" w:space="0" w:color="auto"/>
                <w:left w:val="none" w:sz="0" w:space="0" w:color="auto"/>
                <w:bottom w:val="none" w:sz="0" w:space="0" w:color="auto"/>
                <w:right w:val="none" w:sz="0" w:space="0" w:color="auto"/>
              </w:divBdr>
            </w:div>
            <w:div w:id="1731153870">
              <w:marLeft w:val="0"/>
              <w:marRight w:val="0"/>
              <w:marTop w:val="0"/>
              <w:marBottom w:val="0"/>
              <w:divBdr>
                <w:top w:val="none" w:sz="0" w:space="0" w:color="auto"/>
                <w:left w:val="none" w:sz="0" w:space="0" w:color="auto"/>
                <w:bottom w:val="none" w:sz="0" w:space="0" w:color="auto"/>
                <w:right w:val="none" w:sz="0" w:space="0" w:color="auto"/>
              </w:divBdr>
            </w:div>
            <w:div w:id="785583271">
              <w:marLeft w:val="0"/>
              <w:marRight w:val="0"/>
              <w:marTop w:val="0"/>
              <w:marBottom w:val="0"/>
              <w:divBdr>
                <w:top w:val="none" w:sz="0" w:space="0" w:color="auto"/>
                <w:left w:val="none" w:sz="0" w:space="0" w:color="auto"/>
                <w:bottom w:val="none" w:sz="0" w:space="0" w:color="auto"/>
                <w:right w:val="none" w:sz="0" w:space="0" w:color="auto"/>
              </w:divBdr>
            </w:div>
            <w:div w:id="1314063190">
              <w:marLeft w:val="0"/>
              <w:marRight w:val="0"/>
              <w:marTop w:val="0"/>
              <w:marBottom w:val="0"/>
              <w:divBdr>
                <w:top w:val="none" w:sz="0" w:space="0" w:color="auto"/>
                <w:left w:val="none" w:sz="0" w:space="0" w:color="auto"/>
                <w:bottom w:val="none" w:sz="0" w:space="0" w:color="auto"/>
                <w:right w:val="none" w:sz="0" w:space="0" w:color="auto"/>
              </w:divBdr>
            </w:div>
            <w:div w:id="2043509177">
              <w:marLeft w:val="0"/>
              <w:marRight w:val="0"/>
              <w:marTop w:val="0"/>
              <w:marBottom w:val="0"/>
              <w:divBdr>
                <w:top w:val="none" w:sz="0" w:space="0" w:color="auto"/>
                <w:left w:val="none" w:sz="0" w:space="0" w:color="auto"/>
                <w:bottom w:val="none" w:sz="0" w:space="0" w:color="auto"/>
                <w:right w:val="none" w:sz="0" w:space="0" w:color="auto"/>
              </w:divBdr>
            </w:div>
            <w:div w:id="1216816097">
              <w:marLeft w:val="0"/>
              <w:marRight w:val="0"/>
              <w:marTop w:val="0"/>
              <w:marBottom w:val="0"/>
              <w:divBdr>
                <w:top w:val="none" w:sz="0" w:space="0" w:color="auto"/>
                <w:left w:val="none" w:sz="0" w:space="0" w:color="auto"/>
                <w:bottom w:val="none" w:sz="0" w:space="0" w:color="auto"/>
                <w:right w:val="none" w:sz="0" w:space="0" w:color="auto"/>
              </w:divBdr>
            </w:div>
            <w:div w:id="1847015993">
              <w:marLeft w:val="0"/>
              <w:marRight w:val="0"/>
              <w:marTop w:val="0"/>
              <w:marBottom w:val="0"/>
              <w:divBdr>
                <w:top w:val="none" w:sz="0" w:space="0" w:color="auto"/>
                <w:left w:val="none" w:sz="0" w:space="0" w:color="auto"/>
                <w:bottom w:val="none" w:sz="0" w:space="0" w:color="auto"/>
                <w:right w:val="none" w:sz="0" w:space="0" w:color="auto"/>
              </w:divBdr>
            </w:div>
            <w:div w:id="732894654">
              <w:marLeft w:val="0"/>
              <w:marRight w:val="0"/>
              <w:marTop w:val="0"/>
              <w:marBottom w:val="0"/>
              <w:divBdr>
                <w:top w:val="none" w:sz="0" w:space="0" w:color="auto"/>
                <w:left w:val="none" w:sz="0" w:space="0" w:color="auto"/>
                <w:bottom w:val="none" w:sz="0" w:space="0" w:color="auto"/>
                <w:right w:val="none" w:sz="0" w:space="0" w:color="auto"/>
              </w:divBdr>
            </w:div>
            <w:div w:id="1609963902">
              <w:marLeft w:val="0"/>
              <w:marRight w:val="0"/>
              <w:marTop w:val="0"/>
              <w:marBottom w:val="0"/>
              <w:divBdr>
                <w:top w:val="none" w:sz="0" w:space="0" w:color="auto"/>
                <w:left w:val="none" w:sz="0" w:space="0" w:color="auto"/>
                <w:bottom w:val="none" w:sz="0" w:space="0" w:color="auto"/>
                <w:right w:val="none" w:sz="0" w:space="0" w:color="auto"/>
              </w:divBdr>
            </w:div>
            <w:div w:id="117532108">
              <w:marLeft w:val="0"/>
              <w:marRight w:val="0"/>
              <w:marTop w:val="0"/>
              <w:marBottom w:val="0"/>
              <w:divBdr>
                <w:top w:val="none" w:sz="0" w:space="0" w:color="auto"/>
                <w:left w:val="none" w:sz="0" w:space="0" w:color="auto"/>
                <w:bottom w:val="none" w:sz="0" w:space="0" w:color="auto"/>
                <w:right w:val="none" w:sz="0" w:space="0" w:color="auto"/>
              </w:divBdr>
            </w:div>
          </w:divsChild>
        </w:div>
        <w:div w:id="1231429086">
          <w:marLeft w:val="0"/>
          <w:marRight w:val="0"/>
          <w:marTop w:val="0"/>
          <w:marBottom w:val="0"/>
          <w:divBdr>
            <w:top w:val="none" w:sz="0" w:space="0" w:color="auto"/>
            <w:left w:val="none" w:sz="0" w:space="0" w:color="auto"/>
            <w:bottom w:val="none" w:sz="0" w:space="0" w:color="auto"/>
            <w:right w:val="none" w:sz="0" w:space="0" w:color="auto"/>
          </w:divBdr>
          <w:divsChild>
            <w:div w:id="1241981644">
              <w:marLeft w:val="0"/>
              <w:marRight w:val="0"/>
              <w:marTop w:val="0"/>
              <w:marBottom w:val="0"/>
              <w:divBdr>
                <w:top w:val="none" w:sz="0" w:space="0" w:color="auto"/>
                <w:left w:val="none" w:sz="0" w:space="0" w:color="auto"/>
                <w:bottom w:val="none" w:sz="0" w:space="0" w:color="auto"/>
                <w:right w:val="none" w:sz="0" w:space="0" w:color="auto"/>
              </w:divBdr>
            </w:div>
            <w:div w:id="68700541">
              <w:marLeft w:val="0"/>
              <w:marRight w:val="0"/>
              <w:marTop w:val="0"/>
              <w:marBottom w:val="0"/>
              <w:divBdr>
                <w:top w:val="none" w:sz="0" w:space="0" w:color="auto"/>
                <w:left w:val="none" w:sz="0" w:space="0" w:color="auto"/>
                <w:bottom w:val="none" w:sz="0" w:space="0" w:color="auto"/>
                <w:right w:val="none" w:sz="0" w:space="0" w:color="auto"/>
              </w:divBdr>
            </w:div>
            <w:div w:id="846553981">
              <w:marLeft w:val="0"/>
              <w:marRight w:val="0"/>
              <w:marTop w:val="0"/>
              <w:marBottom w:val="0"/>
              <w:divBdr>
                <w:top w:val="none" w:sz="0" w:space="0" w:color="auto"/>
                <w:left w:val="none" w:sz="0" w:space="0" w:color="auto"/>
                <w:bottom w:val="none" w:sz="0" w:space="0" w:color="auto"/>
                <w:right w:val="none" w:sz="0" w:space="0" w:color="auto"/>
              </w:divBdr>
            </w:div>
            <w:div w:id="1507406321">
              <w:marLeft w:val="0"/>
              <w:marRight w:val="0"/>
              <w:marTop w:val="0"/>
              <w:marBottom w:val="0"/>
              <w:divBdr>
                <w:top w:val="none" w:sz="0" w:space="0" w:color="auto"/>
                <w:left w:val="none" w:sz="0" w:space="0" w:color="auto"/>
                <w:bottom w:val="none" w:sz="0" w:space="0" w:color="auto"/>
                <w:right w:val="none" w:sz="0" w:space="0" w:color="auto"/>
              </w:divBdr>
            </w:div>
            <w:div w:id="1606574820">
              <w:marLeft w:val="0"/>
              <w:marRight w:val="0"/>
              <w:marTop w:val="0"/>
              <w:marBottom w:val="0"/>
              <w:divBdr>
                <w:top w:val="none" w:sz="0" w:space="0" w:color="auto"/>
                <w:left w:val="none" w:sz="0" w:space="0" w:color="auto"/>
                <w:bottom w:val="none" w:sz="0" w:space="0" w:color="auto"/>
                <w:right w:val="none" w:sz="0" w:space="0" w:color="auto"/>
              </w:divBdr>
            </w:div>
            <w:div w:id="2015523404">
              <w:marLeft w:val="0"/>
              <w:marRight w:val="0"/>
              <w:marTop w:val="0"/>
              <w:marBottom w:val="0"/>
              <w:divBdr>
                <w:top w:val="none" w:sz="0" w:space="0" w:color="auto"/>
                <w:left w:val="none" w:sz="0" w:space="0" w:color="auto"/>
                <w:bottom w:val="none" w:sz="0" w:space="0" w:color="auto"/>
                <w:right w:val="none" w:sz="0" w:space="0" w:color="auto"/>
              </w:divBdr>
            </w:div>
            <w:div w:id="925378861">
              <w:marLeft w:val="0"/>
              <w:marRight w:val="0"/>
              <w:marTop w:val="0"/>
              <w:marBottom w:val="0"/>
              <w:divBdr>
                <w:top w:val="none" w:sz="0" w:space="0" w:color="auto"/>
                <w:left w:val="none" w:sz="0" w:space="0" w:color="auto"/>
                <w:bottom w:val="none" w:sz="0" w:space="0" w:color="auto"/>
                <w:right w:val="none" w:sz="0" w:space="0" w:color="auto"/>
              </w:divBdr>
            </w:div>
            <w:div w:id="1299603708">
              <w:marLeft w:val="0"/>
              <w:marRight w:val="0"/>
              <w:marTop w:val="0"/>
              <w:marBottom w:val="0"/>
              <w:divBdr>
                <w:top w:val="none" w:sz="0" w:space="0" w:color="auto"/>
                <w:left w:val="none" w:sz="0" w:space="0" w:color="auto"/>
                <w:bottom w:val="none" w:sz="0" w:space="0" w:color="auto"/>
                <w:right w:val="none" w:sz="0" w:space="0" w:color="auto"/>
              </w:divBdr>
            </w:div>
            <w:div w:id="442385011">
              <w:marLeft w:val="0"/>
              <w:marRight w:val="0"/>
              <w:marTop w:val="0"/>
              <w:marBottom w:val="0"/>
              <w:divBdr>
                <w:top w:val="none" w:sz="0" w:space="0" w:color="auto"/>
                <w:left w:val="none" w:sz="0" w:space="0" w:color="auto"/>
                <w:bottom w:val="none" w:sz="0" w:space="0" w:color="auto"/>
                <w:right w:val="none" w:sz="0" w:space="0" w:color="auto"/>
              </w:divBdr>
            </w:div>
            <w:div w:id="75521946">
              <w:marLeft w:val="0"/>
              <w:marRight w:val="0"/>
              <w:marTop w:val="0"/>
              <w:marBottom w:val="0"/>
              <w:divBdr>
                <w:top w:val="none" w:sz="0" w:space="0" w:color="auto"/>
                <w:left w:val="none" w:sz="0" w:space="0" w:color="auto"/>
                <w:bottom w:val="none" w:sz="0" w:space="0" w:color="auto"/>
                <w:right w:val="none" w:sz="0" w:space="0" w:color="auto"/>
              </w:divBdr>
            </w:div>
            <w:div w:id="786852405">
              <w:marLeft w:val="0"/>
              <w:marRight w:val="0"/>
              <w:marTop w:val="0"/>
              <w:marBottom w:val="0"/>
              <w:divBdr>
                <w:top w:val="none" w:sz="0" w:space="0" w:color="auto"/>
                <w:left w:val="none" w:sz="0" w:space="0" w:color="auto"/>
                <w:bottom w:val="none" w:sz="0" w:space="0" w:color="auto"/>
                <w:right w:val="none" w:sz="0" w:space="0" w:color="auto"/>
              </w:divBdr>
            </w:div>
            <w:div w:id="147283094">
              <w:marLeft w:val="0"/>
              <w:marRight w:val="0"/>
              <w:marTop w:val="0"/>
              <w:marBottom w:val="0"/>
              <w:divBdr>
                <w:top w:val="none" w:sz="0" w:space="0" w:color="auto"/>
                <w:left w:val="none" w:sz="0" w:space="0" w:color="auto"/>
                <w:bottom w:val="none" w:sz="0" w:space="0" w:color="auto"/>
                <w:right w:val="none" w:sz="0" w:space="0" w:color="auto"/>
              </w:divBdr>
            </w:div>
            <w:div w:id="1470976379">
              <w:marLeft w:val="0"/>
              <w:marRight w:val="0"/>
              <w:marTop w:val="0"/>
              <w:marBottom w:val="0"/>
              <w:divBdr>
                <w:top w:val="none" w:sz="0" w:space="0" w:color="auto"/>
                <w:left w:val="none" w:sz="0" w:space="0" w:color="auto"/>
                <w:bottom w:val="none" w:sz="0" w:space="0" w:color="auto"/>
                <w:right w:val="none" w:sz="0" w:space="0" w:color="auto"/>
              </w:divBdr>
            </w:div>
            <w:div w:id="2072580179">
              <w:marLeft w:val="0"/>
              <w:marRight w:val="0"/>
              <w:marTop w:val="0"/>
              <w:marBottom w:val="0"/>
              <w:divBdr>
                <w:top w:val="none" w:sz="0" w:space="0" w:color="auto"/>
                <w:left w:val="none" w:sz="0" w:space="0" w:color="auto"/>
                <w:bottom w:val="none" w:sz="0" w:space="0" w:color="auto"/>
                <w:right w:val="none" w:sz="0" w:space="0" w:color="auto"/>
              </w:divBdr>
            </w:div>
            <w:div w:id="1409837889">
              <w:marLeft w:val="0"/>
              <w:marRight w:val="0"/>
              <w:marTop w:val="0"/>
              <w:marBottom w:val="0"/>
              <w:divBdr>
                <w:top w:val="none" w:sz="0" w:space="0" w:color="auto"/>
                <w:left w:val="none" w:sz="0" w:space="0" w:color="auto"/>
                <w:bottom w:val="none" w:sz="0" w:space="0" w:color="auto"/>
                <w:right w:val="none" w:sz="0" w:space="0" w:color="auto"/>
              </w:divBdr>
            </w:div>
            <w:div w:id="1239748607">
              <w:marLeft w:val="0"/>
              <w:marRight w:val="0"/>
              <w:marTop w:val="0"/>
              <w:marBottom w:val="0"/>
              <w:divBdr>
                <w:top w:val="none" w:sz="0" w:space="0" w:color="auto"/>
                <w:left w:val="none" w:sz="0" w:space="0" w:color="auto"/>
                <w:bottom w:val="none" w:sz="0" w:space="0" w:color="auto"/>
                <w:right w:val="none" w:sz="0" w:space="0" w:color="auto"/>
              </w:divBdr>
            </w:div>
            <w:div w:id="740178602">
              <w:marLeft w:val="0"/>
              <w:marRight w:val="0"/>
              <w:marTop w:val="0"/>
              <w:marBottom w:val="0"/>
              <w:divBdr>
                <w:top w:val="none" w:sz="0" w:space="0" w:color="auto"/>
                <w:left w:val="none" w:sz="0" w:space="0" w:color="auto"/>
                <w:bottom w:val="none" w:sz="0" w:space="0" w:color="auto"/>
                <w:right w:val="none" w:sz="0" w:space="0" w:color="auto"/>
              </w:divBdr>
            </w:div>
            <w:div w:id="528178431">
              <w:marLeft w:val="0"/>
              <w:marRight w:val="0"/>
              <w:marTop w:val="0"/>
              <w:marBottom w:val="0"/>
              <w:divBdr>
                <w:top w:val="none" w:sz="0" w:space="0" w:color="auto"/>
                <w:left w:val="none" w:sz="0" w:space="0" w:color="auto"/>
                <w:bottom w:val="none" w:sz="0" w:space="0" w:color="auto"/>
                <w:right w:val="none" w:sz="0" w:space="0" w:color="auto"/>
              </w:divBdr>
            </w:div>
            <w:div w:id="1202471773">
              <w:marLeft w:val="0"/>
              <w:marRight w:val="0"/>
              <w:marTop w:val="0"/>
              <w:marBottom w:val="0"/>
              <w:divBdr>
                <w:top w:val="none" w:sz="0" w:space="0" w:color="auto"/>
                <w:left w:val="none" w:sz="0" w:space="0" w:color="auto"/>
                <w:bottom w:val="none" w:sz="0" w:space="0" w:color="auto"/>
                <w:right w:val="none" w:sz="0" w:space="0" w:color="auto"/>
              </w:divBdr>
            </w:div>
            <w:div w:id="226889187">
              <w:marLeft w:val="0"/>
              <w:marRight w:val="0"/>
              <w:marTop w:val="0"/>
              <w:marBottom w:val="0"/>
              <w:divBdr>
                <w:top w:val="none" w:sz="0" w:space="0" w:color="auto"/>
                <w:left w:val="none" w:sz="0" w:space="0" w:color="auto"/>
                <w:bottom w:val="none" w:sz="0" w:space="0" w:color="auto"/>
                <w:right w:val="none" w:sz="0" w:space="0" w:color="auto"/>
              </w:divBdr>
            </w:div>
          </w:divsChild>
        </w:div>
        <w:div w:id="1764643543">
          <w:marLeft w:val="0"/>
          <w:marRight w:val="0"/>
          <w:marTop w:val="0"/>
          <w:marBottom w:val="0"/>
          <w:divBdr>
            <w:top w:val="none" w:sz="0" w:space="0" w:color="auto"/>
            <w:left w:val="none" w:sz="0" w:space="0" w:color="auto"/>
            <w:bottom w:val="none" w:sz="0" w:space="0" w:color="auto"/>
            <w:right w:val="none" w:sz="0" w:space="0" w:color="auto"/>
          </w:divBdr>
          <w:divsChild>
            <w:div w:id="1895433194">
              <w:marLeft w:val="0"/>
              <w:marRight w:val="0"/>
              <w:marTop w:val="0"/>
              <w:marBottom w:val="0"/>
              <w:divBdr>
                <w:top w:val="none" w:sz="0" w:space="0" w:color="auto"/>
                <w:left w:val="none" w:sz="0" w:space="0" w:color="auto"/>
                <w:bottom w:val="none" w:sz="0" w:space="0" w:color="auto"/>
                <w:right w:val="none" w:sz="0" w:space="0" w:color="auto"/>
              </w:divBdr>
            </w:div>
            <w:div w:id="295989542">
              <w:marLeft w:val="0"/>
              <w:marRight w:val="0"/>
              <w:marTop w:val="0"/>
              <w:marBottom w:val="0"/>
              <w:divBdr>
                <w:top w:val="none" w:sz="0" w:space="0" w:color="auto"/>
                <w:left w:val="none" w:sz="0" w:space="0" w:color="auto"/>
                <w:bottom w:val="none" w:sz="0" w:space="0" w:color="auto"/>
                <w:right w:val="none" w:sz="0" w:space="0" w:color="auto"/>
              </w:divBdr>
            </w:div>
            <w:div w:id="1601721280">
              <w:marLeft w:val="0"/>
              <w:marRight w:val="0"/>
              <w:marTop w:val="0"/>
              <w:marBottom w:val="0"/>
              <w:divBdr>
                <w:top w:val="none" w:sz="0" w:space="0" w:color="auto"/>
                <w:left w:val="none" w:sz="0" w:space="0" w:color="auto"/>
                <w:bottom w:val="none" w:sz="0" w:space="0" w:color="auto"/>
                <w:right w:val="none" w:sz="0" w:space="0" w:color="auto"/>
              </w:divBdr>
            </w:div>
            <w:div w:id="672952074">
              <w:marLeft w:val="0"/>
              <w:marRight w:val="0"/>
              <w:marTop w:val="0"/>
              <w:marBottom w:val="0"/>
              <w:divBdr>
                <w:top w:val="none" w:sz="0" w:space="0" w:color="auto"/>
                <w:left w:val="none" w:sz="0" w:space="0" w:color="auto"/>
                <w:bottom w:val="none" w:sz="0" w:space="0" w:color="auto"/>
                <w:right w:val="none" w:sz="0" w:space="0" w:color="auto"/>
              </w:divBdr>
            </w:div>
            <w:div w:id="34234849">
              <w:marLeft w:val="0"/>
              <w:marRight w:val="0"/>
              <w:marTop w:val="0"/>
              <w:marBottom w:val="0"/>
              <w:divBdr>
                <w:top w:val="none" w:sz="0" w:space="0" w:color="auto"/>
                <w:left w:val="none" w:sz="0" w:space="0" w:color="auto"/>
                <w:bottom w:val="none" w:sz="0" w:space="0" w:color="auto"/>
                <w:right w:val="none" w:sz="0" w:space="0" w:color="auto"/>
              </w:divBdr>
            </w:div>
            <w:div w:id="99033716">
              <w:marLeft w:val="0"/>
              <w:marRight w:val="0"/>
              <w:marTop w:val="0"/>
              <w:marBottom w:val="0"/>
              <w:divBdr>
                <w:top w:val="none" w:sz="0" w:space="0" w:color="auto"/>
                <w:left w:val="none" w:sz="0" w:space="0" w:color="auto"/>
                <w:bottom w:val="none" w:sz="0" w:space="0" w:color="auto"/>
                <w:right w:val="none" w:sz="0" w:space="0" w:color="auto"/>
              </w:divBdr>
            </w:div>
            <w:div w:id="1325360084">
              <w:marLeft w:val="0"/>
              <w:marRight w:val="0"/>
              <w:marTop w:val="0"/>
              <w:marBottom w:val="0"/>
              <w:divBdr>
                <w:top w:val="none" w:sz="0" w:space="0" w:color="auto"/>
                <w:left w:val="none" w:sz="0" w:space="0" w:color="auto"/>
                <w:bottom w:val="none" w:sz="0" w:space="0" w:color="auto"/>
                <w:right w:val="none" w:sz="0" w:space="0" w:color="auto"/>
              </w:divBdr>
            </w:div>
            <w:div w:id="165067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1537">
      <w:bodyDiv w:val="1"/>
      <w:marLeft w:val="0"/>
      <w:marRight w:val="0"/>
      <w:marTop w:val="0"/>
      <w:marBottom w:val="0"/>
      <w:divBdr>
        <w:top w:val="none" w:sz="0" w:space="0" w:color="auto"/>
        <w:left w:val="none" w:sz="0" w:space="0" w:color="auto"/>
        <w:bottom w:val="none" w:sz="0" w:space="0" w:color="auto"/>
        <w:right w:val="none" w:sz="0" w:space="0" w:color="auto"/>
      </w:divBdr>
    </w:div>
    <w:div w:id="677970227">
      <w:bodyDiv w:val="1"/>
      <w:marLeft w:val="0"/>
      <w:marRight w:val="0"/>
      <w:marTop w:val="0"/>
      <w:marBottom w:val="0"/>
      <w:divBdr>
        <w:top w:val="none" w:sz="0" w:space="0" w:color="auto"/>
        <w:left w:val="none" w:sz="0" w:space="0" w:color="auto"/>
        <w:bottom w:val="none" w:sz="0" w:space="0" w:color="auto"/>
        <w:right w:val="none" w:sz="0" w:space="0" w:color="auto"/>
      </w:divBdr>
      <w:divsChild>
        <w:div w:id="231086894">
          <w:marLeft w:val="0"/>
          <w:marRight w:val="0"/>
          <w:marTop w:val="0"/>
          <w:marBottom w:val="0"/>
          <w:divBdr>
            <w:top w:val="none" w:sz="0" w:space="0" w:color="auto"/>
            <w:left w:val="none" w:sz="0" w:space="0" w:color="auto"/>
            <w:bottom w:val="none" w:sz="0" w:space="0" w:color="auto"/>
            <w:right w:val="none" w:sz="0" w:space="0" w:color="auto"/>
          </w:divBdr>
          <w:divsChild>
            <w:div w:id="2028212163">
              <w:marLeft w:val="0"/>
              <w:marRight w:val="0"/>
              <w:marTop w:val="0"/>
              <w:marBottom w:val="0"/>
              <w:divBdr>
                <w:top w:val="none" w:sz="0" w:space="0" w:color="auto"/>
                <w:left w:val="none" w:sz="0" w:space="0" w:color="auto"/>
                <w:bottom w:val="none" w:sz="0" w:space="0" w:color="auto"/>
                <w:right w:val="none" w:sz="0" w:space="0" w:color="auto"/>
              </w:divBdr>
            </w:div>
            <w:div w:id="951978588">
              <w:marLeft w:val="0"/>
              <w:marRight w:val="0"/>
              <w:marTop w:val="0"/>
              <w:marBottom w:val="0"/>
              <w:divBdr>
                <w:top w:val="none" w:sz="0" w:space="0" w:color="auto"/>
                <w:left w:val="none" w:sz="0" w:space="0" w:color="auto"/>
                <w:bottom w:val="none" w:sz="0" w:space="0" w:color="auto"/>
                <w:right w:val="none" w:sz="0" w:space="0" w:color="auto"/>
              </w:divBdr>
            </w:div>
            <w:div w:id="1281035523">
              <w:marLeft w:val="0"/>
              <w:marRight w:val="0"/>
              <w:marTop w:val="0"/>
              <w:marBottom w:val="0"/>
              <w:divBdr>
                <w:top w:val="none" w:sz="0" w:space="0" w:color="auto"/>
                <w:left w:val="none" w:sz="0" w:space="0" w:color="auto"/>
                <w:bottom w:val="none" w:sz="0" w:space="0" w:color="auto"/>
                <w:right w:val="none" w:sz="0" w:space="0" w:color="auto"/>
              </w:divBdr>
            </w:div>
            <w:div w:id="1066610925">
              <w:marLeft w:val="0"/>
              <w:marRight w:val="0"/>
              <w:marTop w:val="0"/>
              <w:marBottom w:val="0"/>
              <w:divBdr>
                <w:top w:val="none" w:sz="0" w:space="0" w:color="auto"/>
                <w:left w:val="none" w:sz="0" w:space="0" w:color="auto"/>
                <w:bottom w:val="none" w:sz="0" w:space="0" w:color="auto"/>
                <w:right w:val="none" w:sz="0" w:space="0" w:color="auto"/>
              </w:divBdr>
            </w:div>
            <w:div w:id="1001467927">
              <w:marLeft w:val="0"/>
              <w:marRight w:val="0"/>
              <w:marTop w:val="0"/>
              <w:marBottom w:val="0"/>
              <w:divBdr>
                <w:top w:val="none" w:sz="0" w:space="0" w:color="auto"/>
                <w:left w:val="none" w:sz="0" w:space="0" w:color="auto"/>
                <w:bottom w:val="none" w:sz="0" w:space="0" w:color="auto"/>
                <w:right w:val="none" w:sz="0" w:space="0" w:color="auto"/>
              </w:divBdr>
            </w:div>
            <w:div w:id="1380204830">
              <w:marLeft w:val="0"/>
              <w:marRight w:val="0"/>
              <w:marTop w:val="0"/>
              <w:marBottom w:val="0"/>
              <w:divBdr>
                <w:top w:val="none" w:sz="0" w:space="0" w:color="auto"/>
                <w:left w:val="none" w:sz="0" w:space="0" w:color="auto"/>
                <w:bottom w:val="none" w:sz="0" w:space="0" w:color="auto"/>
                <w:right w:val="none" w:sz="0" w:space="0" w:color="auto"/>
              </w:divBdr>
            </w:div>
            <w:div w:id="1157377468">
              <w:marLeft w:val="0"/>
              <w:marRight w:val="0"/>
              <w:marTop w:val="0"/>
              <w:marBottom w:val="0"/>
              <w:divBdr>
                <w:top w:val="none" w:sz="0" w:space="0" w:color="auto"/>
                <w:left w:val="none" w:sz="0" w:space="0" w:color="auto"/>
                <w:bottom w:val="none" w:sz="0" w:space="0" w:color="auto"/>
                <w:right w:val="none" w:sz="0" w:space="0" w:color="auto"/>
              </w:divBdr>
            </w:div>
          </w:divsChild>
        </w:div>
        <w:div w:id="1805073507">
          <w:marLeft w:val="0"/>
          <w:marRight w:val="0"/>
          <w:marTop w:val="0"/>
          <w:marBottom w:val="0"/>
          <w:divBdr>
            <w:top w:val="none" w:sz="0" w:space="0" w:color="auto"/>
            <w:left w:val="none" w:sz="0" w:space="0" w:color="auto"/>
            <w:bottom w:val="none" w:sz="0" w:space="0" w:color="auto"/>
            <w:right w:val="none" w:sz="0" w:space="0" w:color="auto"/>
          </w:divBdr>
          <w:divsChild>
            <w:div w:id="1181163962">
              <w:marLeft w:val="-75"/>
              <w:marRight w:val="0"/>
              <w:marTop w:val="30"/>
              <w:marBottom w:val="30"/>
              <w:divBdr>
                <w:top w:val="none" w:sz="0" w:space="0" w:color="auto"/>
                <w:left w:val="none" w:sz="0" w:space="0" w:color="auto"/>
                <w:bottom w:val="none" w:sz="0" w:space="0" w:color="auto"/>
                <w:right w:val="none" w:sz="0" w:space="0" w:color="auto"/>
              </w:divBdr>
              <w:divsChild>
                <w:div w:id="1830636173">
                  <w:marLeft w:val="0"/>
                  <w:marRight w:val="0"/>
                  <w:marTop w:val="0"/>
                  <w:marBottom w:val="0"/>
                  <w:divBdr>
                    <w:top w:val="none" w:sz="0" w:space="0" w:color="auto"/>
                    <w:left w:val="none" w:sz="0" w:space="0" w:color="auto"/>
                    <w:bottom w:val="none" w:sz="0" w:space="0" w:color="auto"/>
                    <w:right w:val="none" w:sz="0" w:space="0" w:color="auto"/>
                  </w:divBdr>
                  <w:divsChild>
                    <w:div w:id="1238904231">
                      <w:marLeft w:val="0"/>
                      <w:marRight w:val="0"/>
                      <w:marTop w:val="0"/>
                      <w:marBottom w:val="0"/>
                      <w:divBdr>
                        <w:top w:val="none" w:sz="0" w:space="0" w:color="auto"/>
                        <w:left w:val="none" w:sz="0" w:space="0" w:color="auto"/>
                        <w:bottom w:val="none" w:sz="0" w:space="0" w:color="auto"/>
                        <w:right w:val="none" w:sz="0" w:space="0" w:color="auto"/>
                      </w:divBdr>
                    </w:div>
                  </w:divsChild>
                </w:div>
                <w:div w:id="1551531321">
                  <w:marLeft w:val="0"/>
                  <w:marRight w:val="0"/>
                  <w:marTop w:val="0"/>
                  <w:marBottom w:val="0"/>
                  <w:divBdr>
                    <w:top w:val="none" w:sz="0" w:space="0" w:color="auto"/>
                    <w:left w:val="none" w:sz="0" w:space="0" w:color="auto"/>
                    <w:bottom w:val="none" w:sz="0" w:space="0" w:color="auto"/>
                    <w:right w:val="none" w:sz="0" w:space="0" w:color="auto"/>
                  </w:divBdr>
                  <w:divsChild>
                    <w:div w:id="727800003">
                      <w:marLeft w:val="0"/>
                      <w:marRight w:val="0"/>
                      <w:marTop w:val="0"/>
                      <w:marBottom w:val="0"/>
                      <w:divBdr>
                        <w:top w:val="none" w:sz="0" w:space="0" w:color="auto"/>
                        <w:left w:val="none" w:sz="0" w:space="0" w:color="auto"/>
                        <w:bottom w:val="none" w:sz="0" w:space="0" w:color="auto"/>
                        <w:right w:val="none" w:sz="0" w:space="0" w:color="auto"/>
                      </w:divBdr>
                    </w:div>
                  </w:divsChild>
                </w:div>
                <w:div w:id="113521825">
                  <w:marLeft w:val="0"/>
                  <w:marRight w:val="0"/>
                  <w:marTop w:val="0"/>
                  <w:marBottom w:val="0"/>
                  <w:divBdr>
                    <w:top w:val="none" w:sz="0" w:space="0" w:color="auto"/>
                    <w:left w:val="none" w:sz="0" w:space="0" w:color="auto"/>
                    <w:bottom w:val="none" w:sz="0" w:space="0" w:color="auto"/>
                    <w:right w:val="none" w:sz="0" w:space="0" w:color="auto"/>
                  </w:divBdr>
                  <w:divsChild>
                    <w:div w:id="391656488">
                      <w:marLeft w:val="0"/>
                      <w:marRight w:val="0"/>
                      <w:marTop w:val="0"/>
                      <w:marBottom w:val="0"/>
                      <w:divBdr>
                        <w:top w:val="none" w:sz="0" w:space="0" w:color="auto"/>
                        <w:left w:val="none" w:sz="0" w:space="0" w:color="auto"/>
                        <w:bottom w:val="none" w:sz="0" w:space="0" w:color="auto"/>
                        <w:right w:val="none" w:sz="0" w:space="0" w:color="auto"/>
                      </w:divBdr>
                    </w:div>
                  </w:divsChild>
                </w:div>
                <w:div w:id="524631994">
                  <w:marLeft w:val="0"/>
                  <w:marRight w:val="0"/>
                  <w:marTop w:val="0"/>
                  <w:marBottom w:val="0"/>
                  <w:divBdr>
                    <w:top w:val="none" w:sz="0" w:space="0" w:color="auto"/>
                    <w:left w:val="none" w:sz="0" w:space="0" w:color="auto"/>
                    <w:bottom w:val="none" w:sz="0" w:space="0" w:color="auto"/>
                    <w:right w:val="none" w:sz="0" w:space="0" w:color="auto"/>
                  </w:divBdr>
                  <w:divsChild>
                    <w:div w:id="764695255">
                      <w:marLeft w:val="0"/>
                      <w:marRight w:val="0"/>
                      <w:marTop w:val="0"/>
                      <w:marBottom w:val="0"/>
                      <w:divBdr>
                        <w:top w:val="none" w:sz="0" w:space="0" w:color="auto"/>
                        <w:left w:val="none" w:sz="0" w:space="0" w:color="auto"/>
                        <w:bottom w:val="none" w:sz="0" w:space="0" w:color="auto"/>
                        <w:right w:val="none" w:sz="0" w:space="0" w:color="auto"/>
                      </w:divBdr>
                    </w:div>
                  </w:divsChild>
                </w:div>
                <w:div w:id="953176707">
                  <w:marLeft w:val="0"/>
                  <w:marRight w:val="0"/>
                  <w:marTop w:val="0"/>
                  <w:marBottom w:val="0"/>
                  <w:divBdr>
                    <w:top w:val="none" w:sz="0" w:space="0" w:color="auto"/>
                    <w:left w:val="none" w:sz="0" w:space="0" w:color="auto"/>
                    <w:bottom w:val="none" w:sz="0" w:space="0" w:color="auto"/>
                    <w:right w:val="none" w:sz="0" w:space="0" w:color="auto"/>
                  </w:divBdr>
                  <w:divsChild>
                    <w:div w:id="1568765168">
                      <w:marLeft w:val="0"/>
                      <w:marRight w:val="0"/>
                      <w:marTop w:val="0"/>
                      <w:marBottom w:val="0"/>
                      <w:divBdr>
                        <w:top w:val="none" w:sz="0" w:space="0" w:color="auto"/>
                        <w:left w:val="none" w:sz="0" w:space="0" w:color="auto"/>
                        <w:bottom w:val="none" w:sz="0" w:space="0" w:color="auto"/>
                        <w:right w:val="none" w:sz="0" w:space="0" w:color="auto"/>
                      </w:divBdr>
                    </w:div>
                  </w:divsChild>
                </w:div>
                <w:div w:id="1577547333">
                  <w:marLeft w:val="0"/>
                  <w:marRight w:val="0"/>
                  <w:marTop w:val="0"/>
                  <w:marBottom w:val="0"/>
                  <w:divBdr>
                    <w:top w:val="none" w:sz="0" w:space="0" w:color="auto"/>
                    <w:left w:val="none" w:sz="0" w:space="0" w:color="auto"/>
                    <w:bottom w:val="none" w:sz="0" w:space="0" w:color="auto"/>
                    <w:right w:val="none" w:sz="0" w:space="0" w:color="auto"/>
                  </w:divBdr>
                  <w:divsChild>
                    <w:div w:id="93786169">
                      <w:marLeft w:val="0"/>
                      <w:marRight w:val="0"/>
                      <w:marTop w:val="0"/>
                      <w:marBottom w:val="0"/>
                      <w:divBdr>
                        <w:top w:val="none" w:sz="0" w:space="0" w:color="auto"/>
                        <w:left w:val="none" w:sz="0" w:space="0" w:color="auto"/>
                        <w:bottom w:val="none" w:sz="0" w:space="0" w:color="auto"/>
                        <w:right w:val="none" w:sz="0" w:space="0" w:color="auto"/>
                      </w:divBdr>
                    </w:div>
                  </w:divsChild>
                </w:div>
                <w:div w:id="2097365600">
                  <w:marLeft w:val="0"/>
                  <w:marRight w:val="0"/>
                  <w:marTop w:val="0"/>
                  <w:marBottom w:val="0"/>
                  <w:divBdr>
                    <w:top w:val="none" w:sz="0" w:space="0" w:color="auto"/>
                    <w:left w:val="none" w:sz="0" w:space="0" w:color="auto"/>
                    <w:bottom w:val="none" w:sz="0" w:space="0" w:color="auto"/>
                    <w:right w:val="none" w:sz="0" w:space="0" w:color="auto"/>
                  </w:divBdr>
                  <w:divsChild>
                    <w:div w:id="1716928276">
                      <w:marLeft w:val="0"/>
                      <w:marRight w:val="0"/>
                      <w:marTop w:val="0"/>
                      <w:marBottom w:val="0"/>
                      <w:divBdr>
                        <w:top w:val="none" w:sz="0" w:space="0" w:color="auto"/>
                        <w:left w:val="none" w:sz="0" w:space="0" w:color="auto"/>
                        <w:bottom w:val="none" w:sz="0" w:space="0" w:color="auto"/>
                        <w:right w:val="none" w:sz="0" w:space="0" w:color="auto"/>
                      </w:divBdr>
                    </w:div>
                  </w:divsChild>
                </w:div>
                <w:div w:id="1550609930">
                  <w:marLeft w:val="0"/>
                  <w:marRight w:val="0"/>
                  <w:marTop w:val="0"/>
                  <w:marBottom w:val="0"/>
                  <w:divBdr>
                    <w:top w:val="none" w:sz="0" w:space="0" w:color="auto"/>
                    <w:left w:val="none" w:sz="0" w:space="0" w:color="auto"/>
                    <w:bottom w:val="none" w:sz="0" w:space="0" w:color="auto"/>
                    <w:right w:val="none" w:sz="0" w:space="0" w:color="auto"/>
                  </w:divBdr>
                  <w:divsChild>
                    <w:div w:id="173811614">
                      <w:marLeft w:val="0"/>
                      <w:marRight w:val="0"/>
                      <w:marTop w:val="0"/>
                      <w:marBottom w:val="0"/>
                      <w:divBdr>
                        <w:top w:val="none" w:sz="0" w:space="0" w:color="auto"/>
                        <w:left w:val="none" w:sz="0" w:space="0" w:color="auto"/>
                        <w:bottom w:val="none" w:sz="0" w:space="0" w:color="auto"/>
                        <w:right w:val="none" w:sz="0" w:space="0" w:color="auto"/>
                      </w:divBdr>
                    </w:div>
                  </w:divsChild>
                </w:div>
                <w:div w:id="869301137">
                  <w:marLeft w:val="0"/>
                  <w:marRight w:val="0"/>
                  <w:marTop w:val="0"/>
                  <w:marBottom w:val="0"/>
                  <w:divBdr>
                    <w:top w:val="none" w:sz="0" w:space="0" w:color="auto"/>
                    <w:left w:val="none" w:sz="0" w:space="0" w:color="auto"/>
                    <w:bottom w:val="none" w:sz="0" w:space="0" w:color="auto"/>
                    <w:right w:val="none" w:sz="0" w:space="0" w:color="auto"/>
                  </w:divBdr>
                  <w:divsChild>
                    <w:div w:id="824855569">
                      <w:marLeft w:val="0"/>
                      <w:marRight w:val="0"/>
                      <w:marTop w:val="0"/>
                      <w:marBottom w:val="0"/>
                      <w:divBdr>
                        <w:top w:val="none" w:sz="0" w:space="0" w:color="auto"/>
                        <w:left w:val="none" w:sz="0" w:space="0" w:color="auto"/>
                        <w:bottom w:val="none" w:sz="0" w:space="0" w:color="auto"/>
                        <w:right w:val="none" w:sz="0" w:space="0" w:color="auto"/>
                      </w:divBdr>
                    </w:div>
                  </w:divsChild>
                </w:div>
                <w:div w:id="959142792">
                  <w:marLeft w:val="0"/>
                  <w:marRight w:val="0"/>
                  <w:marTop w:val="0"/>
                  <w:marBottom w:val="0"/>
                  <w:divBdr>
                    <w:top w:val="none" w:sz="0" w:space="0" w:color="auto"/>
                    <w:left w:val="none" w:sz="0" w:space="0" w:color="auto"/>
                    <w:bottom w:val="none" w:sz="0" w:space="0" w:color="auto"/>
                    <w:right w:val="none" w:sz="0" w:space="0" w:color="auto"/>
                  </w:divBdr>
                  <w:divsChild>
                    <w:div w:id="206648292">
                      <w:marLeft w:val="0"/>
                      <w:marRight w:val="0"/>
                      <w:marTop w:val="0"/>
                      <w:marBottom w:val="0"/>
                      <w:divBdr>
                        <w:top w:val="none" w:sz="0" w:space="0" w:color="auto"/>
                        <w:left w:val="none" w:sz="0" w:space="0" w:color="auto"/>
                        <w:bottom w:val="none" w:sz="0" w:space="0" w:color="auto"/>
                        <w:right w:val="none" w:sz="0" w:space="0" w:color="auto"/>
                      </w:divBdr>
                    </w:div>
                  </w:divsChild>
                </w:div>
                <w:div w:id="196240124">
                  <w:marLeft w:val="0"/>
                  <w:marRight w:val="0"/>
                  <w:marTop w:val="0"/>
                  <w:marBottom w:val="0"/>
                  <w:divBdr>
                    <w:top w:val="none" w:sz="0" w:space="0" w:color="auto"/>
                    <w:left w:val="none" w:sz="0" w:space="0" w:color="auto"/>
                    <w:bottom w:val="none" w:sz="0" w:space="0" w:color="auto"/>
                    <w:right w:val="none" w:sz="0" w:space="0" w:color="auto"/>
                  </w:divBdr>
                  <w:divsChild>
                    <w:div w:id="157967300">
                      <w:marLeft w:val="0"/>
                      <w:marRight w:val="0"/>
                      <w:marTop w:val="0"/>
                      <w:marBottom w:val="0"/>
                      <w:divBdr>
                        <w:top w:val="none" w:sz="0" w:space="0" w:color="auto"/>
                        <w:left w:val="none" w:sz="0" w:space="0" w:color="auto"/>
                        <w:bottom w:val="none" w:sz="0" w:space="0" w:color="auto"/>
                        <w:right w:val="none" w:sz="0" w:space="0" w:color="auto"/>
                      </w:divBdr>
                    </w:div>
                  </w:divsChild>
                </w:div>
                <w:div w:id="1620264080">
                  <w:marLeft w:val="0"/>
                  <w:marRight w:val="0"/>
                  <w:marTop w:val="0"/>
                  <w:marBottom w:val="0"/>
                  <w:divBdr>
                    <w:top w:val="none" w:sz="0" w:space="0" w:color="auto"/>
                    <w:left w:val="none" w:sz="0" w:space="0" w:color="auto"/>
                    <w:bottom w:val="none" w:sz="0" w:space="0" w:color="auto"/>
                    <w:right w:val="none" w:sz="0" w:space="0" w:color="auto"/>
                  </w:divBdr>
                  <w:divsChild>
                    <w:div w:id="328607622">
                      <w:marLeft w:val="0"/>
                      <w:marRight w:val="0"/>
                      <w:marTop w:val="0"/>
                      <w:marBottom w:val="0"/>
                      <w:divBdr>
                        <w:top w:val="none" w:sz="0" w:space="0" w:color="auto"/>
                        <w:left w:val="none" w:sz="0" w:space="0" w:color="auto"/>
                        <w:bottom w:val="none" w:sz="0" w:space="0" w:color="auto"/>
                        <w:right w:val="none" w:sz="0" w:space="0" w:color="auto"/>
                      </w:divBdr>
                    </w:div>
                  </w:divsChild>
                </w:div>
                <w:div w:id="305163315">
                  <w:marLeft w:val="0"/>
                  <w:marRight w:val="0"/>
                  <w:marTop w:val="0"/>
                  <w:marBottom w:val="0"/>
                  <w:divBdr>
                    <w:top w:val="none" w:sz="0" w:space="0" w:color="auto"/>
                    <w:left w:val="none" w:sz="0" w:space="0" w:color="auto"/>
                    <w:bottom w:val="none" w:sz="0" w:space="0" w:color="auto"/>
                    <w:right w:val="none" w:sz="0" w:space="0" w:color="auto"/>
                  </w:divBdr>
                  <w:divsChild>
                    <w:div w:id="1457597150">
                      <w:marLeft w:val="0"/>
                      <w:marRight w:val="0"/>
                      <w:marTop w:val="0"/>
                      <w:marBottom w:val="0"/>
                      <w:divBdr>
                        <w:top w:val="none" w:sz="0" w:space="0" w:color="auto"/>
                        <w:left w:val="none" w:sz="0" w:space="0" w:color="auto"/>
                        <w:bottom w:val="none" w:sz="0" w:space="0" w:color="auto"/>
                        <w:right w:val="none" w:sz="0" w:space="0" w:color="auto"/>
                      </w:divBdr>
                    </w:div>
                  </w:divsChild>
                </w:div>
                <w:div w:id="392461012">
                  <w:marLeft w:val="0"/>
                  <w:marRight w:val="0"/>
                  <w:marTop w:val="0"/>
                  <w:marBottom w:val="0"/>
                  <w:divBdr>
                    <w:top w:val="none" w:sz="0" w:space="0" w:color="auto"/>
                    <w:left w:val="none" w:sz="0" w:space="0" w:color="auto"/>
                    <w:bottom w:val="none" w:sz="0" w:space="0" w:color="auto"/>
                    <w:right w:val="none" w:sz="0" w:space="0" w:color="auto"/>
                  </w:divBdr>
                  <w:divsChild>
                    <w:div w:id="47077516">
                      <w:marLeft w:val="0"/>
                      <w:marRight w:val="0"/>
                      <w:marTop w:val="0"/>
                      <w:marBottom w:val="0"/>
                      <w:divBdr>
                        <w:top w:val="none" w:sz="0" w:space="0" w:color="auto"/>
                        <w:left w:val="none" w:sz="0" w:space="0" w:color="auto"/>
                        <w:bottom w:val="none" w:sz="0" w:space="0" w:color="auto"/>
                        <w:right w:val="none" w:sz="0" w:space="0" w:color="auto"/>
                      </w:divBdr>
                    </w:div>
                  </w:divsChild>
                </w:div>
                <w:div w:id="1049300739">
                  <w:marLeft w:val="0"/>
                  <w:marRight w:val="0"/>
                  <w:marTop w:val="0"/>
                  <w:marBottom w:val="0"/>
                  <w:divBdr>
                    <w:top w:val="none" w:sz="0" w:space="0" w:color="auto"/>
                    <w:left w:val="none" w:sz="0" w:space="0" w:color="auto"/>
                    <w:bottom w:val="none" w:sz="0" w:space="0" w:color="auto"/>
                    <w:right w:val="none" w:sz="0" w:space="0" w:color="auto"/>
                  </w:divBdr>
                  <w:divsChild>
                    <w:div w:id="1133987716">
                      <w:marLeft w:val="0"/>
                      <w:marRight w:val="0"/>
                      <w:marTop w:val="0"/>
                      <w:marBottom w:val="0"/>
                      <w:divBdr>
                        <w:top w:val="none" w:sz="0" w:space="0" w:color="auto"/>
                        <w:left w:val="none" w:sz="0" w:space="0" w:color="auto"/>
                        <w:bottom w:val="none" w:sz="0" w:space="0" w:color="auto"/>
                        <w:right w:val="none" w:sz="0" w:space="0" w:color="auto"/>
                      </w:divBdr>
                    </w:div>
                  </w:divsChild>
                </w:div>
                <w:div w:id="1029333095">
                  <w:marLeft w:val="0"/>
                  <w:marRight w:val="0"/>
                  <w:marTop w:val="0"/>
                  <w:marBottom w:val="0"/>
                  <w:divBdr>
                    <w:top w:val="none" w:sz="0" w:space="0" w:color="auto"/>
                    <w:left w:val="none" w:sz="0" w:space="0" w:color="auto"/>
                    <w:bottom w:val="none" w:sz="0" w:space="0" w:color="auto"/>
                    <w:right w:val="none" w:sz="0" w:space="0" w:color="auto"/>
                  </w:divBdr>
                  <w:divsChild>
                    <w:div w:id="1991519904">
                      <w:marLeft w:val="0"/>
                      <w:marRight w:val="0"/>
                      <w:marTop w:val="0"/>
                      <w:marBottom w:val="0"/>
                      <w:divBdr>
                        <w:top w:val="none" w:sz="0" w:space="0" w:color="auto"/>
                        <w:left w:val="none" w:sz="0" w:space="0" w:color="auto"/>
                        <w:bottom w:val="none" w:sz="0" w:space="0" w:color="auto"/>
                        <w:right w:val="none" w:sz="0" w:space="0" w:color="auto"/>
                      </w:divBdr>
                    </w:div>
                  </w:divsChild>
                </w:div>
                <w:div w:id="1895266233">
                  <w:marLeft w:val="0"/>
                  <w:marRight w:val="0"/>
                  <w:marTop w:val="0"/>
                  <w:marBottom w:val="0"/>
                  <w:divBdr>
                    <w:top w:val="none" w:sz="0" w:space="0" w:color="auto"/>
                    <w:left w:val="none" w:sz="0" w:space="0" w:color="auto"/>
                    <w:bottom w:val="none" w:sz="0" w:space="0" w:color="auto"/>
                    <w:right w:val="none" w:sz="0" w:space="0" w:color="auto"/>
                  </w:divBdr>
                  <w:divsChild>
                    <w:div w:id="1777212474">
                      <w:marLeft w:val="0"/>
                      <w:marRight w:val="0"/>
                      <w:marTop w:val="0"/>
                      <w:marBottom w:val="0"/>
                      <w:divBdr>
                        <w:top w:val="none" w:sz="0" w:space="0" w:color="auto"/>
                        <w:left w:val="none" w:sz="0" w:space="0" w:color="auto"/>
                        <w:bottom w:val="none" w:sz="0" w:space="0" w:color="auto"/>
                        <w:right w:val="none" w:sz="0" w:space="0" w:color="auto"/>
                      </w:divBdr>
                    </w:div>
                  </w:divsChild>
                </w:div>
                <w:div w:id="2018118444">
                  <w:marLeft w:val="0"/>
                  <w:marRight w:val="0"/>
                  <w:marTop w:val="0"/>
                  <w:marBottom w:val="0"/>
                  <w:divBdr>
                    <w:top w:val="none" w:sz="0" w:space="0" w:color="auto"/>
                    <w:left w:val="none" w:sz="0" w:space="0" w:color="auto"/>
                    <w:bottom w:val="none" w:sz="0" w:space="0" w:color="auto"/>
                    <w:right w:val="none" w:sz="0" w:space="0" w:color="auto"/>
                  </w:divBdr>
                  <w:divsChild>
                    <w:div w:id="767117447">
                      <w:marLeft w:val="0"/>
                      <w:marRight w:val="0"/>
                      <w:marTop w:val="0"/>
                      <w:marBottom w:val="0"/>
                      <w:divBdr>
                        <w:top w:val="none" w:sz="0" w:space="0" w:color="auto"/>
                        <w:left w:val="none" w:sz="0" w:space="0" w:color="auto"/>
                        <w:bottom w:val="none" w:sz="0" w:space="0" w:color="auto"/>
                        <w:right w:val="none" w:sz="0" w:space="0" w:color="auto"/>
                      </w:divBdr>
                    </w:div>
                  </w:divsChild>
                </w:div>
                <w:div w:id="1595821698">
                  <w:marLeft w:val="0"/>
                  <w:marRight w:val="0"/>
                  <w:marTop w:val="0"/>
                  <w:marBottom w:val="0"/>
                  <w:divBdr>
                    <w:top w:val="none" w:sz="0" w:space="0" w:color="auto"/>
                    <w:left w:val="none" w:sz="0" w:space="0" w:color="auto"/>
                    <w:bottom w:val="none" w:sz="0" w:space="0" w:color="auto"/>
                    <w:right w:val="none" w:sz="0" w:space="0" w:color="auto"/>
                  </w:divBdr>
                  <w:divsChild>
                    <w:div w:id="280696799">
                      <w:marLeft w:val="0"/>
                      <w:marRight w:val="0"/>
                      <w:marTop w:val="0"/>
                      <w:marBottom w:val="0"/>
                      <w:divBdr>
                        <w:top w:val="none" w:sz="0" w:space="0" w:color="auto"/>
                        <w:left w:val="none" w:sz="0" w:space="0" w:color="auto"/>
                        <w:bottom w:val="none" w:sz="0" w:space="0" w:color="auto"/>
                        <w:right w:val="none" w:sz="0" w:space="0" w:color="auto"/>
                      </w:divBdr>
                    </w:div>
                  </w:divsChild>
                </w:div>
                <w:div w:id="301810015">
                  <w:marLeft w:val="0"/>
                  <w:marRight w:val="0"/>
                  <w:marTop w:val="0"/>
                  <w:marBottom w:val="0"/>
                  <w:divBdr>
                    <w:top w:val="none" w:sz="0" w:space="0" w:color="auto"/>
                    <w:left w:val="none" w:sz="0" w:space="0" w:color="auto"/>
                    <w:bottom w:val="none" w:sz="0" w:space="0" w:color="auto"/>
                    <w:right w:val="none" w:sz="0" w:space="0" w:color="auto"/>
                  </w:divBdr>
                  <w:divsChild>
                    <w:div w:id="177073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824269">
          <w:marLeft w:val="0"/>
          <w:marRight w:val="0"/>
          <w:marTop w:val="0"/>
          <w:marBottom w:val="0"/>
          <w:divBdr>
            <w:top w:val="none" w:sz="0" w:space="0" w:color="auto"/>
            <w:left w:val="none" w:sz="0" w:space="0" w:color="auto"/>
            <w:bottom w:val="none" w:sz="0" w:space="0" w:color="auto"/>
            <w:right w:val="none" w:sz="0" w:space="0" w:color="auto"/>
          </w:divBdr>
          <w:divsChild>
            <w:div w:id="973558077">
              <w:marLeft w:val="0"/>
              <w:marRight w:val="0"/>
              <w:marTop w:val="0"/>
              <w:marBottom w:val="0"/>
              <w:divBdr>
                <w:top w:val="none" w:sz="0" w:space="0" w:color="auto"/>
                <w:left w:val="none" w:sz="0" w:space="0" w:color="auto"/>
                <w:bottom w:val="none" w:sz="0" w:space="0" w:color="auto"/>
                <w:right w:val="none" w:sz="0" w:space="0" w:color="auto"/>
              </w:divBdr>
            </w:div>
            <w:div w:id="2014839644">
              <w:marLeft w:val="0"/>
              <w:marRight w:val="0"/>
              <w:marTop w:val="0"/>
              <w:marBottom w:val="0"/>
              <w:divBdr>
                <w:top w:val="none" w:sz="0" w:space="0" w:color="auto"/>
                <w:left w:val="none" w:sz="0" w:space="0" w:color="auto"/>
                <w:bottom w:val="none" w:sz="0" w:space="0" w:color="auto"/>
                <w:right w:val="none" w:sz="0" w:space="0" w:color="auto"/>
              </w:divBdr>
            </w:div>
            <w:div w:id="1955822724">
              <w:marLeft w:val="0"/>
              <w:marRight w:val="0"/>
              <w:marTop w:val="0"/>
              <w:marBottom w:val="0"/>
              <w:divBdr>
                <w:top w:val="none" w:sz="0" w:space="0" w:color="auto"/>
                <w:left w:val="none" w:sz="0" w:space="0" w:color="auto"/>
                <w:bottom w:val="none" w:sz="0" w:space="0" w:color="auto"/>
                <w:right w:val="none" w:sz="0" w:space="0" w:color="auto"/>
              </w:divBdr>
            </w:div>
          </w:divsChild>
        </w:div>
        <w:div w:id="1466266668">
          <w:marLeft w:val="0"/>
          <w:marRight w:val="0"/>
          <w:marTop w:val="0"/>
          <w:marBottom w:val="0"/>
          <w:divBdr>
            <w:top w:val="none" w:sz="0" w:space="0" w:color="auto"/>
            <w:left w:val="none" w:sz="0" w:space="0" w:color="auto"/>
            <w:bottom w:val="none" w:sz="0" w:space="0" w:color="auto"/>
            <w:right w:val="none" w:sz="0" w:space="0" w:color="auto"/>
          </w:divBdr>
          <w:divsChild>
            <w:div w:id="2060124292">
              <w:marLeft w:val="-75"/>
              <w:marRight w:val="0"/>
              <w:marTop w:val="30"/>
              <w:marBottom w:val="30"/>
              <w:divBdr>
                <w:top w:val="none" w:sz="0" w:space="0" w:color="auto"/>
                <w:left w:val="none" w:sz="0" w:space="0" w:color="auto"/>
                <w:bottom w:val="none" w:sz="0" w:space="0" w:color="auto"/>
                <w:right w:val="none" w:sz="0" w:space="0" w:color="auto"/>
              </w:divBdr>
              <w:divsChild>
                <w:div w:id="797071029">
                  <w:marLeft w:val="0"/>
                  <w:marRight w:val="0"/>
                  <w:marTop w:val="0"/>
                  <w:marBottom w:val="0"/>
                  <w:divBdr>
                    <w:top w:val="none" w:sz="0" w:space="0" w:color="auto"/>
                    <w:left w:val="none" w:sz="0" w:space="0" w:color="auto"/>
                    <w:bottom w:val="none" w:sz="0" w:space="0" w:color="auto"/>
                    <w:right w:val="none" w:sz="0" w:space="0" w:color="auto"/>
                  </w:divBdr>
                  <w:divsChild>
                    <w:div w:id="614870104">
                      <w:marLeft w:val="0"/>
                      <w:marRight w:val="0"/>
                      <w:marTop w:val="0"/>
                      <w:marBottom w:val="0"/>
                      <w:divBdr>
                        <w:top w:val="none" w:sz="0" w:space="0" w:color="auto"/>
                        <w:left w:val="none" w:sz="0" w:space="0" w:color="auto"/>
                        <w:bottom w:val="none" w:sz="0" w:space="0" w:color="auto"/>
                        <w:right w:val="none" w:sz="0" w:space="0" w:color="auto"/>
                      </w:divBdr>
                    </w:div>
                  </w:divsChild>
                </w:div>
                <w:div w:id="460853812">
                  <w:marLeft w:val="0"/>
                  <w:marRight w:val="0"/>
                  <w:marTop w:val="0"/>
                  <w:marBottom w:val="0"/>
                  <w:divBdr>
                    <w:top w:val="none" w:sz="0" w:space="0" w:color="auto"/>
                    <w:left w:val="none" w:sz="0" w:space="0" w:color="auto"/>
                    <w:bottom w:val="none" w:sz="0" w:space="0" w:color="auto"/>
                    <w:right w:val="none" w:sz="0" w:space="0" w:color="auto"/>
                  </w:divBdr>
                  <w:divsChild>
                    <w:div w:id="255594938">
                      <w:marLeft w:val="0"/>
                      <w:marRight w:val="0"/>
                      <w:marTop w:val="0"/>
                      <w:marBottom w:val="0"/>
                      <w:divBdr>
                        <w:top w:val="none" w:sz="0" w:space="0" w:color="auto"/>
                        <w:left w:val="none" w:sz="0" w:space="0" w:color="auto"/>
                        <w:bottom w:val="none" w:sz="0" w:space="0" w:color="auto"/>
                        <w:right w:val="none" w:sz="0" w:space="0" w:color="auto"/>
                      </w:divBdr>
                    </w:div>
                  </w:divsChild>
                </w:div>
                <w:div w:id="672612940">
                  <w:marLeft w:val="0"/>
                  <w:marRight w:val="0"/>
                  <w:marTop w:val="0"/>
                  <w:marBottom w:val="0"/>
                  <w:divBdr>
                    <w:top w:val="none" w:sz="0" w:space="0" w:color="auto"/>
                    <w:left w:val="none" w:sz="0" w:space="0" w:color="auto"/>
                    <w:bottom w:val="none" w:sz="0" w:space="0" w:color="auto"/>
                    <w:right w:val="none" w:sz="0" w:space="0" w:color="auto"/>
                  </w:divBdr>
                  <w:divsChild>
                    <w:div w:id="1832677972">
                      <w:marLeft w:val="0"/>
                      <w:marRight w:val="0"/>
                      <w:marTop w:val="0"/>
                      <w:marBottom w:val="0"/>
                      <w:divBdr>
                        <w:top w:val="none" w:sz="0" w:space="0" w:color="auto"/>
                        <w:left w:val="none" w:sz="0" w:space="0" w:color="auto"/>
                        <w:bottom w:val="none" w:sz="0" w:space="0" w:color="auto"/>
                        <w:right w:val="none" w:sz="0" w:space="0" w:color="auto"/>
                      </w:divBdr>
                    </w:div>
                  </w:divsChild>
                </w:div>
                <w:div w:id="1145394332">
                  <w:marLeft w:val="0"/>
                  <w:marRight w:val="0"/>
                  <w:marTop w:val="0"/>
                  <w:marBottom w:val="0"/>
                  <w:divBdr>
                    <w:top w:val="none" w:sz="0" w:space="0" w:color="auto"/>
                    <w:left w:val="none" w:sz="0" w:space="0" w:color="auto"/>
                    <w:bottom w:val="none" w:sz="0" w:space="0" w:color="auto"/>
                    <w:right w:val="none" w:sz="0" w:space="0" w:color="auto"/>
                  </w:divBdr>
                  <w:divsChild>
                    <w:div w:id="2058048883">
                      <w:marLeft w:val="0"/>
                      <w:marRight w:val="0"/>
                      <w:marTop w:val="0"/>
                      <w:marBottom w:val="0"/>
                      <w:divBdr>
                        <w:top w:val="none" w:sz="0" w:space="0" w:color="auto"/>
                        <w:left w:val="none" w:sz="0" w:space="0" w:color="auto"/>
                        <w:bottom w:val="none" w:sz="0" w:space="0" w:color="auto"/>
                        <w:right w:val="none" w:sz="0" w:space="0" w:color="auto"/>
                      </w:divBdr>
                    </w:div>
                  </w:divsChild>
                </w:div>
                <w:div w:id="1201356903">
                  <w:marLeft w:val="0"/>
                  <w:marRight w:val="0"/>
                  <w:marTop w:val="0"/>
                  <w:marBottom w:val="0"/>
                  <w:divBdr>
                    <w:top w:val="none" w:sz="0" w:space="0" w:color="auto"/>
                    <w:left w:val="none" w:sz="0" w:space="0" w:color="auto"/>
                    <w:bottom w:val="none" w:sz="0" w:space="0" w:color="auto"/>
                    <w:right w:val="none" w:sz="0" w:space="0" w:color="auto"/>
                  </w:divBdr>
                  <w:divsChild>
                    <w:div w:id="2127382738">
                      <w:marLeft w:val="0"/>
                      <w:marRight w:val="0"/>
                      <w:marTop w:val="0"/>
                      <w:marBottom w:val="0"/>
                      <w:divBdr>
                        <w:top w:val="none" w:sz="0" w:space="0" w:color="auto"/>
                        <w:left w:val="none" w:sz="0" w:space="0" w:color="auto"/>
                        <w:bottom w:val="none" w:sz="0" w:space="0" w:color="auto"/>
                        <w:right w:val="none" w:sz="0" w:space="0" w:color="auto"/>
                      </w:divBdr>
                    </w:div>
                  </w:divsChild>
                </w:div>
                <w:div w:id="1087535877">
                  <w:marLeft w:val="0"/>
                  <w:marRight w:val="0"/>
                  <w:marTop w:val="0"/>
                  <w:marBottom w:val="0"/>
                  <w:divBdr>
                    <w:top w:val="none" w:sz="0" w:space="0" w:color="auto"/>
                    <w:left w:val="none" w:sz="0" w:space="0" w:color="auto"/>
                    <w:bottom w:val="none" w:sz="0" w:space="0" w:color="auto"/>
                    <w:right w:val="none" w:sz="0" w:space="0" w:color="auto"/>
                  </w:divBdr>
                  <w:divsChild>
                    <w:div w:id="957177070">
                      <w:marLeft w:val="0"/>
                      <w:marRight w:val="0"/>
                      <w:marTop w:val="0"/>
                      <w:marBottom w:val="0"/>
                      <w:divBdr>
                        <w:top w:val="none" w:sz="0" w:space="0" w:color="auto"/>
                        <w:left w:val="none" w:sz="0" w:space="0" w:color="auto"/>
                        <w:bottom w:val="none" w:sz="0" w:space="0" w:color="auto"/>
                        <w:right w:val="none" w:sz="0" w:space="0" w:color="auto"/>
                      </w:divBdr>
                    </w:div>
                  </w:divsChild>
                </w:div>
                <w:div w:id="1040208641">
                  <w:marLeft w:val="0"/>
                  <w:marRight w:val="0"/>
                  <w:marTop w:val="0"/>
                  <w:marBottom w:val="0"/>
                  <w:divBdr>
                    <w:top w:val="none" w:sz="0" w:space="0" w:color="auto"/>
                    <w:left w:val="none" w:sz="0" w:space="0" w:color="auto"/>
                    <w:bottom w:val="none" w:sz="0" w:space="0" w:color="auto"/>
                    <w:right w:val="none" w:sz="0" w:space="0" w:color="auto"/>
                  </w:divBdr>
                  <w:divsChild>
                    <w:div w:id="263346684">
                      <w:marLeft w:val="0"/>
                      <w:marRight w:val="0"/>
                      <w:marTop w:val="0"/>
                      <w:marBottom w:val="0"/>
                      <w:divBdr>
                        <w:top w:val="none" w:sz="0" w:space="0" w:color="auto"/>
                        <w:left w:val="none" w:sz="0" w:space="0" w:color="auto"/>
                        <w:bottom w:val="none" w:sz="0" w:space="0" w:color="auto"/>
                        <w:right w:val="none" w:sz="0" w:space="0" w:color="auto"/>
                      </w:divBdr>
                    </w:div>
                  </w:divsChild>
                </w:div>
                <w:div w:id="190918837">
                  <w:marLeft w:val="0"/>
                  <w:marRight w:val="0"/>
                  <w:marTop w:val="0"/>
                  <w:marBottom w:val="0"/>
                  <w:divBdr>
                    <w:top w:val="none" w:sz="0" w:space="0" w:color="auto"/>
                    <w:left w:val="none" w:sz="0" w:space="0" w:color="auto"/>
                    <w:bottom w:val="none" w:sz="0" w:space="0" w:color="auto"/>
                    <w:right w:val="none" w:sz="0" w:space="0" w:color="auto"/>
                  </w:divBdr>
                  <w:divsChild>
                    <w:div w:id="2018727862">
                      <w:marLeft w:val="0"/>
                      <w:marRight w:val="0"/>
                      <w:marTop w:val="0"/>
                      <w:marBottom w:val="0"/>
                      <w:divBdr>
                        <w:top w:val="none" w:sz="0" w:space="0" w:color="auto"/>
                        <w:left w:val="none" w:sz="0" w:space="0" w:color="auto"/>
                        <w:bottom w:val="none" w:sz="0" w:space="0" w:color="auto"/>
                        <w:right w:val="none" w:sz="0" w:space="0" w:color="auto"/>
                      </w:divBdr>
                    </w:div>
                  </w:divsChild>
                </w:div>
                <w:div w:id="780346416">
                  <w:marLeft w:val="0"/>
                  <w:marRight w:val="0"/>
                  <w:marTop w:val="0"/>
                  <w:marBottom w:val="0"/>
                  <w:divBdr>
                    <w:top w:val="none" w:sz="0" w:space="0" w:color="auto"/>
                    <w:left w:val="none" w:sz="0" w:space="0" w:color="auto"/>
                    <w:bottom w:val="none" w:sz="0" w:space="0" w:color="auto"/>
                    <w:right w:val="none" w:sz="0" w:space="0" w:color="auto"/>
                  </w:divBdr>
                  <w:divsChild>
                    <w:div w:id="546570728">
                      <w:marLeft w:val="0"/>
                      <w:marRight w:val="0"/>
                      <w:marTop w:val="0"/>
                      <w:marBottom w:val="0"/>
                      <w:divBdr>
                        <w:top w:val="none" w:sz="0" w:space="0" w:color="auto"/>
                        <w:left w:val="none" w:sz="0" w:space="0" w:color="auto"/>
                        <w:bottom w:val="none" w:sz="0" w:space="0" w:color="auto"/>
                        <w:right w:val="none" w:sz="0" w:space="0" w:color="auto"/>
                      </w:divBdr>
                    </w:div>
                  </w:divsChild>
                </w:div>
                <w:div w:id="1623682959">
                  <w:marLeft w:val="0"/>
                  <w:marRight w:val="0"/>
                  <w:marTop w:val="0"/>
                  <w:marBottom w:val="0"/>
                  <w:divBdr>
                    <w:top w:val="none" w:sz="0" w:space="0" w:color="auto"/>
                    <w:left w:val="none" w:sz="0" w:space="0" w:color="auto"/>
                    <w:bottom w:val="none" w:sz="0" w:space="0" w:color="auto"/>
                    <w:right w:val="none" w:sz="0" w:space="0" w:color="auto"/>
                  </w:divBdr>
                  <w:divsChild>
                    <w:div w:id="1750737134">
                      <w:marLeft w:val="0"/>
                      <w:marRight w:val="0"/>
                      <w:marTop w:val="0"/>
                      <w:marBottom w:val="0"/>
                      <w:divBdr>
                        <w:top w:val="none" w:sz="0" w:space="0" w:color="auto"/>
                        <w:left w:val="none" w:sz="0" w:space="0" w:color="auto"/>
                        <w:bottom w:val="none" w:sz="0" w:space="0" w:color="auto"/>
                        <w:right w:val="none" w:sz="0" w:space="0" w:color="auto"/>
                      </w:divBdr>
                    </w:div>
                  </w:divsChild>
                </w:div>
                <w:div w:id="1775516341">
                  <w:marLeft w:val="0"/>
                  <w:marRight w:val="0"/>
                  <w:marTop w:val="0"/>
                  <w:marBottom w:val="0"/>
                  <w:divBdr>
                    <w:top w:val="none" w:sz="0" w:space="0" w:color="auto"/>
                    <w:left w:val="none" w:sz="0" w:space="0" w:color="auto"/>
                    <w:bottom w:val="none" w:sz="0" w:space="0" w:color="auto"/>
                    <w:right w:val="none" w:sz="0" w:space="0" w:color="auto"/>
                  </w:divBdr>
                  <w:divsChild>
                    <w:div w:id="1771779122">
                      <w:marLeft w:val="0"/>
                      <w:marRight w:val="0"/>
                      <w:marTop w:val="0"/>
                      <w:marBottom w:val="0"/>
                      <w:divBdr>
                        <w:top w:val="none" w:sz="0" w:space="0" w:color="auto"/>
                        <w:left w:val="none" w:sz="0" w:space="0" w:color="auto"/>
                        <w:bottom w:val="none" w:sz="0" w:space="0" w:color="auto"/>
                        <w:right w:val="none" w:sz="0" w:space="0" w:color="auto"/>
                      </w:divBdr>
                    </w:div>
                  </w:divsChild>
                </w:div>
                <w:div w:id="2121483387">
                  <w:marLeft w:val="0"/>
                  <w:marRight w:val="0"/>
                  <w:marTop w:val="0"/>
                  <w:marBottom w:val="0"/>
                  <w:divBdr>
                    <w:top w:val="none" w:sz="0" w:space="0" w:color="auto"/>
                    <w:left w:val="none" w:sz="0" w:space="0" w:color="auto"/>
                    <w:bottom w:val="none" w:sz="0" w:space="0" w:color="auto"/>
                    <w:right w:val="none" w:sz="0" w:space="0" w:color="auto"/>
                  </w:divBdr>
                  <w:divsChild>
                    <w:div w:id="124946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949149">
          <w:marLeft w:val="0"/>
          <w:marRight w:val="0"/>
          <w:marTop w:val="0"/>
          <w:marBottom w:val="0"/>
          <w:divBdr>
            <w:top w:val="none" w:sz="0" w:space="0" w:color="auto"/>
            <w:left w:val="none" w:sz="0" w:space="0" w:color="auto"/>
            <w:bottom w:val="none" w:sz="0" w:space="0" w:color="auto"/>
            <w:right w:val="none" w:sz="0" w:space="0" w:color="auto"/>
          </w:divBdr>
          <w:divsChild>
            <w:div w:id="1483889041">
              <w:marLeft w:val="0"/>
              <w:marRight w:val="0"/>
              <w:marTop w:val="0"/>
              <w:marBottom w:val="0"/>
              <w:divBdr>
                <w:top w:val="none" w:sz="0" w:space="0" w:color="auto"/>
                <w:left w:val="none" w:sz="0" w:space="0" w:color="auto"/>
                <w:bottom w:val="none" w:sz="0" w:space="0" w:color="auto"/>
                <w:right w:val="none" w:sz="0" w:space="0" w:color="auto"/>
              </w:divBdr>
            </w:div>
            <w:div w:id="139077133">
              <w:marLeft w:val="0"/>
              <w:marRight w:val="0"/>
              <w:marTop w:val="0"/>
              <w:marBottom w:val="0"/>
              <w:divBdr>
                <w:top w:val="none" w:sz="0" w:space="0" w:color="auto"/>
                <w:left w:val="none" w:sz="0" w:space="0" w:color="auto"/>
                <w:bottom w:val="none" w:sz="0" w:space="0" w:color="auto"/>
                <w:right w:val="none" w:sz="0" w:space="0" w:color="auto"/>
              </w:divBdr>
            </w:div>
            <w:div w:id="1527063245">
              <w:marLeft w:val="0"/>
              <w:marRight w:val="0"/>
              <w:marTop w:val="0"/>
              <w:marBottom w:val="0"/>
              <w:divBdr>
                <w:top w:val="none" w:sz="0" w:space="0" w:color="auto"/>
                <w:left w:val="none" w:sz="0" w:space="0" w:color="auto"/>
                <w:bottom w:val="none" w:sz="0" w:space="0" w:color="auto"/>
                <w:right w:val="none" w:sz="0" w:space="0" w:color="auto"/>
              </w:divBdr>
            </w:div>
            <w:div w:id="280577081">
              <w:marLeft w:val="0"/>
              <w:marRight w:val="0"/>
              <w:marTop w:val="0"/>
              <w:marBottom w:val="0"/>
              <w:divBdr>
                <w:top w:val="none" w:sz="0" w:space="0" w:color="auto"/>
                <w:left w:val="none" w:sz="0" w:space="0" w:color="auto"/>
                <w:bottom w:val="none" w:sz="0" w:space="0" w:color="auto"/>
                <w:right w:val="none" w:sz="0" w:space="0" w:color="auto"/>
              </w:divBdr>
            </w:div>
            <w:div w:id="1503933807">
              <w:marLeft w:val="0"/>
              <w:marRight w:val="0"/>
              <w:marTop w:val="0"/>
              <w:marBottom w:val="0"/>
              <w:divBdr>
                <w:top w:val="none" w:sz="0" w:space="0" w:color="auto"/>
                <w:left w:val="none" w:sz="0" w:space="0" w:color="auto"/>
                <w:bottom w:val="none" w:sz="0" w:space="0" w:color="auto"/>
                <w:right w:val="none" w:sz="0" w:space="0" w:color="auto"/>
              </w:divBdr>
            </w:div>
            <w:div w:id="1431582385">
              <w:marLeft w:val="0"/>
              <w:marRight w:val="0"/>
              <w:marTop w:val="0"/>
              <w:marBottom w:val="0"/>
              <w:divBdr>
                <w:top w:val="none" w:sz="0" w:space="0" w:color="auto"/>
                <w:left w:val="none" w:sz="0" w:space="0" w:color="auto"/>
                <w:bottom w:val="none" w:sz="0" w:space="0" w:color="auto"/>
                <w:right w:val="none" w:sz="0" w:space="0" w:color="auto"/>
              </w:divBdr>
            </w:div>
            <w:div w:id="833909646">
              <w:marLeft w:val="0"/>
              <w:marRight w:val="0"/>
              <w:marTop w:val="0"/>
              <w:marBottom w:val="0"/>
              <w:divBdr>
                <w:top w:val="none" w:sz="0" w:space="0" w:color="auto"/>
                <w:left w:val="none" w:sz="0" w:space="0" w:color="auto"/>
                <w:bottom w:val="none" w:sz="0" w:space="0" w:color="auto"/>
                <w:right w:val="none" w:sz="0" w:space="0" w:color="auto"/>
              </w:divBdr>
            </w:div>
            <w:div w:id="359092921">
              <w:marLeft w:val="0"/>
              <w:marRight w:val="0"/>
              <w:marTop w:val="0"/>
              <w:marBottom w:val="0"/>
              <w:divBdr>
                <w:top w:val="none" w:sz="0" w:space="0" w:color="auto"/>
                <w:left w:val="none" w:sz="0" w:space="0" w:color="auto"/>
                <w:bottom w:val="none" w:sz="0" w:space="0" w:color="auto"/>
                <w:right w:val="none" w:sz="0" w:space="0" w:color="auto"/>
              </w:divBdr>
            </w:div>
            <w:div w:id="697851228">
              <w:marLeft w:val="0"/>
              <w:marRight w:val="0"/>
              <w:marTop w:val="0"/>
              <w:marBottom w:val="0"/>
              <w:divBdr>
                <w:top w:val="none" w:sz="0" w:space="0" w:color="auto"/>
                <w:left w:val="none" w:sz="0" w:space="0" w:color="auto"/>
                <w:bottom w:val="none" w:sz="0" w:space="0" w:color="auto"/>
                <w:right w:val="none" w:sz="0" w:space="0" w:color="auto"/>
              </w:divBdr>
            </w:div>
            <w:div w:id="1023900946">
              <w:marLeft w:val="0"/>
              <w:marRight w:val="0"/>
              <w:marTop w:val="0"/>
              <w:marBottom w:val="0"/>
              <w:divBdr>
                <w:top w:val="none" w:sz="0" w:space="0" w:color="auto"/>
                <w:left w:val="none" w:sz="0" w:space="0" w:color="auto"/>
                <w:bottom w:val="none" w:sz="0" w:space="0" w:color="auto"/>
                <w:right w:val="none" w:sz="0" w:space="0" w:color="auto"/>
              </w:divBdr>
            </w:div>
            <w:div w:id="963118247">
              <w:marLeft w:val="0"/>
              <w:marRight w:val="0"/>
              <w:marTop w:val="0"/>
              <w:marBottom w:val="0"/>
              <w:divBdr>
                <w:top w:val="none" w:sz="0" w:space="0" w:color="auto"/>
                <w:left w:val="none" w:sz="0" w:space="0" w:color="auto"/>
                <w:bottom w:val="none" w:sz="0" w:space="0" w:color="auto"/>
                <w:right w:val="none" w:sz="0" w:space="0" w:color="auto"/>
              </w:divBdr>
            </w:div>
            <w:div w:id="305937515">
              <w:marLeft w:val="0"/>
              <w:marRight w:val="0"/>
              <w:marTop w:val="0"/>
              <w:marBottom w:val="0"/>
              <w:divBdr>
                <w:top w:val="none" w:sz="0" w:space="0" w:color="auto"/>
                <w:left w:val="none" w:sz="0" w:space="0" w:color="auto"/>
                <w:bottom w:val="none" w:sz="0" w:space="0" w:color="auto"/>
                <w:right w:val="none" w:sz="0" w:space="0" w:color="auto"/>
              </w:divBdr>
            </w:div>
            <w:div w:id="2093618119">
              <w:marLeft w:val="0"/>
              <w:marRight w:val="0"/>
              <w:marTop w:val="0"/>
              <w:marBottom w:val="0"/>
              <w:divBdr>
                <w:top w:val="none" w:sz="0" w:space="0" w:color="auto"/>
                <w:left w:val="none" w:sz="0" w:space="0" w:color="auto"/>
                <w:bottom w:val="none" w:sz="0" w:space="0" w:color="auto"/>
                <w:right w:val="none" w:sz="0" w:space="0" w:color="auto"/>
              </w:divBdr>
            </w:div>
            <w:div w:id="891161066">
              <w:marLeft w:val="0"/>
              <w:marRight w:val="0"/>
              <w:marTop w:val="0"/>
              <w:marBottom w:val="0"/>
              <w:divBdr>
                <w:top w:val="none" w:sz="0" w:space="0" w:color="auto"/>
                <w:left w:val="none" w:sz="0" w:space="0" w:color="auto"/>
                <w:bottom w:val="none" w:sz="0" w:space="0" w:color="auto"/>
                <w:right w:val="none" w:sz="0" w:space="0" w:color="auto"/>
              </w:divBdr>
            </w:div>
            <w:div w:id="743720802">
              <w:marLeft w:val="0"/>
              <w:marRight w:val="0"/>
              <w:marTop w:val="0"/>
              <w:marBottom w:val="0"/>
              <w:divBdr>
                <w:top w:val="none" w:sz="0" w:space="0" w:color="auto"/>
                <w:left w:val="none" w:sz="0" w:space="0" w:color="auto"/>
                <w:bottom w:val="none" w:sz="0" w:space="0" w:color="auto"/>
                <w:right w:val="none" w:sz="0" w:space="0" w:color="auto"/>
              </w:divBdr>
            </w:div>
            <w:div w:id="715155482">
              <w:marLeft w:val="0"/>
              <w:marRight w:val="0"/>
              <w:marTop w:val="0"/>
              <w:marBottom w:val="0"/>
              <w:divBdr>
                <w:top w:val="none" w:sz="0" w:space="0" w:color="auto"/>
                <w:left w:val="none" w:sz="0" w:space="0" w:color="auto"/>
                <w:bottom w:val="none" w:sz="0" w:space="0" w:color="auto"/>
                <w:right w:val="none" w:sz="0" w:space="0" w:color="auto"/>
              </w:divBdr>
            </w:div>
            <w:div w:id="1249197092">
              <w:marLeft w:val="0"/>
              <w:marRight w:val="0"/>
              <w:marTop w:val="0"/>
              <w:marBottom w:val="0"/>
              <w:divBdr>
                <w:top w:val="none" w:sz="0" w:space="0" w:color="auto"/>
                <w:left w:val="none" w:sz="0" w:space="0" w:color="auto"/>
                <w:bottom w:val="none" w:sz="0" w:space="0" w:color="auto"/>
                <w:right w:val="none" w:sz="0" w:space="0" w:color="auto"/>
              </w:divBdr>
            </w:div>
            <w:div w:id="1240871729">
              <w:marLeft w:val="0"/>
              <w:marRight w:val="0"/>
              <w:marTop w:val="0"/>
              <w:marBottom w:val="0"/>
              <w:divBdr>
                <w:top w:val="none" w:sz="0" w:space="0" w:color="auto"/>
                <w:left w:val="none" w:sz="0" w:space="0" w:color="auto"/>
                <w:bottom w:val="none" w:sz="0" w:space="0" w:color="auto"/>
                <w:right w:val="none" w:sz="0" w:space="0" w:color="auto"/>
              </w:divBdr>
            </w:div>
            <w:div w:id="558633102">
              <w:marLeft w:val="0"/>
              <w:marRight w:val="0"/>
              <w:marTop w:val="0"/>
              <w:marBottom w:val="0"/>
              <w:divBdr>
                <w:top w:val="none" w:sz="0" w:space="0" w:color="auto"/>
                <w:left w:val="none" w:sz="0" w:space="0" w:color="auto"/>
                <w:bottom w:val="none" w:sz="0" w:space="0" w:color="auto"/>
                <w:right w:val="none" w:sz="0" w:space="0" w:color="auto"/>
              </w:divBdr>
            </w:div>
            <w:div w:id="783812598">
              <w:marLeft w:val="0"/>
              <w:marRight w:val="0"/>
              <w:marTop w:val="0"/>
              <w:marBottom w:val="0"/>
              <w:divBdr>
                <w:top w:val="none" w:sz="0" w:space="0" w:color="auto"/>
                <w:left w:val="none" w:sz="0" w:space="0" w:color="auto"/>
                <w:bottom w:val="none" w:sz="0" w:space="0" w:color="auto"/>
                <w:right w:val="none" w:sz="0" w:space="0" w:color="auto"/>
              </w:divBdr>
            </w:div>
          </w:divsChild>
        </w:div>
        <w:div w:id="279529752">
          <w:marLeft w:val="0"/>
          <w:marRight w:val="0"/>
          <w:marTop w:val="0"/>
          <w:marBottom w:val="0"/>
          <w:divBdr>
            <w:top w:val="none" w:sz="0" w:space="0" w:color="auto"/>
            <w:left w:val="none" w:sz="0" w:space="0" w:color="auto"/>
            <w:bottom w:val="none" w:sz="0" w:space="0" w:color="auto"/>
            <w:right w:val="none" w:sz="0" w:space="0" w:color="auto"/>
          </w:divBdr>
          <w:divsChild>
            <w:div w:id="1733772711">
              <w:marLeft w:val="0"/>
              <w:marRight w:val="0"/>
              <w:marTop w:val="0"/>
              <w:marBottom w:val="0"/>
              <w:divBdr>
                <w:top w:val="none" w:sz="0" w:space="0" w:color="auto"/>
                <w:left w:val="none" w:sz="0" w:space="0" w:color="auto"/>
                <w:bottom w:val="none" w:sz="0" w:space="0" w:color="auto"/>
                <w:right w:val="none" w:sz="0" w:space="0" w:color="auto"/>
              </w:divBdr>
            </w:div>
            <w:div w:id="712266840">
              <w:marLeft w:val="0"/>
              <w:marRight w:val="0"/>
              <w:marTop w:val="0"/>
              <w:marBottom w:val="0"/>
              <w:divBdr>
                <w:top w:val="none" w:sz="0" w:space="0" w:color="auto"/>
                <w:left w:val="none" w:sz="0" w:space="0" w:color="auto"/>
                <w:bottom w:val="none" w:sz="0" w:space="0" w:color="auto"/>
                <w:right w:val="none" w:sz="0" w:space="0" w:color="auto"/>
              </w:divBdr>
            </w:div>
            <w:div w:id="107437708">
              <w:marLeft w:val="0"/>
              <w:marRight w:val="0"/>
              <w:marTop w:val="0"/>
              <w:marBottom w:val="0"/>
              <w:divBdr>
                <w:top w:val="none" w:sz="0" w:space="0" w:color="auto"/>
                <w:left w:val="none" w:sz="0" w:space="0" w:color="auto"/>
                <w:bottom w:val="none" w:sz="0" w:space="0" w:color="auto"/>
                <w:right w:val="none" w:sz="0" w:space="0" w:color="auto"/>
              </w:divBdr>
            </w:div>
            <w:div w:id="1082410407">
              <w:marLeft w:val="0"/>
              <w:marRight w:val="0"/>
              <w:marTop w:val="0"/>
              <w:marBottom w:val="0"/>
              <w:divBdr>
                <w:top w:val="none" w:sz="0" w:space="0" w:color="auto"/>
                <w:left w:val="none" w:sz="0" w:space="0" w:color="auto"/>
                <w:bottom w:val="none" w:sz="0" w:space="0" w:color="auto"/>
                <w:right w:val="none" w:sz="0" w:space="0" w:color="auto"/>
              </w:divBdr>
            </w:div>
            <w:div w:id="254217946">
              <w:marLeft w:val="0"/>
              <w:marRight w:val="0"/>
              <w:marTop w:val="0"/>
              <w:marBottom w:val="0"/>
              <w:divBdr>
                <w:top w:val="none" w:sz="0" w:space="0" w:color="auto"/>
                <w:left w:val="none" w:sz="0" w:space="0" w:color="auto"/>
                <w:bottom w:val="none" w:sz="0" w:space="0" w:color="auto"/>
                <w:right w:val="none" w:sz="0" w:space="0" w:color="auto"/>
              </w:divBdr>
            </w:div>
            <w:div w:id="1479758855">
              <w:marLeft w:val="0"/>
              <w:marRight w:val="0"/>
              <w:marTop w:val="0"/>
              <w:marBottom w:val="0"/>
              <w:divBdr>
                <w:top w:val="none" w:sz="0" w:space="0" w:color="auto"/>
                <w:left w:val="none" w:sz="0" w:space="0" w:color="auto"/>
                <w:bottom w:val="none" w:sz="0" w:space="0" w:color="auto"/>
                <w:right w:val="none" w:sz="0" w:space="0" w:color="auto"/>
              </w:divBdr>
            </w:div>
            <w:div w:id="238758511">
              <w:marLeft w:val="0"/>
              <w:marRight w:val="0"/>
              <w:marTop w:val="0"/>
              <w:marBottom w:val="0"/>
              <w:divBdr>
                <w:top w:val="none" w:sz="0" w:space="0" w:color="auto"/>
                <w:left w:val="none" w:sz="0" w:space="0" w:color="auto"/>
                <w:bottom w:val="none" w:sz="0" w:space="0" w:color="auto"/>
                <w:right w:val="none" w:sz="0" w:space="0" w:color="auto"/>
              </w:divBdr>
            </w:div>
            <w:div w:id="227613635">
              <w:marLeft w:val="0"/>
              <w:marRight w:val="0"/>
              <w:marTop w:val="0"/>
              <w:marBottom w:val="0"/>
              <w:divBdr>
                <w:top w:val="none" w:sz="0" w:space="0" w:color="auto"/>
                <w:left w:val="none" w:sz="0" w:space="0" w:color="auto"/>
                <w:bottom w:val="none" w:sz="0" w:space="0" w:color="auto"/>
                <w:right w:val="none" w:sz="0" w:space="0" w:color="auto"/>
              </w:divBdr>
            </w:div>
            <w:div w:id="1191846151">
              <w:marLeft w:val="0"/>
              <w:marRight w:val="0"/>
              <w:marTop w:val="0"/>
              <w:marBottom w:val="0"/>
              <w:divBdr>
                <w:top w:val="none" w:sz="0" w:space="0" w:color="auto"/>
                <w:left w:val="none" w:sz="0" w:space="0" w:color="auto"/>
                <w:bottom w:val="none" w:sz="0" w:space="0" w:color="auto"/>
                <w:right w:val="none" w:sz="0" w:space="0" w:color="auto"/>
              </w:divBdr>
            </w:div>
            <w:div w:id="626199593">
              <w:marLeft w:val="0"/>
              <w:marRight w:val="0"/>
              <w:marTop w:val="0"/>
              <w:marBottom w:val="0"/>
              <w:divBdr>
                <w:top w:val="none" w:sz="0" w:space="0" w:color="auto"/>
                <w:left w:val="none" w:sz="0" w:space="0" w:color="auto"/>
                <w:bottom w:val="none" w:sz="0" w:space="0" w:color="auto"/>
                <w:right w:val="none" w:sz="0" w:space="0" w:color="auto"/>
              </w:divBdr>
            </w:div>
            <w:div w:id="316108460">
              <w:marLeft w:val="0"/>
              <w:marRight w:val="0"/>
              <w:marTop w:val="0"/>
              <w:marBottom w:val="0"/>
              <w:divBdr>
                <w:top w:val="none" w:sz="0" w:space="0" w:color="auto"/>
                <w:left w:val="none" w:sz="0" w:space="0" w:color="auto"/>
                <w:bottom w:val="none" w:sz="0" w:space="0" w:color="auto"/>
                <w:right w:val="none" w:sz="0" w:space="0" w:color="auto"/>
              </w:divBdr>
            </w:div>
            <w:div w:id="1990671308">
              <w:marLeft w:val="0"/>
              <w:marRight w:val="0"/>
              <w:marTop w:val="0"/>
              <w:marBottom w:val="0"/>
              <w:divBdr>
                <w:top w:val="none" w:sz="0" w:space="0" w:color="auto"/>
                <w:left w:val="none" w:sz="0" w:space="0" w:color="auto"/>
                <w:bottom w:val="none" w:sz="0" w:space="0" w:color="auto"/>
                <w:right w:val="none" w:sz="0" w:space="0" w:color="auto"/>
              </w:divBdr>
            </w:div>
            <w:div w:id="130753455">
              <w:marLeft w:val="0"/>
              <w:marRight w:val="0"/>
              <w:marTop w:val="0"/>
              <w:marBottom w:val="0"/>
              <w:divBdr>
                <w:top w:val="none" w:sz="0" w:space="0" w:color="auto"/>
                <w:left w:val="none" w:sz="0" w:space="0" w:color="auto"/>
                <w:bottom w:val="none" w:sz="0" w:space="0" w:color="auto"/>
                <w:right w:val="none" w:sz="0" w:space="0" w:color="auto"/>
              </w:divBdr>
            </w:div>
            <w:div w:id="546911716">
              <w:marLeft w:val="0"/>
              <w:marRight w:val="0"/>
              <w:marTop w:val="0"/>
              <w:marBottom w:val="0"/>
              <w:divBdr>
                <w:top w:val="none" w:sz="0" w:space="0" w:color="auto"/>
                <w:left w:val="none" w:sz="0" w:space="0" w:color="auto"/>
                <w:bottom w:val="none" w:sz="0" w:space="0" w:color="auto"/>
                <w:right w:val="none" w:sz="0" w:space="0" w:color="auto"/>
              </w:divBdr>
            </w:div>
            <w:div w:id="91509735">
              <w:marLeft w:val="0"/>
              <w:marRight w:val="0"/>
              <w:marTop w:val="0"/>
              <w:marBottom w:val="0"/>
              <w:divBdr>
                <w:top w:val="none" w:sz="0" w:space="0" w:color="auto"/>
                <w:left w:val="none" w:sz="0" w:space="0" w:color="auto"/>
                <w:bottom w:val="none" w:sz="0" w:space="0" w:color="auto"/>
                <w:right w:val="none" w:sz="0" w:space="0" w:color="auto"/>
              </w:divBdr>
            </w:div>
            <w:div w:id="662321228">
              <w:marLeft w:val="0"/>
              <w:marRight w:val="0"/>
              <w:marTop w:val="0"/>
              <w:marBottom w:val="0"/>
              <w:divBdr>
                <w:top w:val="none" w:sz="0" w:space="0" w:color="auto"/>
                <w:left w:val="none" w:sz="0" w:space="0" w:color="auto"/>
                <w:bottom w:val="none" w:sz="0" w:space="0" w:color="auto"/>
                <w:right w:val="none" w:sz="0" w:space="0" w:color="auto"/>
              </w:divBdr>
            </w:div>
            <w:div w:id="1264411219">
              <w:marLeft w:val="0"/>
              <w:marRight w:val="0"/>
              <w:marTop w:val="0"/>
              <w:marBottom w:val="0"/>
              <w:divBdr>
                <w:top w:val="none" w:sz="0" w:space="0" w:color="auto"/>
                <w:left w:val="none" w:sz="0" w:space="0" w:color="auto"/>
                <w:bottom w:val="none" w:sz="0" w:space="0" w:color="auto"/>
                <w:right w:val="none" w:sz="0" w:space="0" w:color="auto"/>
              </w:divBdr>
            </w:div>
            <w:div w:id="1361055986">
              <w:marLeft w:val="0"/>
              <w:marRight w:val="0"/>
              <w:marTop w:val="0"/>
              <w:marBottom w:val="0"/>
              <w:divBdr>
                <w:top w:val="none" w:sz="0" w:space="0" w:color="auto"/>
                <w:left w:val="none" w:sz="0" w:space="0" w:color="auto"/>
                <w:bottom w:val="none" w:sz="0" w:space="0" w:color="auto"/>
                <w:right w:val="none" w:sz="0" w:space="0" w:color="auto"/>
              </w:divBdr>
            </w:div>
            <w:div w:id="591855738">
              <w:marLeft w:val="0"/>
              <w:marRight w:val="0"/>
              <w:marTop w:val="0"/>
              <w:marBottom w:val="0"/>
              <w:divBdr>
                <w:top w:val="none" w:sz="0" w:space="0" w:color="auto"/>
                <w:left w:val="none" w:sz="0" w:space="0" w:color="auto"/>
                <w:bottom w:val="none" w:sz="0" w:space="0" w:color="auto"/>
                <w:right w:val="none" w:sz="0" w:space="0" w:color="auto"/>
              </w:divBdr>
            </w:div>
            <w:div w:id="1115099584">
              <w:marLeft w:val="0"/>
              <w:marRight w:val="0"/>
              <w:marTop w:val="0"/>
              <w:marBottom w:val="0"/>
              <w:divBdr>
                <w:top w:val="none" w:sz="0" w:space="0" w:color="auto"/>
                <w:left w:val="none" w:sz="0" w:space="0" w:color="auto"/>
                <w:bottom w:val="none" w:sz="0" w:space="0" w:color="auto"/>
                <w:right w:val="none" w:sz="0" w:space="0" w:color="auto"/>
              </w:divBdr>
            </w:div>
          </w:divsChild>
        </w:div>
        <w:div w:id="1285844327">
          <w:marLeft w:val="0"/>
          <w:marRight w:val="0"/>
          <w:marTop w:val="0"/>
          <w:marBottom w:val="0"/>
          <w:divBdr>
            <w:top w:val="none" w:sz="0" w:space="0" w:color="auto"/>
            <w:left w:val="none" w:sz="0" w:space="0" w:color="auto"/>
            <w:bottom w:val="none" w:sz="0" w:space="0" w:color="auto"/>
            <w:right w:val="none" w:sz="0" w:space="0" w:color="auto"/>
          </w:divBdr>
          <w:divsChild>
            <w:div w:id="682249647">
              <w:marLeft w:val="0"/>
              <w:marRight w:val="0"/>
              <w:marTop w:val="0"/>
              <w:marBottom w:val="0"/>
              <w:divBdr>
                <w:top w:val="none" w:sz="0" w:space="0" w:color="auto"/>
                <w:left w:val="none" w:sz="0" w:space="0" w:color="auto"/>
                <w:bottom w:val="none" w:sz="0" w:space="0" w:color="auto"/>
                <w:right w:val="none" w:sz="0" w:space="0" w:color="auto"/>
              </w:divBdr>
            </w:div>
            <w:div w:id="202446570">
              <w:marLeft w:val="0"/>
              <w:marRight w:val="0"/>
              <w:marTop w:val="0"/>
              <w:marBottom w:val="0"/>
              <w:divBdr>
                <w:top w:val="none" w:sz="0" w:space="0" w:color="auto"/>
                <w:left w:val="none" w:sz="0" w:space="0" w:color="auto"/>
                <w:bottom w:val="none" w:sz="0" w:space="0" w:color="auto"/>
                <w:right w:val="none" w:sz="0" w:space="0" w:color="auto"/>
              </w:divBdr>
            </w:div>
            <w:div w:id="894269446">
              <w:marLeft w:val="0"/>
              <w:marRight w:val="0"/>
              <w:marTop w:val="0"/>
              <w:marBottom w:val="0"/>
              <w:divBdr>
                <w:top w:val="none" w:sz="0" w:space="0" w:color="auto"/>
                <w:left w:val="none" w:sz="0" w:space="0" w:color="auto"/>
                <w:bottom w:val="none" w:sz="0" w:space="0" w:color="auto"/>
                <w:right w:val="none" w:sz="0" w:space="0" w:color="auto"/>
              </w:divBdr>
            </w:div>
            <w:div w:id="1880623020">
              <w:marLeft w:val="0"/>
              <w:marRight w:val="0"/>
              <w:marTop w:val="0"/>
              <w:marBottom w:val="0"/>
              <w:divBdr>
                <w:top w:val="none" w:sz="0" w:space="0" w:color="auto"/>
                <w:left w:val="none" w:sz="0" w:space="0" w:color="auto"/>
                <w:bottom w:val="none" w:sz="0" w:space="0" w:color="auto"/>
                <w:right w:val="none" w:sz="0" w:space="0" w:color="auto"/>
              </w:divBdr>
            </w:div>
            <w:div w:id="1581788421">
              <w:marLeft w:val="0"/>
              <w:marRight w:val="0"/>
              <w:marTop w:val="0"/>
              <w:marBottom w:val="0"/>
              <w:divBdr>
                <w:top w:val="none" w:sz="0" w:space="0" w:color="auto"/>
                <w:left w:val="none" w:sz="0" w:space="0" w:color="auto"/>
                <w:bottom w:val="none" w:sz="0" w:space="0" w:color="auto"/>
                <w:right w:val="none" w:sz="0" w:space="0" w:color="auto"/>
              </w:divBdr>
            </w:div>
            <w:div w:id="268203795">
              <w:marLeft w:val="0"/>
              <w:marRight w:val="0"/>
              <w:marTop w:val="0"/>
              <w:marBottom w:val="0"/>
              <w:divBdr>
                <w:top w:val="none" w:sz="0" w:space="0" w:color="auto"/>
                <w:left w:val="none" w:sz="0" w:space="0" w:color="auto"/>
                <w:bottom w:val="none" w:sz="0" w:space="0" w:color="auto"/>
                <w:right w:val="none" w:sz="0" w:space="0" w:color="auto"/>
              </w:divBdr>
            </w:div>
            <w:div w:id="896235525">
              <w:marLeft w:val="0"/>
              <w:marRight w:val="0"/>
              <w:marTop w:val="0"/>
              <w:marBottom w:val="0"/>
              <w:divBdr>
                <w:top w:val="none" w:sz="0" w:space="0" w:color="auto"/>
                <w:left w:val="none" w:sz="0" w:space="0" w:color="auto"/>
                <w:bottom w:val="none" w:sz="0" w:space="0" w:color="auto"/>
                <w:right w:val="none" w:sz="0" w:space="0" w:color="auto"/>
              </w:divBdr>
            </w:div>
            <w:div w:id="25047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64796">
      <w:bodyDiv w:val="1"/>
      <w:marLeft w:val="0"/>
      <w:marRight w:val="0"/>
      <w:marTop w:val="0"/>
      <w:marBottom w:val="0"/>
      <w:divBdr>
        <w:top w:val="none" w:sz="0" w:space="0" w:color="auto"/>
        <w:left w:val="none" w:sz="0" w:space="0" w:color="auto"/>
        <w:bottom w:val="none" w:sz="0" w:space="0" w:color="auto"/>
        <w:right w:val="none" w:sz="0" w:space="0" w:color="auto"/>
      </w:divBdr>
      <w:divsChild>
        <w:div w:id="2134865739">
          <w:marLeft w:val="0"/>
          <w:marRight w:val="0"/>
          <w:marTop w:val="0"/>
          <w:marBottom w:val="0"/>
          <w:divBdr>
            <w:top w:val="none" w:sz="0" w:space="0" w:color="auto"/>
            <w:left w:val="none" w:sz="0" w:space="0" w:color="auto"/>
            <w:bottom w:val="none" w:sz="0" w:space="0" w:color="auto"/>
            <w:right w:val="none" w:sz="0" w:space="0" w:color="auto"/>
          </w:divBdr>
          <w:divsChild>
            <w:div w:id="4601669">
              <w:marLeft w:val="0"/>
              <w:marRight w:val="0"/>
              <w:marTop w:val="0"/>
              <w:marBottom w:val="0"/>
              <w:divBdr>
                <w:top w:val="none" w:sz="0" w:space="0" w:color="auto"/>
                <w:left w:val="none" w:sz="0" w:space="0" w:color="auto"/>
                <w:bottom w:val="none" w:sz="0" w:space="0" w:color="auto"/>
                <w:right w:val="none" w:sz="0" w:space="0" w:color="auto"/>
              </w:divBdr>
            </w:div>
            <w:div w:id="1629966606">
              <w:marLeft w:val="0"/>
              <w:marRight w:val="0"/>
              <w:marTop w:val="0"/>
              <w:marBottom w:val="0"/>
              <w:divBdr>
                <w:top w:val="none" w:sz="0" w:space="0" w:color="auto"/>
                <w:left w:val="none" w:sz="0" w:space="0" w:color="auto"/>
                <w:bottom w:val="none" w:sz="0" w:space="0" w:color="auto"/>
                <w:right w:val="none" w:sz="0" w:space="0" w:color="auto"/>
              </w:divBdr>
            </w:div>
            <w:div w:id="821435002">
              <w:marLeft w:val="0"/>
              <w:marRight w:val="0"/>
              <w:marTop w:val="0"/>
              <w:marBottom w:val="0"/>
              <w:divBdr>
                <w:top w:val="none" w:sz="0" w:space="0" w:color="auto"/>
                <w:left w:val="none" w:sz="0" w:space="0" w:color="auto"/>
                <w:bottom w:val="none" w:sz="0" w:space="0" w:color="auto"/>
                <w:right w:val="none" w:sz="0" w:space="0" w:color="auto"/>
              </w:divBdr>
            </w:div>
            <w:div w:id="1350716104">
              <w:marLeft w:val="0"/>
              <w:marRight w:val="0"/>
              <w:marTop w:val="0"/>
              <w:marBottom w:val="0"/>
              <w:divBdr>
                <w:top w:val="none" w:sz="0" w:space="0" w:color="auto"/>
                <w:left w:val="none" w:sz="0" w:space="0" w:color="auto"/>
                <w:bottom w:val="none" w:sz="0" w:space="0" w:color="auto"/>
                <w:right w:val="none" w:sz="0" w:space="0" w:color="auto"/>
              </w:divBdr>
            </w:div>
            <w:div w:id="1703018528">
              <w:marLeft w:val="0"/>
              <w:marRight w:val="0"/>
              <w:marTop w:val="0"/>
              <w:marBottom w:val="0"/>
              <w:divBdr>
                <w:top w:val="none" w:sz="0" w:space="0" w:color="auto"/>
                <w:left w:val="none" w:sz="0" w:space="0" w:color="auto"/>
                <w:bottom w:val="none" w:sz="0" w:space="0" w:color="auto"/>
                <w:right w:val="none" w:sz="0" w:space="0" w:color="auto"/>
              </w:divBdr>
            </w:div>
            <w:div w:id="492067168">
              <w:marLeft w:val="0"/>
              <w:marRight w:val="0"/>
              <w:marTop w:val="0"/>
              <w:marBottom w:val="0"/>
              <w:divBdr>
                <w:top w:val="none" w:sz="0" w:space="0" w:color="auto"/>
                <w:left w:val="none" w:sz="0" w:space="0" w:color="auto"/>
                <w:bottom w:val="none" w:sz="0" w:space="0" w:color="auto"/>
                <w:right w:val="none" w:sz="0" w:space="0" w:color="auto"/>
              </w:divBdr>
            </w:div>
            <w:div w:id="1765998939">
              <w:marLeft w:val="0"/>
              <w:marRight w:val="0"/>
              <w:marTop w:val="0"/>
              <w:marBottom w:val="0"/>
              <w:divBdr>
                <w:top w:val="none" w:sz="0" w:space="0" w:color="auto"/>
                <w:left w:val="none" w:sz="0" w:space="0" w:color="auto"/>
                <w:bottom w:val="none" w:sz="0" w:space="0" w:color="auto"/>
                <w:right w:val="none" w:sz="0" w:space="0" w:color="auto"/>
              </w:divBdr>
            </w:div>
          </w:divsChild>
        </w:div>
        <w:div w:id="2130393446">
          <w:marLeft w:val="0"/>
          <w:marRight w:val="0"/>
          <w:marTop w:val="0"/>
          <w:marBottom w:val="0"/>
          <w:divBdr>
            <w:top w:val="none" w:sz="0" w:space="0" w:color="auto"/>
            <w:left w:val="none" w:sz="0" w:space="0" w:color="auto"/>
            <w:bottom w:val="none" w:sz="0" w:space="0" w:color="auto"/>
            <w:right w:val="none" w:sz="0" w:space="0" w:color="auto"/>
          </w:divBdr>
          <w:divsChild>
            <w:div w:id="31615257">
              <w:marLeft w:val="-75"/>
              <w:marRight w:val="0"/>
              <w:marTop w:val="30"/>
              <w:marBottom w:val="30"/>
              <w:divBdr>
                <w:top w:val="none" w:sz="0" w:space="0" w:color="auto"/>
                <w:left w:val="none" w:sz="0" w:space="0" w:color="auto"/>
                <w:bottom w:val="none" w:sz="0" w:space="0" w:color="auto"/>
                <w:right w:val="none" w:sz="0" w:space="0" w:color="auto"/>
              </w:divBdr>
              <w:divsChild>
                <w:div w:id="2089569028">
                  <w:marLeft w:val="0"/>
                  <w:marRight w:val="0"/>
                  <w:marTop w:val="0"/>
                  <w:marBottom w:val="0"/>
                  <w:divBdr>
                    <w:top w:val="none" w:sz="0" w:space="0" w:color="auto"/>
                    <w:left w:val="none" w:sz="0" w:space="0" w:color="auto"/>
                    <w:bottom w:val="none" w:sz="0" w:space="0" w:color="auto"/>
                    <w:right w:val="none" w:sz="0" w:space="0" w:color="auto"/>
                  </w:divBdr>
                  <w:divsChild>
                    <w:div w:id="328363522">
                      <w:marLeft w:val="0"/>
                      <w:marRight w:val="0"/>
                      <w:marTop w:val="0"/>
                      <w:marBottom w:val="0"/>
                      <w:divBdr>
                        <w:top w:val="none" w:sz="0" w:space="0" w:color="auto"/>
                        <w:left w:val="none" w:sz="0" w:space="0" w:color="auto"/>
                        <w:bottom w:val="none" w:sz="0" w:space="0" w:color="auto"/>
                        <w:right w:val="none" w:sz="0" w:space="0" w:color="auto"/>
                      </w:divBdr>
                    </w:div>
                  </w:divsChild>
                </w:div>
                <w:div w:id="186022071">
                  <w:marLeft w:val="0"/>
                  <w:marRight w:val="0"/>
                  <w:marTop w:val="0"/>
                  <w:marBottom w:val="0"/>
                  <w:divBdr>
                    <w:top w:val="none" w:sz="0" w:space="0" w:color="auto"/>
                    <w:left w:val="none" w:sz="0" w:space="0" w:color="auto"/>
                    <w:bottom w:val="none" w:sz="0" w:space="0" w:color="auto"/>
                    <w:right w:val="none" w:sz="0" w:space="0" w:color="auto"/>
                  </w:divBdr>
                  <w:divsChild>
                    <w:div w:id="1760172070">
                      <w:marLeft w:val="0"/>
                      <w:marRight w:val="0"/>
                      <w:marTop w:val="0"/>
                      <w:marBottom w:val="0"/>
                      <w:divBdr>
                        <w:top w:val="none" w:sz="0" w:space="0" w:color="auto"/>
                        <w:left w:val="none" w:sz="0" w:space="0" w:color="auto"/>
                        <w:bottom w:val="none" w:sz="0" w:space="0" w:color="auto"/>
                        <w:right w:val="none" w:sz="0" w:space="0" w:color="auto"/>
                      </w:divBdr>
                    </w:div>
                  </w:divsChild>
                </w:div>
                <w:div w:id="736126156">
                  <w:marLeft w:val="0"/>
                  <w:marRight w:val="0"/>
                  <w:marTop w:val="0"/>
                  <w:marBottom w:val="0"/>
                  <w:divBdr>
                    <w:top w:val="none" w:sz="0" w:space="0" w:color="auto"/>
                    <w:left w:val="none" w:sz="0" w:space="0" w:color="auto"/>
                    <w:bottom w:val="none" w:sz="0" w:space="0" w:color="auto"/>
                    <w:right w:val="none" w:sz="0" w:space="0" w:color="auto"/>
                  </w:divBdr>
                  <w:divsChild>
                    <w:div w:id="889534759">
                      <w:marLeft w:val="0"/>
                      <w:marRight w:val="0"/>
                      <w:marTop w:val="0"/>
                      <w:marBottom w:val="0"/>
                      <w:divBdr>
                        <w:top w:val="none" w:sz="0" w:space="0" w:color="auto"/>
                        <w:left w:val="none" w:sz="0" w:space="0" w:color="auto"/>
                        <w:bottom w:val="none" w:sz="0" w:space="0" w:color="auto"/>
                        <w:right w:val="none" w:sz="0" w:space="0" w:color="auto"/>
                      </w:divBdr>
                    </w:div>
                  </w:divsChild>
                </w:div>
                <w:div w:id="523596161">
                  <w:marLeft w:val="0"/>
                  <w:marRight w:val="0"/>
                  <w:marTop w:val="0"/>
                  <w:marBottom w:val="0"/>
                  <w:divBdr>
                    <w:top w:val="none" w:sz="0" w:space="0" w:color="auto"/>
                    <w:left w:val="none" w:sz="0" w:space="0" w:color="auto"/>
                    <w:bottom w:val="none" w:sz="0" w:space="0" w:color="auto"/>
                    <w:right w:val="none" w:sz="0" w:space="0" w:color="auto"/>
                  </w:divBdr>
                  <w:divsChild>
                    <w:div w:id="382876050">
                      <w:marLeft w:val="0"/>
                      <w:marRight w:val="0"/>
                      <w:marTop w:val="0"/>
                      <w:marBottom w:val="0"/>
                      <w:divBdr>
                        <w:top w:val="none" w:sz="0" w:space="0" w:color="auto"/>
                        <w:left w:val="none" w:sz="0" w:space="0" w:color="auto"/>
                        <w:bottom w:val="none" w:sz="0" w:space="0" w:color="auto"/>
                        <w:right w:val="none" w:sz="0" w:space="0" w:color="auto"/>
                      </w:divBdr>
                    </w:div>
                  </w:divsChild>
                </w:div>
                <w:div w:id="1792899940">
                  <w:marLeft w:val="0"/>
                  <w:marRight w:val="0"/>
                  <w:marTop w:val="0"/>
                  <w:marBottom w:val="0"/>
                  <w:divBdr>
                    <w:top w:val="none" w:sz="0" w:space="0" w:color="auto"/>
                    <w:left w:val="none" w:sz="0" w:space="0" w:color="auto"/>
                    <w:bottom w:val="none" w:sz="0" w:space="0" w:color="auto"/>
                    <w:right w:val="none" w:sz="0" w:space="0" w:color="auto"/>
                  </w:divBdr>
                  <w:divsChild>
                    <w:div w:id="466776331">
                      <w:marLeft w:val="0"/>
                      <w:marRight w:val="0"/>
                      <w:marTop w:val="0"/>
                      <w:marBottom w:val="0"/>
                      <w:divBdr>
                        <w:top w:val="none" w:sz="0" w:space="0" w:color="auto"/>
                        <w:left w:val="none" w:sz="0" w:space="0" w:color="auto"/>
                        <w:bottom w:val="none" w:sz="0" w:space="0" w:color="auto"/>
                        <w:right w:val="none" w:sz="0" w:space="0" w:color="auto"/>
                      </w:divBdr>
                    </w:div>
                  </w:divsChild>
                </w:div>
                <w:div w:id="87431312">
                  <w:marLeft w:val="0"/>
                  <w:marRight w:val="0"/>
                  <w:marTop w:val="0"/>
                  <w:marBottom w:val="0"/>
                  <w:divBdr>
                    <w:top w:val="none" w:sz="0" w:space="0" w:color="auto"/>
                    <w:left w:val="none" w:sz="0" w:space="0" w:color="auto"/>
                    <w:bottom w:val="none" w:sz="0" w:space="0" w:color="auto"/>
                    <w:right w:val="none" w:sz="0" w:space="0" w:color="auto"/>
                  </w:divBdr>
                  <w:divsChild>
                    <w:div w:id="1624189091">
                      <w:marLeft w:val="0"/>
                      <w:marRight w:val="0"/>
                      <w:marTop w:val="0"/>
                      <w:marBottom w:val="0"/>
                      <w:divBdr>
                        <w:top w:val="none" w:sz="0" w:space="0" w:color="auto"/>
                        <w:left w:val="none" w:sz="0" w:space="0" w:color="auto"/>
                        <w:bottom w:val="none" w:sz="0" w:space="0" w:color="auto"/>
                        <w:right w:val="none" w:sz="0" w:space="0" w:color="auto"/>
                      </w:divBdr>
                    </w:div>
                  </w:divsChild>
                </w:div>
                <w:div w:id="654802690">
                  <w:marLeft w:val="0"/>
                  <w:marRight w:val="0"/>
                  <w:marTop w:val="0"/>
                  <w:marBottom w:val="0"/>
                  <w:divBdr>
                    <w:top w:val="none" w:sz="0" w:space="0" w:color="auto"/>
                    <w:left w:val="none" w:sz="0" w:space="0" w:color="auto"/>
                    <w:bottom w:val="none" w:sz="0" w:space="0" w:color="auto"/>
                    <w:right w:val="none" w:sz="0" w:space="0" w:color="auto"/>
                  </w:divBdr>
                  <w:divsChild>
                    <w:div w:id="1325167201">
                      <w:marLeft w:val="0"/>
                      <w:marRight w:val="0"/>
                      <w:marTop w:val="0"/>
                      <w:marBottom w:val="0"/>
                      <w:divBdr>
                        <w:top w:val="none" w:sz="0" w:space="0" w:color="auto"/>
                        <w:left w:val="none" w:sz="0" w:space="0" w:color="auto"/>
                        <w:bottom w:val="none" w:sz="0" w:space="0" w:color="auto"/>
                        <w:right w:val="none" w:sz="0" w:space="0" w:color="auto"/>
                      </w:divBdr>
                    </w:div>
                  </w:divsChild>
                </w:div>
                <w:div w:id="585843121">
                  <w:marLeft w:val="0"/>
                  <w:marRight w:val="0"/>
                  <w:marTop w:val="0"/>
                  <w:marBottom w:val="0"/>
                  <w:divBdr>
                    <w:top w:val="none" w:sz="0" w:space="0" w:color="auto"/>
                    <w:left w:val="none" w:sz="0" w:space="0" w:color="auto"/>
                    <w:bottom w:val="none" w:sz="0" w:space="0" w:color="auto"/>
                    <w:right w:val="none" w:sz="0" w:space="0" w:color="auto"/>
                  </w:divBdr>
                  <w:divsChild>
                    <w:div w:id="510219935">
                      <w:marLeft w:val="0"/>
                      <w:marRight w:val="0"/>
                      <w:marTop w:val="0"/>
                      <w:marBottom w:val="0"/>
                      <w:divBdr>
                        <w:top w:val="none" w:sz="0" w:space="0" w:color="auto"/>
                        <w:left w:val="none" w:sz="0" w:space="0" w:color="auto"/>
                        <w:bottom w:val="none" w:sz="0" w:space="0" w:color="auto"/>
                        <w:right w:val="none" w:sz="0" w:space="0" w:color="auto"/>
                      </w:divBdr>
                    </w:div>
                  </w:divsChild>
                </w:div>
                <w:div w:id="1268582563">
                  <w:marLeft w:val="0"/>
                  <w:marRight w:val="0"/>
                  <w:marTop w:val="0"/>
                  <w:marBottom w:val="0"/>
                  <w:divBdr>
                    <w:top w:val="none" w:sz="0" w:space="0" w:color="auto"/>
                    <w:left w:val="none" w:sz="0" w:space="0" w:color="auto"/>
                    <w:bottom w:val="none" w:sz="0" w:space="0" w:color="auto"/>
                    <w:right w:val="none" w:sz="0" w:space="0" w:color="auto"/>
                  </w:divBdr>
                  <w:divsChild>
                    <w:div w:id="1192184075">
                      <w:marLeft w:val="0"/>
                      <w:marRight w:val="0"/>
                      <w:marTop w:val="0"/>
                      <w:marBottom w:val="0"/>
                      <w:divBdr>
                        <w:top w:val="none" w:sz="0" w:space="0" w:color="auto"/>
                        <w:left w:val="none" w:sz="0" w:space="0" w:color="auto"/>
                        <w:bottom w:val="none" w:sz="0" w:space="0" w:color="auto"/>
                        <w:right w:val="none" w:sz="0" w:space="0" w:color="auto"/>
                      </w:divBdr>
                    </w:div>
                  </w:divsChild>
                </w:div>
                <w:div w:id="1063062848">
                  <w:marLeft w:val="0"/>
                  <w:marRight w:val="0"/>
                  <w:marTop w:val="0"/>
                  <w:marBottom w:val="0"/>
                  <w:divBdr>
                    <w:top w:val="none" w:sz="0" w:space="0" w:color="auto"/>
                    <w:left w:val="none" w:sz="0" w:space="0" w:color="auto"/>
                    <w:bottom w:val="none" w:sz="0" w:space="0" w:color="auto"/>
                    <w:right w:val="none" w:sz="0" w:space="0" w:color="auto"/>
                  </w:divBdr>
                  <w:divsChild>
                    <w:div w:id="1507090927">
                      <w:marLeft w:val="0"/>
                      <w:marRight w:val="0"/>
                      <w:marTop w:val="0"/>
                      <w:marBottom w:val="0"/>
                      <w:divBdr>
                        <w:top w:val="none" w:sz="0" w:space="0" w:color="auto"/>
                        <w:left w:val="none" w:sz="0" w:space="0" w:color="auto"/>
                        <w:bottom w:val="none" w:sz="0" w:space="0" w:color="auto"/>
                        <w:right w:val="none" w:sz="0" w:space="0" w:color="auto"/>
                      </w:divBdr>
                    </w:div>
                  </w:divsChild>
                </w:div>
                <w:div w:id="934479669">
                  <w:marLeft w:val="0"/>
                  <w:marRight w:val="0"/>
                  <w:marTop w:val="0"/>
                  <w:marBottom w:val="0"/>
                  <w:divBdr>
                    <w:top w:val="none" w:sz="0" w:space="0" w:color="auto"/>
                    <w:left w:val="none" w:sz="0" w:space="0" w:color="auto"/>
                    <w:bottom w:val="none" w:sz="0" w:space="0" w:color="auto"/>
                    <w:right w:val="none" w:sz="0" w:space="0" w:color="auto"/>
                  </w:divBdr>
                  <w:divsChild>
                    <w:div w:id="1330060979">
                      <w:marLeft w:val="0"/>
                      <w:marRight w:val="0"/>
                      <w:marTop w:val="0"/>
                      <w:marBottom w:val="0"/>
                      <w:divBdr>
                        <w:top w:val="none" w:sz="0" w:space="0" w:color="auto"/>
                        <w:left w:val="none" w:sz="0" w:space="0" w:color="auto"/>
                        <w:bottom w:val="none" w:sz="0" w:space="0" w:color="auto"/>
                        <w:right w:val="none" w:sz="0" w:space="0" w:color="auto"/>
                      </w:divBdr>
                    </w:div>
                  </w:divsChild>
                </w:div>
                <w:div w:id="804201630">
                  <w:marLeft w:val="0"/>
                  <w:marRight w:val="0"/>
                  <w:marTop w:val="0"/>
                  <w:marBottom w:val="0"/>
                  <w:divBdr>
                    <w:top w:val="none" w:sz="0" w:space="0" w:color="auto"/>
                    <w:left w:val="none" w:sz="0" w:space="0" w:color="auto"/>
                    <w:bottom w:val="none" w:sz="0" w:space="0" w:color="auto"/>
                    <w:right w:val="none" w:sz="0" w:space="0" w:color="auto"/>
                  </w:divBdr>
                  <w:divsChild>
                    <w:div w:id="222568471">
                      <w:marLeft w:val="0"/>
                      <w:marRight w:val="0"/>
                      <w:marTop w:val="0"/>
                      <w:marBottom w:val="0"/>
                      <w:divBdr>
                        <w:top w:val="none" w:sz="0" w:space="0" w:color="auto"/>
                        <w:left w:val="none" w:sz="0" w:space="0" w:color="auto"/>
                        <w:bottom w:val="none" w:sz="0" w:space="0" w:color="auto"/>
                        <w:right w:val="none" w:sz="0" w:space="0" w:color="auto"/>
                      </w:divBdr>
                    </w:div>
                  </w:divsChild>
                </w:div>
                <w:div w:id="1059667638">
                  <w:marLeft w:val="0"/>
                  <w:marRight w:val="0"/>
                  <w:marTop w:val="0"/>
                  <w:marBottom w:val="0"/>
                  <w:divBdr>
                    <w:top w:val="none" w:sz="0" w:space="0" w:color="auto"/>
                    <w:left w:val="none" w:sz="0" w:space="0" w:color="auto"/>
                    <w:bottom w:val="none" w:sz="0" w:space="0" w:color="auto"/>
                    <w:right w:val="none" w:sz="0" w:space="0" w:color="auto"/>
                  </w:divBdr>
                  <w:divsChild>
                    <w:div w:id="1435708891">
                      <w:marLeft w:val="0"/>
                      <w:marRight w:val="0"/>
                      <w:marTop w:val="0"/>
                      <w:marBottom w:val="0"/>
                      <w:divBdr>
                        <w:top w:val="none" w:sz="0" w:space="0" w:color="auto"/>
                        <w:left w:val="none" w:sz="0" w:space="0" w:color="auto"/>
                        <w:bottom w:val="none" w:sz="0" w:space="0" w:color="auto"/>
                        <w:right w:val="none" w:sz="0" w:space="0" w:color="auto"/>
                      </w:divBdr>
                    </w:div>
                  </w:divsChild>
                </w:div>
                <w:div w:id="1502311717">
                  <w:marLeft w:val="0"/>
                  <w:marRight w:val="0"/>
                  <w:marTop w:val="0"/>
                  <w:marBottom w:val="0"/>
                  <w:divBdr>
                    <w:top w:val="none" w:sz="0" w:space="0" w:color="auto"/>
                    <w:left w:val="none" w:sz="0" w:space="0" w:color="auto"/>
                    <w:bottom w:val="none" w:sz="0" w:space="0" w:color="auto"/>
                    <w:right w:val="none" w:sz="0" w:space="0" w:color="auto"/>
                  </w:divBdr>
                  <w:divsChild>
                    <w:div w:id="1799642307">
                      <w:marLeft w:val="0"/>
                      <w:marRight w:val="0"/>
                      <w:marTop w:val="0"/>
                      <w:marBottom w:val="0"/>
                      <w:divBdr>
                        <w:top w:val="none" w:sz="0" w:space="0" w:color="auto"/>
                        <w:left w:val="none" w:sz="0" w:space="0" w:color="auto"/>
                        <w:bottom w:val="none" w:sz="0" w:space="0" w:color="auto"/>
                        <w:right w:val="none" w:sz="0" w:space="0" w:color="auto"/>
                      </w:divBdr>
                    </w:div>
                  </w:divsChild>
                </w:div>
                <w:div w:id="1110779735">
                  <w:marLeft w:val="0"/>
                  <w:marRight w:val="0"/>
                  <w:marTop w:val="0"/>
                  <w:marBottom w:val="0"/>
                  <w:divBdr>
                    <w:top w:val="none" w:sz="0" w:space="0" w:color="auto"/>
                    <w:left w:val="none" w:sz="0" w:space="0" w:color="auto"/>
                    <w:bottom w:val="none" w:sz="0" w:space="0" w:color="auto"/>
                    <w:right w:val="none" w:sz="0" w:space="0" w:color="auto"/>
                  </w:divBdr>
                  <w:divsChild>
                    <w:div w:id="865368444">
                      <w:marLeft w:val="0"/>
                      <w:marRight w:val="0"/>
                      <w:marTop w:val="0"/>
                      <w:marBottom w:val="0"/>
                      <w:divBdr>
                        <w:top w:val="none" w:sz="0" w:space="0" w:color="auto"/>
                        <w:left w:val="none" w:sz="0" w:space="0" w:color="auto"/>
                        <w:bottom w:val="none" w:sz="0" w:space="0" w:color="auto"/>
                        <w:right w:val="none" w:sz="0" w:space="0" w:color="auto"/>
                      </w:divBdr>
                    </w:div>
                  </w:divsChild>
                </w:div>
                <w:div w:id="1949504585">
                  <w:marLeft w:val="0"/>
                  <w:marRight w:val="0"/>
                  <w:marTop w:val="0"/>
                  <w:marBottom w:val="0"/>
                  <w:divBdr>
                    <w:top w:val="none" w:sz="0" w:space="0" w:color="auto"/>
                    <w:left w:val="none" w:sz="0" w:space="0" w:color="auto"/>
                    <w:bottom w:val="none" w:sz="0" w:space="0" w:color="auto"/>
                    <w:right w:val="none" w:sz="0" w:space="0" w:color="auto"/>
                  </w:divBdr>
                  <w:divsChild>
                    <w:div w:id="940265474">
                      <w:marLeft w:val="0"/>
                      <w:marRight w:val="0"/>
                      <w:marTop w:val="0"/>
                      <w:marBottom w:val="0"/>
                      <w:divBdr>
                        <w:top w:val="none" w:sz="0" w:space="0" w:color="auto"/>
                        <w:left w:val="none" w:sz="0" w:space="0" w:color="auto"/>
                        <w:bottom w:val="none" w:sz="0" w:space="0" w:color="auto"/>
                        <w:right w:val="none" w:sz="0" w:space="0" w:color="auto"/>
                      </w:divBdr>
                    </w:div>
                  </w:divsChild>
                </w:div>
                <w:div w:id="852109208">
                  <w:marLeft w:val="0"/>
                  <w:marRight w:val="0"/>
                  <w:marTop w:val="0"/>
                  <w:marBottom w:val="0"/>
                  <w:divBdr>
                    <w:top w:val="none" w:sz="0" w:space="0" w:color="auto"/>
                    <w:left w:val="none" w:sz="0" w:space="0" w:color="auto"/>
                    <w:bottom w:val="none" w:sz="0" w:space="0" w:color="auto"/>
                    <w:right w:val="none" w:sz="0" w:space="0" w:color="auto"/>
                  </w:divBdr>
                  <w:divsChild>
                    <w:div w:id="889734033">
                      <w:marLeft w:val="0"/>
                      <w:marRight w:val="0"/>
                      <w:marTop w:val="0"/>
                      <w:marBottom w:val="0"/>
                      <w:divBdr>
                        <w:top w:val="none" w:sz="0" w:space="0" w:color="auto"/>
                        <w:left w:val="none" w:sz="0" w:space="0" w:color="auto"/>
                        <w:bottom w:val="none" w:sz="0" w:space="0" w:color="auto"/>
                        <w:right w:val="none" w:sz="0" w:space="0" w:color="auto"/>
                      </w:divBdr>
                    </w:div>
                  </w:divsChild>
                </w:div>
                <w:div w:id="1152482056">
                  <w:marLeft w:val="0"/>
                  <w:marRight w:val="0"/>
                  <w:marTop w:val="0"/>
                  <w:marBottom w:val="0"/>
                  <w:divBdr>
                    <w:top w:val="none" w:sz="0" w:space="0" w:color="auto"/>
                    <w:left w:val="none" w:sz="0" w:space="0" w:color="auto"/>
                    <w:bottom w:val="none" w:sz="0" w:space="0" w:color="auto"/>
                    <w:right w:val="none" w:sz="0" w:space="0" w:color="auto"/>
                  </w:divBdr>
                  <w:divsChild>
                    <w:div w:id="97912844">
                      <w:marLeft w:val="0"/>
                      <w:marRight w:val="0"/>
                      <w:marTop w:val="0"/>
                      <w:marBottom w:val="0"/>
                      <w:divBdr>
                        <w:top w:val="none" w:sz="0" w:space="0" w:color="auto"/>
                        <w:left w:val="none" w:sz="0" w:space="0" w:color="auto"/>
                        <w:bottom w:val="none" w:sz="0" w:space="0" w:color="auto"/>
                        <w:right w:val="none" w:sz="0" w:space="0" w:color="auto"/>
                      </w:divBdr>
                    </w:div>
                  </w:divsChild>
                </w:div>
                <w:div w:id="77756363">
                  <w:marLeft w:val="0"/>
                  <w:marRight w:val="0"/>
                  <w:marTop w:val="0"/>
                  <w:marBottom w:val="0"/>
                  <w:divBdr>
                    <w:top w:val="none" w:sz="0" w:space="0" w:color="auto"/>
                    <w:left w:val="none" w:sz="0" w:space="0" w:color="auto"/>
                    <w:bottom w:val="none" w:sz="0" w:space="0" w:color="auto"/>
                    <w:right w:val="none" w:sz="0" w:space="0" w:color="auto"/>
                  </w:divBdr>
                  <w:divsChild>
                    <w:div w:id="462965385">
                      <w:marLeft w:val="0"/>
                      <w:marRight w:val="0"/>
                      <w:marTop w:val="0"/>
                      <w:marBottom w:val="0"/>
                      <w:divBdr>
                        <w:top w:val="none" w:sz="0" w:space="0" w:color="auto"/>
                        <w:left w:val="none" w:sz="0" w:space="0" w:color="auto"/>
                        <w:bottom w:val="none" w:sz="0" w:space="0" w:color="auto"/>
                        <w:right w:val="none" w:sz="0" w:space="0" w:color="auto"/>
                      </w:divBdr>
                    </w:div>
                  </w:divsChild>
                </w:div>
                <w:div w:id="2050181645">
                  <w:marLeft w:val="0"/>
                  <w:marRight w:val="0"/>
                  <w:marTop w:val="0"/>
                  <w:marBottom w:val="0"/>
                  <w:divBdr>
                    <w:top w:val="none" w:sz="0" w:space="0" w:color="auto"/>
                    <w:left w:val="none" w:sz="0" w:space="0" w:color="auto"/>
                    <w:bottom w:val="none" w:sz="0" w:space="0" w:color="auto"/>
                    <w:right w:val="none" w:sz="0" w:space="0" w:color="auto"/>
                  </w:divBdr>
                  <w:divsChild>
                    <w:div w:id="146473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675951">
          <w:marLeft w:val="0"/>
          <w:marRight w:val="0"/>
          <w:marTop w:val="0"/>
          <w:marBottom w:val="0"/>
          <w:divBdr>
            <w:top w:val="none" w:sz="0" w:space="0" w:color="auto"/>
            <w:left w:val="none" w:sz="0" w:space="0" w:color="auto"/>
            <w:bottom w:val="none" w:sz="0" w:space="0" w:color="auto"/>
            <w:right w:val="none" w:sz="0" w:space="0" w:color="auto"/>
          </w:divBdr>
          <w:divsChild>
            <w:div w:id="408120657">
              <w:marLeft w:val="0"/>
              <w:marRight w:val="0"/>
              <w:marTop w:val="0"/>
              <w:marBottom w:val="0"/>
              <w:divBdr>
                <w:top w:val="none" w:sz="0" w:space="0" w:color="auto"/>
                <w:left w:val="none" w:sz="0" w:space="0" w:color="auto"/>
                <w:bottom w:val="none" w:sz="0" w:space="0" w:color="auto"/>
                <w:right w:val="none" w:sz="0" w:space="0" w:color="auto"/>
              </w:divBdr>
            </w:div>
            <w:div w:id="2056930261">
              <w:marLeft w:val="0"/>
              <w:marRight w:val="0"/>
              <w:marTop w:val="0"/>
              <w:marBottom w:val="0"/>
              <w:divBdr>
                <w:top w:val="none" w:sz="0" w:space="0" w:color="auto"/>
                <w:left w:val="none" w:sz="0" w:space="0" w:color="auto"/>
                <w:bottom w:val="none" w:sz="0" w:space="0" w:color="auto"/>
                <w:right w:val="none" w:sz="0" w:space="0" w:color="auto"/>
              </w:divBdr>
            </w:div>
            <w:div w:id="1634217290">
              <w:marLeft w:val="0"/>
              <w:marRight w:val="0"/>
              <w:marTop w:val="0"/>
              <w:marBottom w:val="0"/>
              <w:divBdr>
                <w:top w:val="none" w:sz="0" w:space="0" w:color="auto"/>
                <w:left w:val="none" w:sz="0" w:space="0" w:color="auto"/>
                <w:bottom w:val="none" w:sz="0" w:space="0" w:color="auto"/>
                <w:right w:val="none" w:sz="0" w:space="0" w:color="auto"/>
              </w:divBdr>
            </w:div>
          </w:divsChild>
        </w:div>
        <w:div w:id="197940097">
          <w:marLeft w:val="0"/>
          <w:marRight w:val="0"/>
          <w:marTop w:val="0"/>
          <w:marBottom w:val="0"/>
          <w:divBdr>
            <w:top w:val="none" w:sz="0" w:space="0" w:color="auto"/>
            <w:left w:val="none" w:sz="0" w:space="0" w:color="auto"/>
            <w:bottom w:val="none" w:sz="0" w:space="0" w:color="auto"/>
            <w:right w:val="none" w:sz="0" w:space="0" w:color="auto"/>
          </w:divBdr>
          <w:divsChild>
            <w:div w:id="738136362">
              <w:marLeft w:val="-75"/>
              <w:marRight w:val="0"/>
              <w:marTop w:val="30"/>
              <w:marBottom w:val="30"/>
              <w:divBdr>
                <w:top w:val="none" w:sz="0" w:space="0" w:color="auto"/>
                <w:left w:val="none" w:sz="0" w:space="0" w:color="auto"/>
                <w:bottom w:val="none" w:sz="0" w:space="0" w:color="auto"/>
                <w:right w:val="none" w:sz="0" w:space="0" w:color="auto"/>
              </w:divBdr>
              <w:divsChild>
                <w:div w:id="1359967773">
                  <w:marLeft w:val="0"/>
                  <w:marRight w:val="0"/>
                  <w:marTop w:val="0"/>
                  <w:marBottom w:val="0"/>
                  <w:divBdr>
                    <w:top w:val="none" w:sz="0" w:space="0" w:color="auto"/>
                    <w:left w:val="none" w:sz="0" w:space="0" w:color="auto"/>
                    <w:bottom w:val="none" w:sz="0" w:space="0" w:color="auto"/>
                    <w:right w:val="none" w:sz="0" w:space="0" w:color="auto"/>
                  </w:divBdr>
                  <w:divsChild>
                    <w:div w:id="2025789474">
                      <w:marLeft w:val="0"/>
                      <w:marRight w:val="0"/>
                      <w:marTop w:val="0"/>
                      <w:marBottom w:val="0"/>
                      <w:divBdr>
                        <w:top w:val="none" w:sz="0" w:space="0" w:color="auto"/>
                        <w:left w:val="none" w:sz="0" w:space="0" w:color="auto"/>
                        <w:bottom w:val="none" w:sz="0" w:space="0" w:color="auto"/>
                        <w:right w:val="none" w:sz="0" w:space="0" w:color="auto"/>
                      </w:divBdr>
                    </w:div>
                  </w:divsChild>
                </w:div>
                <w:div w:id="878780591">
                  <w:marLeft w:val="0"/>
                  <w:marRight w:val="0"/>
                  <w:marTop w:val="0"/>
                  <w:marBottom w:val="0"/>
                  <w:divBdr>
                    <w:top w:val="none" w:sz="0" w:space="0" w:color="auto"/>
                    <w:left w:val="none" w:sz="0" w:space="0" w:color="auto"/>
                    <w:bottom w:val="none" w:sz="0" w:space="0" w:color="auto"/>
                    <w:right w:val="none" w:sz="0" w:space="0" w:color="auto"/>
                  </w:divBdr>
                  <w:divsChild>
                    <w:div w:id="1451167690">
                      <w:marLeft w:val="0"/>
                      <w:marRight w:val="0"/>
                      <w:marTop w:val="0"/>
                      <w:marBottom w:val="0"/>
                      <w:divBdr>
                        <w:top w:val="none" w:sz="0" w:space="0" w:color="auto"/>
                        <w:left w:val="none" w:sz="0" w:space="0" w:color="auto"/>
                        <w:bottom w:val="none" w:sz="0" w:space="0" w:color="auto"/>
                        <w:right w:val="none" w:sz="0" w:space="0" w:color="auto"/>
                      </w:divBdr>
                    </w:div>
                  </w:divsChild>
                </w:div>
                <w:div w:id="1110778588">
                  <w:marLeft w:val="0"/>
                  <w:marRight w:val="0"/>
                  <w:marTop w:val="0"/>
                  <w:marBottom w:val="0"/>
                  <w:divBdr>
                    <w:top w:val="none" w:sz="0" w:space="0" w:color="auto"/>
                    <w:left w:val="none" w:sz="0" w:space="0" w:color="auto"/>
                    <w:bottom w:val="none" w:sz="0" w:space="0" w:color="auto"/>
                    <w:right w:val="none" w:sz="0" w:space="0" w:color="auto"/>
                  </w:divBdr>
                  <w:divsChild>
                    <w:div w:id="1669015747">
                      <w:marLeft w:val="0"/>
                      <w:marRight w:val="0"/>
                      <w:marTop w:val="0"/>
                      <w:marBottom w:val="0"/>
                      <w:divBdr>
                        <w:top w:val="none" w:sz="0" w:space="0" w:color="auto"/>
                        <w:left w:val="none" w:sz="0" w:space="0" w:color="auto"/>
                        <w:bottom w:val="none" w:sz="0" w:space="0" w:color="auto"/>
                        <w:right w:val="none" w:sz="0" w:space="0" w:color="auto"/>
                      </w:divBdr>
                    </w:div>
                  </w:divsChild>
                </w:div>
                <w:div w:id="952369430">
                  <w:marLeft w:val="0"/>
                  <w:marRight w:val="0"/>
                  <w:marTop w:val="0"/>
                  <w:marBottom w:val="0"/>
                  <w:divBdr>
                    <w:top w:val="none" w:sz="0" w:space="0" w:color="auto"/>
                    <w:left w:val="none" w:sz="0" w:space="0" w:color="auto"/>
                    <w:bottom w:val="none" w:sz="0" w:space="0" w:color="auto"/>
                    <w:right w:val="none" w:sz="0" w:space="0" w:color="auto"/>
                  </w:divBdr>
                  <w:divsChild>
                    <w:div w:id="1585186207">
                      <w:marLeft w:val="0"/>
                      <w:marRight w:val="0"/>
                      <w:marTop w:val="0"/>
                      <w:marBottom w:val="0"/>
                      <w:divBdr>
                        <w:top w:val="none" w:sz="0" w:space="0" w:color="auto"/>
                        <w:left w:val="none" w:sz="0" w:space="0" w:color="auto"/>
                        <w:bottom w:val="none" w:sz="0" w:space="0" w:color="auto"/>
                        <w:right w:val="none" w:sz="0" w:space="0" w:color="auto"/>
                      </w:divBdr>
                    </w:div>
                  </w:divsChild>
                </w:div>
                <w:div w:id="1517695588">
                  <w:marLeft w:val="0"/>
                  <w:marRight w:val="0"/>
                  <w:marTop w:val="0"/>
                  <w:marBottom w:val="0"/>
                  <w:divBdr>
                    <w:top w:val="none" w:sz="0" w:space="0" w:color="auto"/>
                    <w:left w:val="none" w:sz="0" w:space="0" w:color="auto"/>
                    <w:bottom w:val="none" w:sz="0" w:space="0" w:color="auto"/>
                    <w:right w:val="none" w:sz="0" w:space="0" w:color="auto"/>
                  </w:divBdr>
                  <w:divsChild>
                    <w:div w:id="868954057">
                      <w:marLeft w:val="0"/>
                      <w:marRight w:val="0"/>
                      <w:marTop w:val="0"/>
                      <w:marBottom w:val="0"/>
                      <w:divBdr>
                        <w:top w:val="none" w:sz="0" w:space="0" w:color="auto"/>
                        <w:left w:val="none" w:sz="0" w:space="0" w:color="auto"/>
                        <w:bottom w:val="none" w:sz="0" w:space="0" w:color="auto"/>
                        <w:right w:val="none" w:sz="0" w:space="0" w:color="auto"/>
                      </w:divBdr>
                    </w:div>
                  </w:divsChild>
                </w:div>
                <w:div w:id="1650552882">
                  <w:marLeft w:val="0"/>
                  <w:marRight w:val="0"/>
                  <w:marTop w:val="0"/>
                  <w:marBottom w:val="0"/>
                  <w:divBdr>
                    <w:top w:val="none" w:sz="0" w:space="0" w:color="auto"/>
                    <w:left w:val="none" w:sz="0" w:space="0" w:color="auto"/>
                    <w:bottom w:val="none" w:sz="0" w:space="0" w:color="auto"/>
                    <w:right w:val="none" w:sz="0" w:space="0" w:color="auto"/>
                  </w:divBdr>
                  <w:divsChild>
                    <w:div w:id="863640600">
                      <w:marLeft w:val="0"/>
                      <w:marRight w:val="0"/>
                      <w:marTop w:val="0"/>
                      <w:marBottom w:val="0"/>
                      <w:divBdr>
                        <w:top w:val="none" w:sz="0" w:space="0" w:color="auto"/>
                        <w:left w:val="none" w:sz="0" w:space="0" w:color="auto"/>
                        <w:bottom w:val="none" w:sz="0" w:space="0" w:color="auto"/>
                        <w:right w:val="none" w:sz="0" w:space="0" w:color="auto"/>
                      </w:divBdr>
                    </w:div>
                  </w:divsChild>
                </w:div>
                <w:div w:id="124735530">
                  <w:marLeft w:val="0"/>
                  <w:marRight w:val="0"/>
                  <w:marTop w:val="0"/>
                  <w:marBottom w:val="0"/>
                  <w:divBdr>
                    <w:top w:val="none" w:sz="0" w:space="0" w:color="auto"/>
                    <w:left w:val="none" w:sz="0" w:space="0" w:color="auto"/>
                    <w:bottom w:val="none" w:sz="0" w:space="0" w:color="auto"/>
                    <w:right w:val="none" w:sz="0" w:space="0" w:color="auto"/>
                  </w:divBdr>
                  <w:divsChild>
                    <w:div w:id="1246109902">
                      <w:marLeft w:val="0"/>
                      <w:marRight w:val="0"/>
                      <w:marTop w:val="0"/>
                      <w:marBottom w:val="0"/>
                      <w:divBdr>
                        <w:top w:val="none" w:sz="0" w:space="0" w:color="auto"/>
                        <w:left w:val="none" w:sz="0" w:space="0" w:color="auto"/>
                        <w:bottom w:val="none" w:sz="0" w:space="0" w:color="auto"/>
                        <w:right w:val="none" w:sz="0" w:space="0" w:color="auto"/>
                      </w:divBdr>
                    </w:div>
                  </w:divsChild>
                </w:div>
                <w:div w:id="996804940">
                  <w:marLeft w:val="0"/>
                  <w:marRight w:val="0"/>
                  <w:marTop w:val="0"/>
                  <w:marBottom w:val="0"/>
                  <w:divBdr>
                    <w:top w:val="none" w:sz="0" w:space="0" w:color="auto"/>
                    <w:left w:val="none" w:sz="0" w:space="0" w:color="auto"/>
                    <w:bottom w:val="none" w:sz="0" w:space="0" w:color="auto"/>
                    <w:right w:val="none" w:sz="0" w:space="0" w:color="auto"/>
                  </w:divBdr>
                  <w:divsChild>
                    <w:div w:id="1977949458">
                      <w:marLeft w:val="0"/>
                      <w:marRight w:val="0"/>
                      <w:marTop w:val="0"/>
                      <w:marBottom w:val="0"/>
                      <w:divBdr>
                        <w:top w:val="none" w:sz="0" w:space="0" w:color="auto"/>
                        <w:left w:val="none" w:sz="0" w:space="0" w:color="auto"/>
                        <w:bottom w:val="none" w:sz="0" w:space="0" w:color="auto"/>
                        <w:right w:val="none" w:sz="0" w:space="0" w:color="auto"/>
                      </w:divBdr>
                    </w:div>
                  </w:divsChild>
                </w:div>
                <w:div w:id="1942562212">
                  <w:marLeft w:val="0"/>
                  <w:marRight w:val="0"/>
                  <w:marTop w:val="0"/>
                  <w:marBottom w:val="0"/>
                  <w:divBdr>
                    <w:top w:val="none" w:sz="0" w:space="0" w:color="auto"/>
                    <w:left w:val="none" w:sz="0" w:space="0" w:color="auto"/>
                    <w:bottom w:val="none" w:sz="0" w:space="0" w:color="auto"/>
                    <w:right w:val="none" w:sz="0" w:space="0" w:color="auto"/>
                  </w:divBdr>
                  <w:divsChild>
                    <w:div w:id="857936877">
                      <w:marLeft w:val="0"/>
                      <w:marRight w:val="0"/>
                      <w:marTop w:val="0"/>
                      <w:marBottom w:val="0"/>
                      <w:divBdr>
                        <w:top w:val="none" w:sz="0" w:space="0" w:color="auto"/>
                        <w:left w:val="none" w:sz="0" w:space="0" w:color="auto"/>
                        <w:bottom w:val="none" w:sz="0" w:space="0" w:color="auto"/>
                        <w:right w:val="none" w:sz="0" w:space="0" w:color="auto"/>
                      </w:divBdr>
                    </w:div>
                  </w:divsChild>
                </w:div>
                <w:div w:id="1811096566">
                  <w:marLeft w:val="0"/>
                  <w:marRight w:val="0"/>
                  <w:marTop w:val="0"/>
                  <w:marBottom w:val="0"/>
                  <w:divBdr>
                    <w:top w:val="none" w:sz="0" w:space="0" w:color="auto"/>
                    <w:left w:val="none" w:sz="0" w:space="0" w:color="auto"/>
                    <w:bottom w:val="none" w:sz="0" w:space="0" w:color="auto"/>
                    <w:right w:val="none" w:sz="0" w:space="0" w:color="auto"/>
                  </w:divBdr>
                  <w:divsChild>
                    <w:div w:id="447969952">
                      <w:marLeft w:val="0"/>
                      <w:marRight w:val="0"/>
                      <w:marTop w:val="0"/>
                      <w:marBottom w:val="0"/>
                      <w:divBdr>
                        <w:top w:val="none" w:sz="0" w:space="0" w:color="auto"/>
                        <w:left w:val="none" w:sz="0" w:space="0" w:color="auto"/>
                        <w:bottom w:val="none" w:sz="0" w:space="0" w:color="auto"/>
                        <w:right w:val="none" w:sz="0" w:space="0" w:color="auto"/>
                      </w:divBdr>
                    </w:div>
                  </w:divsChild>
                </w:div>
                <w:div w:id="1359696689">
                  <w:marLeft w:val="0"/>
                  <w:marRight w:val="0"/>
                  <w:marTop w:val="0"/>
                  <w:marBottom w:val="0"/>
                  <w:divBdr>
                    <w:top w:val="none" w:sz="0" w:space="0" w:color="auto"/>
                    <w:left w:val="none" w:sz="0" w:space="0" w:color="auto"/>
                    <w:bottom w:val="none" w:sz="0" w:space="0" w:color="auto"/>
                    <w:right w:val="none" w:sz="0" w:space="0" w:color="auto"/>
                  </w:divBdr>
                  <w:divsChild>
                    <w:div w:id="688683495">
                      <w:marLeft w:val="0"/>
                      <w:marRight w:val="0"/>
                      <w:marTop w:val="0"/>
                      <w:marBottom w:val="0"/>
                      <w:divBdr>
                        <w:top w:val="none" w:sz="0" w:space="0" w:color="auto"/>
                        <w:left w:val="none" w:sz="0" w:space="0" w:color="auto"/>
                        <w:bottom w:val="none" w:sz="0" w:space="0" w:color="auto"/>
                        <w:right w:val="none" w:sz="0" w:space="0" w:color="auto"/>
                      </w:divBdr>
                    </w:div>
                  </w:divsChild>
                </w:div>
                <w:div w:id="2107113885">
                  <w:marLeft w:val="0"/>
                  <w:marRight w:val="0"/>
                  <w:marTop w:val="0"/>
                  <w:marBottom w:val="0"/>
                  <w:divBdr>
                    <w:top w:val="none" w:sz="0" w:space="0" w:color="auto"/>
                    <w:left w:val="none" w:sz="0" w:space="0" w:color="auto"/>
                    <w:bottom w:val="none" w:sz="0" w:space="0" w:color="auto"/>
                    <w:right w:val="none" w:sz="0" w:space="0" w:color="auto"/>
                  </w:divBdr>
                  <w:divsChild>
                    <w:div w:id="58172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00843">
          <w:marLeft w:val="0"/>
          <w:marRight w:val="0"/>
          <w:marTop w:val="0"/>
          <w:marBottom w:val="0"/>
          <w:divBdr>
            <w:top w:val="none" w:sz="0" w:space="0" w:color="auto"/>
            <w:left w:val="none" w:sz="0" w:space="0" w:color="auto"/>
            <w:bottom w:val="none" w:sz="0" w:space="0" w:color="auto"/>
            <w:right w:val="none" w:sz="0" w:space="0" w:color="auto"/>
          </w:divBdr>
          <w:divsChild>
            <w:div w:id="742683882">
              <w:marLeft w:val="0"/>
              <w:marRight w:val="0"/>
              <w:marTop w:val="0"/>
              <w:marBottom w:val="0"/>
              <w:divBdr>
                <w:top w:val="none" w:sz="0" w:space="0" w:color="auto"/>
                <w:left w:val="none" w:sz="0" w:space="0" w:color="auto"/>
                <w:bottom w:val="none" w:sz="0" w:space="0" w:color="auto"/>
                <w:right w:val="none" w:sz="0" w:space="0" w:color="auto"/>
              </w:divBdr>
            </w:div>
            <w:div w:id="1920164963">
              <w:marLeft w:val="0"/>
              <w:marRight w:val="0"/>
              <w:marTop w:val="0"/>
              <w:marBottom w:val="0"/>
              <w:divBdr>
                <w:top w:val="none" w:sz="0" w:space="0" w:color="auto"/>
                <w:left w:val="none" w:sz="0" w:space="0" w:color="auto"/>
                <w:bottom w:val="none" w:sz="0" w:space="0" w:color="auto"/>
                <w:right w:val="none" w:sz="0" w:space="0" w:color="auto"/>
              </w:divBdr>
            </w:div>
            <w:div w:id="1529832773">
              <w:marLeft w:val="0"/>
              <w:marRight w:val="0"/>
              <w:marTop w:val="0"/>
              <w:marBottom w:val="0"/>
              <w:divBdr>
                <w:top w:val="none" w:sz="0" w:space="0" w:color="auto"/>
                <w:left w:val="none" w:sz="0" w:space="0" w:color="auto"/>
                <w:bottom w:val="none" w:sz="0" w:space="0" w:color="auto"/>
                <w:right w:val="none" w:sz="0" w:space="0" w:color="auto"/>
              </w:divBdr>
            </w:div>
            <w:div w:id="1443693484">
              <w:marLeft w:val="0"/>
              <w:marRight w:val="0"/>
              <w:marTop w:val="0"/>
              <w:marBottom w:val="0"/>
              <w:divBdr>
                <w:top w:val="none" w:sz="0" w:space="0" w:color="auto"/>
                <w:left w:val="none" w:sz="0" w:space="0" w:color="auto"/>
                <w:bottom w:val="none" w:sz="0" w:space="0" w:color="auto"/>
                <w:right w:val="none" w:sz="0" w:space="0" w:color="auto"/>
              </w:divBdr>
            </w:div>
            <w:div w:id="1873684562">
              <w:marLeft w:val="0"/>
              <w:marRight w:val="0"/>
              <w:marTop w:val="0"/>
              <w:marBottom w:val="0"/>
              <w:divBdr>
                <w:top w:val="none" w:sz="0" w:space="0" w:color="auto"/>
                <w:left w:val="none" w:sz="0" w:space="0" w:color="auto"/>
                <w:bottom w:val="none" w:sz="0" w:space="0" w:color="auto"/>
                <w:right w:val="none" w:sz="0" w:space="0" w:color="auto"/>
              </w:divBdr>
            </w:div>
            <w:div w:id="1896695010">
              <w:marLeft w:val="0"/>
              <w:marRight w:val="0"/>
              <w:marTop w:val="0"/>
              <w:marBottom w:val="0"/>
              <w:divBdr>
                <w:top w:val="none" w:sz="0" w:space="0" w:color="auto"/>
                <w:left w:val="none" w:sz="0" w:space="0" w:color="auto"/>
                <w:bottom w:val="none" w:sz="0" w:space="0" w:color="auto"/>
                <w:right w:val="none" w:sz="0" w:space="0" w:color="auto"/>
              </w:divBdr>
            </w:div>
            <w:div w:id="515390341">
              <w:marLeft w:val="0"/>
              <w:marRight w:val="0"/>
              <w:marTop w:val="0"/>
              <w:marBottom w:val="0"/>
              <w:divBdr>
                <w:top w:val="none" w:sz="0" w:space="0" w:color="auto"/>
                <w:left w:val="none" w:sz="0" w:space="0" w:color="auto"/>
                <w:bottom w:val="none" w:sz="0" w:space="0" w:color="auto"/>
                <w:right w:val="none" w:sz="0" w:space="0" w:color="auto"/>
              </w:divBdr>
            </w:div>
            <w:div w:id="1735422466">
              <w:marLeft w:val="0"/>
              <w:marRight w:val="0"/>
              <w:marTop w:val="0"/>
              <w:marBottom w:val="0"/>
              <w:divBdr>
                <w:top w:val="none" w:sz="0" w:space="0" w:color="auto"/>
                <w:left w:val="none" w:sz="0" w:space="0" w:color="auto"/>
                <w:bottom w:val="none" w:sz="0" w:space="0" w:color="auto"/>
                <w:right w:val="none" w:sz="0" w:space="0" w:color="auto"/>
              </w:divBdr>
            </w:div>
            <w:div w:id="1547334115">
              <w:marLeft w:val="0"/>
              <w:marRight w:val="0"/>
              <w:marTop w:val="0"/>
              <w:marBottom w:val="0"/>
              <w:divBdr>
                <w:top w:val="none" w:sz="0" w:space="0" w:color="auto"/>
                <w:left w:val="none" w:sz="0" w:space="0" w:color="auto"/>
                <w:bottom w:val="none" w:sz="0" w:space="0" w:color="auto"/>
                <w:right w:val="none" w:sz="0" w:space="0" w:color="auto"/>
              </w:divBdr>
            </w:div>
            <w:div w:id="1053652765">
              <w:marLeft w:val="0"/>
              <w:marRight w:val="0"/>
              <w:marTop w:val="0"/>
              <w:marBottom w:val="0"/>
              <w:divBdr>
                <w:top w:val="none" w:sz="0" w:space="0" w:color="auto"/>
                <w:left w:val="none" w:sz="0" w:space="0" w:color="auto"/>
                <w:bottom w:val="none" w:sz="0" w:space="0" w:color="auto"/>
                <w:right w:val="none" w:sz="0" w:space="0" w:color="auto"/>
              </w:divBdr>
            </w:div>
            <w:div w:id="1118180321">
              <w:marLeft w:val="0"/>
              <w:marRight w:val="0"/>
              <w:marTop w:val="0"/>
              <w:marBottom w:val="0"/>
              <w:divBdr>
                <w:top w:val="none" w:sz="0" w:space="0" w:color="auto"/>
                <w:left w:val="none" w:sz="0" w:space="0" w:color="auto"/>
                <w:bottom w:val="none" w:sz="0" w:space="0" w:color="auto"/>
                <w:right w:val="none" w:sz="0" w:space="0" w:color="auto"/>
              </w:divBdr>
            </w:div>
            <w:div w:id="746347866">
              <w:marLeft w:val="0"/>
              <w:marRight w:val="0"/>
              <w:marTop w:val="0"/>
              <w:marBottom w:val="0"/>
              <w:divBdr>
                <w:top w:val="none" w:sz="0" w:space="0" w:color="auto"/>
                <w:left w:val="none" w:sz="0" w:space="0" w:color="auto"/>
                <w:bottom w:val="none" w:sz="0" w:space="0" w:color="auto"/>
                <w:right w:val="none" w:sz="0" w:space="0" w:color="auto"/>
              </w:divBdr>
            </w:div>
            <w:div w:id="626355452">
              <w:marLeft w:val="0"/>
              <w:marRight w:val="0"/>
              <w:marTop w:val="0"/>
              <w:marBottom w:val="0"/>
              <w:divBdr>
                <w:top w:val="none" w:sz="0" w:space="0" w:color="auto"/>
                <w:left w:val="none" w:sz="0" w:space="0" w:color="auto"/>
                <w:bottom w:val="none" w:sz="0" w:space="0" w:color="auto"/>
                <w:right w:val="none" w:sz="0" w:space="0" w:color="auto"/>
              </w:divBdr>
            </w:div>
            <w:div w:id="1781796612">
              <w:marLeft w:val="0"/>
              <w:marRight w:val="0"/>
              <w:marTop w:val="0"/>
              <w:marBottom w:val="0"/>
              <w:divBdr>
                <w:top w:val="none" w:sz="0" w:space="0" w:color="auto"/>
                <w:left w:val="none" w:sz="0" w:space="0" w:color="auto"/>
                <w:bottom w:val="none" w:sz="0" w:space="0" w:color="auto"/>
                <w:right w:val="none" w:sz="0" w:space="0" w:color="auto"/>
              </w:divBdr>
            </w:div>
            <w:div w:id="951403240">
              <w:marLeft w:val="0"/>
              <w:marRight w:val="0"/>
              <w:marTop w:val="0"/>
              <w:marBottom w:val="0"/>
              <w:divBdr>
                <w:top w:val="none" w:sz="0" w:space="0" w:color="auto"/>
                <w:left w:val="none" w:sz="0" w:space="0" w:color="auto"/>
                <w:bottom w:val="none" w:sz="0" w:space="0" w:color="auto"/>
                <w:right w:val="none" w:sz="0" w:space="0" w:color="auto"/>
              </w:divBdr>
            </w:div>
            <w:div w:id="1720589127">
              <w:marLeft w:val="0"/>
              <w:marRight w:val="0"/>
              <w:marTop w:val="0"/>
              <w:marBottom w:val="0"/>
              <w:divBdr>
                <w:top w:val="none" w:sz="0" w:space="0" w:color="auto"/>
                <w:left w:val="none" w:sz="0" w:space="0" w:color="auto"/>
                <w:bottom w:val="none" w:sz="0" w:space="0" w:color="auto"/>
                <w:right w:val="none" w:sz="0" w:space="0" w:color="auto"/>
              </w:divBdr>
            </w:div>
            <w:div w:id="1135030063">
              <w:marLeft w:val="0"/>
              <w:marRight w:val="0"/>
              <w:marTop w:val="0"/>
              <w:marBottom w:val="0"/>
              <w:divBdr>
                <w:top w:val="none" w:sz="0" w:space="0" w:color="auto"/>
                <w:left w:val="none" w:sz="0" w:space="0" w:color="auto"/>
                <w:bottom w:val="none" w:sz="0" w:space="0" w:color="auto"/>
                <w:right w:val="none" w:sz="0" w:space="0" w:color="auto"/>
              </w:divBdr>
            </w:div>
            <w:div w:id="952325423">
              <w:marLeft w:val="0"/>
              <w:marRight w:val="0"/>
              <w:marTop w:val="0"/>
              <w:marBottom w:val="0"/>
              <w:divBdr>
                <w:top w:val="none" w:sz="0" w:space="0" w:color="auto"/>
                <w:left w:val="none" w:sz="0" w:space="0" w:color="auto"/>
                <w:bottom w:val="none" w:sz="0" w:space="0" w:color="auto"/>
                <w:right w:val="none" w:sz="0" w:space="0" w:color="auto"/>
              </w:divBdr>
            </w:div>
            <w:div w:id="69159900">
              <w:marLeft w:val="0"/>
              <w:marRight w:val="0"/>
              <w:marTop w:val="0"/>
              <w:marBottom w:val="0"/>
              <w:divBdr>
                <w:top w:val="none" w:sz="0" w:space="0" w:color="auto"/>
                <w:left w:val="none" w:sz="0" w:space="0" w:color="auto"/>
                <w:bottom w:val="none" w:sz="0" w:space="0" w:color="auto"/>
                <w:right w:val="none" w:sz="0" w:space="0" w:color="auto"/>
              </w:divBdr>
            </w:div>
            <w:div w:id="1115371741">
              <w:marLeft w:val="0"/>
              <w:marRight w:val="0"/>
              <w:marTop w:val="0"/>
              <w:marBottom w:val="0"/>
              <w:divBdr>
                <w:top w:val="none" w:sz="0" w:space="0" w:color="auto"/>
                <w:left w:val="none" w:sz="0" w:space="0" w:color="auto"/>
                <w:bottom w:val="none" w:sz="0" w:space="0" w:color="auto"/>
                <w:right w:val="none" w:sz="0" w:space="0" w:color="auto"/>
              </w:divBdr>
            </w:div>
          </w:divsChild>
        </w:div>
        <w:div w:id="1943881495">
          <w:marLeft w:val="0"/>
          <w:marRight w:val="0"/>
          <w:marTop w:val="0"/>
          <w:marBottom w:val="0"/>
          <w:divBdr>
            <w:top w:val="none" w:sz="0" w:space="0" w:color="auto"/>
            <w:left w:val="none" w:sz="0" w:space="0" w:color="auto"/>
            <w:bottom w:val="none" w:sz="0" w:space="0" w:color="auto"/>
            <w:right w:val="none" w:sz="0" w:space="0" w:color="auto"/>
          </w:divBdr>
          <w:divsChild>
            <w:div w:id="1063869953">
              <w:marLeft w:val="0"/>
              <w:marRight w:val="0"/>
              <w:marTop w:val="0"/>
              <w:marBottom w:val="0"/>
              <w:divBdr>
                <w:top w:val="none" w:sz="0" w:space="0" w:color="auto"/>
                <w:left w:val="none" w:sz="0" w:space="0" w:color="auto"/>
                <w:bottom w:val="none" w:sz="0" w:space="0" w:color="auto"/>
                <w:right w:val="none" w:sz="0" w:space="0" w:color="auto"/>
              </w:divBdr>
            </w:div>
            <w:div w:id="1894347650">
              <w:marLeft w:val="0"/>
              <w:marRight w:val="0"/>
              <w:marTop w:val="0"/>
              <w:marBottom w:val="0"/>
              <w:divBdr>
                <w:top w:val="none" w:sz="0" w:space="0" w:color="auto"/>
                <w:left w:val="none" w:sz="0" w:space="0" w:color="auto"/>
                <w:bottom w:val="none" w:sz="0" w:space="0" w:color="auto"/>
                <w:right w:val="none" w:sz="0" w:space="0" w:color="auto"/>
              </w:divBdr>
            </w:div>
            <w:div w:id="1178156217">
              <w:marLeft w:val="0"/>
              <w:marRight w:val="0"/>
              <w:marTop w:val="0"/>
              <w:marBottom w:val="0"/>
              <w:divBdr>
                <w:top w:val="none" w:sz="0" w:space="0" w:color="auto"/>
                <w:left w:val="none" w:sz="0" w:space="0" w:color="auto"/>
                <w:bottom w:val="none" w:sz="0" w:space="0" w:color="auto"/>
                <w:right w:val="none" w:sz="0" w:space="0" w:color="auto"/>
              </w:divBdr>
            </w:div>
            <w:div w:id="310209965">
              <w:marLeft w:val="0"/>
              <w:marRight w:val="0"/>
              <w:marTop w:val="0"/>
              <w:marBottom w:val="0"/>
              <w:divBdr>
                <w:top w:val="none" w:sz="0" w:space="0" w:color="auto"/>
                <w:left w:val="none" w:sz="0" w:space="0" w:color="auto"/>
                <w:bottom w:val="none" w:sz="0" w:space="0" w:color="auto"/>
                <w:right w:val="none" w:sz="0" w:space="0" w:color="auto"/>
              </w:divBdr>
            </w:div>
            <w:div w:id="1741949146">
              <w:marLeft w:val="0"/>
              <w:marRight w:val="0"/>
              <w:marTop w:val="0"/>
              <w:marBottom w:val="0"/>
              <w:divBdr>
                <w:top w:val="none" w:sz="0" w:space="0" w:color="auto"/>
                <w:left w:val="none" w:sz="0" w:space="0" w:color="auto"/>
                <w:bottom w:val="none" w:sz="0" w:space="0" w:color="auto"/>
                <w:right w:val="none" w:sz="0" w:space="0" w:color="auto"/>
              </w:divBdr>
            </w:div>
            <w:div w:id="310334774">
              <w:marLeft w:val="0"/>
              <w:marRight w:val="0"/>
              <w:marTop w:val="0"/>
              <w:marBottom w:val="0"/>
              <w:divBdr>
                <w:top w:val="none" w:sz="0" w:space="0" w:color="auto"/>
                <w:left w:val="none" w:sz="0" w:space="0" w:color="auto"/>
                <w:bottom w:val="none" w:sz="0" w:space="0" w:color="auto"/>
                <w:right w:val="none" w:sz="0" w:space="0" w:color="auto"/>
              </w:divBdr>
            </w:div>
            <w:div w:id="657415843">
              <w:marLeft w:val="0"/>
              <w:marRight w:val="0"/>
              <w:marTop w:val="0"/>
              <w:marBottom w:val="0"/>
              <w:divBdr>
                <w:top w:val="none" w:sz="0" w:space="0" w:color="auto"/>
                <w:left w:val="none" w:sz="0" w:space="0" w:color="auto"/>
                <w:bottom w:val="none" w:sz="0" w:space="0" w:color="auto"/>
                <w:right w:val="none" w:sz="0" w:space="0" w:color="auto"/>
              </w:divBdr>
            </w:div>
            <w:div w:id="1321811585">
              <w:marLeft w:val="0"/>
              <w:marRight w:val="0"/>
              <w:marTop w:val="0"/>
              <w:marBottom w:val="0"/>
              <w:divBdr>
                <w:top w:val="none" w:sz="0" w:space="0" w:color="auto"/>
                <w:left w:val="none" w:sz="0" w:space="0" w:color="auto"/>
                <w:bottom w:val="none" w:sz="0" w:space="0" w:color="auto"/>
                <w:right w:val="none" w:sz="0" w:space="0" w:color="auto"/>
              </w:divBdr>
            </w:div>
            <w:div w:id="975840853">
              <w:marLeft w:val="0"/>
              <w:marRight w:val="0"/>
              <w:marTop w:val="0"/>
              <w:marBottom w:val="0"/>
              <w:divBdr>
                <w:top w:val="none" w:sz="0" w:space="0" w:color="auto"/>
                <w:left w:val="none" w:sz="0" w:space="0" w:color="auto"/>
                <w:bottom w:val="none" w:sz="0" w:space="0" w:color="auto"/>
                <w:right w:val="none" w:sz="0" w:space="0" w:color="auto"/>
              </w:divBdr>
            </w:div>
            <w:div w:id="1452358527">
              <w:marLeft w:val="0"/>
              <w:marRight w:val="0"/>
              <w:marTop w:val="0"/>
              <w:marBottom w:val="0"/>
              <w:divBdr>
                <w:top w:val="none" w:sz="0" w:space="0" w:color="auto"/>
                <w:left w:val="none" w:sz="0" w:space="0" w:color="auto"/>
                <w:bottom w:val="none" w:sz="0" w:space="0" w:color="auto"/>
                <w:right w:val="none" w:sz="0" w:space="0" w:color="auto"/>
              </w:divBdr>
            </w:div>
            <w:div w:id="81800700">
              <w:marLeft w:val="0"/>
              <w:marRight w:val="0"/>
              <w:marTop w:val="0"/>
              <w:marBottom w:val="0"/>
              <w:divBdr>
                <w:top w:val="none" w:sz="0" w:space="0" w:color="auto"/>
                <w:left w:val="none" w:sz="0" w:space="0" w:color="auto"/>
                <w:bottom w:val="none" w:sz="0" w:space="0" w:color="auto"/>
                <w:right w:val="none" w:sz="0" w:space="0" w:color="auto"/>
              </w:divBdr>
            </w:div>
            <w:div w:id="2085568153">
              <w:marLeft w:val="0"/>
              <w:marRight w:val="0"/>
              <w:marTop w:val="0"/>
              <w:marBottom w:val="0"/>
              <w:divBdr>
                <w:top w:val="none" w:sz="0" w:space="0" w:color="auto"/>
                <w:left w:val="none" w:sz="0" w:space="0" w:color="auto"/>
                <w:bottom w:val="none" w:sz="0" w:space="0" w:color="auto"/>
                <w:right w:val="none" w:sz="0" w:space="0" w:color="auto"/>
              </w:divBdr>
            </w:div>
            <w:div w:id="1898585025">
              <w:marLeft w:val="0"/>
              <w:marRight w:val="0"/>
              <w:marTop w:val="0"/>
              <w:marBottom w:val="0"/>
              <w:divBdr>
                <w:top w:val="none" w:sz="0" w:space="0" w:color="auto"/>
                <w:left w:val="none" w:sz="0" w:space="0" w:color="auto"/>
                <w:bottom w:val="none" w:sz="0" w:space="0" w:color="auto"/>
                <w:right w:val="none" w:sz="0" w:space="0" w:color="auto"/>
              </w:divBdr>
            </w:div>
            <w:div w:id="1752853564">
              <w:marLeft w:val="0"/>
              <w:marRight w:val="0"/>
              <w:marTop w:val="0"/>
              <w:marBottom w:val="0"/>
              <w:divBdr>
                <w:top w:val="none" w:sz="0" w:space="0" w:color="auto"/>
                <w:left w:val="none" w:sz="0" w:space="0" w:color="auto"/>
                <w:bottom w:val="none" w:sz="0" w:space="0" w:color="auto"/>
                <w:right w:val="none" w:sz="0" w:space="0" w:color="auto"/>
              </w:divBdr>
            </w:div>
            <w:div w:id="1711103690">
              <w:marLeft w:val="0"/>
              <w:marRight w:val="0"/>
              <w:marTop w:val="0"/>
              <w:marBottom w:val="0"/>
              <w:divBdr>
                <w:top w:val="none" w:sz="0" w:space="0" w:color="auto"/>
                <w:left w:val="none" w:sz="0" w:space="0" w:color="auto"/>
                <w:bottom w:val="none" w:sz="0" w:space="0" w:color="auto"/>
                <w:right w:val="none" w:sz="0" w:space="0" w:color="auto"/>
              </w:divBdr>
            </w:div>
            <w:div w:id="541478198">
              <w:marLeft w:val="0"/>
              <w:marRight w:val="0"/>
              <w:marTop w:val="0"/>
              <w:marBottom w:val="0"/>
              <w:divBdr>
                <w:top w:val="none" w:sz="0" w:space="0" w:color="auto"/>
                <w:left w:val="none" w:sz="0" w:space="0" w:color="auto"/>
                <w:bottom w:val="none" w:sz="0" w:space="0" w:color="auto"/>
                <w:right w:val="none" w:sz="0" w:space="0" w:color="auto"/>
              </w:divBdr>
            </w:div>
            <w:div w:id="1097404933">
              <w:marLeft w:val="0"/>
              <w:marRight w:val="0"/>
              <w:marTop w:val="0"/>
              <w:marBottom w:val="0"/>
              <w:divBdr>
                <w:top w:val="none" w:sz="0" w:space="0" w:color="auto"/>
                <w:left w:val="none" w:sz="0" w:space="0" w:color="auto"/>
                <w:bottom w:val="none" w:sz="0" w:space="0" w:color="auto"/>
                <w:right w:val="none" w:sz="0" w:space="0" w:color="auto"/>
              </w:divBdr>
            </w:div>
            <w:div w:id="1082750598">
              <w:marLeft w:val="0"/>
              <w:marRight w:val="0"/>
              <w:marTop w:val="0"/>
              <w:marBottom w:val="0"/>
              <w:divBdr>
                <w:top w:val="none" w:sz="0" w:space="0" w:color="auto"/>
                <w:left w:val="none" w:sz="0" w:space="0" w:color="auto"/>
                <w:bottom w:val="none" w:sz="0" w:space="0" w:color="auto"/>
                <w:right w:val="none" w:sz="0" w:space="0" w:color="auto"/>
              </w:divBdr>
            </w:div>
            <w:div w:id="753360093">
              <w:marLeft w:val="0"/>
              <w:marRight w:val="0"/>
              <w:marTop w:val="0"/>
              <w:marBottom w:val="0"/>
              <w:divBdr>
                <w:top w:val="none" w:sz="0" w:space="0" w:color="auto"/>
                <w:left w:val="none" w:sz="0" w:space="0" w:color="auto"/>
                <w:bottom w:val="none" w:sz="0" w:space="0" w:color="auto"/>
                <w:right w:val="none" w:sz="0" w:space="0" w:color="auto"/>
              </w:divBdr>
            </w:div>
            <w:div w:id="1099372579">
              <w:marLeft w:val="0"/>
              <w:marRight w:val="0"/>
              <w:marTop w:val="0"/>
              <w:marBottom w:val="0"/>
              <w:divBdr>
                <w:top w:val="none" w:sz="0" w:space="0" w:color="auto"/>
                <w:left w:val="none" w:sz="0" w:space="0" w:color="auto"/>
                <w:bottom w:val="none" w:sz="0" w:space="0" w:color="auto"/>
                <w:right w:val="none" w:sz="0" w:space="0" w:color="auto"/>
              </w:divBdr>
            </w:div>
          </w:divsChild>
        </w:div>
        <w:div w:id="1751150865">
          <w:marLeft w:val="0"/>
          <w:marRight w:val="0"/>
          <w:marTop w:val="0"/>
          <w:marBottom w:val="0"/>
          <w:divBdr>
            <w:top w:val="none" w:sz="0" w:space="0" w:color="auto"/>
            <w:left w:val="none" w:sz="0" w:space="0" w:color="auto"/>
            <w:bottom w:val="none" w:sz="0" w:space="0" w:color="auto"/>
            <w:right w:val="none" w:sz="0" w:space="0" w:color="auto"/>
          </w:divBdr>
          <w:divsChild>
            <w:div w:id="1514564138">
              <w:marLeft w:val="0"/>
              <w:marRight w:val="0"/>
              <w:marTop w:val="0"/>
              <w:marBottom w:val="0"/>
              <w:divBdr>
                <w:top w:val="none" w:sz="0" w:space="0" w:color="auto"/>
                <w:left w:val="none" w:sz="0" w:space="0" w:color="auto"/>
                <w:bottom w:val="none" w:sz="0" w:space="0" w:color="auto"/>
                <w:right w:val="none" w:sz="0" w:space="0" w:color="auto"/>
              </w:divBdr>
            </w:div>
            <w:div w:id="1325936648">
              <w:marLeft w:val="0"/>
              <w:marRight w:val="0"/>
              <w:marTop w:val="0"/>
              <w:marBottom w:val="0"/>
              <w:divBdr>
                <w:top w:val="none" w:sz="0" w:space="0" w:color="auto"/>
                <w:left w:val="none" w:sz="0" w:space="0" w:color="auto"/>
                <w:bottom w:val="none" w:sz="0" w:space="0" w:color="auto"/>
                <w:right w:val="none" w:sz="0" w:space="0" w:color="auto"/>
              </w:divBdr>
            </w:div>
            <w:div w:id="2042969555">
              <w:marLeft w:val="0"/>
              <w:marRight w:val="0"/>
              <w:marTop w:val="0"/>
              <w:marBottom w:val="0"/>
              <w:divBdr>
                <w:top w:val="none" w:sz="0" w:space="0" w:color="auto"/>
                <w:left w:val="none" w:sz="0" w:space="0" w:color="auto"/>
                <w:bottom w:val="none" w:sz="0" w:space="0" w:color="auto"/>
                <w:right w:val="none" w:sz="0" w:space="0" w:color="auto"/>
              </w:divBdr>
            </w:div>
            <w:div w:id="1844781853">
              <w:marLeft w:val="0"/>
              <w:marRight w:val="0"/>
              <w:marTop w:val="0"/>
              <w:marBottom w:val="0"/>
              <w:divBdr>
                <w:top w:val="none" w:sz="0" w:space="0" w:color="auto"/>
                <w:left w:val="none" w:sz="0" w:space="0" w:color="auto"/>
                <w:bottom w:val="none" w:sz="0" w:space="0" w:color="auto"/>
                <w:right w:val="none" w:sz="0" w:space="0" w:color="auto"/>
              </w:divBdr>
            </w:div>
            <w:div w:id="349793236">
              <w:marLeft w:val="0"/>
              <w:marRight w:val="0"/>
              <w:marTop w:val="0"/>
              <w:marBottom w:val="0"/>
              <w:divBdr>
                <w:top w:val="none" w:sz="0" w:space="0" w:color="auto"/>
                <w:left w:val="none" w:sz="0" w:space="0" w:color="auto"/>
                <w:bottom w:val="none" w:sz="0" w:space="0" w:color="auto"/>
                <w:right w:val="none" w:sz="0" w:space="0" w:color="auto"/>
              </w:divBdr>
            </w:div>
            <w:div w:id="1746802157">
              <w:marLeft w:val="0"/>
              <w:marRight w:val="0"/>
              <w:marTop w:val="0"/>
              <w:marBottom w:val="0"/>
              <w:divBdr>
                <w:top w:val="none" w:sz="0" w:space="0" w:color="auto"/>
                <w:left w:val="none" w:sz="0" w:space="0" w:color="auto"/>
                <w:bottom w:val="none" w:sz="0" w:space="0" w:color="auto"/>
                <w:right w:val="none" w:sz="0" w:space="0" w:color="auto"/>
              </w:divBdr>
            </w:div>
            <w:div w:id="909383128">
              <w:marLeft w:val="0"/>
              <w:marRight w:val="0"/>
              <w:marTop w:val="0"/>
              <w:marBottom w:val="0"/>
              <w:divBdr>
                <w:top w:val="none" w:sz="0" w:space="0" w:color="auto"/>
                <w:left w:val="none" w:sz="0" w:space="0" w:color="auto"/>
                <w:bottom w:val="none" w:sz="0" w:space="0" w:color="auto"/>
                <w:right w:val="none" w:sz="0" w:space="0" w:color="auto"/>
              </w:divBdr>
            </w:div>
            <w:div w:id="50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9763">
      <w:bodyDiv w:val="1"/>
      <w:marLeft w:val="0"/>
      <w:marRight w:val="0"/>
      <w:marTop w:val="0"/>
      <w:marBottom w:val="0"/>
      <w:divBdr>
        <w:top w:val="none" w:sz="0" w:space="0" w:color="auto"/>
        <w:left w:val="none" w:sz="0" w:space="0" w:color="auto"/>
        <w:bottom w:val="none" w:sz="0" w:space="0" w:color="auto"/>
        <w:right w:val="none" w:sz="0" w:space="0" w:color="auto"/>
      </w:divBdr>
    </w:div>
    <w:div w:id="1473869801">
      <w:bodyDiv w:val="1"/>
      <w:marLeft w:val="0"/>
      <w:marRight w:val="0"/>
      <w:marTop w:val="0"/>
      <w:marBottom w:val="0"/>
      <w:divBdr>
        <w:top w:val="none" w:sz="0" w:space="0" w:color="auto"/>
        <w:left w:val="none" w:sz="0" w:space="0" w:color="auto"/>
        <w:bottom w:val="none" w:sz="0" w:space="0" w:color="auto"/>
        <w:right w:val="none" w:sz="0" w:space="0" w:color="auto"/>
      </w:divBdr>
    </w:div>
    <w:div w:id="1597593352">
      <w:bodyDiv w:val="1"/>
      <w:marLeft w:val="0"/>
      <w:marRight w:val="0"/>
      <w:marTop w:val="0"/>
      <w:marBottom w:val="0"/>
      <w:divBdr>
        <w:top w:val="none" w:sz="0" w:space="0" w:color="auto"/>
        <w:left w:val="none" w:sz="0" w:space="0" w:color="auto"/>
        <w:bottom w:val="none" w:sz="0" w:space="0" w:color="auto"/>
        <w:right w:val="none" w:sz="0" w:space="0" w:color="auto"/>
      </w:divBdr>
      <w:divsChild>
        <w:div w:id="572155405">
          <w:marLeft w:val="0"/>
          <w:marRight w:val="0"/>
          <w:marTop w:val="0"/>
          <w:marBottom w:val="0"/>
          <w:divBdr>
            <w:top w:val="none" w:sz="0" w:space="0" w:color="auto"/>
            <w:left w:val="none" w:sz="0" w:space="0" w:color="auto"/>
            <w:bottom w:val="none" w:sz="0" w:space="0" w:color="auto"/>
            <w:right w:val="none" w:sz="0" w:space="0" w:color="auto"/>
          </w:divBdr>
          <w:divsChild>
            <w:div w:id="254092075">
              <w:marLeft w:val="0"/>
              <w:marRight w:val="0"/>
              <w:marTop w:val="0"/>
              <w:marBottom w:val="0"/>
              <w:divBdr>
                <w:top w:val="none" w:sz="0" w:space="0" w:color="auto"/>
                <w:left w:val="none" w:sz="0" w:space="0" w:color="auto"/>
                <w:bottom w:val="none" w:sz="0" w:space="0" w:color="auto"/>
                <w:right w:val="none" w:sz="0" w:space="0" w:color="auto"/>
              </w:divBdr>
            </w:div>
            <w:div w:id="753169807">
              <w:marLeft w:val="0"/>
              <w:marRight w:val="0"/>
              <w:marTop w:val="0"/>
              <w:marBottom w:val="0"/>
              <w:divBdr>
                <w:top w:val="none" w:sz="0" w:space="0" w:color="auto"/>
                <w:left w:val="none" w:sz="0" w:space="0" w:color="auto"/>
                <w:bottom w:val="none" w:sz="0" w:space="0" w:color="auto"/>
                <w:right w:val="none" w:sz="0" w:space="0" w:color="auto"/>
              </w:divBdr>
            </w:div>
            <w:div w:id="1571111134">
              <w:marLeft w:val="0"/>
              <w:marRight w:val="0"/>
              <w:marTop w:val="0"/>
              <w:marBottom w:val="0"/>
              <w:divBdr>
                <w:top w:val="none" w:sz="0" w:space="0" w:color="auto"/>
                <w:left w:val="none" w:sz="0" w:space="0" w:color="auto"/>
                <w:bottom w:val="none" w:sz="0" w:space="0" w:color="auto"/>
                <w:right w:val="none" w:sz="0" w:space="0" w:color="auto"/>
              </w:divBdr>
            </w:div>
            <w:div w:id="733090388">
              <w:marLeft w:val="0"/>
              <w:marRight w:val="0"/>
              <w:marTop w:val="0"/>
              <w:marBottom w:val="0"/>
              <w:divBdr>
                <w:top w:val="none" w:sz="0" w:space="0" w:color="auto"/>
                <w:left w:val="none" w:sz="0" w:space="0" w:color="auto"/>
                <w:bottom w:val="none" w:sz="0" w:space="0" w:color="auto"/>
                <w:right w:val="none" w:sz="0" w:space="0" w:color="auto"/>
              </w:divBdr>
            </w:div>
            <w:div w:id="1042440443">
              <w:marLeft w:val="0"/>
              <w:marRight w:val="0"/>
              <w:marTop w:val="0"/>
              <w:marBottom w:val="0"/>
              <w:divBdr>
                <w:top w:val="none" w:sz="0" w:space="0" w:color="auto"/>
                <w:left w:val="none" w:sz="0" w:space="0" w:color="auto"/>
                <w:bottom w:val="none" w:sz="0" w:space="0" w:color="auto"/>
                <w:right w:val="none" w:sz="0" w:space="0" w:color="auto"/>
              </w:divBdr>
            </w:div>
            <w:div w:id="675422565">
              <w:marLeft w:val="0"/>
              <w:marRight w:val="0"/>
              <w:marTop w:val="0"/>
              <w:marBottom w:val="0"/>
              <w:divBdr>
                <w:top w:val="none" w:sz="0" w:space="0" w:color="auto"/>
                <w:left w:val="none" w:sz="0" w:space="0" w:color="auto"/>
                <w:bottom w:val="none" w:sz="0" w:space="0" w:color="auto"/>
                <w:right w:val="none" w:sz="0" w:space="0" w:color="auto"/>
              </w:divBdr>
            </w:div>
            <w:div w:id="687558976">
              <w:marLeft w:val="0"/>
              <w:marRight w:val="0"/>
              <w:marTop w:val="0"/>
              <w:marBottom w:val="0"/>
              <w:divBdr>
                <w:top w:val="none" w:sz="0" w:space="0" w:color="auto"/>
                <w:left w:val="none" w:sz="0" w:space="0" w:color="auto"/>
                <w:bottom w:val="none" w:sz="0" w:space="0" w:color="auto"/>
                <w:right w:val="none" w:sz="0" w:space="0" w:color="auto"/>
              </w:divBdr>
            </w:div>
          </w:divsChild>
        </w:div>
        <w:div w:id="964576743">
          <w:marLeft w:val="0"/>
          <w:marRight w:val="0"/>
          <w:marTop w:val="0"/>
          <w:marBottom w:val="0"/>
          <w:divBdr>
            <w:top w:val="none" w:sz="0" w:space="0" w:color="auto"/>
            <w:left w:val="none" w:sz="0" w:space="0" w:color="auto"/>
            <w:bottom w:val="none" w:sz="0" w:space="0" w:color="auto"/>
            <w:right w:val="none" w:sz="0" w:space="0" w:color="auto"/>
          </w:divBdr>
          <w:divsChild>
            <w:div w:id="496312410">
              <w:marLeft w:val="-75"/>
              <w:marRight w:val="0"/>
              <w:marTop w:val="30"/>
              <w:marBottom w:val="30"/>
              <w:divBdr>
                <w:top w:val="none" w:sz="0" w:space="0" w:color="auto"/>
                <w:left w:val="none" w:sz="0" w:space="0" w:color="auto"/>
                <w:bottom w:val="none" w:sz="0" w:space="0" w:color="auto"/>
                <w:right w:val="none" w:sz="0" w:space="0" w:color="auto"/>
              </w:divBdr>
              <w:divsChild>
                <w:div w:id="1327978355">
                  <w:marLeft w:val="0"/>
                  <w:marRight w:val="0"/>
                  <w:marTop w:val="0"/>
                  <w:marBottom w:val="0"/>
                  <w:divBdr>
                    <w:top w:val="none" w:sz="0" w:space="0" w:color="auto"/>
                    <w:left w:val="none" w:sz="0" w:space="0" w:color="auto"/>
                    <w:bottom w:val="none" w:sz="0" w:space="0" w:color="auto"/>
                    <w:right w:val="none" w:sz="0" w:space="0" w:color="auto"/>
                  </w:divBdr>
                  <w:divsChild>
                    <w:div w:id="742289424">
                      <w:marLeft w:val="0"/>
                      <w:marRight w:val="0"/>
                      <w:marTop w:val="0"/>
                      <w:marBottom w:val="0"/>
                      <w:divBdr>
                        <w:top w:val="none" w:sz="0" w:space="0" w:color="auto"/>
                        <w:left w:val="none" w:sz="0" w:space="0" w:color="auto"/>
                        <w:bottom w:val="none" w:sz="0" w:space="0" w:color="auto"/>
                        <w:right w:val="none" w:sz="0" w:space="0" w:color="auto"/>
                      </w:divBdr>
                    </w:div>
                  </w:divsChild>
                </w:div>
                <w:div w:id="935751561">
                  <w:marLeft w:val="0"/>
                  <w:marRight w:val="0"/>
                  <w:marTop w:val="0"/>
                  <w:marBottom w:val="0"/>
                  <w:divBdr>
                    <w:top w:val="none" w:sz="0" w:space="0" w:color="auto"/>
                    <w:left w:val="none" w:sz="0" w:space="0" w:color="auto"/>
                    <w:bottom w:val="none" w:sz="0" w:space="0" w:color="auto"/>
                    <w:right w:val="none" w:sz="0" w:space="0" w:color="auto"/>
                  </w:divBdr>
                  <w:divsChild>
                    <w:div w:id="23023413">
                      <w:marLeft w:val="0"/>
                      <w:marRight w:val="0"/>
                      <w:marTop w:val="0"/>
                      <w:marBottom w:val="0"/>
                      <w:divBdr>
                        <w:top w:val="none" w:sz="0" w:space="0" w:color="auto"/>
                        <w:left w:val="none" w:sz="0" w:space="0" w:color="auto"/>
                        <w:bottom w:val="none" w:sz="0" w:space="0" w:color="auto"/>
                        <w:right w:val="none" w:sz="0" w:space="0" w:color="auto"/>
                      </w:divBdr>
                    </w:div>
                  </w:divsChild>
                </w:div>
                <w:div w:id="1758594417">
                  <w:marLeft w:val="0"/>
                  <w:marRight w:val="0"/>
                  <w:marTop w:val="0"/>
                  <w:marBottom w:val="0"/>
                  <w:divBdr>
                    <w:top w:val="none" w:sz="0" w:space="0" w:color="auto"/>
                    <w:left w:val="none" w:sz="0" w:space="0" w:color="auto"/>
                    <w:bottom w:val="none" w:sz="0" w:space="0" w:color="auto"/>
                    <w:right w:val="none" w:sz="0" w:space="0" w:color="auto"/>
                  </w:divBdr>
                  <w:divsChild>
                    <w:div w:id="2106686312">
                      <w:marLeft w:val="0"/>
                      <w:marRight w:val="0"/>
                      <w:marTop w:val="0"/>
                      <w:marBottom w:val="0"/>
                      <w:divBdr>
                        <w:top w:val="none" w:sz="0" w:space="0" w:color="auto"/>
                        <w:left w:val="none" w:sz="0" w:space="0" w:color="auto"/>
                        <w:bottom w:val="none" w:sz="0" w:space="0" w:color="auto"/>
                        <w:right w:val="none" w:sz="0" w:space="0" w:color="auto"/>
                      </w:divBdr>
                    </w:div>
                  </w:divsChild>
                </w:div>
                <w:div w:id="197088637">
                  <w:marLeft w:val="0"/>
                  <w:marRight w:val="0"/>
                  <w:marTop w:val="0"/>
                  <w:marBottom w:val="0"/>
                  <w:divBdr>
                    <w:top w:val="none" w:sz="0" w:space="0" w:color="auto"/>
                    <w:left w:val="none" w:sz="0" w:space="0" w:color="auto"/>
                    <w:bottom w:val="none" w:sz="0" w:space="0" w:color="auto"/>
                    <w:right w:val="none" w:sz="0" w:space="0" w:color="auto"/>
                  </w:divBdr>
                  <w:divsChild>
                    <w:div w:id="1016033335">
                      <w:marLeft w:val="0"/>
                      <w:marRight w:val="0"/>
                      <w:marTop w:val="0"/>
                      <w:marBottom w:val="0"/>
                      <w:divBdr>
                        <w:top w:val="none" w:sz="0" w:space="0" w:color="auto"/>
                        <w:left w:val="none" w:sz="0" w:space="0" w:color="auto"/>
                        <w:bottom w:val="none" w:sz="0" w:space="0" w:color="auto"/>
                        <w:right w:val="none" w:sz="0" w:space="0" w:color="auto"/>
                      </w:divBdr>
                    </w:div>
                  </w:divsChild>
                </w:div>
                <w:div w:id="1067650838">
                  <w:marLeft w:val="0"/>
                  <w:marRight w:val="0"/>
                  <w:marTop w:val="0"/>
                  <w:marBottom w:val="0"/>
                  <w:divBdr>
                    <w:top w:val="none" w:sz="0" w:space="0" w:color="auto"/>
                    <w:left w:val="none" w:sz="0" w:space="0" w:color="auto"/>
                    <w:bottom w:val="none" w:sz="0" w:space="0" w:color="auto"/>
                    <w:right w:val="none" w:sz="0" w:space="0" w:color="auto"/>
                  </w:divBdr>
                  <w:divsChild>
                    <w:div w:id="1354573832">
                      <w:marLeft w:val="0"/>
                      <w:marRight w:val="0"/>
                      <w:marTop w:val="0"/>
                      <w:marBottom w:val="0"/>
                      <w:divBdr>
                        <w:top w:val="none" w:sz="0" w:space="0" w:color="auto"/>
                        <w:left w:val="none" w:sz="0" w:space="0" w:color="auto"/>
                        <w:bottom w:val="none" w:sz="0" w:space="0" w:color="auto"/>
                        <w:right w:val="none" w:sz="0" w:space="0" w:color="auto"/>
                      </w:divBdr>
                    </w:div>
                  </w:divsChild>
                </w:div>
                <w:div w:id="125390153">
                  <w:marLeft w:val="0"/>
                  <w:marRight w:val="0"/>
                  <w:marTop w:val="0"/>
                  <w:marBottom w:val="0"/>
                  <w:divBdr>
                    <w:top w:val="none" w:sz="0" w:space="0" w:color="auto"/>
                    <w:left w:val="none" w:sz="0" w:space="0" w:color="auto"/>
                    <w:bottom w:val="none" w:sz="0" w:space="0" w:color="auto"/>
                    <w:right w:val="none" w:sz="0" w:space="0" w:color="auto"/>
                  </w:divBdr>
                  <w:divsChild>
                    <w:div w:id="1326280695">
                      <w:marLeft w:val="0"/>
                      <w:marRight w:val="0"/>
                      <w:marTop w:val="0"/>
                      <w:marBottom w:val="0"/>
                      <w:divBdr>
                        <w:top w:val="none" w:sz="0" w:space="0" w:color="auto"/>
                        <w:left w:val="none" w:sz="0" w:space="0" w:color="auto"/>
                        <w:bottom w:val="none" w:sz="0" w:space="0" w:color="auto"/>
                        <w:right w:val="none" w:sz="0" w:space="0" w:color="auto"/>
                      </w:divBdr>
                    </w:div>
                  </w:divsChild>
                </w:div>
                <w:div w:id="532226852">
                  <w:marLeft w:val="0"/>
                  <w:marRight w:val="0"/>
                  <w:marTop w:val="0"/>
                  <w:marBottom w:val="0"/>
                  <w:divBdr>
                    <w:top w:val="none" w:sz="0" w:space="0" w:color="auto"/>
                    <w:left w:val="none" w:sz="0" w:space="0" w:color="auto"/>
                    <w:bottom w:val="none" w:sz="0" w:space="0" w:color="auto"/>
                    <w:right w:val="none" w:sz="0" w:space="0" w:color="auto"/>
                  </w:divBdr>
                  <w:divsChild>
                    <w:div w:id="2094425232">
                      <w:marLeft w:val="0"/>
                      <w:marRight w:val="0"/>
                      <w:marTop w:val="0"/>
                      <w:marBottom w:val="0"/>
                      <w:divBdr>
                        <w:top w:val="none" w:sz="0" w:space="0" w:color="auto"/>
                        <w:left w:val="none" w:sz="0" w:space="0" w:color="auto"/>
                        <w:bottom w:val="none" w:sz="0" w:space="0" w:color="auto"/>
                        <w:right w:val="none" w:sz="0" w:space="0" w:color="auto"/>
                      </w:divBdr>
                    </w:div>
                  </w:divsChild>
                </w:div>
                <w:div w:id="1483082018">
                  <w:marLeft w:val="0"/>
                  <w:marRight w:val="0"/>
                  <w:marTop w:val="0"/>
                  <w:marBottom w:val="0"/>
                  <w:divBdr>
                    <w:top w:val="none" w:sz="0" w:space="0" w:color="auto"/>
                    <w:left w:val="none" w:sz="0" w:space="0" w:color="auto"/>
                    <w:bottom w:val="none" w:sz="0" w:space="0" w:color="auto"/>
                    <w:right w:val="none" w:sz="0" w:space="0" w:color="auto"/>
                  </w:divBdr>
                  <w:divsChild>
                    <w:div w:id="668945352">
                      <w:marLeft w:val="0"/>
                      <w:marRight w:val="0"/>
                      <w:marTop w:val="0"/>
                      <w:marBottom w:val="0"/>
                      <w:divBdr>
                        <w:top w:val="none" w:sz="0" w:space="0" w:color="auto"/>
                        <w:left w:val="none" w:sz="0" w:space="0" w:color="auto"/>
                        <w:bottom w:val="none" w:sz="0" w:space="0" w:color="auto"/>
                        <w:right w:val="none" w:sz="0" w:space="0" w:color="auto"/>
                      </w:divBdr>
                    </w:div>
                  </w:divsChild>
                </w:div>
                <w:div w:id="2082100692">
                  <w:marLeft w:val="0"/>
                  <w:marRight w:val="0"/>
                  <w:marTop w:val="0"/>
                  <w:marBottom w:val="0"/>
                  <w:divBdr>
                    <w:top w:val="none" w:sz="0" w:space="0" w:color="auto"/>
                    <w:left w:val="none" w:sz="0" w:space="0" w:color="auto"/>
                    <w:bottom w:val="none" w:sz="0" w:space="0" w:color="auto"/>
                    <w:right w:val="none" w:sz="0" w:space="0" w:color="auto"/>
                  </w:divBdr>
                  <w:divsChild>
                    <w:div w:id="1738046246">
                      <w:marLeft w:val="0"/>
                      <w:marRight w:val="0"/>
                      <w:marTop w:val="0"/>
                      <w:marBottom w:val="0"/>
                      <w:divBdr>
                        <w:top w:val="none" w:sz="0" w:space="0" w:color="auto"/>
                        <w:left w:val="none" w:sz="0" w:space="0" w:color="auto"/>
                        <w:bottom w:val="none" w:sz="0" w:space="0" w:color="auto"/>
                        <w:right w:val="none" w:sz="0" w:space="0" w:color="auto"/>
                      </w:divBdr>
                    </w:div>
                  </w:divsChild>
                </w:div>
                <w:div w:id="1792358916">
                  <w:marLeft w:val="0"/>
                  <w:marRight w:val="0"/>
                  <w:marTop w:val="0"/>
                  <w:marBottom w:val="0"/>
                  <w:divBdr>
                    <w:top w:val="none" w:sz="0" w:space="0" w:color="auto"/>
                    <w:left w:val="none" w:sz="0" w:space="0" w:color="auto"/>
                    <w:bottom w:val="none" w:sz="0" w:space="0" w:color="auto"/>
                    <w:right w:val="none" w:sz="0" w:space="0" w:color="auto"/>
                  </w:divBdr>
                  <w:divsChild>
                    <w:div w:id="979766099">
                      <w:marLeft w:val="0"/>
                      <w:marRight w:val="0"/>
                      <w:marTop w:val="0"/>
                      <w:marBottom w:val="0"/>
                      <w:divBdr>
                        <w:top w:val="none" w:sz="0" w:space="0" w:color="auto"/>
                        <w:left w:val="none" w:sz="0" w:space="0" w:color="auto"/>
                        <w:bottom w:val="none" w:sz="0" w:space="0" w:color="auto"/>
                        <w:right w:val="none" w:sz="0" w:space="0" w:color="auto"/>
                      </w:divBdr>
                    </w:div>
                  </w:divsChild>
                </w:div>
                <w:div w:id="1231113753">
                  <w:marLeft w:val="0"/>
                  <w:marRight w:val="0"/>
                  <w:marTop w:val="0"/>
                  <w:marBottom w:val="0"/>
                  <w:divBdr>
                    <w:top w:val="none" w:sz="0" w:space="0" w:color="auto"/>
                    <w:left w:val="none" w:sz="0" w:space="0" w:color="auto"/>
                    <w:bottom w:val="none" w:sz="0" w:space="0" w:color="auto"/>
                    <w:right w:val="none" w:sz="0" w:space="0" w:color="auto"/>
                  </w:divBdr>
                  <w:divsChild>
                    <w:div w:id="1086533430">
                      <w:marLeft w:val="0"/>
                      <w:marRight w:val="0"/>
                      <w:marTop w:val="0"/>
                      <w:marBottom w:val="0"/>
                      <w:divBdr>
                        <w:top w:val="none" w:sz="0" w:space="0" w:color="auto"/>
                        <w:left w:val="none" w:sz="0" w:space="0" w:color="auto"/>
                        <w:bottom w:val="none" w:sz="0" w:space="0" w:color="auto"/>
                        <w:right w:val="none" w:sz="0" w:space="0" w:color="auto"/>
                      </w:divBdr>
                    </w:div>
                  </w:divsChild>
                </w:div>
                <w:div w:id="1166097130">
                  <w:marLeft w:val="0"/>
                  <w:marRight w:val="0"/>
                  <w:marTop w:val="0"/>
                  <w:marBottom w:val="0"/>
                  <w:divBdr>
                    <w:top w:val="none" w:sz="0" w:space="0" w:color="auto"/>
                    <w:left w:val="none" w:sz="0" w:space="0" w:color="auto"/>
                    <w:bottom w:val="none" w:sz="0" w:space="0" w:color="auto"/>
                    <w:right w:val="none" w:sz="0" w:space="0" w:color="auto"/>
                  </w:divBdr>
                  <w:divsChild>
                    <w:div w:id="1136525374">
                      <w:marLeft w:val="0"/>
                      <w:marRight w:val="0"/>
                      <w:marTop w:val="0"/>
                      <w:marBottom w:val="0"/>
                      <w:divBdr>
                        <w:top w:val="none" w:sz="0" w:space="0" w:color="auto"/>
                        <w:left w:val="none" w:sz="0" w:space="0" w:color="auto"/>
                        <w:bottom w:val="none" w:sz="0" w:space="0" w:color="auto"/>
                        <w:right w:val="none" w:sz="0" w:space="0" w:color="auto"/>
                      </w:divBdr>
                    </w:div>
                  </w:divsChild>
                </w:div>
                <w:div w:id="874466740">
                  <w:marLeft w:val="0"/>
                  <w:marRight w:val="0"/>
                  <w:marTop w:val="0"/>
                  <w:marBottom w:val="0"/>
                  <w:divBdr>
                    <w:top w:val="none" w:sz="0" w:space="0" w:color="auto"/>
                    <w:left w:val="none" w:sz="0" w:space="0" w:color="auto"/>
                    <w:bottom w:val="none" w:sz="0" w:space="0" w:color="auto"/>
                    <w:right w:val="none" w:sz="0" w:space="0" w:color="auto"/>
                  </w:divBdr>
                  <w:divsChild>
                    <w:div w:id="1153719013">
                      <w:marLeft w:val="0"/>
                      <w:marRight w:val="0"/>
                      <w:marTop w:val="0"/>
                      <w:marBottom w:val="0"/>
                      <w:divBdr>
                        <w:top w:val="none" w:sz="0" w:space="0" w:color="auto"/>
                        <w:left w:val="none" w:sz="0" w:space="0" w:color="auto"/>
                        <w:bottom w:val="none" w:sz="0" w:space="0" w:color="auto"/>
                        <w:right w:val="none" w:sz="0" w:space="0" w:color="auto"/>
                      </w:divBdr>
                    </w:div>
                  </w:divsChild>
                </w:div>
                <w:div w:id="1437599491">
                  <w:marLeft w:val="0"/>
                  <w:marRight w:val="0"/>
                  <w:marTop w:val="0"/>
                  <w:marBottom w:val="0"/>
                  <w:divBdr>
                    <w:top w:val="none" w:sz="0" w:space="0" w:color="auto"/>
                    <w:left w:val="none" w:sz="0" w:space="0" w:color="auto"/>
                    <w:bottom w:val="none" w:sz="0" w:space="0" w:color="auto"/>
                    <w:right w:val="none" w:sz="0" w:space="0" w:color="auto"/>
                  </w:divBdr>
                  <w:divsChild>
                    <w:div w:id="33042397">
                      <w:marLeft w:val="0"/>
                      <w:marRight w:val="0"/>
                      <w:marTop w:val="0"/>
                      <w:marBottom w:val="0"/>
                      <w:divBdr>
                        <w:top w:val="none" w:sz="0" w:space="0" w:color="auto"/>
                        <w:left w:val="none" w:sz="0" w:space="0" w:color="auto"/>
                        <w:bottom w:val="none" w:sz="0" w:space="0" w:color="auto"/>
                        <w:right w:val="none" w:sz="0" w:space="0" w:color="auto"/>
                      </w:divBdr>
                    </w:div>
                  </w:divsChild>
                </w:div>
                <w:div w:id="184446833">
                  <w:marLeft w:val="0"/>
                  <w:marRight w:val="0"/>
                  <w:marTop w:val="0"/>
                  <w:marBottom w:val="0"/>
                  <w:divBdr>
                    <w:top w:val="none" w:sz="0" w:space="0" w:color="auto"/>
                    <w:left w:val="none" w:sz="0" w:space="0" w:color="auto"/>
                    <w:bottom w:val="none" w:sz="0" w:space="0" w:color="auto"/>
                    <w:right w:val="none" w:sz="0" w:space="0" w:color="auto"/>
                  </w:divBdr>
                  <w:divsChild>
                    <w:div w:id="89932915">
                      <w:marLeft w:val="0"/>
                      <w:marRight w:val="0"/>
                      <w:marTop w:val="0"/>
                      <w:marBottom w:val="0"/>
                      <w:divBdr>
                        <w:top w:val="none" w:sz="0" w:space="0" w:color="auto"/>
                        <w:left w:val="none" w:sz="0" w:space="0" w:color="auto"/>
                        <w:bottom w:val="none" w:sz="0" w:space="0" w:color="auto"/>
                        <w:right w:val="none" w:sz="0" w:space="0" w:color="auto"/>
                      </w:divBdr>
                    </w:div>
                  </w:divsChild>
                </w:div>
                <w:div w:id="1118721410">
                  <w:marLeft w:val="0"/>
                  <w:marRight w:val="0"/>
                  <w:marTop w:val="0"/>
                  <w:marBottom w:val="0"/>
                  <w:divBdr>
                    <w:top w:val="none" w:sz="0" w:space="0" w:color="auto"/>
                    <w:left w:val="none" w:sz="0" w:space="0" w:color="auto"/>
                    <w:bottom w:val="none" w:sz="0" w:space="0" w:color="auto"/>
                    <w:right w:val="none" w:sz="0" w:space="0" w:color="auto"/>
                  </w:divBdr>
                  <w:divsChild>
                    <w:div w:id="1536890790">
                      <w:marLeft w:val="0"/>
                      <w:marRight w:val="0"/>
                      <w:marTop w:val="0"/>
                      <w:marBottom w:val="0"/>
                      <w:divBdr>
                        <w:top w:val="none" w:sz="0" w:space="0" w:color="auto"/>
                        <w:left w:val="none" w:sz="0" w:space="0" w:color="auto"/>
                        <w:bottom w:val="none" w:sz="0" w:space="0" w:color="auto"/>
                        <w:right w:val="none" w:sz="0" w:space="0" w:color="auto"/>
                      </w:divBdr>
                    </w:div>
                  </w:divsChild>
                </w:div>
                <w:div w:id="981814721">
                  <w:marLeft w:val="0"/>
                  <w:marRight w:val="0"/>
                  <w:marTop w:val="0"/>
                  <w:marBottom w:val="0"/>
                  <w:divBdr>
                    <w:top w:val="none" w:sz="0" w:space="0" w:color="auto"/>
                    <w:left w:val="none" w:sz="0" w:space="0" w:color="auto"/>
                    <w:bottom w:val="none" w:sz="0" w:space="0" w:color="auto"/>
                    <w:right w:val="none" w:sz="0" w:space="0" w:color="auto"/>
                  </w:divBdr>
                  <w:divsChild>
                    <w:div w:id="2027243573">
                      <w:marLeft w:val="0"/>
                      <w:marRight w:val="0"/>
                      <w:marTop w:val="0"/>
                      <w:marBottom w:val="0"/>
                      <w:divBdr>
                        <w:top w:val="none" w:sz="0" w:space="0" w:color="auto"/>
                        <w:left w:val="none" w:sz="0" w:space="0" w:color="auto"/>
                        <w:bottom w:val="none" w:sz="0" w:space="0" w:color="auto"/>
                        <w:right w:val="none" w:sz="0" w:space="0" w:color="auto"/>
                      </w:divBdr>
                    </w:div>
                  </w:divsChild>
                </w:div>
                <w:div w:id="1977490704">
                  <w:marLeft w:val="0"/>
                  <w:marRight w:val="0"/>
                  <w:marTop w:val="0"/>
                  <w:marBottom w:val="0"/>
                  <w:divBdr>
                    <w:top w:val="none" w:sz="0" w:space="0" w:color="auto"/>
                    <w:left w:val="none" w:sz="0" w:space="0" w:color="auto"/>
                    <w:bottom w:val="none" w:sz="0" w:space="0" w:color="auto"/>
                    <w:right w:val="none" w:sz="0" w:space="0" w:color="auto"/>
                  </w:divBdr>
                  <w:divsChild>
                    <w:div w:id="187715689">
                      <w:marLeft w:val="0"/>
                      <w:marRight w:val="0"/>
                      <w:marTop w:val="0"/>
                      <w:marBottom w:val="0"/>
                      <w:divBdr>
                        <w:top w:val="none" w:sz="0" w:space="0" w:color="auto"/>
                        <w:left w:val="none" w:sz="0" w:space="0" w:color="auto"/>
                        <w:bottom w:val="none" w:sz="0" w:space="0" w:color="auto"/>
                        <w:right w:val="none" w:sz="0" w:space="0" w:color="auto"/>
                      </w:divBdr>
                    </w:div>
                  </w:divsChild>
                </w:div>
                <w:div w:id="1146242401">
                  <w:marLeft w:val="0"/>
                  <w:marRight w:val="0"/>
                  <w:marTop w:val="0"/>
                  <w:marBottom w:val="0"/>
                  <w:divBdr>
                    <w:top w:val="none" w:sz="0" w:space="0" w:color="auto"/>
                    <w:left w:val="none" w:sz="0" w:space="0" w:color="auto"/>
                    <w:bottom w:val="none" w:sz="0" w:space="0" w:color="auto"/>
                    <w:right w:val="none" w:sz="0" w:space="0" w:color="auto"/>
                  </w:divBdr>
                  <w:divsChild>
                    <w:div w:id="2028871300">
                      <w:marLeft w:val="0"/>
                      <w:marRight w:val="0"/>
                      <w:marTop w:val="0"/>
                      <w:marBottom w:val="0"/>
                      <w:divBdr>
                        <w:top w:val="none" w:sz="0" w:space="0" w:color="auto"/>
                        <w:left w:val="none" w:sz="0" w:space="0" w:color="auto"/>
                        <w:bottom w:val="none" w:sz="0" w:space="0" w:color="auto"/>
                        <w:right w:val="none" w:sz="0" w:space="0" w:color="auto"/>
                      </w:divBdr>
                    </w:div>
                  </w:divsChild>
                </w:div>
                <w:div w:id="587806529">
                  <w:marLeft w:val="0"/>
                  <w:marRight w:val="0"/>
                  <w:marTop w:val="0"/>
                  <w:marBottom w:val="0"/>
                  <w:divBdr>
                    <w:top w:val="none" w:sz="0" w:space="0" w:color="auto"/>
                    <w:left w:val="none" w:sz="0" w:space="0" w:color="auto"/>
                    <w:bottom w:val="none" w:sz="0" w:space="0" w:color="auto"/>
                    <w:right w:val="none" w:sz="0" w:space="0" w:color="auto"/>
                  </w:divBdr>
                  <w:divsChild>
                    <w:div w:id="622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8423">
          <w:marLeft w:val="0"/>
          <w:marRight w:val="0"/>
          <w:marTop w:val="0"/>
          <w:marBottom w:val="0"/>
          <w:divBdr>
            <w:top w:val="none" w:sz="0" w:space="0" w:color="auto"/>
            <w:left w:val="none" w:sz="0" w:space="0" w:color="auto"/>
            <w:bottom w:val="none" w:sz="0" w:space="0" w:color="auto"/>
            <w:right w:val="none" w:sz="0" w:space="0" w:color="auto"/>
          </w:divBdr>
          <w:divsChild>
            <w:div w:id="1523858630">
              <w:marLeft w:val="0"/>
              <w:marRight w:val="0"/>
              <w:marTop w:val="0"/>
              <w:marBottom w:val="0"/>
              <w:divBdr>
                <w:top w:val="none" w:sz="0" w:space="0" w:color="auto"/>
                <w:left w:val="none" w:sz="0" w:space="0" w:color="auto"/>
                <w:bottom w:val="none" w:sz="0" w:space="0" w:color="auto"/>
                <w:right w:val="none" w:sz="0" w:space="0" w:color="auto"/>
              </w:divBdr>
            </w:div>
            <w:div w:id="1330476568">
              <w:marLeft w:val="0"/>
              <w:marRight w:val="0"/>
              <w:marTop w:val="0"/>
              <w:marBottom w:val="0"/>
              <w:divBdr>
                <w:top w:val="none" w:sz="0" w:space="0" w:color="auto"/>
                <w:left w:val="none" w:sz="0" w:space="0" w:color="auto"/>
                <w:bottom w:val="none" w:sz="0" w:space="0" w:color="auto"/>
                <w:right w:val="none" w:sz="0" w:space="0" w:color="auto"/>
              </w:divBdr>
            </w:div>
            <w:div w:id="539439138">
              <w:marLeft w:val="0"/>
              <w:marRight w:val="0"/>
              <w:marTop w:val="0"/>
              <w:marBottom w:val="0"/>
              <w:divBdr>
                <w:top w:val="none" w:sz="0" w:space="0" w:color="auto"/>
                <w:left w:val="none" w:sz="0" w:space="0" w:color="auto"/>
                <w:bottom w:val="none" w:sz="0" w:space="0" w:color="auto"/>
                <w:right w:val="none" w:sz="0" w:space="0" w:color="auto"/>
              </w:divBdr>
            </w:div>
          </w:divsChild>
        </w:div>
        <w:div w:id="1683514044">
          <w:marLeft w:val="0"/>
          <w:marRight w:val="0"/>
          <w:marTop w:val="0"/>
          <w:marBottom w:val="0"/>
          <w:divBdr>
            <w:top w:val="none" w:sz="0" w:space="0" w:color="auto"/>
            <w:left w:val="none" w:sz="0" w:space="0" w:color="auto"/>
            <w:bottom w:val="none" w:sz="0" w:space="0" w:color="auto"/>
            <w:right w:val="none" w:sz="0" w:space="0" w:color="auto"/>
          </w:divBdr>
          <w:divsChild>
            <w:div w:id="1399134609">
              <w:marLeft w:val="-75"/>
              <w:marRight w:val="0"/>
              <w:marTop w:val="30"/>
              <w:marBottom w:val="30"/>
              <w:divBdr>
                <w:top w:val="none" w:sz="0" w:space="0" w:color="auto"/>
                <w:left w:val="none" w:sz="0" w:space="0" w:color="auto"/>
                <w:bottom w:val="none" w:sz="0" w:space="0" w:color="auto"/>
                <w:right w:val="none" w:sz="0" w:space="0" w:color="auto"/>
              </w:divBdr>
              <w:divsChild>
                <w:div w:id="887450374">
                  <w:marLeft w:val="0"/>
                  <w:marRight w:val="0"/>
                  <w:marTop w:val="0"/>
                  <w:marBottom w:val="0"/>
                  <w:divBdr>
                    <w:top w:val="none" w:sz="0" w:space="0" w:color="auto"/>
                    <w:left w:val="none" w:sz="0" w:space="0" w:color="auto"/>
                    <w:bottom w:val="none" w:sz="0" w:space="0" w:color="auto"/>
                    <w:right w:val="none" w:sz="0" w:space="0" w:color="auto"/>
                  </w:divBdr>
                  <w:divsChild>
                    <w:div w:id="657465588">
                      <w:marLeft w:val="0"/>
                      <w:marRight w:val="0"/>
                      <w:marTop w:val="0"/>
                      <w:marBottom w:val="0"/>
                      <w:divBdr>
                        <w:top w:val="none" w:sz="0" w:space="0" w:color="auto"/>
                        <w:left w:val="none" w:sz="0" w:space="0" w:color="auto"/>
                        <w:bottom w:val="none" w:sz="0" w:space="0" w:color="auto"/>
                        <w:right w:val="none" w:sz="0" w:space="0" w:color="auto"/>
                      </w:divBdr>
                    </w:div>
                  </w:divsChild>
                </w:div>
                <w:div w:id="516047495">
                  <w:marLeft w:val="0"/>
                  <w:marRight w:val="0"/>
                  <w:marTop w:val="0"/>
                  <w:marBottom w:val="0"/>
                  <w:divBdr>
                    <w:top w:val="none" w:sz="0" w:space="0" w:color="auto"/>
                    <w:left w:val="none" w:sz="0" w:space="0" w:color="auto"/>
                    <w:bottom w:val="none" w:sz="0" w:space="0" w:color="auto"/>
                    <w:right w:val="none" w:sz="0" w:space="0" w:color="auto"/>
                  </w:divBdr>
                  <w:divsChild>
                    <w:div w:id="1898591140">
                      <w:marLeft w:val="0"/>
                      <w:marRight w:val="0"/>
                      <w:marTop w:val="0"/>
                      <w:marBottom w:val="0"/>
                      <w:divBdr>
                        <w:top w:val="none" w:sz="0" w:space="0" w:color="auto"/>
                        <w:left w:val="none" w:sz="0" w:space="0" w:color="auto"/>
                        <w:bottom w:val="none" w:sz="0" w:space="0" w:color="auto"/>
                        <w:right w:val="none" w:sz="0" w:space="0" w:color="auto"/>
                      </w:divBdr>
                    </w:div>
                  </w:divsChild>
                </w:div>
                <w:div w:id="57213411">
                  <w:marLeft w:val="0"/>
                  <w:marRight w:val="0"/>
                  <w:marTop w:val="0"/>
                  <w:marBottom w:val="0"/>
                  <w:divBdr>
                    <w:top w:val="none" w:sz="0" w:space="0" w:color="auto"/>
                    <w:left w:val="none" w:sz="0" w:space="0" w:color="auto"/>
                    <w:bottom w:val="none" w:sz="0" w:space="0" w:color="auto"/>
                    <w:right w:val="none" w:sz="0" w:space="0" w:color="auto"/>
                  </w:divBdr>
                  <w:divsChild>
                    <w:div w:id="1151215058">
                      <w:marLeft w:val="0"/>
                      <w:marRight w:val="0"/>
                      <w:marTop w:val="0"/>
                      <w:marBottom w:val="0"/>
                      <w:divBdr>
                        <w:top w:val="none" w:sz="0" w:space="0" w:color="auto"/>
                        <w:left w:val="none" w:sz="0" w:space="0" w:color="auto"/>
                        <w:bottom w:val="none" w:sz="0" w:space="0" w:color="auto"/>
                        <w:right w:val="none" w:sz="0" w:space="0" w:color="auto"/>
                      </w:divBdr>
                    </w:div>
                  </w:divsChild>
                </w:div>
                <w:div w:id="494225482">
                  <w:marLeft w:val="0"/>
                  <w:marRight w:val="0"/>
                  <w:marTop w:val="0"/>
                  <w:marBottom w:val="0"/>
                  <w:divBdr>
                    <w:top w:val="none" w:sz="0" w:space="0" w:color="auto"/>
                    <w:left w:val="none" w:sz="0" w:space="0" w:color="auto"/>
                    <w:bottom w:val="none" w:sz="0" w:space="0" w:color="auto"/>
                    <w:right w:val="none" w:sz="0" w:space="0" w:color="auto"/>
                  </w:divBdr>
                  <w:divsChild>
                    <w:div w:id="1776095624">
                      <w:marLeft w:val="0"/>
                      <w:marRight w:val="0"/>
                      <w:marTop w:val="0"/>
                      <w:marBottom w:val="0"/>
                      <w:divBdr>
                        <w:top w:val="none" w:sz="0" w:space="0" w:color="auto"/>
                        <w:left w:val="none" w:sz="0" w:space="0" w:color="auto"/>
                        <w:bottom w:val="none" w:sz="0" w:space="0" w:color="auto"/>
                        <w:right w:val="none" w:sz="0" w:space="0" w:color="auto"/>
                      </w:divBdr>
                    </w:div>
                  </w:divsChild>
                </w:div>
                <w:div w:id="2011371940">
                  <w:marLeft w:val="0"/>
                  <w:marRight w:val="0"/>
                  <w:marTop w:val="0"/>
                  <w:marBottom w:val="0"/>
                  <w:divBdr>
                    <w:top w:val="none" w:sz="0" w:space="0" w:color="auto"/>
                    <w:left w:val="none" w:sz="0" w:space="0" w:color="auto"/>
                    <w:bottom w:val="none" w:sz="0" w:space="0" w:color="auto"/>
                    <w:right w:val="none" w:sz="0" w:space="0" w:color="auto"/>
                  </w:divBdr>
                  <w:divsChild>
                    <w:div w:id="1346438331">
                      <w:marLeft w:val="0"/>
                      <w:marRight w:val="0"/>
                      <w:marTop w:val="0"/>
                      <w:marBottom w:val="0"/>
                      <w:divBdr>
                        <w:top w:val="none" w:sz="0" w:space="0" w:color="auto"/>
                        <w:left w:val="none" w:sz="0" w:space="0" w:color="auto"/>
                        <w:bottom w:val="none" w:sz="0" w:space="0" w:color="auto"/>
                        <w:right w:val="none" w:sz="0" w:space="0" w:color="auto"/>
                      </w:divBdr>
                    </w:div>
                  </w:divsChild>
                </w:div>
                <w:div w:id="316154669">
                  <w:marLeft w:val="0"/>
                  <w:marRight w:val="0"/>
                  <w:marTop w:val="0"/>
                  <w:marBottom w:val="0"/>
                  <w:divBdr>
                    <w:top w:val="none" w:sz="0" w:space="0" w:color="auto"/>
                    <w:left w:val="none" w:sz="0" w:space="0" w:color="auto"/>
                    <w:bottom w:val="none" w:sz="0" w:space="0" w:color="auto"/>
                    <w:right w:val="none" w:sz="0" w:space="0" w:color="auto"/>
                  </w:divBdr>
                  <w:divsChild>
                    <w:div w:id="707947378">
                      <w:marLeft w:val="0"/>
                      <w:marRight w:val="0"/>
                      <w:marTop w:val="0"/>
                      <w:marBottom w:val="0"/>
                      <w:divBdr>
                        <w:top w:val="none" w:sz="0" w:space="0" w:color="auto"/>
                        <w:left w:val="none" w:sz="0" w:space="0" w:color="auto"/>
                        <w:bottom w:val="none" w:sz="0" w:space="0" w:color="auto"/>
                        <w:right w:val="none" w:sz="0" w:space="0" w:color="auto"/>
                      </w:divBdr>
                    </w:div>
                  </w:divsChild>
                </w:div>
                <w:div w:id="2058966255">
                  <w:marLeft w:val="0"/>
                  <w:marRight w:val="0"/>
                  <w:marTop w:val="0"/>
                  <w:marBottom w:val="0"/>
                  <w:divBdr>
                    <w:top w:val="none" w:sz="0" w:space="0" w:color="auto"/>
                    <w:left w:val="none" w:sz="0" w:space="0" w:color="auto"/>
                    <w:bottom w:val="none" w:sz="0" w:space="0" w:color="auto"/>
                    <w:right w:val="none" w:sz="0" w:space="0" w:color="auto"/>
                  </w:divBdr>
                  <w:divsChild>
                    <w:div w:id="405760384">
                      <w:marLeft w:val="0"/>
                      <w:marRight w:val="0"/>
                      <w:marTop w:val="0"/>
                      <w:marBottom w:val="0"/>
                      <w:divBdr>
                        <w:top w:val="none" w:sz="0" w:space="0" w:color="auto"/>
                        <w:left w:val="none" w:sz="0" w:space="0" w:color="auto"/>
                        <w:bottom w:val="none" w:sz="0" w:space="0" w:color="auto"/>
                        <w:right w:val="none" w:sz="0" w:space="0" w:color="auto"/>
                      </w:divBdr>
                    </w:div>
                  </w:divsChild>
                </w:div>
                <w:div w:id="1654598921">
                  <w:marLeft w:val="0"/>
                  <w:marRight w:val="0"/>
                  <w:marTop w:val="0"/>
                  <w:marBottom w:val="0"/>
                  <w:divBdr>
                    <w:top w:val="none" w:sz="0" w:space="0" w:color="auto"/>
                    <w:left w:val="none" w:sz="0" w:space="0" w:color="auto"/>
                    <w:bottom w:val="none" w:sz="0" w:space="0" w:color="auto"/>
                    <w:right w:val="none" w:sz="0" w:space="0" w:color="auto"/>
                  </w:divBdr>
                  <w:divsChild>
                    <w:div w:id="1996910826">
                      <w:marLeft w:val="0"/>
                      <w:marRight w:val="0"/>
                      <w:marTop w:val="0"/>
                      <w:marBottom w:val="0"/>
                      <w:divBdr>
                        <w:top w:val="none" w:sz="0" w:space="0" w:color="auto"/>
                        <w:left w:val="none" w:sz="0" w:space="0" w:color="auto"/>
                        <w:bottom w:val="none" w:sz="0" w:space="0" w:color="auto"/>
                        <w:right w:val="none" w:sz="0" w:space="0" w:color="auto"/>
                      </w:divBdr>
                    </w:div>
                  </w:divsChild>
                </w:div>
                <w:div w:id="64958403">
                  <w:marLeft w:val="0"/>
                  <w:marRight w:val="0"/>
                  <w:marTop w:val="0"/>
                  <w:marBottom w:val="0"/>
                  <w:divBdr>
                    <w:top w:val="none" w:sz="0" w:space="0" w:color="auto"/>
                    <w:left w:val="none" w:sz="0" w:space="0" w:color="auto"/>
                    <w:bottom w:val="none" w:sz="0" w:space="0" w:color="auto"/>
                    <w:right w:val="none" w:sz="0" w:space="0" w:color="auto"/>
                  </w:divBdr>
                  <w:divsChild>
                    <w:div w:id="1497500299">
                      <w:marLeft w:val="0"/>
                      <w:marRight w:val="0"/>
                      <w:marTop w:val="0"/>
                      <w:marBottom w:val="0"/>
                      <w:divBdr>
                        <w:top w:val="none" w:sz="0" w:space="0" w:color="auto"/>
                        <w:left w:val="none" w:sz="0" w:space="0" w:color="auto"/>
                        <w:bottom w:val="none" w:sz="0" w:space="0" w:color="auto"/>
                        <w:right w:val="none" w:sz="0" w:space="0" w:color="auto"/>
                      </w:divBdr>
                    </w:div>
                  </w:divsChild>
                </w:div>
                <w:div w:id="1233392332">
                  <w:marLeft w:val="0"/>
                  <w:marRight w:val="0"/>
                  <w:marTop w:val="0"/>
                  <w:marBottom w:val="0"/>
                  <w:divBdr>
                    <w:top w:val="none" w:sz="0" w:space="0" w:color="auto"/>
                    <w:left w:val="none" w:sz="0" w:space="0" w:color="auto"/>
                    <w:bottom w:val="none" w:sz="0" w:space="0" w:color="auto"/>
                    <w:right w:val="none" w:sz="0" w:space="0" w:color="auto"/>
                  </w:divBdr>
                  <w:divsChild>
                    <w:div w:id="1955363210">
                      <w:marLeft w:val="0"/>
                      <w:marRight w:val="0"/>
                      <w:marTop w:val="0"/>
                      <w:marBottom w:val="0"/>
                      <w:divBdr>
                        <w:top w:val="none" w:sz="0" w:space="0" w:color="auto"/>
                        <w:left w:val="none" w:sz="0" w:space="0" w:color="auto"/>
                        <w:bottom w:val="none" w:sz="0" w:space="0" w:color="auto"/>
                        <w:right w:val="none" w:sz="0" w:space="0" w:color="auto"/>
                      </w:divBdr>
                    </w:div>
                  </w:divsChild>
                </w:div>
                <w:div w:id="1843743064">
                  <w:marLeft w:val="0"/>
                  <w:marRight w:val="0"/>
                  <w:marTop w:val="0"/>
                  <w:marBottom w:val="0"/>
                  <w:divBdr>
                    <w:top w:val="none" w:sz="0" w:space="0" w:color="auto"/>
                    <w:left w:val="none" w:sz="0" w:space="0" w:color="auto"/>
                    <w:bottom w:val="none" w:sz="0" w:space="0" w:color="auto"/>
                    <w:right w:val="none" w:sz="0" w:space="0" w:color="auto"/>
                  </w:divBdr>
                  <w:divsChild>
                    <w:div w:id="813133584">
                      <w:marLeft w:val="0"/>
                      <w:marRight w:val="0"/>
                      <w:marTop w:val="0"/>
                      <w:marBottom w:val="0"/>
                      <w:divBdr>
                        <w:top w:val="none" w:sz="0" w:space="0" w:color="auto"/>
                        <w:left w:val="none" w:sz="0" w:space="0" w:color="auto"/>
                        <w:bottom w:val="none" w:sz="0" w:space="0" w:color="auto"/>
                        <w:right w:val="none" w:sz="0" w:space="0" w:color="auto"/>
                      </w:divBdr>
                    </w:div>
                  </w:divsChild>
                </w:div>
                <w:div w:id="1980305794">
                  <w:marLeft w:val="0"/>
                  <w:marRight w:val="0"/>
                  <w:marTop w:val="0"/>
                  <w:marBottom w:val="0"/>
                  <w:divBdr>
                    <w:top w:val="none" w:sz="0" w:space="0" w:color="auto"/>
                    <w:left w:val="none" w:sz="0" w:space="0" w:color="auto"/>
                    <w:bottom w:val="none" w:sz="0" w:space="0" w:color="auto"/>
                    <w:right w:val="none" w:sz="0" w:space="0" w:color="auto"/>
                  </w:divBdr>
                  <w:divsChild>
                    <w:div w:id="111190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03014">
          <w:marLeft w:val="0"/>
          <w:marRight w:val="0"/>
          <w:marTop w:val="0"/>
          <w:marBottom w:val="0"/>
          <w:divBdr>
            <w:top w:val="none" w:sz="0" w:space="0" w:color="auto"/>
            <w:left w:val="none" w:sz="0" w:space="0" w:color="auto"/>
            <w:bottom w:val="none" w:sz="0" w:space="0" w:color="auto"/>
            <w:right w:val="none" w:sz="0" w:space="0" w:color="auto"/>
          </w:divBdr>
          <w:divsChild>
            <w:div w:id="1612391721">
              <w:marLeft w:val="0"/>
              <w:marRight w:val="0"/>
              <w:marTop w:val="0"/>
              <w:marBottom w:val="0"/>
              <w:divBdr>
                <w:top w:val="none" w:sz="0" w:space="0" w:color="auto"/>
                <w:left w:val="none" w:sz="0" w:space="0" w:color="auto"/>
                <w:bottom w:val="none" w:sz="0" w:space="0" w:color="auto"/>
                <w:right w:val="none" w:sz="0" w:space="0" w:color="auto"/>
              </w:divBdr>
            </w:div>
            <w:div w:id="814185213">
              <w:marLeft w:val="0"/>
              <w:marRight w:val="0"/>
              <w:marTop w:val="0"/>
              <w:marBottom w:val="0"/>
              <w:divBdr>
                <w:top w:val="none" w:sz="0" w:space="0" w:color="auto"/>
                <w:left w:val="none" w:sz="0" w:space="0" w:color="auto"/>
                <w:bottom w:val="none" w:sz="0" w:space="0" w:color="auto"/>
                <w:right w:val="none" w:sz="0" w:space="0" w:color="auto"/>
              </w:divBdr>
            </w:div>
            <w:div w:id="1499879377">
              <w:marLeft w:val="0"/>
              <w:marRight w:val="0"/>
              <w:marTop w:val="0"/>
              <w:marBottom w:val="0"/>
              <w:divBdr>
                <w:top w:val="none" w:sz="0" w:space="0" w:color="auto"/>
                <w:left w:val="none" w:sz="0" w:space="0" w:color="auto"/>
                <w:bottom w:val="none" w:sz="0" w:space="0" w:color="auto"/>
                <w:right w:val="none" w:sz="0" w:space="0" w:color="auto"/>
              </w:divBdr>
            </w:div>
            <w:div w:id="736975507">
              <w:marLeft w:val="0"/>
              <w:marRight w:val="0"/>
              <w:marTop w:val="0"/>
              <w:marBottom w:val="0"/>
              <w:divBdr>
                <w:top w:val="none" w:sz="0" w:space="0" w:color="auto"/>
                <w:left w:val="none" w:sz="0" w:space="0" w:color="auto"/>
                <w:bottom w:val="none" w:sz="0" w:space="0" w:color="auto"/>
                <w:right w:val="none" w:sz="0" w:space="0" w:color="auto"/>
              </w:divBdr>
            </w:div>
            <w:div w:id="1524396130">
              <w:marLeft w:val="0"/>
              <w:marRight w:val="0"/>
              <w:marTop w:val="0"/>
              <w:marBottom w:val="0"/>
              <w:divBdr>
                <w:top w:val="none" w:sz="0" w:space="0" w:color="auto"/>
                <w:left w:val="none" w:sz="0" w:space="0" w:color="auto"/>
                <w:bottom w:val="none" w:sz="0" w:space="0" w:color="auto"/>
                <w:right w:val="none" w:sz="0" w:space="0" w:color="auto"/>
              </w:divBdr>
            </w:div>
            <w:div w:id="800540970">
              <w:marLeft w:val="0"/>
              <w:marRight w:val="0"/>
              <w:marTop w:val="0"/>
              <w:marBottom w:val="0"/>
              <w:divBdr>
                <w:top w:val="none" w:sz="0" w:space="0" w:color="auto"/>
                <w:left w:val="none" w:sz="0" w:space="0" w:color="auto"/>
                <w:bottom w:val="none" w:sz="0" w:space="0" w:color="auto"/>
                <w:right w:val="none" w:sz="0" w:space="0" w:color="auto"/>
              </w:divBdr>
            </w:div>
            <w:div w:id="1912883663">
              <w:marLeft w:val="0"/>
              <w:marRight w:val="0"/>
              <w:marTop w:val="0"/>
              <w:marBottom w:val="0"/>
              <w:divBdr>
                <w:top w:val="none" w:sz="0" w:space="0" w:color="auto"/>
                <w:left w:val="none" w:sz="0" w:space="0" w:color="auto"/>
                <w:bottom w:val="none" w:sz="0" w:space="0" w:color="auto"/>
                <w:right w:val="none" w:sz="0" w:space="0" w:color="auto"/>
              </w:divBdr>
            </w:div>
            <w:div w:id="521284716">
              <w:marLeft w:val="0"/>
              <w:marRight w:val="0"/>
              <w:marTop w:val="0"/>
              <w:marBottom w:val="0"/>
              <w:divBdr>
                <w:top w:val="none" w:sz="0" w:space="0" w:color="auto"/>
                <w:left w:val="none" w:sz="0" w:space="0" w:color="auto"/>
                <w:bottom w:val="none" w:sz="0" w:space="0" w:color="auto"/>
                <w:right w:val="none" w:sz="0" w:space="0" w:color="auto"/>
              </w:divBdr>
            </w:div>
            <w:div w:id="1216628301">
              <w:marLeft w:val="0"/>
              <w:marRight w:val="0"/>
              <w:marTop w:val="0"/>
              <w:marBottom w:val="0"/>
              <w:divBdr>
                <w:top w:val="none" w:sz="0" w:space="0" w:color="auto"/>
                <w:left w:val="none" w:sz="0" w:space="0" w:color="auto"/>
                <w:bottom w:val="none" w:sz="0" w:space="0" w:color="auto"/>
                <w:right w:val="none" w:sz="0" w:space="0" w:color="auto"/>
              </w:divBdr>
            </w:div>
            <w:div w:id="175466411">
              <w:marLeft w:val="0"/>
              <w:marRight w:val="0"/>
              <w:marTop w:val="0"/>
              <w:marBottom w:val="0"/>
              <w:divBdr>
                <w:top w:val="none" w:sz="0" w:space="0" w:color="auto"/>
                <w:left w:val="none" w:sz="0" w:space="0" w:color="auto"/>
                <w:bottom w:val="none" w:sz="0" w:space="0" w:color="auto"/>
                <w:right w:val="none" w:sz="0" w:space="0" w:color="auto"/>
              </w:divBdr>
            </w:div>
            <w:div w:id="840394189">
              <w:marLeft w:val="0"/>
              <w:marRight w:val="0"/>
              <w:marTop w:val="0"/>
              <w:marBottom w:val="0"/>
              <w:divBdr>
                <w:top w:val="none" w:sz="0" w:space="0" w:color="auto"/>
                <w:left w:val="none" w:sz="0" w:space="0" w:color="auto"/>
                <w:bottom w:val="none" w:sz="0" w:space="0" w:color="auto"/>
                <w:right w:val="none" w:sz="0" w:space="0" w:color="auto"/>
              </w:divBdr>
            </w:div>
            <w:div w:id="326129171">
              <w:marLeft w:val="0"/>
              <w:marRight w:val="0"/>
              <w:marTop w:val="0"/>
              <w:marBottom w:val="0"/>
              <w:divBdr>
                <w:top w:val="none" w:sz="0" w:space="0" w:color="auto"/>
                <w:left w:val="none" w:sz="0" w:space="0" w:color="auto"/>
                <w:bottom w:val="none" w:sz="0" w:space="0" w:color="auto"/>
                <w:right w:val="none" w:sz="0" w:space="0" w:color="auto"/>
              </w:divBdr>
            </w:div>
            <w:div w:id="770319553">
              <w:marLeft w:val="0"/>
              <w:marRight w:val="0"/>
              <w:marTop w:val="0"/>
              <w:marBottom w:val="0"/>
              <w:divBdr>
                <w:top w:val="none" w:sz="0" w:space="0" w:color="auto"/>
                <w:left w:val="none" w:sz="0" w:space="0" w:color="auto"/>
                <w:bottom w:val="none" w:sz="0" w:space="0" w:color="auto"/>
                <w:right w:val="none" w:sz="0" w:space="0" w:color="auto"/>
              </w:divBdr>
            </w:div>
            <w:div w:id="250546023">
              <w:marLeft w:val="0"/>
              <w:marRight w:val="0"/>
              <w:marTop w:val="0"/>
              <w:marBottom w:val="0"/>
              <w:divBdr>
                <w:top w:val="none" w:sz="0" w:space="0" w:color="auto"/>
                <w:left w:val="none" w:sz="0" w:space="0" w:color="auto"/>
                <w:bottom w:val="none" w:sz="0" w:space="0" w:color="auto"/>
                <w:right w:val="none" w:sz="0" w:space="0" w:color="auto"/>
              </w:divBdr>
            </w:div>
            <w:div w:id="1489323841">
              <w:marLeft w:val="0"/>
              <w:marRight w:val="0"/>
              <w:marTop w:val="0"/>
              <w:marBottom w:val="0"/>
              <w:divBdr>
                <w:top w:val="none" w:sz="0" w:space="0" w:color="auto"/>
                <w:left w:val="none" w:sz="0" w:space="0" w:color="auto"/>
                <w:bottom w:val="none" w:sz="0" w:space="0" w:color="auto"/>
                <w:right w:val="none" w:sz="0" w:space="0" w:color="auto"/>
              </w:divBdr>
            </w:div>
            <w:div w:id="734546259">
              <w:marLeft w:val="0"/>
              <w:marRight w:val="0"/>
              <w:marTop w:val="0"/>
              <w:marBottom w:val="0"/>
              <w:divBdr>
                <w:top w:val="none" w:sz="0" w:space="0" w:color="auto"/>
                <w:left w:val="none" w:sz="0" w:space="0" w:color="auto"/>
                <w:bottom w:val="none" w:sz="0" w:space="0" w:color="auto"/>
                <w:right w:val="none" w:sz="0" w:space="0" w:color="auto"/>
              </w:divBdr>
            </w:div>
            <w:div w:id="1497114533">
              <w:marLeft w:val="0"/>
              <w:marRight w:val="0"/>
              <w:marTop w:val="0"/>
              <w:marBottom w:val="0"/>
              <w:divBdr>
                <w:top w:val="none" w:sz="0" w:space="0" w:color="auto"/>
                <w:left w:val="none" w:sz="0" w:space="0" w:color="auto"/>
                <w:bottom w:val="none" w:sz="0" w:space="0" w:color="auto"/>
                <w:right w:val="none" w:sz="0" w:space="0" w:color="auto"/>
              </w:divBdr>
            </w:div>
            <w:div w:id="1984117741">
              <w:marLeft w:val="0"/>
              <w:marRight w:val="0"/>
              <w:marTop w:val="0"/>
              <w:marBottom w:val="0"/>
              <w:divBdr>
                <w:top w:val="none" w:sz="0" w:space="0" w:color="auto"/>
                <w:left w:val="none" w:sz="0" w:space="0" w:color="auto"/>
                <w:bottom w:val="none" w:sz="0" w:space="0" w:color="auto"/>
                <w:right w:val="none" w:sz="0" w:space="0" w:color="auto"/>
              </w:divBdr>
            </w:div>
            <w:div w:id="110443907">
              <w:marLeft w:val="0"/>
              <w:marRight w:val="0"/>
              <w:marTop w:val="0"/>
              <w:marBottom w:val="0"/>
              <w:divBdr>
                <w:top w:val="none" w:sz="0" w:space="0" w:color="auto"/>
                <w:left w:val="none" w:sz="0" w:space="0" w:color="auto"/>
                <w:bottom w:val="none" w:sz="0" w:space="0" w:color="auto"/>
                <w:right w:val="none" w:sz="0" w:space="0" w:color="auto"/>
              </w:divBdr>
            </w:div>
            <w:div w:id="1974672689">
              <w:marLeft w:val="0"/>
              <w:marRight w:val="0"/>
              <w:marTop w:val="0"/>
              <w:marBottom w:val="0"/>
              <w:divBdr>
                <w:top w:val="none" w:sz="0" w:space="0" w:color="auto"/>
                <w:left w:val="none" w:sz="0" w:space="0" w:color="auto"/>
                <w:bottom w:val="none" w:sz="0" w:space="0" w:color="auto"/>
                <w:right w:val="none" w:sz="0" w:space="0" w:color="auto"/>
              </w:divBdr>
            </w:div>
          </w:divsChild>
        </w:div>
        <w:div w:id="753666391">
          <w:marLeft w:val="0"/>
          <w:marRight w:val="0"/>
          <w:marTop w:val="0"/>
          <w:marBottom w:val="0"/>
          <w:divBdr>
            <w:top w:val="none" w:sz="0" w:space="0" w:color="auto"/>
            <w:left w:val="none" w:sz="0" w:space="0" w:color="auto"/>
            <w:bottom w:val="none" w:sz="0" w:space="0" w:color="auto"/>
            <w:right w:val="none" w:sz="0" w:space="0" w:color="auto"/>
          </w:divBdr>
          <w:divsChild>
            <w:div w:id="121963463">
              <w:marLeft w:val="0"/>
              <w:marRight w:val="0"/>
              <w:marTop w:val="0"/>
              <w:marBottom w:val="0"/>
              <w:divBdr>
                <w:top w:val="none" w:sz="0" w:space="0" w:color="auto"/>
                <w:left w:val="none" w:sz="0" w:space="0" w:color="auto"/>
                <w:bottom w:val="none" w:sz="0" w:space="0" w:color="auto"/>
                <w:right w:val="none" w:sz="0" w:space="0" w:color="auto"/>
              </w:divBdr>
            </w:div>
            <w:div w:id="2105569248">
              <w:marLeft w:val="0"/>
              <w:marRight w:val="0"/>
              <w:marTop w:val="0"/>
              <w:marBottom w:val="0"/>
              <w:divBdr>
                <w:top w:val="none" w:sz="0" w:space="0" w:color="auto"/>
                <w:left w:val="none" w:sz="0" w:space="0" w:color="auto"/>
                <w:bottom w:val="none" w:sz="0" w:space="0" w:color="auto"/>
                <w:right w:val="none" w:sz="0" w:space="0" w:color="auto"/>
              </w:divBdr>
            </w:div>
            <w:div w:id="1887836621">
              <w:marLeft w:val="0"/>
              <w:marRight w:val="0"/>
              <w:marTop w:val="0"/>
              <w:marBottom w:val="0"/>
              <w:divBdr>
                <w:top w:val="none" w:sz="0" w:space="0" w:color="auto"/>
                <w:left w:val="none" w:sz="0" w:space="0" w:color="auto"/>
                <w:bottom w:val="none" w:sz="0" w:space="0" w:color="auto"/>
                <w:right w:val="none" w:sz="0" w:space="0" w:color="auto"/>
              </w:divBdr>
            </w:div>
            <w:div w:id="1737431129">
              <w:marLeft w:val="0"/>
              <w:marRight w:val="0"/>
              <w:marTop w:val="0"/>
              <w:marBottom w:val="0"/>
              <w:divBdr>
                <w:top w:val="none" w:sz="0" w:space="0" w:color="auto"/>
                <w:left w:val="none" w:sz="0" w:space="0" w:color="auto"/>
                <w:bottom w:val="none" w:sz="0" w:space="0" w:color="auto"/>
                <w:right w:val="none" w:sz="0" w:space="0" w:color="auto"/>
              </w:divBdr>
            </w:div>
            <w:div w:id="41565310">
              <w:marLeft w:val="0"/>
              <w:marRight w:val="0"/>
              <w:marTop w:val="0"/>
              <w:marBottom w:val="0"/>
              <w:divBdr>
                <w:top w:val="none" w:sz="0" w:space="0" w:color="auto"/>
                <w:left w:val="none" w:sz="0" w:space="0" w:color="auto"/>
                <w:bottom w:val="none" w:sz="0" w:space="0" w:color="auto"/>
                <w:right w:val="none" w:sz="0" w:space="0" w:color="auto"/>
              </w:divBdr>
            </w:div>
            <w:div w:id="1484850624">
              <w:marLeft w:val="0"/>
              <w:marRight w:val="0"/>
              <w:marTop w:val="0"/>
              <w:marBottom w:val="0"/>
              <w:divBdr>
                <w:top w:val="none" w:sz="0" w:space="0" w:color="auto"/>
                <w:left w:val="none" w:sz="0" w:space="0" w:color="auto"/>
                <w:bottom w:val="none" w:sz="0" w:space="0" w:color="auto"/>
                <w:right w:val="none" w:sz="0" w:space="0" w:color="auto"/>
              </w:divBdr>
            </w:div>
            <w:div w:id="684675142">
              <w:marLeft w:val="0"/>
              <w:marRight w:val="0"/>
              <w:marTop w:val="0"/>
              <w:marBottom w:val="0"/>
              <w:divBdr>
                <w:top w:val="none" w:sz="0" w:space="0" w:color="auto"/>
                <w:left w:val="none" w:sz="0" w:space="0" w:color="auto"/>
                <w:bottom w:val="none" w:sz="0" w:space="0" w:color="auto"/>
                <w:right w:val="none" w:sz="0" w:space="0" w:color="auto"/>
              </w:divBdr>
            </w:div>
            <w:div w:id="210698377">
              <w:marLeft w:val="0"/>
              <w:marRight w:val="0"/>
              <w:marTop w:val="0"/>
              <w:marBottom w:val="0"/>
              <w:divBdr>
                <w:top w:val="none" w:sz="0" w:space="0" w:color="auto"/>
                <w:left w:val="none" w:sz="0" w:space="0" w:color="auto"/>
                <w:bottom w:val="none" w:sz="0" w:space="0" w:color="auto"/>
                <w:right w:val="none" w:sz="0" w:space="0" w:color="auto"/>
              </w:divBdr>
            </w:div>
            <w:div w:id="533928286">
              <w:marLeft w:val="0"/>
              <w:marRight w:val="0"/>
              <w:marTop w:val="0"/>
              <w:marBottom w:val="0"/>
              <w:divBdr>
                <w:top w:val="none" w:sz="0" w:space="0" w:color="auto"/>
                <w:left w:val="none" w:sz="0" w:space="0" w:color="auto"/>
                <w:bottom w:val="none" w:sz="0" w:space="0" w:color="auto"/>
                <w:right w:val="none" w:sz="0" w:space="0" w:color="auto"/>
              </w:divBdr>
            </w:div>
            <w:div w:id="1137914489">
              <w:marLeft w:val="0"/>
              <w:marRight w:val="0"/>
              <w:marTop w:val="0"/>
              <w:marBottom w:val="0"/>
              <w:divBdr>
                <w:top w:val="none" w:sz="0" w:space="0" w:color="auto"/>
                <w:left w:val="none" w:sz="0" w:space="0" w:color="auto"/>
                <w:bottom w:val="none" w:sz="0" w:space="0" w:color="auto"/>
                <w:right w:val="none" w:sz="0" w:space="0" w:color="auto"/>
              </w:divBdr>
            </w:div>
            <w:div w:id="1839542163">
              <w:marLeft w:val="0"/>
              <w:marRight w:val="0"/>
              <w:marTop w:val="0"/>
              <w:marBottom w:val="0"/>
              <w:divBdr>
                <w:top w:val="none" w:sz="0" w:space="0" w:color="auto"/>
                <w:left w:val="none" w:sz="0" w:space="0" w:color="auto"/>
                <w:bottom w:val="none" w:sz="0" w:space="0" w:color="auto"/>
                <w:right w:val="none" w:sz="0" w:space="0" w:color="auto"/>
              </w:divBdr>
            </w:div>
            <w:div w:id="313336794">
              <w:marLeft w:val="0"/>
              <w:marRight w:val="0"/>
              <w:marTop w:val="0"/>
              <w:marBottom w:val="0"/>
              <w:divBdr>
                <w:top w:val="none" w:sz="0" w:space="0" w:color="auto"/>
                <w:left w:val="none" w:sz="0" w:space="0" w:color="auto"/>
                <w:bottom w:val="none" w:sz="0" w:space="0" w:color="auto"/>
                <w:right w:val="none" w:sz="0" w:space="0" w:color="auto"/>
              </w:divBdr>
            </w:div>
            <w:div w:id="2131239581">
              <w:marLeft w:val="0"/>
              <w:marRight w:val="0"/>
              <w:marTop w:val="0"/>
              <w:marBottom w:val="0"/>
              <w:divBdr>
                <w:top w:val="none" w:sz="0" w:space="0" w:color="auto"/>
                <w:left w:val="none" w:sz="0" w:space="0" w:color="auto"/>
                <w:bottom w:val="none" w:sz="0" w:space="0" w:color="auto"/>
                <w:right w:val="none" w:sz="0" w:space="0" w:color="auto"/>
              </w:divBdr>
            </w:div>
            <w:div w:id="1751855324">
              <w:marLeft w:val="0"/>
              <w:marRight w:val="0"/>
              <w:marTop w:val="0"/>
              <w:marBottom w:val="0"/>
              <w:divBdr>
                <w:top w:val="none" w:sz="0" w:space="0" w:color="auto"/>
                <w:left w:val="none" w:sz="0" w:space="0" w:color="auto"/>
                <w:bottom w:val="none" w:sz="0" w:space="0" w:color="auto"/>
                <w:right w:val="none" w:sz="0" w:space="0" w:color="auto"/>
              </w:divBdr>
            </w:div>
            <w:div w:id="2063287061">
              <w:marLeft w:val="0"/>
              <w:marRight w:val="0"/>
              <w:marTop w:val="0"/>
              <w:marBottom w:val="0"/>
              <w:divBdr>
                <w:top w:val="none" w:sz="0" w:space="0" w:color="auto"/>
                <w:left w:val="none" w:sz="0" w:space="0" w:color="auto"/>
                <w:bottom w:val="none" w:sz="0" w:space="0" w:color="auto"/>
                <w:right w:val="none" w:sz="0" w:space="0" w:color="auto"/>
              </w:divBdr>
            </w:div>
            <w:div w:id="1194462221">
              <w:marLeft w:val="0"/>
              <w:marRight w:val="0"/>
              <w:marTop w:val="0"/>
              <w:marBottom w:val="0"/>
              <w:divBdr>
                <w:top w:val="none" w:sz="0" w:space="0" w:color="auto"/>
                <w:left w:val="none" w:sz="0" w:space="0" w:color="auto"/>
                <w:bottom w:val="none" w:sz="0" w:space="0" w:color="auto"/>
                <w:right w:val="none" w:sz="0" w:space="0" w:color="auto"/>
              </w:divBdr>
            </w:div>
            <w:div w:id="1233194108">
              <w:marLeft w:val="0"/>
              <w:marRight w:val="0"/>
              <w:marTop w:val="0"/>
              <w:marBottom w:val="0"/>
              <w:divBdr>
                <w:top w:val="none" w:sz="0" w:space="0" w:color="auto"/>
                <w:left w:val="none" w:sz="0" w:space="0" w:color="auto"/>
                <w:bottom w:val="none" w:sz="0" w:space="0" w:color="auto"/>
                <w:right w:val="none" w:sz="0" w:space="0" w:color="auto"/>
              </w:divBdr>
            </w:div>
            <w:div w:id="1146242632">
              <w:marLeft w:val="0"/>
              <w:marRight w:val="0"/>
              <w:marTop w:val="0"/>
              <w:marBottom w:val="0"/>
              <w:divBdr>
                <w:top w:val="none" w:sz="0" w:space="0" w:color="auto"/>
                <w:left w:val="none" w:sz="0" w:space="0" w:color="auto"/>
                <w:bottom w:val="none" w:sz="0" w:space="0" w:color="auto"/>
                <w:right w:val="none" w:sz="0" w:space="0" w:color="auto"/>
              </w:divBdr>
            </w:div>
            <w:div w:id="1658877824">
              <w:marLeft w:val="0"/>
              <w:marRight w:val="0"/>
              <w:marTop w:val="0"/>
              <w:marBottom w:val="0"/>
              <w:divBdr>
                <w:top w:val="none" w:sz="0" w:space="0" w:color="auto"/>
                <w:left w:val="none" w:sz="0" w:space="0" w:color="auto"/>
                <w:bottom w:val="none" w:sz="0" w:space="0" w:color="auto"/>
                <w:right w:val="none" w:sz="0" w:space="0" w:color="auto"/>
              </w:divBdr>
            </w:div>
            <w:div w:id="1266494692">
              <w:marLeft w:val="0"/>
              <w:marRight w:val="0"/>
              <w:marTop w:val="0"/>
              <w:marBottom w:val="0"/>
              <w:divBdr>
                <w:top w:val="none" w:sz="0" w:space="0" w:color="auto"/>
                <w:left w:val="none" w:sz="0" w:space="0" w:color="auto"/>
                <w:bottom w:val="none" w:sz="0" w:space="0" w:color="auto"/>
                <w:right w:val="none" w:sz="0" w:space="0" w:color="auto"/>
              </w:divBdr>
            </w:div>
          </w:divsChild>
        </w:div>
        <w:div w:id="2112433561">
          <w:marLeft w:val="0"/>
          <w:marRight w:val="0"/>
          <w:marTop w:val="0"/>
          <w:marBottom w:val="0"/>
          <w:divBdr>
            <w:top w:val="none" w:sz="0" w:space="0" w:color="auto"/>
            <w:left w:val="none" w:sz="0" w:space="0" w:color="auto"/>
            <w:bottom w:val="none" w:sz="0" w:space="0" w:color="auto"/>
            <w:right w:val="none" w:sz="0" w:space="0" w:color="auto"/>
          </w:divBdr>
          <w:divsChild>
            <w:div w:id="1629699937">
              <w:marLeft w:val="0"/>
              <w:marRight w:val="0"/>
              <w:marTop w:val="0"/>
              <w:marBottom w:val="0"/>
              <w:divBdr>
                <w:top w:val="none" w:sz="0" w:space="0" w:color="auto"/>
                <w:left w:val="none" w:sz="0" w:space="0" w:color="auto"/>
                <w:bottom w:val="none" w:sz="0" w:space="0" w:color="auto"/>
                <w:right w:val="none" w:sz="0" w:space="0" w:color="auto"/>
              </w:divBdr>
            </w:div>
            <w:div w:id="1220047440">
              <w:marLeft w:val="0"/>
              <w:marRight w:val="0"/>
              <w:marTop w:val="0"/>
              <w:marBottom w:val="0"/>
              <w:divBdr>
                <w:top w:val="none" w:sz="0" w:space="0" w:color="auto"/>
                <w:left w:val="none" w:sz="0" w:space="0" w:color="auto"/>
                <w:bottom w:val="none" w:sz="0" w:space="0" w:color="auto"/>
                <w:right w:val="none" w:sz="0" w:space="0" w:color="auto"/>
              </w:divBdr>
            </w:div>
            <w:div w:id="1323509055">
              <w:marLeft w:val="0"/>
              <w:marRight w:val="0"/>
              <w:marTop w:val="0"/>
              <w:marBottom w:val="0"/>
              <w:divBdr>
                <w:top w:val="none" w:sz="0" w:space="0" w:color="auto"/>
                <w:left w:val="none" w:sz="0" w:space="0" w:color="auto"/>
                <w:bottom w:val="none" w:sz="0" w:space="0" w:color="auto"/>
                <w:right w:val="none" w:sz="0" w:space="0" w:color="auto"/>
              </w:divBdr>
            </w:div>
            <w:div w:id="788007252">
              <w:marLeft w:val="0"/>
              <w:marRight w:val="0"/>
              <w:marTop w:val="0"/>
              <w:marBottom w:val="0"/>
              <w:divBdr>
                <w:top w:val="none" w:sz="0" w:space="0" w:color="auto"/>
                <w:left w:val="none" w:sz="0" w:space="0" w:color="auto"/>
                <w:bottom w:val="none" w:sz="0" w:space="0" w:color="auto"/>
                <w:right w:val="none" w:sz="0" w:space="0" w:color="auto"/>
              </w:divBdr>
            </w:div>
            <w:div w:id="1658335661">
              <w:marLeft w:val="0"/>
              <w:marRight w:val="0"/>
              <w:marTop w:val="0"/>
              <w:marBottom w:val="0"/>
              <w:divBdr>
                <w:top w:val="none" w:sz="0" w:space="0" w:color="auto"/>
                <w:left w:val="none" w:sz="0" w:space="0" w:color="auto"/>
                <w:bottom w:val="none" w:sz="0" w:space="0" w:color="auto"/>
                <w:right w:val="none" w:sz="0" w:space="0" w:color="auto"/>
              </w:divBdr>
            </w:div>
            <w:div w:id="1883442535">
              <w:marLeft w:val="0"/>
              <w:marRight w:val="0"/>
              <w:marTop w:val="0"/>
              <w:marBottom w:val="0"/>
              <w:divBdr>
                <w:top w:val="none" w:sz="0" w:space="0" w:color="auto"/>
                <w:left w:val="none" w:sz="0" w:space="0" w:color="auto"/>
                <w:bottom w:val="none" w:sz="0" w:space="0" w:color="auto"/>
                <w:right w:val="none" w:sz="0" w:space="0" w:color="auto"/>
              </w:divBdr>
            </w:div>
            <w:div w:id="624624187">
              <w:marLeft w:val="0"/>
              <w:marRight w:val="0"/>
              <w:marTop w:val="0"/>
              <w:marBottom w:val="0"/>
              <w:divBdr>
                <w:top w:val="none" w:sz="0" w:space="0" w:color="auto"/>
                <w:left w:val="none" w:sz="0" w:space="0" w:color="auto"/>
                <w:bottom w:val="none" w:sz="0" w:space="0" w:color="auto"/>
                <w:right w:val="none" w:sz="0" w:space="0" w:color="auto"/>
              </w:divBdr>
            </w:div>
            <w:div w:id="20533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926610">
      <w:bodyDiv w:val="1"/>
      <w:marLeft w:val="0"/>
      <w:marRight w:val="0"/>
      <w:marTop w:val="0"/>
      <w:marBottom w:val="0"/>
      <w:divBdr>
        <w:top w:val="none" w:sz="0" w:space="0" w:color="auto"/>
        <w:left w:val="none" w:sz="0" w:space="0" w:color="auto"/>
        <w:bottom w:val="none" w:sz="0" w:space="0" w:color="auto"/>
        <w:right w:val="none" w:sz="0" w:space="0" w:color="auto"/>
      </w:divBdr>
    </w:div>
    <w:div w:id="1730304364">
      <w:bodyDiv w:val="1"/>
      <w:marLeft w:val="0"/>
      <w:marRight w:val="0"/>
      <w:marTop w:val="0"/>
      <w:marBottom w:val="0"/>
      <w:divBdr>
        <w:top w:val="none" w:sz="0" w:space="0" w:color="auto"/>
        <w:left w:val="none" w:sz="0" w:space="0" w:color="auto"/>
        <w:bottom w:val="none" w:sz="0" w:space="0" w:color="auto"/>
        <w:right w:val="none" w:sz="0" w:space="0" w:color="auto"/>
      </w:divBdr>
    </w:div>
    <w:div w:id="1881701084">
      <w:bodyDiv w:val="1"/>
      <w:marLeft w:val="0"/>
      <w:marRight w:val="0"/>
      <w:marTop w:val="0"/>
      <w:marBottom w:val="0"/>
      <w:divBdr>
        <w:top w:val="none" w:sz="0" w:space="0" w:color="auto"/>
        <w:left w:val="none" w:sz="0" w:space="0" w:color="auto"/>
        <w:bottom w:val="none" w:sz="0" w:space="0" w:color="auto"/>
        <w:right w:val="none" w:sz="0" w:space="0" w:color="auto"/>
      </w:divBdr>
    </w:div>
    <w:div w:id="214581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mnvd.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1008</TotalTime>
  <Pages>5</Pages>
  <Words>1352</Words>
  <Characters>10130</Characters>
  <Application>Microsoft Office Word</Application>
  <DocSecurity>0</DocSecurity>
  <Lines>84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Daiga Vulfa</cp:lastModifiedBy>
  <cp:revision>23</cp:revision>
  <dcterms:created xsi:type="dcterms:W3CDTF">2023-09-12T09:24:00Z</dcterms:created>
  <dcterms:modified xsi:type="dcterms:W3CDTF">2024-12-11T16:35:00Z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c9676349dd81510c27c252615deeb098919bf3f3337307dc68b950dedd4a5de3</vt:lpwstr>
  </property>
</Properties>
</file>