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0733625C" w:rsidR="002C35F4" w:rsidRDefault="008D5F7F" w:rsidP="002C35F4">
      <w:pPr>
        <w:spacing w:after="0" w:line="240" w:lineRule="auto"/>
        <w:rPr>
          <w:b/>
          <w:bCs/>
        </w:rPr>
      </w:pPr>
      <w:r>
        <w:rPr>
          <w:b/>
          <w:bCs/>
        </w:rPr>
        <w:t>0</w:t>
      </w:r>
      <w:r w:rsidR="00761AFA">
        <w:rPr>
          <w:b/>
          <w:bCs/>
        </w:rPr>
        <w:t>9</w:t>
      </w:r>
      <w:r>
        <w:rPr>
          <w:b/>
          <w:bCs/>
        </w:rPr>
        <w:t>.01</w:t>
      </w:r>
      <w:r w:rsidR="00335C8D">
        <w:rPr>
          <w:b/>
          <w:bCs/>
        </w:rPr>
        <w:t>.202</w:t>
      </w:r>
      <w:r>
        <w:rPr>
          <w:b/>
          <w:bCs/>
        </w:rPr>
        <w:t>5</w:t>
      </w:r>
      <w:r w:rsidR="009350F9">
        <w:rPr>
          <w:b/>
          <w:bCs/>
        </w:rPr>
        <w:t>(1)</w:t>
      </w:r>
      <w:r w:rsidR="00335C8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FB83791" w14:textId="09F22C1C" w:rsidR="008D5F7F" w:rsidRDefault="00761AFA" w:rsidP="00CF744E">
      <w:pPr>
        <w:spacing w:after="0" w:line="240" w:lineRule="auto"/>
      </w:pPr>
      <w:r w:rsidRPr="00761AFA">
        <w:t>Par pacientu grupu personām ar alkohola, narkotisko, psihotropo vai toksisko vielu atkarību, kas saņem narkoloģisko ārstēšanu.</w:t>
      </w:r>
    </w:p>
    <w:p w14:paraId="5EBC7C6D" w14:textId="77777777" w:rsidR="00761AFA" w:rsidRDefault="00761AFA" w:rsidP="00CF744E">
      <w:pPr>
        <w:spacing w:after="0" w:line="240" w:lineRule="auto"/>
      </w:pPr>
    </w:p>
    <w:p w14:paraId="4979EB97" w14:textId="154F568E"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2C66CFB" w14:textId="77777777" w:rsidR="00761AFA" w:rsidRPr="00761AFA" w:rsidRDefault="00761AFA" w:rsidP="00761AFA">
      <w:pPr>
        <w:jc w:val="both"/>
      </w:pPr>
      <w:r w:rsidRPr="00761AFA">
        <w:t>Lai nodrošinātu pacientu līdzmaksājuma kompensāciju atbilstoši Veselības aprūpes finansēšanas likuma 6. pantam, personām, kuras slimo ar alkohola, narkotisko, psihotropo vai toksisko vielu atkarību un saņem narkoloģisko ārstēšanu, ir izveidota pacientu grupa: "06 - Personas ar alkohola, narkotisko, psihotropo vai toksisko vielu atkarību, kas saņem narkoloģisko ārstēšanu".</w:t>
      </w:r>
    </w:p>
    <w:p w14:paraId="114F8578" w14:textId="77777777" w:rsidR="00761AFA" w:rsidRPr="00761AFA" w:rsidRDefault="00761AFA" w:rsidP="00761AFA">
      <w:pPr>
        <w:jc w:val="both"/>
      </w:pPr>
      <w:r w:rsidRPr="00761AFA">
        <w:t>Šī pacientu grupa ir obligāti jānorāda visos saistošajos uzskaites dokumentos, sākot no 2025. gada 1. janvāra.</w:t>
      </w:r>
    </w:p>
    <w:p w14:paraId="5E0CC2A2" w14:textId="4CE1A205" w:rsidR="00B77C0E" w:rsidRPr="00191D5D" w:rsidRDefault="00B77C0E" w:rsidP="00761AFA">
      <w:pPr>
        <w:jc w:val="both"/>
        <w:rPr>
          <w:rFonts w:cstheme="minorHAnsi"/>
        </w:rPr>
      </w:pPr>
    </w:p>
    <w:sectPr w:rsidR="00B77C0E" w:rsidRPr="00191D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A8C2C0A"/>
    <w:multiLevelType w:val="hybridMultilevel"/>
    <w:tmpl w:val="9AA657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0477984"/>
    <w:multiLevelType w:val="hybridMultilevel"/>
    <w:tmpl w:val="BDA04A7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6DC43B9"/>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abstractNum w:abstractNumId="2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1" w15:restartNumberingAfterBreak="0">
    <w:nsid w:val="78D01F8E"/>
    <w:multiLevelType w:val="hybridMultilevel"/>
    <w:tmpl w:val="03727A82"/>
    <w:lvl w:ilvl="0" w:tplc="C2360B38">
      <w:start w:val="1"/>
      <w:numFmt w:val="decimal"/>
      <w:lvlText w:val="%1."/>
      <w:lvlJc w:val="left"/>
      <w:pPr>
        <w:ind w:left="1080" w:hanging="360"/>
      </w:pPr>
    </w:lvl>
    <w:lvl w:ilvl="1" w:tplc="B3D6BBBE">
      <w:start w:val="1"/>
      <w:numFmt w:val="lowerLetter"/>
      <w:lvlText w:val="%2."/>
      <w:lvlJc w:val="left"/>
      <w:pPr>
        <w:ind w:left="1800" w:hanging="360"/>
      </w:pPr>
    </w:lvl>
    <w:lvl w:ilvl="2" w:tplc="07AEEE5C">
      <w:start w:val="1"/>
      <w:numFmt w:val="lowerRoman"/>
      <w:lvlText w:val="%3."/>
      <w:lvlJc w:val="right"/>
      <w:pPr>
        <w:ind w:left="2520" w:hanging="180"/>
      </w:pPr>
    </w:lvl>
    <w:lvl w:ilvl="3" w:tplc="E6FE2824">
      <w:start w:val="1"/>
      <w:numFmt w:val="decimal"/>
      <w:lvlText w:val="%4."/>
      <w:lvlJc w:val="left"/>
      <w:pPr>
        <w:ind w:left="3240" w:hanging="360"/>
      </w:pPr>
    </w:lvl>
    <w:lvl w:ilvl="4" w:tplc="4964E7E4">
      <w:start w:val="1"/>
      <w:numFmt w:val="lowerLetter"/>
      <w:lvlText w:val="%5."/>
      <w:lvlJc w:val="left"/>
      <w:pPr>
        <w:ind w:left="3960" w:hanging="360"/>
      </w:pPr>
    </w:lvl>
    <w:lvl w:ilvl="5" w:tplc="A66ACE6E">
      <w:start w:val="1"/>
      <w:numFmt w:val="lowerRoman"/>
      <w:lvlText w:val="%6."/>
      <w:lvlJc w:val="right"/>
      <w:pPr>
        <w:ind w:left="4680" w:hanging="180"/>
      </w:pPr>
    </w:lvl>
    <w:lvl w:ilvl="6" w:tplc="D898FF5C">
      <w:start w:val="1"/>
      <w:numFmt w:val="decimal"/>
      <w:lvlText w:val="%7."/>
      <w:lvlJc w:val="left"/>
      <w:pPr>
        <w:ind w:left="5400" w:hanging="360"/>
      </w:pPr>
    </w:lvl>
    <w:lvl w:ilvl="7" w:tplc="08027BA0">
      <w:start w:val="1"/>
      <w:numFmt w:val="lowerLetter"/>
      <w:lvlText w:val="%8."/>
      <w:lvlJc w:val="left"/>
      <w:pPr>
        <w:ind w:left="6120" w:hanging="360"/>
      </w:pPr>
    </w:lvl>
    <w:lvl w:ilvl="8" w:tplc="09E4BA1C">
      <w:start w:val="1"/>
      <w:numFmt w:val="lowerRoman"/>
      <w:lvlText w:val="%9."/>
      <w:lvlJc w:val="right"/>
      <w:pPr>
        <w:ind w:left="6840" w:hanging="180"/>
      </w:pPr>
    </w:lvl>
  </w:abstractNum>
  <w:abstractNum w:abstractNumId="32"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FF10297"/>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num w:numId="1" w16cid:durableId="1603880217">
    <w:abstractNumId w:val="30"/>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3"/>
  </w:num>
  <w:num w:numId="4" w16cid:durableId="1635259919">
    <w:abstractNumId w:val="27"/>
  </w:num>
  <w:num w:numId="5" w16cid:durableId="1657148472">
    <w:abstractNumId w:val="24"/>
  </w:num>
  <w:num w:numId="6" w16cid:durableId="1106003344">
    <w:abstractNumId w:val="17"/>
  </w:num>
  <w:num w:numId="7" w16cid:durableId="375082792">
    <w:abstractNumId w:val="23"/>
  </w:num>
  <w:num w:numId="8" w16cid:durableId="1798452046">
    <w:abstractNumId w:val="10"/>
  </w:num>
  <w:num w:numId="9" w16cid:durableId="1326278971">
    <w:abstractNumId w:val="29"/>
  </w:num>
  <w:num w:numId="10" w16cid:durableId="1244604513">
    <w:abstractNumId w:val="25"/>
  </w:num>
  <w:num w:numId="11" w16cid:durableId="174618294">
    <w:abstractNumId w:val="1"/>
  </w:num>
  <w:num w:numId="12" w16cid:durableId="14476998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14"/>
  </w:num>
  <w:num w:numId="17" w16cid:durableId="1079059332">
    <w:abstractNumId w:val="21"/>
  </w:num>
  <w:num w:numId="18" w16cid:durableId="1466317037">
    <w:abstractNumId w:val="16"/>
  </w:num>
  <w:num w:numId="19" w16cid:durableId="1294941619">
    <w:abstractNumId w:val="19"/>
  </w:num>
  <w:num w:numId="20" w16cid:durableId="348720614">
    <w:abstractNumId w:val="15"/>
  </w:num>
  <w:num w:numId="21" w16cid:durableId="1340541331">
    <w:abstractNumId w:val="18"/>
  </w:num>
  <w:num w:numId="22" w16cid:durableId="2119063125">
    <w:abstractNumId w:val="0"/>
  </w:num>
  <w:num w:numId="23" w16cid:durableId="1524972188">
    <w:abstractNumId w:val="12"/>
  </w:num>
  <w:num w:numId="24" w16cid:durableId="1907256432">
    <w:abstractNumId w:val="6"/>
  </w:num>
  <w:num w:numId="25" w16cid:durableId="1944649987">
    <w:abstractNumId w:val="32"/>
  </w:num>
  <w:num w:numId="26" w16cid:durableId="195195036">
    <w:abstractNumId w:val="13"/>
  </w:num>
  <w:num w:numId="27" w16cid:durableId="1212767704">
    <w:abstractNumId w:val="7"/>
  </w:num>
  <w:num w:numId="28" w16cid:durableId="40907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525519">
    <w:abstractNumId w:val="8"/>
  </w:num>
  <w:num w:numId="30" w16cid:durableId="906844750">
    <w:abstractNumId w:val="22"/>
  </w:num>
  <w:num w:numId="31" w16cid:durableId="1878741200">
    <w:abstractNumId w:val="11"/>
  </w:num>
  <w:num w:numId="32" w16cid:durableId="16638964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63927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9501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5896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04813"/>
    <w:rsid w:val="00130DA4"/>
    <w:rsid w:val="001530FF"/>
    <w:rsid w:val="001774CD"/>
    <w:rsid w:val="00186157"/>
    <w:rsid w:val="00191D5D"/>
    <w:rsid w:val="00197CF0"/>
    <w:rsid w:val="001B1BDA"/>
    <w:rsid w:val="001C0B3E"/>
    <w:rsid w:val="001D61FC"/>
    <w:rsid w:val="001E15BA"/>
    <w:rsid w:val="001E16D9"/>
    <w:rsid w:val="002215B2"/>
    <w:rsid w:val="002B46DF"/>
    <w:rsid w:val="002C35F4"/>
    <w:rsid w:val="002C7EFF"/>
    <w:rsid w:val="00304706"/>
    <w:rsid w:val="0030758B"/>
    <w:rsid w:val="00327A80"/>
    <w:rsid w:val="00330428"/>
    <w:rsid w:val="00334FAE"/>
    <w:rsid w:val="00335C8D"/>
    <w:rsid w:val="00371232"/>
    <w:rsid w:val="003D33D0"/>
    <w:rsid w:val="003E3B83"/>
    <w:rsid w:val="003F04E8"/>
    <w:rsid w:val="004078D5"/>
    <w:rsid w:val="00416FA7"/>
    <w:rsid w:val="00446226"/>
    <w:rsid w:val="004824D3"/>
    <w:rsid w:val="0048268D"/>
    <w:rsid w:val="00484F86"/>
    <w:rsid w:val="004972C1"/>
    <w:rsid w:val="004A4644"/>
    <w:rsid w:val="004A4E77"/>
    <w:rsid w:val="004E6167"/>
    <w:rsid w:val="005041FB"/>
    <w:rsid w:val="00517648"/>
    <w:rsid w:val="00520C64"/>
    <w:rsid w:val="00521A40"/>
    <w:rsid w:val="00534844"/>
    <w:rsid w:val="00564BE5"/>
    <w:rsid w:val="005A345A"/>
    <w:rsid w:val="005B3905"/>
    <w:rsid w:val="005D347A"/>
    <w:rsid w:val="0061133A"/>
    <w:rsid w:val="0067605D"/>
    <w:rsid w:val="00693CF0"/>
    <w:rsid w:val="00695B0E"/>
    <w:rsid w:val="006A0580"/>
    <w:rsid w:val="006A525A"/>
    <w:rsid w:val="006A5526"/>
    <w:rsid w:val="006B33B6"/>
    <w:rsid w:val="006D35D3"/>
    <w:rsid w:val="006D37BE"/>
    <w:rsid w:val="006E1BC3"/>
    <w:rsid w:val="006E22B6"/>
    <w:rsid w:val="006F0546"/>
    <w:rsid w:val="00712CFD"/>
    <w:rsid w:val="0071736A"/>
    <w:rsid w:val="00761AFA"/>
    <w:rsid w:val="007C1832"/>
    <w:rsid w:val="007D2351"/>
    <w:rsid w:val="008137AF"/>
    <w:rsid w:val="008156AF"/>
    <w:rsid w:val="0083168F"/>
    <w:rsid w:val="008339D0"/>
    <w:rsid w:val="00871A3D"/>
    <w:rsid w:val="00886BDC"/>
    <w:rsid w:val="00893247"/>
    <w:rsid w:val="00894A57"/>
    <w:rsid w:val="008D5F7F"/>
    <w:rsid w:val="00923F48"/>
    <w:rsid w:val="009350F9"/>
    <w:rsid w:val="00940625"/>
    <w:rsid w:val="009B6E3B"/>
    <w:rsid w:val="009D6094"/>
    <w:rsid w:val="00A12D67"/>
    <w:rsid w:val="00A17177"/>
    <w:rsid w:val="00A440C3"/>
    <w:rsid w:val="00A50BC8"/>
    <w:rsid w:val="00A80153"/>
    <w:rsid w:val="00A81C96"/>
    <w:rsid w:val="00A87B33"/>
    <w:rsid w:val="00A972F0"/>
    <w:rsid w:val="00AB4365"/>
    <w:rsid w:val="00AE3F01"/>
    <w:rsid w:val="00AE4F9D"/>
    <w:rsid w:val="00AF4662"/>
    <w:rsid w:val="00B168D0"/>
    <w:rsid w:val="00B246EF"/>
    <w:rsid w:val="00B6351F"/>
    <w:rsid w:val="00B77C0E"/>
    <w:rsid w:val="00B8635B"/>
    <w:rsid w:val="00B95AEB"/>
    <w:rsid w:val="00B95F91"/>
    <w:rsid w:val="00BB7187"/>
    <w:rsid w:val="00BE2CD4"/>
    <w:rsid w:val="00BF7185"/>
    <w:rsid w:val="00BF7895"/>
    <w:rsid w:val="00C07F9B"/>
    <w:rsid w:val="00C11AFF"/>
    <w:rsid w:val="00C377F5"/>
    <w:rsid w:val="00C56D11"/>
    <w:rsid w:val="00C82A8A"/>
    <w:rsid w:val="00CA6316"/>
    <w:rsid w:val="00CD20A4"/>
    <w:rsid w:val="00CD5460"/>
    <w:rsid w:val="00CF0640"/>
    <w:rsid w:val="00CF744E"/>
    <w:rsid w:val="00D03ACA"/>
    <w:rsid w:val="00D26481"/>
    <w:rsid w:val="00D2785A"/>
    <w:rsid w:val="00D32E3D"/>
    <w:rsid w:val="00D75D6C"/>
    <w:rsid w:val="00D8035C"/>
    <w:rsid w:val="00D87A54"/>
    <w:rsid w:val="00DB15E8"/>
    <w:rsid w:val="00DB3AF5"/>
    <w:rsid w:val="00DC017F"/>
    <w:rsid w:val="00DF3FA1"/>
    <w:rsid w:val="00E06F16"/>
    <w:rsid w:val="00EA3E92"/>
    <w:rsid w:val="00EA4FB9"/>
    <w:rsid w:val="00EB64EA"/>
    <w:rsid w:val="00EB7994"/>
    <w:rsid w:val="00F05F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customStyle="1" w:styleId="xxmsonormal">
    <w:name w:val="x_xmsonormal"/>
    <w:basedOn w:val="Normal"/>
    <w:rsid w:val="00EB7994"/>
    <w:pPr>
      <w:spacing w:after="0" w:line="240" w:lineRule="auto"/>
    </w:pPr>
    <w:rPr>
      <w:rFonts w:ascii="Calibri" w:hAnsi="Calibri" w:cs="Calibri"/>
      <w:lang w:eastAsia="lv-LV"/>
    </w:rPr>
  </w:style>
  <w:style w:type="character" w:customStyle="1" w:styleId="contentpasted0">
    <w:name w:val="contentpasted0"/>
    <w:basedOn w:val="DefaultParagraphFont"/>
    <w:rsid w:val="00A87B33"/>
  </w:style>
  <w:style w:type="paragraph" w:styleId="Header">
    <w:name w:val="header"/>
    <w:basedOn w:val="Normal"/>
    <w:link w:val="HeaderChar"/>
    <w:unhideWhenUsed/>
    <w:rsid w:val="00191D5D"/>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191D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7921494">
      <w:bodyDiv w:val="1"/>
      <w:marLeft w:val="0"/>
      <w:marRight w:val="0"/>
      <w:marTop w:val="0"/>
      <w:marBottom w:val="0"/>
      <w:divBdr>
        <w:top w:val="none" w:sz="0" w:space="0" w:color="auto"/>
        <w:left w:val="none" w:sz="0" w:space="0" w:color="auto"/>
        <w:bottom w:val="none" w:sz="0" w:space="0" w:color="auto"/>
        <w:right w:val="none" w:sz="0" w:space="0" w:color="auto"/>
      </w:divBdr>
    </w:div>
    <w:div w:id="118884894">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40855867">
      <w:bodyDiv w:val="1"/>
      <w:marLeft w:val="0"/>
      <w:marRight w:val="0"/>
      <w:marTop w:val="0"/>
      <w:marBottom w:val="0"/>
      <w:divBdr>
        <w:top w:val="none" w:sz="0" w:space="0" w:color="auto"/>
        <w:left w:val="none" w:sz="0" w:space="0" w:color="auto"/>
        <w:bottom w:val="none" w:sz="0" w:space="0" w:color="auto"/>
        <w:right w:val="none" w:sz="0" w:space="0" w:color="auto"/>
      </w:divBdr>
    </w:div>
    <w:div w:id="151023326">
      <w:bodyDiv w:val="1"/>
      <w:marLeft w:val="0"/>
      <w:marRight w:val="0"/>
      <w:marTop w:val="0"/>
      <w:marBottom w:val="0"/>
      <w:divBdr>
        <w:top w:val="none" w:sz="0" w:space="0" w:color="auto"/>
        <w:left w:val="none" w:sz="0" w:space="0" w:color="auto"/>
        <w:bottom w:val="none" w:sz="0" w:space="0" w:color="auto"/>
        <w:right w:val="none" w:sz="0" w:space="0" w:color="auto"/>
      </w:divBdr>
    </w:div>
    <w:div w:id="208420438">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48195295">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6904064">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9639886">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493648540">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04499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17490737">
      <w:bodyDiv w:val="1"/>
      <w:marLeft w:val="0"/>
      <w:marRight w:val="0"/>
      <w:marTop w:val="0"/>
      <w:marBottom w:val="0"/>
      <w:divBdr>
        <w:top w:val="none" w:sz="0" w:space="0" w:color="auto"/>
        <w:left w:val="none" w:sz="0" w:space="0" w:color="auto"/>
        <w:bottom w:val="none" w:sz="0" w:space="0" w:color="auto"/>
        <w:right w:val="none" w:sz="0" w:space="0" w:color="auto"/>
      </w:divBdr>
    </w:div>
    <w:div w:id="652875281">
      <w:bodyDiv w:val="1"/>
      <w:marLeft w:val="0"/>
      <w:marRight w:val="0"/>
      <w:marTop w:val="0"/>
      <w:marBottom w:val="0"/>
      <w:divBdr>
        <w:top w:val="none" w:sz="0" w:space="0" w:color="auto"/>
        <w:left w:val="none" w:sz="0" w:space="0" w:color="auto"/>
        <w:bottom w:val="none" w:sz="0" w:space="0" w:color="auto"/>
        <w:right w:val="none" w:sz="0" w:space="0" w:color="auto"/>
      </w:divBdr>
    </w:div>
    <w:div w:id="657344896">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09770265">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898417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201338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60785124">
      <w:bodyDiv w:val="1"/>
      <w:marLeft w:val="0"/>
      <w:marRight w:val="0"/>
      <w:marTop w:val="0"/>
      <w:marBottom w:val="0"/>
      <w:divBdr>
        <w:top w:val="none" w:sz="0" w:space="0" w:color="auto"/>
        <w:left w:val="none" w:sz="0" w:space="0" w:color="auto"/>
        <w:bottom w:val="none" w:sz="0" w:space="0" w:color="auto"/>
        <w:right w:val="none" w:sz="0" w:space="0" w:color="auto"/>
      </w:divBdr>
    </w:div>
    <w:div w:id="1080055670">
      <w:bodyDiv w:val="1"/>
      <w:marLeft w:val="0"/>
      <w:marRight w:val="0"/>
      <w:marTop w:val="0"/>
      <w:marBottom w:val="0"/>
      <w:divBdr>
        <w:top w:val="none" w:sz="0" w:space="0" w:color="auto"/>
        <w:left w:val="none" w:sz="0" w:space="0" w:color="auto"/>
        <w:bottom w:val="none" w:sz="0" w:space="0" w:color="auto"/>
        <w:right w:val="none" w:sz="0" w:space="0" w:color="auto"/>
      </w:divBdr>
    </w:div>
    <w:div w:id="1094478560">
      <w:bodyDiv w:val="1"/>
      <w:marLeft w:val="0"/>
      <w:marRight w:val="0"/>
      <w:marTop w:val="0"/>
      <w:marBottom w:val="0"/>
      <w:divBdr>
        <w:top w:val="none" w:sz="0" w:space="0" w:color="auto"/>
        <w:left w:val="none" w:sz="0" w:space="0" w:color="auto"/>
        <w:bottom w:val="none" w:sz="0" w:space="0" w:color="auto"/>
        <w:right w:val="none" w:sz="0" w:space="0" w:color="auto"/>
      </w:divBdr>
    </w:div>
    <w:div w:id="112553914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1390989">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897953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29220410">
      <w:bodyDiv w:val="1"/>
      <w:marLeft w:val="0"/>
      <w:marRight w:val="0"/>
      <w:marTop w:val="0"/>
      <w:marBottom w:val="0"/>
      <w:divBdr>
        <w:top w:val="none" w:sz="0" w:space="0" w:color="auto"/>
        <w:left w:val="none" w:sz="0" w:space="0" w:color="auto"/>
        <w:bottom w:val="none" w:sz="0" w:space="0" w:color="auto"/>
        <w:right w:val="none" w:sz="0" w:space="0" w:color="auto"/>
      </w:divBdr>
    </w:div>
    <w:div w:id="1243679399">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93292854">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07396974">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3257376">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160488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14149594">
      <w:bodyDiv w:val="1"/>
      <w:marLeft w:val="0"/>
      <w:marRight w:val="0"/>
      <w:marTop w:val="0"/>
      <w:marBottom w:val="0"/>
      <w:divBdr>
        <w:top w:val="none" w:sz="0" w:space="0" w:color="auto"/>
        <w:left w:val="none" w:sz="0" w:space="0" w:color="auto"/>
        <w:bottom w:val="none" w:sz="0" w:space="0" w:color="auto"/>
        <w:right w:val="none" w:sz="0" w:space="0" w:color="auto"/>
      </w:divBdr>
    </w:div>
    <w:div w:id="1530098783">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42748433">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87182322">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4746454">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42147784">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37706018">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79451913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25005410">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040640">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11249968">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84716560">
      <w:bodyDiv w:val="1"/>
      <w:marLeft w:val="0"/>
      <w:marRight w:val="0"/>
      <w:marTop w:val="0"/>
      <w:marBottom w:val="0"/>
      <w:divBdr>
        <w:top w:val="none" w:sz="0" w:space="0" w:color="auto"/>
        <w:left w:val="none" w:sz="0" w:space="0" w:color="auto"/>
        <w:bottom w:val="none" w:sz="0" w:space="0" w:color="auto"/>
        <w:right w:val="none" w:sz="0" w:space="0" w:color="auto"/>
      </w:divBdr>
    </w:div>
    <w:div w:id="2097820039">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414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8" ma:contentTypeDescription="Create a new document." ma:contentTypeScope="" ma:versionID="46a4e24e91210c88b039530ac069fa11">
  <xsd:schema xmlns:xsd="http://www.w3.org/2001/XMLSchema" xmlns:xs="http://www.w3.org/2001/XMLSchema" xmlns:p="http://schemas.microsoft.com/office/2006/metadata/properties" xmlns:ns3="7ea784fb-6c4d-4d26-a841-fc4eb6ecfe74" xmlns:ns4="71dccc83-f87f-4c87-a12f-62bc868fb63a" targetNamespace="http://schemas.microsoft.com/office/2006/metadata/properties" ma:root="true" ma:fieldsID="11fc24c1e7bb6211f7fc450fc488d17a" ns3:_="" ns4:_="">
    <xsd:import namespace="7ea784fb-6c4d-4d26-a841-fc4eb6ecfe74"/>
    <xsd:import namespace="71dccc83-f87f-4c87-a12f-62bc868fb63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ccc83-f87f-4c87-a12f-62bc868fb6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ea784fb-6c4d-4d26-a841-fc4eb6ecfe74" xsi:nil="true"/>
  </documentManagement>
</p:properties>
</file>

<file path=customXml/itemProps1.xml><?xml version="1.0" encoding="utf-8"?>
<ds:datastoreItem xmlns:ds="http://schemas.openxmlformats.org/officeDocument/2006/customXml" ds:itemID="{07DA9243-8E1A-4795-B1F6-CAFBA525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71dccc83-f87f-4c87-a12f-62bc868fb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3.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 ds:uri="7ea784fb-6c4d-4d26-a841-fc4eb6ecfe74"/>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422</Words>
  <Characters>241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2025-01-15T13:29:00Z</dcterms:created>
  <dcterms:modified xsi:type="dcterms:W3CDTF">2025-01-15T14:24:00Z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