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0C23" w14:textId="47B817D8" w:rsidR="00443519" w:rsidRDefault="00443519" w:rsidP="00FF5E27">
      <w:pPr>
        <w:pStyle w:val="tvhtml"/>
        <w:spacing w:before="0" w:beforeAutospacing="0" w:after="0" w:afterAutospacing="0"/>
        <w:jc w:val="center"/>
        <w:rPr>
          <w:b/>
        </w:rPr>
      </w:pPr>
      <w:r>
        <w:rPr>
          <w:b/>
        </w:rPr>
        <w:t>Diabēta apmācības pakalpojuma sniegšanas kārtība un apmaksas nosacījumi</w:t>
      </w:r>
    </w:p>
    <w:p w14:paraId="30F91EAD" w14:textId="77777777" w:rsidR="00FF5E27" w:rsidRPr="00072954" w:rsidRDefault="00FF5E27" w:rsidP="00FF5E27">
      <w:pPr>
        <w:pStyle w:val="tvhtml"/>
        <w:spacing w:before="0" w:beforeAutospacing="0" w:after="0" w:afterAutospacing="0"/>
        <w:jc w:val="center"/>
        <w:rPr>
          <w:b/>
        </w:rPr>
      </w:pPr>
    </w:p>
    <w:p w14:paraId="5710DE4A" w14:textId="51B22063" w:rsidR="003C2D9C" w:rsidRDefault="00443519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7C0AFF">
        <w:t>IZPILDĪTĀJS, kuram šī Līguma 1.pielikumā ir iekļauts Sekundāro ambulatoro pakalpojumu veids “Diabēta apmācības kabinets” apņemas sniegt valsts apmaksātu diabēta pacientu izglītošanu un apmācību</w:t>
      </w:r>
      <w:r w:rsidR="00D13A20" w:rsidRPr="007C0AFF">
        <w:t xml:space="preserve"> ar saslimšanas specifiku un kontroli saistītās jomās </w:t>
      </w:r>
      <w:r w:rsidRPr="007C0AFF">
        <w:t xml:space="preserve">(turpmāk – </w:t>
      </w:r>
      <w:r w:rsidR="00D13A20" w:rsidRPr="007C0AFF">
        <w:t>diabēta apmācīb</w:t>
      </w:r>
      <w:r w:rsidR="00ED78C8">
        <w:t>a</w:t>
      </w:r>
      <w:r w:rsidRPr="007C0AFF">
        <w:t>).</w:t>
      </w:r>
    </w:p>
    <w:p w14:paraId="761E3E9F" w14:textId="77777777" w:rsidR="00FF5E27" w:rsidRPr="007C0AFF" w:rsidRDefault="00FF5E27" w:rsidP="00FF5E27">
      <w:pPr>
        <w:pStyle w:val="tvhtml"/>
        <w:spacing w:before="0" w:beforeAutospacing="0" w:after="0" w:afterAutospacing="0"/>
        <w:jc w:val="both"/>
      </w:pPr>
    </w:p>
    <w:p w14:paraId="026CF5C8" w14:textId="16CF9B60" w:rsidR="003C2D9C" w:rsidRPr="007C0AFF" w:rsidRDefault="003C2D9C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>IZPILDĪTĀJS d</w:t>
      </w:r>
      <w:r w:rsidR="00D13A20" w:rsidRPr="007C0AFF">
        <w:t>iabēta apmācīb</w:t>
      </w:r>
      <w:r>
        <w:t>u</w:t>
      </w:r>
      <w:r w:rsidR="00D13A20" w:rsidRPr="007C0AFF">
        <w:t xml:space="preserve"> nodrošina:</w:t>
      </w:r>
    </w:p>
    <w:p w14:paraId="5215B185" w14:textId="6BAB5CA5" w:rsidR="00D13A20" w:rsidRPr="007C0AFF" w:rsidRDefault="00ED78C8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>
        <w:t>p</w:t>
      </w:r>
      <w:r w:rsidR="00D13A20" w:rsidRPr="007C0AFF">
        <w:t>acientiem ar pirmreizēji diagnosticētu cukura diabētu</w:t>
      </w:r>
      <w:r w:rsidR="00FF5E27">
        <w:t>;</w:t>
      </w:r>
    </w:p>
    <w:p w14:paraId="5990DA48" w14:textId="3222159F" w:rsidR="003C2D9C" w:rsidRDefault="00ED78C8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>
        <w:t>j</w:t>
      </w:r>
      <w:r w:rsidR="00D13A20" w:rsidRPr="007C0AFF">
        <w:t>a krasi mainījies pacienta dzīvesveids, veselības stāvoklis (maiņu darbs; grūtniecība; blakus saslimšanas) kā rezultātā pasliktinājusies diabēta kontrole.</w:t>
      </w:r>
    </w:p>
    <w:p w14:paraId="40B15E57" w14:textId="77777777" w:rsidR="00FF5E27" w:rsidRDefault="00FF5E27" w:rsidP="00FF5E27">
      <w:pPr>
        <w:pStyle w:val="tvhtml"/>
        <w:spacing w:before="0" w:beforeAutospacing="0" w:after="0" w:afterAutospacing="0"/>
        <w:jc w:val="both"/>
      </w:pPr>
    </w:p>
    <w:p w14:paraId="194BA86C" w14:textId="5E1E602C" w:rsidR="003C2D9C" w:rsidRDefault="003C2D9C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>IZPILDĪTĀJS</w:t>
      </w:r>
      <w:r w:rsidRPr="007C0AFF">
        <w:t xml:space="preserve"> </w:t>
      </w:r>
      <w:r>
        <w:t xml:space="preserve"> p</w:t>
      </w:r>
      <w:r w:rsidR="00EA03E4" w:rsidRPr="007C0AFF">
        <w:t>rioritāri pakalpojumus diabēta apmācības kabinetā nodrošina personām, kurām nepieciešama pirmreizēja apmācība</w:t>
      </w:r>
      <w:r w:rsidR="00ED78C8">
        <w:t>.</w:t>
      </w:r>
    </w:p>
    <w:p w14:paraId="29A6E5A6" w14:textId="77777777" w:rsidR="00FF5E27" w:rsidRDefault="00FF5E27" w:rsidP="00FF5E27">
      <w:pPr>
        <w:pStyle w:val="tvhtml"/>
        <w:spacing w:before="0" w:beforeAutospacing="0" w:after="0" w:afterAutospacing="0"/>
        <w:jc w:val="both"/>
      </w:pPr>
    </w:p>
    <w:p w14:paraId="2F25D220" w14:textId="77777777" w:rsidR="00120B2F" w:rsidRPr="00FF5E27" w:rsidRDefault="00120B2F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u w:val="single"/>
        </w:rPr>
      </w:pPr>
      <w:r>
        <w:t>IZPILDĪTĀJS diabēta apmācības pakalpojumu sniedz pacientiem ar ģimenes ārsta, endokrinologa, vai bērnu endokrinologa nosūtījumu.</w:t>
      </w:r>
    </w:p>
    <w:p w14:paraId="54925DBD" w14:textId="77777777" w:rsidR="00FF5E27" w:rsidRPr="007C0AFF" w:rsidRDefault="00FF5E27" w:rsidP="00FF5E27">
      <w:pPr>
        <w:pStyle w:val="tvhtml"/>
        <w:spacing w:before="0" w:beforeAutospacing="0" w:after="0" w:afterAutospacing="0"/>
        <w:jc w:val="both"/>
        <w:rPr>
          <w:u w:val="single"/>
        </w:rPr>
      </w:pPr>
    </w:p>
    <w:p w14:paraId="1DBE77B4" w14:textId="040B5DB7" w:rsidR="00120B2F" w:rsidRPr="00FF5E27" w:rsidRDefault="00120B2F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u w:val="single"/>
        </w:rPr>
      </w:pPr>
      <w:r>
        <w:t>IZPILDĪTĀJS nodrošina iespēju pakalpojumam pierakstīties telefoniski.</w:t>
      </w:r>
    </w:p>
    <w:p w14:paraId="54EBE743" w14:textId="77777777" w:rsidR="00FF5E27" w:rsidRPr="00120B2F" w:rsidRDefault="00FF5E27" w:rsidP="00FF5E27">
      <w:pPr>
        <w:pStyle w:val="tvhtml"/>
        <w:spacing w:before="0" w:beforeAutospacing="0" w:after="0" w:afterAutospacing="0"/>
        <w:jc w:val="both"/>
        <w:rPr>
          <w:u w:val="single"/>
        </w:rPr>
      </w:pPr>
    </w:p>
    <w:p w14:paraId="6E2DF099" w14:textId="3FFD16B9" w:rsidR="00D13A20" w:rsidRPr="007C0AFF" w:rsidRDefault="003C2D9C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>IZPILDĪTĀJS</w:t>
      </w:r>
      <w:r w:rsidRPr="007C0AFF">
        <w:t xml:space="preserve"> </w:t>
      </w:r>
      <w:r>
        <w:t>p</w:t>
      </w:r>
      <w:r w:rsidR="00D13A20" w:rsidRPr="007C0AFF">
        <w:t>akalpojuma ietvaros</w:t>
      </w:r>
      <w:r>
        <w:t xml:space="preserve"> nodrošina</w:t>
      </w:r>
      <w:r w:rsidR="00D13A20" w:rsidRPr="007C0AFF">
        <w:t xml:space="preserve"> pacientu izglīto</w:t>
      </w:r>
      <w:r>
        <w:t>šanu</w:t>
      </w:r>
      <w:r w:rsidR="00D13A20" w:rsidRPr="007C0AFF">
        <w:t xml:space="preserve"> par:</w:t>
      </w:r>
    </w:p>
    <w:p w14:paraId="7C74DF5B" w14:textId="55A4095A" w:rsidR="00D13A20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8D1A5E">
        <w:t>veselīga uztura plānošanu</w:t>
      </w:r>
      <w:r>
        <w:t>;</w:t>
      </w:r>
      <w:r w:rsidRPr="008D1A5E">
        <w:t xml:space="preserve"> </w:t>
      </w:r>
    </w:p>
    <w:p w14:paraId="44C09026" w14:textId="77777777" w:rsidR="00D13A20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8D1A5E">
        <w:t>fiziskām aktivitātēm cukura diabēta pacientam</w:t>
      </w:r>
      <w:r>
        <w:t>;</w:t>
      </w:r>
    </w:p>
    <w:p w14:paraId="00E7C2E0" w14:textId="77777777" w:rsidR="00D13A20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8D1A5E">
        <w:t>cukura diabēta paškontroli un terapijas efekta vērtēšanu</w:t>
      </w:r>
      <w:r>
        <w:t>;</w:t>
      </w:r>
      <w:r w:rsidRPr="008D1A5E">
        <w:t xml:space="preserve"> </w:t>
      </w:r>
    </w:p>
    <w:p w14:paraId="14F9647E" w14:textId="77777777" w:rsidR="00D13A20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8D1A5E">
        <w:t>mērķtiecīgu medikamentu lietošanu (arī insulīna injekciju tehnika, uzglabāšana)</w:t>
      </w:r>
      <w:r>
        <w:t>;</w:t>
      </w:r>
    </w:p>
    <w:p w14:paraId="7DC72AC0" w14:textId="77777777" w:rsidR="00D13A20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8D1A5E">
        <w:t>individuālo aprūpes problēmu risināšanu (tai skaitā insulīna devu adaptācija, ceļojumi, maiņu darbs)</w:t>
      </w:r>
      <w:r>
        <w:t>;</w:t>
      </w:r>
    </w:p>
    <w:p w14:paraId="07115A9B" w14:textId="1107A9D9" w:rsidR="00D13A20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8D1A5E">
        <w:t>komplikāciju risku samazināšanu (tai skaitā blakus slimību gadījumā, smēķēšanas atmešanas veicināšana)</w:t>
      </w:r>
      <w:r w:rsidR="00ED78C8">
        <w:t>;</w:t>
      </w:r>
    </w:p>
    <w:p w14:paraId="5182C92B" w14:textId="6E0BAFBD" w:rsidR="00D13A20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8D1A5E">
        <w:t xml:space="preserve">par jautājumiem pēc endokrinologa vai bērnu endokrinologa ieteikuma </w:t>
      </w:r>
      <w:r>
        <w:t>(</w:t>
      </w:r>
      <w:r w:rsidRPr="008D1A5E">
        <w:t xml:space="preserve">ja notikusi terapijas stratēģijas maiņa, ja diabēta pacientei iestājusies grūtniecība, ja ir slikti kompensēts cukura diabēts (HbA1c &gt;8%) vai novērojamas biežas </w:t>
      </w:r>
      <w:proofErr w:type="spellStart"/>
      <w:r w:rsidRPr="008D1A5E">
        <w:t>hipoglikēmijas</w:t>
      </w:r>
      <w:proofErr w:type="spellEnd"/>
      <w:r>
        <w:t>)</w:t>
      </w:r>
      <w:r w:rsidR="00ED78C8">
        <w:t>;</w:t>
      </w:r>
    </w:p>
    <w:p w14:paraId="527FFC32" w14:textId="5161D18E" w:rsidR="00D13A20" w:rsidRDefault="00ED78C8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>
        <w:t>u</w:t>
      </w:r>
      <w:r w:rsidR="00D13A20">
        <w:t>.c. ar diabētu saistītiem jautājumiem.</w:t>
      </w:r>
    </w:p>
    <w:p w14:paraId="3FAF6439" w14:textId="77777777" w:rsidR="00FF5E27" w:rsidRDefault="00FF5E27" w:rsidP="00FF5E27">
      <w:pPr>
        <w:pStyle w:val="tvhtml"/>
        <w:spacing w:before="0" w:beforeAutospacing="0" w:after="0" w:afterAutospacing="0"/>
        <w:jc w:val="both"/>
      </w:pPr>
    </w:p>
    <w:p w14:paraId="67E40FE5" w14:textId="35AE97C1" w:rsidR="001D5B3D" w:rsidRDefault="003C2D9C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>IZPILDĪTĀJS d</w:t>
      </w:r>
      <w:r w:rsidR="00EA03E4">
        <w:t>iabēta apmācīb</w:t>
      </w:r>
      <w:r>
        <w:t>u organizē</w:t>
      </w:r>
      <w:r w:rsidR="00EA03E4">
        <w:t xml:space="preserve"> </w:t>
      </w:r>
      <w:r w:rsidR="00ED78C8">
        <w:t>i</w:t>
      </w:r>
      <w:r w:rsidR="00EA03E4">
        <w:t>ndividuālu konsultāciju veidā</w:t>
      </w:r>
      <w:r>
        <w:t xml:space="preserve">, </w:t>
      </w:r>
      <w:r w:rsidR="00ED78C8">
        <w:t>g</w:t>
      </w:r>
      <w:r w:rsidR="00EA03E4">
        <w:t>rupu nodarbību veidā</w:t>
      </w:r>
      <w:r>
        <w:t xml:space="preserve">, </w:t>
      </w:r>
      <w:r w:rsidR="00ED78C8">
        <w:t>a</w:t>
      </w:r>
      <w:r w:rsidR="001D5B3D">
        <w:t>ttālinātu konsultāciju veidā</w:t>
      </w:r>
      <w:r>
        <w:t>.</w:t>
      </w:r>
    </w:p>
    <w:p w14:paraId="5FB6DB97" w14:textId="77777777" w:rsidR="00FF5E27" w:rsidRDefault="00FF5E27" w:rsidP="00FF5E27">
      <w:pPr>
        <w:pStyle w:val="tvhtml"/>
        <w:spacing w:before="0" w:beforeAutospacing="0" w:after="0" w:afterAutospacing="0"/>
        <w:jc w:val="both"/>
      </w:pPr>
    </w:p>
    <w:p w14:paraId="4301BA11" w14:textId="3A21A13F" w:rsidR="001D5B3D" w:rsidRDefault="00120B2F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>IZPILDĪTĀJS, p</w:t>
      </w:r>
      <w:r w:rsidR="001D5B3D">
        <w:t>acientiem ar pirmreizēji diagnosticētu diabētu</w:t>
      </w:r>
      <w:r>
        <w:t>,</w:t>
      </w:r>
      <w:r w:rsidR="001D5B3D">
        <w:t xml:space="preserve"> </w:t>
      </w:r>
      <w:r>
        <w:t xml:space="preserve">nodrošina </w:t>
      </w:r>
      <w:r w:rsidR="001D5B3D">
        <w:t>apmācības vei</w:t>
      </w:r>
      <w:r>
        <w:t>kšanu</w:t>
      </w:r>
      <w:r w:rsidR="001D5B3D">
        <w:t xml:space="preserve"> pēc algoritma: individuāla klātienes konsultācija, pēc 10 dienām atkārtota klātienes konsultācija, pēc 30 dienām attālināta konsultācija.</w:t>
      </w:r>
    </w:p>
    <w:p w14:paraId="48089095" w14:textId="77777777" w:rsidR="00FF5E27" w:rsidRPr="008D1A5E" w:rsidRDefault="00FF5E27" w:rsidP="00FF5E27">
      <w:pPr>
        <w:pStyle w:val="tvhtml"/>
        <w:spacing w:before="0" w:beforeAutospacing="0" w:after="0" w:afterAutospacing="0"/>
        <w:jc w:val="both"/>
      </w:pPr>
    </w:p>
    <w:p w14:paraId="742957D1" w14:textId="7D84FCBA" w:rsidR="00D13A20" w:rsidRDefault="001D5B3D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>IZPILDĪTĀJS</w:t>
      </w:r>
      <w:r w:rsidR="00EA03E4">
        <w:t xml:space="preserve"> nodrošina, ka </w:t>
      </w:r>
      <w:r w:rsidR="7F436476">
        <w:t>d</w:t>
      </w:r>
      <w:r w:rsidR="00EA03E4">
        <w:t xml:space="preserve">iabēta apmācību </w:t>
      </w:r>
      <w:r>
        <w:t>veic</w:t>
      </w:r>
      <w:r w:rsidR="00EA03E4">
        <w:t xml:space="preserve"> māsa (vispārējās aprūpes māsa) ar </w:t>
      </w:r>
      <w:proofErr w:type="spellStart"/>
      <w:r w:rsidR="00EA03E4">
        <w:t>papildspecialitāti</w:t>
      </w:r>
      <w:proofErr w:type="spellEnd"/>
      <w:r w:rsidR="00EA03E4">
        <w:t xml:space="preserve"> </w:t>
      </w:r>
      <w:r w:rsidR="00ED78C8">
        <w:t>“</w:t>
      </w:r>
      <w:r w:rsidR="00EA03E4">
        <w:t>Diabēta pacientu apmācības metode māsas praksē</w:t>
      </w:r>
      <w:r w:rsidR="00ED78C8">
        <w:t>”</w:t>
      </w:r>
      <w:r w:rsidR="00AA720F">
        <w:t xml:space="preserve"> vai ir apguvusi “Diabēta aprūpes māsas </w:t>
      </w:r>
      <w:proofErr w:type="spellStart"/>
      <w:r w:rsidR="00AA720F">
        <w:t>papildspecialitātes</w:t>
      </w:r>
      <w:proofErr w:type="spellEnd"/>
      <w:r w:rsidR="00AA720F">
        <w:t>” mācību programmu</w:t>
      </w:r>
      <w:r w:rsidR="00EA03E4">
        <w:t>.</w:t>
      </w:r>
    </w:p>
    <w:p w14:paraId="6E1FD385" w14:textId="77777777" w:rsidR="00FF5E27" w:rsidRPr="007C0AFF" w:rsidRDefault="00FF5E27" w:rsidP="00FF5E27">
      <w:pPr>
        <w:pStyle w:val="tvhtml"/>
        <w:spacing w:before="0" w:beforeAutospacing="0" w:after="0" w:afterAutospacing="0"/>
        <w:jc w:val="both"/>
      </w:pPr>
    </w:p>
    <w:p w14:paraId="6A480790" w14:textId="4560D972" w:rsidR="00EA03E4" w:rsidRDefault="00EA03E4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 xml:space="preserve">Papildus šīs kārtības </w:t>
      </w:r>
      <w:r w:rsidR="003C2D9C">
        <w:t xml:space="preserve">9. </w:t>
      </w:r>
      <w:r>
        <w:t>punktā minētajam speciālistam IZPILDĪTĀJS valsts sabiedrībā ar ierobežotu atbildību "Bērnu klīniskā universitātes slimnīca" pakalpojumus sniedz bērnu endokrinologs.</w:t>
      </w:r>
    </w:p>
    <w:p w14:paraId="06D15128" w14:textId="77777777" w:rsidR="00FF5E27" w:rsidRPr="007C0AFF" w:rsidRDefault="00FF5E27" w:rsidP="00FF5E27">
      <w:pPr>
        <w:pStyle w:val="tvhtml"/>
        <w:spacing w:before="0" w:beforeAutospacing="0" w:after="0" w:afterAutospacing="0"/>
        <w:jc w:val="both"/>
      </w:pPr>
    </w:p>
    <w:p w14:paraId="42FD2222" w14:textId="7039001D" w:rsidR="00072954" w:rsidRDefault="00EA03E4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 xml:space="preserve">IZPILDĪTĀJS nodrošina, ka </w:t>
      </w:r>
      <w:r w:rsidR="4A713F5B">
        <w:t>d</w:t>
      </w:r>
      <w:r>
        <w:t>iabēta apmācības pakalpojums tiek sniegts uz zinātniski pamatotām intervences metodēm.</w:t>
      </w:r>
    </w:p>
    <w:sectPr w:rsidR="00072954" w:rsidSect="003C2D9C">
      <w:pgSz w:w="11906" w:h="16838"/>
      <w:pgMar w:top="993" w:right="1558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543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54"/>
    <w:rsid w:val="000362D9"/>
    <w:rsid w:val="00047BF4"/>
    <w:rsid w:val="00062EFD"/>
    <w:rsid w:val="00072954"/>
    <w:rsid w:val="00120B2F"/>
    <w:rsid w:val="001D5B3D"/>
    <w:rsid w:val="002C3833"/>
    <w:rsid w:val="003C0A39"/>
    <w:rsid w:val="003C2D9C"/>
    <w:rsid w:val="00443519"/>
    <w:rsid w:val="004B4C84"/>
    <w:rsid w:val="004C6F35"/>
    <w:rsid w:val="006A0126"/>
    <w:rsid w:val="006A24B4"/>
    <w:rsid w:val="007C0AFF"/>
    <w:rsid w:val="0082310D"/>
    <w:rsid w:val="00863AE8"/>
    <w:rsid w:val="009E1B66"/>
    <w:rsid w:val="00AA720F"/>
    <w:rsid w:val="00B63ED1"/>
    <w:rsid w:val="00B72613"/>
    <w:rsid w:val="00BF34D4"/>
    <w:rsid w:val="00CB2662"/>
    <w:rsid w:val="00D13A20"/>
    <w:rsid w:val="00DD622D"/>
    <w:rsid w:val="00E4200C"/>
    <w:rsid w:val="00E56CB1"/>
    <w:rsid w:val="00EA03E4"/>
    <w:rsid w:val="00EC0A36"/>
    <w:rsid w:val="00ED78C8"/>
    <w:rsid w:val="00FF5E27"/>
    <w:rsid w:val="014CD816"/>
    <w:rsid w:val="17540DF7"/>
    <w:rsid w:val="28E23F65"/>
    <w:rsid w:val="412B43BA"/>
    <w:rsid w:val="4A713F5B"/>
    <w:rsid w:val="54BC1AAA"/>
    <w:rsid w:val="54E87F45"/>
    <w:rsid w:val="64379A49"/>
    <w:rsid w:val="6A32D008"/>
    <w:rsid w:val="77D6260E"/>
    <w:rsid w:val="7C030380"/>
    <w:rsid w:val="7F43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A7187"/>
  <w15:chartTrackingRefBased/>
  <w15:docId w15:val="{C03981AB-B8A3-44E4-8644-9942507B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5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9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9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9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9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9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9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9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9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2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9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2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95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2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9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2954"/>
    <w:rPr>
      <w:color w:val="0000FF"/>
      <w:u w:val="single"/>
    </w:rPr>
  </w:style>
  <w:style w:type="paragraph" w:customStyle="1" w:styleId="tvhtml">
    <w:name w:val="tv_html"/>
    <w:basedOn w:val="Normal"/>
    <w:rsid w:val="0007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44351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B3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B3D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2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Celmiņa-Ķeze</dc:creator>
  <cp:keywords/>
  <dc:description/>
  <cp:lastModifiedBy>Daiga Vulfa</cp:lastModifiedBy>
  <cp:revision>3</cp:revision>
  <dcterms:created xsi:type="dcterms:W3CDTF">2025-03-14T09:03:00Z</dcterms:created>
  <dcterms:modified xsi:type="dcterms:W3CDTF">2025-03-24T11:47:00Z</dcterms:modified>
</cp:coreProperties>
</file>