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014D673" w:rsidR="002C35F4" w:rsidRDefault="00CD1D6C" w:rsidP="006C1832">
      <w:pPr>
        <w:spacing w:after="0" w:line="240" w:lineRule="auto"/>
        <w:rPr>
          <w:b/>
          <w:bCs/>
        </w:rPr>
      </w:pPr>
      <w:r>
        <w:rPr>
          <w:b/>
          <w:bCs/>
        </w:rPr>
        <w:t>11</w:t>
      </w:r>
      <w:r w:rsidR="00B624B1">
        <w:rPr>
          <w:b/>
          <w:bCs/>
        </w:rPr>
        <w:t>.08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ED03E6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06C77775" w14:textId="77777777" w:rsidR="00CD1D6C" w:rsidRDefault="00CD1D6C" w:rsidP="008A6294">
      <w:pPr>
        <w:tabs>
          <w:tab w:val="left" w:pos="2160"/>
        </w:tabs>
        <w:spacing w:after="0" w:line="240" w:lineRule="auto"/>
        <w:jc w:val="both"/>
      </w:pPr>
      <w:r w:rsidRPr="00CD1D6C">
        <w:t>Par recepšu labošanu</w:t>
      </w:r>
    </w:p>
    <w:p w14:paraId="4FE8D28C" w14:textId="77777777" w:rsidR="00CD1D6C" w:rsidRDefault="00CD1D6C" w:rsidP="008A6294">
      <w:pPr>
        <w:tabs>
          <w:tab w:val="left" w:pos="2160"/>
        </w:tabs>
        <w:spacing w:after="0" w:line="240" w:lineRule="auto"/>
        <w:jc w:val="both"/>
      </w:pPr>
    </w:p>
    <w:p w14:paraId="61F3DB35" w14:textId="2D3E73A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264C72D5" w14:textId="77777777" w:rsidR="00CD1D6C" w:rsidRPr="00CD1D6C" w:rsidRDefault="00CD1D6C" w:rsidP="00CD1D6C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D1D6C">
        <w:rPr>
          <w:rFonts w:cstheme="minorHAnsi"/>
        </w:rPr>
        <w:t>Ņemot vērā receptēs konstatētās kļūdas, VIS 2025.gada 1.ceturksnis vēl nav noslēgts, taču informējam, ka plānojam noslēgt VIS 2025.gada 1.ceturksni ievērojot šādus termiņus:</w:t>
      </w:r>
    </w:p>
    <w:p w14:paraId="5DDE18BD" w14:textId="77777777" w:rsidR="00CD1D6C" w:rsidRPr="00CD1D6C" w:rsidRDefault="00CD1D6C" w:rsidP="00CD1D6C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CD1D6C">
        <w:rPr>
          <w:rFonts w:cstheme="minorHAnsi"/>
        </w:rPr>
        <w:t xml:space="preserve">1) ja aptieka VIS nekonstatē elektroniskās receptes par 1.ceturksni (janvāris – marts) (VVIS receptes ir korekti aizpildītas, pilnībā </w:t>
      </w:r>
      <w:proofErr w:type="spellStart"/>
      <w:r w:rsidRPr="00CD1D6C">
        <w:rPr>
          <w:rFonts w:cstheme="minorHAnsi"/>
        </w:rPr>
        <w:t>atprečotas</w:t>
      </w:r>
      <w:proofErr w:type="spellEnd"/>
      <w:r w:rsidRPr="00CD1D6C">
        <w:rPr>
          <w:rFonts w:cstheme="minorHAnsi"/>
        </w:rPr>
        <w:t xml:space="preserve"> un nav atsauktas), tad par to informē Dienestu </w:t>
      </w:r>
      <w:r w:rsidRPr="00CD1D6C">
        <w:rPr>
          <w:rFonts w:cstheme="minorHAnsi"/>
          <w:b/>
          <w:bCs/>
        </w:rPr>
        <w:t>ne vēlāk kā līdz 25.augustam</w:t>
      </w:r>
      <w:r w:rsidRPr="00CD1D6C">
        <w:rPr>
          <w:rFonts w:cstheme="minorHAnsi"/>
        </w:rPr>
        <w:t xml:space="preserve">, nosūtot informāciju uz elektroniskā pasta adresi </w:t>
      </w:r>
      <w:hyperlink r:id="rId10" w:history="1">
        <w:r w:rsidRPr="00CD1D6C">
          <w:rPr>
            <w:rStyle w:val="Hyperlink"/>
            <w:rFonts w:cstheme="minorHAnsi"/>
          </w:rPr>
          <w:t>atbalsts@eveseliba.gov.lv</w:t>
        </w:r>
      </w:hyperlink>
      <w:r w:rsidRPr="00CD1D6C">
        <w:rPr>
          <w:rFonts w:cstheme="minorHAnsi"/>
        </w:rPr>
        <w:br/>
        <w:t xml:space="preserve">2) Aptieka informāciju par 1.ceturkšņa (janvāris – marts) receptēm VIS labo un nepieciešamības gadījumā nepieciešamos labojumus piesaka caur </w:t>
      </w:r>
      <w:hyperlink r:id="rId11" w:history="1">
        <w:r w:rsidRPr="00CD1D6C">
          <w:rPr>
            <w:rStyle w:val="Hyperlink"/>
            <w:rFonts w:cstheme="minorHAnsi"/>
          </w:rPr>
          <w:t>atbalsts@eveseliba.gov.lv</w:t>
        </w:r>
      </w:hyperlink>
      <w:r w:rsidRPr="00CD1D6C">
        <w:rPr>
          <w:rFonts w:cstheme="minorHAnsi"/>
        </w:rPr>
        <w:t> </w:t>
      </w:r>
      <w:r w:rsidRPr="00CD1D6C">
        <w:rPr>
          <w:rFonts w:cstheme="minorHAnsi"/>
          <w:b/>
          <w:bCs/>
        </w:rPr>
        <w:t>ne vēlāk kā līdz 31.augustam</w:t>
      </w:r>
      <w:r w:rsidRPr="00CD1D6C">
        <w:rPr>
          <w:rFonts w:cstheme="minorHAnsi"/>
        </w:rPr>
        <w:t>;</w:t>
      </w:r>
      <w:r w:rsidRPr="00CD1D6C">
        <w:rPr>
          <w:rFonts w:cstheme="minorHAnsi"/>
        </w:rPr>
        <w:br/>
        <w:t>3) </w:t>
      </w:r>
      <w:r w:rsidRPr="00CD1D6C">
        <w:rPr>
          <w:rFonts w:cstheme="minorHAnsi"/>
          <w:b/>
          <w:bCs/>
        </w:rPr>
        <w:t>noslēdzošais rēķins</w:t>
      </w:r>
      <w:r w:rsidRPr="00CD1D6C">
        <w:rPr>
          <w:rFonts w:cstheme="minorHAnsi"/>
        </w:rPr>
        <w:t>, kurā iekļaujas 1.ceturkšņa (janvāris – marts) recepšu labojumi, ir augusta mēneša recepšu rēķins, kas </w:t>
      </w:r>
      <w:r w:rsidRPr="00CD1D6C">
        <w:rPr>
          <w:rFonts w:cstheme="minorHAnsi"/>
          <w:b/>
          <w:bCs/>
        </w:rPr>
        <w:t>tiek veidots 8.septembrī</w:t>
      </w:r>
      <w:r w:rsidRPr="00CD1D6C">
        <w:rPr>
          <w:rFonts w:cstheme="minorHAnsi"/>
        </w:rPr>
        <w:t>;</w:t>
      </w:r>
      <w:r w:rsidRPr="00CD1D6C">
        <w:rPr>
          <w:rFonts w:cstheme="minorHAnsi"/>
        </w:rPr>
        <w:br/>
        <w:t>4) trešajā darba dienā pēc noslēdzošā rēķina izveidošanas Dienests apstiprina VIS izveidoto rēķinu un arī uzliek “NO” pazīmi 2025.gada 1.ceturkšņa receptēm. </w:t>
      </w:r>
      <w:r w:rsidRPr="00CD1D6C">
        <w:rPr>
          <w:rFonts w:cstheme="minorHAnsi"/>
          <w:b/>
          <w:bCs/>
        </w:rPr>
        <w:t>Pēc “NO” pazīmes uzlikšanas recepšu labojumi nav iespējami</w:t>
      </w:r>
      <w:r w:rsidRPr="00CD1D6C">
        <w:rPr>
          <w:rFonts w:cstheme="minorHAnsi"/>
        </w:rPr>
        <w:t> (izņemot īpašās papīra receptes sērijas numuru).</w:t>
      </w:r>
    </w:p>
    <w:p w14:paraId="4FF5FE25" w14:textId="6BC75BCA" w:rsidR="00530680" w:rsidRPr="00D467B1" w:rsidRDefault="00530680" w:rsidP="004611FF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530680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D10B" w14:textId="77777777" w:rsidR="0024060C" w:rsidRDefault="0024060C" w:rsidP="00432099">
      <w:pPr>
        <w:spacing w:after="0" w:line="240" w:lineRule="auto"/>
      </w:pPr>
      <w:r>
        <w:separator/>
      </w:r>
    </w:p>
  </w:endnote>
  <w:endnote w:type="continuationSeparator" w:id="0">
    <w:p w14:paraId="78FF67E4" w14:textId="77777777" w:rsidR="0024060C" w:rsidRDefault="0024060C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8F68C" w14:textId="77777777" w:rsidR="0024060C" w:rsidRDefault="0024060C" w:rsidP="00432099">
      <w:pPr>
        <w:spacing w:after="0" w:line="240" w:lineRule="auto"/>
      </w:pPr>
      <w:r>
        <w:separator/>
      </w:r>
    </w:p>
  </w:footnote>
  <w:footnote w:type="continuationSeparator" w:id="0">
    <w:p w14:paraId="2A478D5A" w14:textId="77777777" w:rsidR="0024060C" w:rsidRDefault="0024060C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060C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56E7F"/>
    <w:rsid w:val="004611FF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0680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C4BBC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92527"/>
    <w:rsid w:val="008A1775"/>
    <w:rsid w:val="008A6294"/>
    <w:rsid w:val="008B3642"/>
    <w:rsid w:val="008B3D2F"/>
    <w:rsid w:val="008D2276"/>
    <w:rsid w:val="008E19D1"/>
    <w:rsid w:val="008E446B"/>
    <w:rsid w:val="008F27F4"/>
    <w:rsid w:val="009120DD"/>
    <w:rsid w:val="00923F48"/>
    <w:rsid w:val="00924042"/>
    <w:rsid w:val="009433A3"/>
    <w:rsid w:val="00952E62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624B1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D1D6C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361C6"/>
    <w:rsid w:val="00E55E73"/>
    <w:rsid w:val="00E56A81"/>
    <w:rsid w:val="00E8418F"/>
    <w:rsid w:val="00E95059"/>
    <w:rsid w:val="00EA0D65"/>
    <w:rsid w:val="00EA6230"/>
    <w:rsid w:val="00EC2A53"/>
    <w:rsid w:val="00ED03E6"/>
    <w:rsid w:val="00F27E1C"/>
    <w:rsid w:val="00F30A90"/>
    <w:rsid w:val="00F420AA"/>
    <w:rsid w:val="00F51696"/>
    <w:rsid w:val="00F53782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balsts@eveseliba.gov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atbalsts@eveseliba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2025-08-18T07:26:00Z</dcterms:created>
  <dcterms:modified xsi:type="dcterms:W3CDTF">2025-08-18T07:26:00Z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