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74F396D8" w:rsidR="002C35F4" w:rsidRDefault="002F62AF" w:rsidP="002C35F4">
      <w:pPr>
        <w:spacing w:after="0" w:line="240" w:lineRule="auto"/>
        <w:rPr>
          <w:b/>
          <w:bCs/>
        </w:rPr>
      </w:pPr>
      <w:r>
        <w:rPr>
          <w:b/>
          <w:bCs/>
        </w:rPr>
        <w:t>1</w:t>
      </w:r>
      <w:r w:rsidR="00B94B98">
        <w:rPr>
          <w:b/>
          <w:bCs/>
        </w:rPr>
        <w:t>2</w:t>
      </w:r>
      <w:r w:rsidR="007950D4">
        <w:rPr>
          <w:b/>
          <w:bCs/>
        </w:rPr>
        <w:t>.09</w:t>
      </w:r>
      <w:r w:rsidR="00052523">
        <w:rPr>
          <w:b/>
          <w:bCs/>
        </w:rPr>
        <w:t>.202</w:t>
      </w:r>
      <w:r w:rsidR="000004DF">
        <w:rPr>
          <w:b/>
          <w:bCs/>
        </w:rPr>
        <w:t>5</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4B51ECA2" w14:textId="205881BC" w:rsidR="00655C96" w:rsidRPr="00655C96" w:rsidRDefault="00B94B98" w:rsidP="00655C96">
      <w:pPr>
        <w:spacing w:after="0" w:line="240" w:lineRule="auto"/>
      </w:pPr>
      <w:r>
        <w:t>Manipulāciju saraksta izmaiņas no 01.09.2025.</w:t>
      </w:r>
    </w:p>
    <w:p w14:paraId="07332CC0" w14:textId="77777777" w:rsidR="002C2028" w:rsidRDefault="002C2028"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3CD91371" w14:textId="77777777" w:rsidR="00B94B98" w:rsidRPr="00B94B98" w:rsidRDefault="00B94B98" w:rsidP="00B94B98">
      <w:pPr>
        <w:shd w:val="clear" w:color="auto" w:fill="FFFFFF"/>
        <w:spacing w:after="0" w:line="240" w:lineRule="auto"/>
        <w:jc w:val="both"/>
      </w:pPr>
      <w:bookmarkStart w:id="0" w:name="_Hlk203059645"/>
      <w:r w:rsidRPr="00B94B98">
        <w:t>Nacionālais veselības dienests (turpmāk – Dienests) informē, ka ir veikta manipulāciju saraksta</w:t>
      </w:r>
      <w:r w:rsidRPr="00B94B98">
        <w:rPr>
          <w:vertAlign w:val="superscript"/>
        </w:rPr>
        <w:footnoteReference w:id="1"/>
      </w:r>
      <w:r w:rsidRPr="00B94B98">
        <w:t xml:space="preserve"> pārskatīšana un grozījumu sagatavošana – aktualizētais manipulāciju saraksts stājas spēkā ar 2025. gada 1. septembri, un tā aktualizētā versija ir pievienota vēstules pielikumā, kā arī publicēta Dienesta tīmekļvietnes </w:t>
      </w:r>
      <w:hyperlink r:id="rId7" w:history="1">
        <w:r w:rsidRPr="00B94B98">
          <w:rPr>
            <w:rStyle w:val="Hyperlink"/>
          </w:rPr>
          <w:t>www.vmnvd.gov.lv</w:t>
        </w:r>
      </w:hyperlink>
      <w:r w:rsidRPr="00B94B98">
        <w:t xml:space="preserve"> sadaļā “Profesionāļiem” – “Pakalpojumu tarifi”.</w:t>
      </w:r>
    </w:p>
    <w:p w14:paraId="6ECBBB93" w14:textId="77777777" w:rsidR="00B94B98" w:rsidRPr="00B94B98" w:rsidRDefault="00B94B98" w:rsidP="00B94B98">
      <w:pPr>
        <w:shd w:val="clear" w:color="auto" w:fill="FFFFFF"/>
        <w:spacing w:after="0" w:line="240" w:lineRule="auto"/>
        <w:jc w:val="both"/>
      </w:pPr>
      <w:bookmarkStart w:id="1" w:name="_Hlk203059663"/>
      <w:bookmarkStart w:id="2" w:name="_Hlk203059698"/>
      <w:bookmarkEnd w:id="0"/>
      <w:r w:rsidRPr="00B94B98">
        <w:t>Dienests informē, ka manipulāciju saraksta izmaiņas ir veiktas ārpus ierastās kārtības, kas paredz līgumpartnerus brīdināt vismaz 3 mēnešus iepriekš. Izmaiņas saistītas ar ārpuskārtas pilotprojektu integrētai pieejai - pakalpojumu pieejamības uzlabošanai nepilngadīgajiem, kuri pārmērīgi lieto atkarību izraisošas vielas. Pilotprojekts paredz savlaicīgi sniegt multiprofesionālu un kompleksu palīdzību un atbalstu nepilngadīgajiem, kuri pārmērīgi lieto atkarību izraisošas vielas, lai novērstu turpmāku atkarību un citu veselības, kā arī sociālo problēmu veidošanos. Pilotprojekta īstenotāji ir VSIA “Bērnu klīniskā universitātes slimnīca”, VSIA "Slimnīca “Ģintermuiža“" un no 2026.gada 1.janvāra arī  VSIA Bērnu psihoneiroloģiskā slimnīcā „Ainaži”.</w:t>
      </w:r>
    </w:p>
    <w:p w14:paraId="18E7FB54" w14:textId="77777777" w:rsidR="00B94B98" w:rsidRPr="00B94B98" w:rsidRDefault="00B94B98" w:rsidP="00B94B98">
      <w:pPr>
        <w:shd w:val="clear" w:color="auto" w:fill="FFFFFF"/>
        <w:spacing w:after="0" w:line="240" w:lineRule="auto"/>
        <w:jc w:val="both"/>
      </w:pPr>
      <w:r w:rsidRPr="00B94B98">
        <w:t>Lai īstenotu pilotprojektu, tiek paplašināti apmaksas nosacījumi manipulācijām:</w:t>
      </w:r>
    </w:p>
    <w:bookmarkEnd w:id="1"/>
    <w:p w14:paraId="16A181FC" w14:textId="77777777" w:rsidR="00B94B98" w:rsidRPr="00B94B98" w:rsidRDefault="00B94B98" w:rsidP="00B94B98">
      <w:pPr>
        <w:numPr>
          <w:ilvl w:val="0"/>
          <w:numId w:val="45"/>
        </w:numPr>
        <w:shd w:val="clear" w:color="auto" w:fill="FFFFFF"/>
        <w:spacing w:after="0" w:line="240" w:lineRule="auto"/>
        <w:jc w:val="both"/>
      </w:pPr>
      <w:r w:rsidRPr="00B94B98">
        <w:t>13079 “Transporta izmaksas mobilās psihiatriskās komandas izbraukumiem“, precizējot, ka to var norādīt arī pilotprojekta ietvaros;</w:t>
      </w:r>
    </w:p>
    <w:p w14:paraId="4D046A6D" w14:textId="77777777" w:rsidR="00B94B98" w:rsidRPr="00B94B98" w:rsidRDefault="00B94B98" w:rsidP="00B94B98">
      <w:pPr>
        <w:numPr>
          <w:ilvl w:val="0"/>
          <w:numId w:val="45"/>
        </w:numPr>
        <w:shd w:val="clear" w:color="auto" w:fill="FFFFFF"/>
        <w:spacing w:after="0" w:line="240" w:lineRule="auto"/>
        <w:jc w:val="both"/>
      </w:pPr>
      <w:r w:rsidRPr="00B94B98">
        <w:t>13040 “Kognitīvo procesu izpēte“, 13041 “Intelekta izpēte“, 13042 “Emocionālās un sociālās sfēras izpēte“, 13044 “Autiska spektra traucējumu psiholoģiskā diagnostika“ papildinot, ka to var norādīt pilotprojekta ietvaros par klīniskā psihologa veiktajiem izpētes rezultātiem.</w:t>
      </w:r>
    </w:p>
    <w:p w14:paraId="3D73B52F" w14:textId="77777777" w:rsidR="00B94B98" w:rsidRPr="00B94B98" w:rsidRDefault="00B94B98" w:rsidP="00B94B98">
      <w:pPr>
        <w:shd w:val="clear" w:color="auto" w:fill="FFFFFF"/>
        <w:spacing w:after="0" w:line="240" w:lineRule="auto"/>
        <w:jc w:val="both"/>
      </w:pPr>
      <w:bookmarkStart w:id="3" w:name="_Hlk203059737"/>
      <w:bookmarkEnd w:id="2"/>
      <w:r w:rsidRPr="00B94B98">
        <w:t>Kā arī ir izveidotas jaunas manipulācijas Psihiatrijas un narkoloģijas sadaļā:</w:t>
      </w:r>
    </w:p>
    <w:p w14:paraId="1AFAA0E5" w14:textId="77777777" w:rsidR="00B94B98" w:rsidRPr="00B94B98" w:rsidRDefault="00B94B98" w:rsidP="00B94B98">
      <w:pPr>
        <w:numPr>
          <w:ilvl w:val="0"/>
          <w:numId w:val="46"/>
        </w:numPr>
        <w:shd w:val="clear" w:color="auto" w:fill="FFFFFF"/>
        <w:spacing w:after="0" w:line="240" w:lineRule="auto"/>
        <w:jc w:val="both"/>
      </w:pPr>
      <w:r w:rsidRPr="00B94B98">
        <w:t>VSIA “Bērnu klīniskā universitātes slimnīca” atkarību izraisošu vielu lietojoša jaunieša izvērtēšana observācijā;</w:t>
      </w:r>
    </w:p>
    <w:p w14:paraId="1BFB3C59" w14:textId="77777777" w:rsidR="00B94B98" w:rsidRPr="00B94B98" w:rsidRDefault="00B94B98" w:rsidP="00B94B98">
      <w:pPr>
        <w:numPr>
          <w:ilvl w:val="0"/>
          <w:numId w:val="46"/>
        </w:numPr>
        <w:shd w:val="clear" w:color="auto" w:fill="FFFFFF"/>
        <w:spacing w:after="0" w:line="240" w:lineRule="auto"/>
        <w:jc w:val="both"/>
      </w:pPr>
      <w:r w:rsidRPr="00B94B98">
        <w:t>VSIA "Slimnīca "Ģintermuiža"" un VSIA "Bērnu psihoneiroloģiskā slimnīca "Ainaži" divas statistikas manipulācijas par stacionāro programmu līdz 30 dienām vai līdz 60 dienām;</w:t>
      </w:r>
    </w:p>
    <w:p w14:paraId="1046DCEE" w14:textId="77777777" w:rsidR="00B94B98" w:rsidRPr="00B94B98" w:rsidRDefault="00B94B98" w:rsidP="00B94B98">
      <w:pPr>
        <w:numPr>
          <w:ilvl w:val="0"/>
          <w:numId w:val="46"/>
        </w:numPr>
        <w:shd w:val="clear" w:color="auto" w:fill="FFFFFF"/>
        <w:spacing w:after="0" w:line="240" w:lineRule="auto"/>
        <w:jc w:val="both"/>
      </w:pPr>
      <w:r w:rsidRPr="00B94B98">
        <w:t>Stacionārajām programmām VSIA "Slimnīca "Ģintermuiža"" un VSIA "Bērnu psihoneiroloģiskā slimnīca "Ainaži" piemaksa par papildus speciālistu darbu rehabilitācijas komandā;</w:t>
      </w:r>
    </w:p>
    <w:p w14:paraId="09964B97" w14:textId="77777777" w:rsidR="00B94B98" w:rsidRPr="00B94B98" w:rsidRDefault="00B94B98" w:rsidP="00B94B98">
      <w:pPr>
        <w:numPr>
          <w:ilvl w:val="0"/>
          <w:numId w:val="46"/>
        </w:numPr>
        <w:shd w:val="clear" w:color="auto" w:fill="FFFFFF"/>
        <w:spacing w:after="0" w:line="240" w:lineRule="auto"/>
        <w:jc w:val="both"/>
      </w:pPr>
      <w:r w:rsidRPr="00B94B98">
        <w:t>VSIA “Bērnu klīniskā universitātes slimnīca”  un VSIA "Slimnīca "Ģintermuiža"" sadarbības uzskaitei par starpinstuticionālu sanāksmi pacienta dinamiskās novērošanas nodošanai;</w:t>
      </w:r>
    </w:p>
    <w:p w14:paraId="65DE8B03" w14:textId="77777777" w:rsidR="00B94B98" w:rsidRDefault="00B94B98" w:rsidP="00B94B98">
      <w:pPr>
        <w:numPr>
          <w:ilvl w:val="0"/>
          <w:numId w:val="46"/>
        </w:numPr>
        <w:shd w:val="clear" w:color="auto" w:fill="FFFFFF"/>
        <w:spacing w:after="0" w:line="240" w:lineRule="auto"/>
        <w:jc w:val="both"/>
      </w:pPr>
      <w:r w:rsidRPr="00B94B98">
        <w:t>Darba uzskaitei VSIA “Bērnu klīniskā universitātes slimnīca” ambulatorās multiprofesionālās komandas ietvaros.</w:t>
      </w:r>
    </w:p>
    <w:p w14:paraId="12F2733D" w14:textId="77777777" w:rsidR="00B94B98" w:rsidRPr="00B94B98" w:rsidRDefault="00B94B98" w:rsidP="00B94B98">
      <w:pPr>
        <w:shd w:val="clear" w:color="auto" w:fill="FFFFFF"/>
        <w:spacing w:after="0" w:line="240" w:lineRule="auto"/>
        <w:ind w:left="720"/>
        <w:jc w:val="both"/>
      </w:pPr>
    </w:p>
    <w:bookmarkEnd w:id="3"/>
    <w:p w14:paraId="4F0C8589" w14:textId="3333C7E7" w:rsidR="002F62AF" w:rsidRPr="00E06E1B" w:rsidRDefault="00221232" w:rsidP="00655C96">
      <w:pPr>
        <w:shd w:val="clear" w:color="auto" w:fill="FFFFFF"/>
        <w:spacing w:after="0" w:line="240" w:lineRule="auto"/>
        <w:jc w:val="both"/>
        <w:rPr>
          <w:rFonts w:cstheme="minorHAnsi"/>
        </w:rPr>
      </w:pPr>
      <w:r>
        <w:object w:dxaOrig="1520" w:dyaOrig="985" w14:anchorId="3DDC2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2pt;height:49.2pt" o:ole="">
            <v:imagedata r:id="rId8" o:title=""/>
          </v:shape>
          <o:OLEObject Type="Embed" ProgID="Excel.Sheet.12" ShapeID="_x0000_i1030" DrawAspect="Icon" ObjectID="_1819178085" r:id="rId9"/>
        </w:object>
      </w:r>
      <w:r>
        <w:object w:dxaOrig="1520" w:dyaOrig="985" w14:anchorId="4264E1B5">
          <v:shape id="_x0000_i1029" type="#_x0000_t75" style="width:76.2pt;height:49.2pt" o:ole="">
            <v:imagedata r:id="rId10" o:title=""/>
          </v:shape>
          <o:OLEObject Type="Embed" ProgID="Excel.Sheet.12" ShapeID="_x0000_i1029" DrawAspect="Icon" ObjectID="_1819178086" r:id="rId11"/>
        </w:object>
      </w:r>
    </w:p>
    <w:sectPr w:rsidR="002F62AF"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E1745" w14:textId="77777777" w:rsidR="00041405" w:rsidRDefault="00041405" w:rsidP="00F5096D">
      <w:pPr>
        <w:spacing w:after="0" w:line="240" w:lineRule="auto"/>
      </w:pPr>
      <w:r>
        <w:separator/>
      </w:r>
    </w:p>
  </w:endnote>
  <w:endnote w:type="continuationSeparator" w:id="0">
    <w:p w14:paraId="42DEBBCF" w14:textId="77777777" w:rsidR="00041405" w:rsidRDefault="00041405"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04FFE" w14:textId="77777777" w:rsidR="00041405" w:rsidRDefault="00041405" w:rsidP="00F5096D">
      <w:pPr>
        <w:spacing w:after="0" w:line="240" w:lineRule="auto"/>
      </w:pPr>
      <w:r>
        <w:separator/>
      </w:r>
    </w:p>
  </w:footnote>
  <w:footnote w:type="continuationSeparator" w:id="0">
    <w:p w14:paraId="7C39F1E9" w14:textId="77777777" w:rsidR="00041405" w:rsidRDefault="00041405" w:rsidP="00F5096D">
      <w:pPr>
        <w:spacing w:after="0" w:line="240" w:lineRule="auto"/>
      </w:pPr>
      <w:r>
        <w:continuationSeparator/>
      </w:r>
    </w:p>
  </w:footnote>
  <w:footnote w:id="1">
    <w:p w14:paraId="205D8411" w14:textId="77777777" w:rsidR="00B94B98" w:rsidRDefault="00B94B98" w:rsidP="00B94B98">
      <w:pPr>
        <w:pStyle w:val="FootnoteText"/>
        <w:jc w:val="both"/>
        <w:rPr>
          <w:rFonts w:ascii="Calibri" w:hAnsi="Calibri"/>
        </w:rPr>
      </w:pPr>
      <w:r>
        <w:rPr>
          <w:rStyle w:val="FootnoteReference"/>
          <w:rFonts w:ascii="Calibri" w:hAnsi="Calibri"/>
        </w:rPr>
        <w:footnoteRef/>
      </w:r>
      <w:r>
        <w:t xml:space="preserve"> </w:t>
      </w:r>
      <w:r>
        <w:rPr>
          <w:noProof/>
          <w:lang w:eastAsia="lv-LV"/>
        </w:rPr>
        <w:t>Manipulāciju saraksts tiek veidots atbilstoši Ministru kabineta 2018. gada 28. augusta noteikumu Nr.555 “Veselības aprūpes pakalpojumu organizēšanas un samaksas kārtība” 2.14. un 54.7. punktam un tajā ir iekļautas manipulācijas, kas tiek apmaksātas no valsts budžeta līdzekļiem.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246683"/>
    <w:multiLevelType w:val="hybridMultilevel"/>
    <w:tmpl w:val="2A7C352A"/>
    <w:lvl w:ilvl="0" w:tplc="9AE0319A">
      <w:start w:val="1"/>
      <w:numFmt w:val="decimal"/>
      <w:lvlText w:val="%1)"/>
      <w:lvlJc w:val="left"/>
      <w:pPr>
        <w:ind w:left="720" w:hanging="360"/>
      </w:pPr>
      <w:rPr>
        <w:rFonts w:ascii="Aptos" w:hAnsi="Aptos"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5C6C7F"/>
    <w:multiLevelType w:val="hybridMultilevel"/>
    <w:tmpl w:val="011AB25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58D0054"/>
    <w:multiLevelType w:val="multilevel"/>
    <w:tmpl w:val="9968A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CA56A0F"/>
    <w:multiLevelType w:val="hybridMultilevel"/>
    <w:tmpl w:val="2C9CB9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5EB7612A"/>
    <w:multiLevelType w:val="multilevel"/>
    <w:tmpl w:val="88F0EE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67D23C1A"/>
    <w:multiLevelType w:val="hybridMultilevel"/>
    <w:tmpl w:val="0FA81726"/>
    <w:lvl w:ilvl="0" w:tplc="31E0BFC2">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2" w15:restartNumberingAfterBreak="0">
    <w:nsid w:val="6DE249AA"/>
    <w:multiLevelType w:val="hybridMultilevel"/>
    <w:tmpl w:val="E7CAE04C"/>
    <w:lvl w:ilvl="0" w:tplc="B9E28F74">
      <w:start w:val="1"/>
      <w:numFmt w:val="decimal"/>
      <w:lvlText w:val="%1."/>
      <w:lvlJc w:val="left"/>
      <w:pPr>
        <w:ind w:left="720" w:hanging="360"/>
      </w:pPr>
    </w:lvl>
    <w:lvl w:ilvl="1" w:tplc="B87288DC">
      <w:start w:val="1"/>
      <w:numFmt w:val="lowerLetter"/>
      <w:lvlText w:val="%2."/>
      <w:lvlJc w:val="left"/>
      <w:pPr>
        <w:ind w:left="1440" w:hanging="360"/>
      </w:pPr>
    </w:lvl>
    <w:lvl w:ilvl="2" w:tplc="CD92F9C6">
      <w:start w:val="1"/>
      <w:numFmt w:val="lowerRoman"/>
      <w:lvlText w:val="%3."/>
      <w:lvlJc w:val="right"/>
      <w:pPr>
        <w:ind w:left="2160" w:hanging="180"/>
      </w:pPr>
    </w:lvl>
    <w:lvl w:ilvl="3" w:tplc="B002B078">
      <w:start w:val="1"/>
      <w:numFmt w:val="decimal"/>
      <w:lvlText w:val="%4."/>
      <w:lvlJc w:val="left"/>
      <w:pPr>
        <w:ind w:left="2880" w:hanging="360"/>
      </w:pPr>
    </w:lvl>
    <w:lvl w:ilvl="4" w:tplc="8A78AC22">
      <w:start w:val="1"/>
      <w:numFmt w:val="lowerLetter"/>
      <w:lvlText w:val="%5."/>
      <w:lvlJc w:val="left"/>
      <w:pPr>
        <w:ind w:left="3600" w:hanging="360"/>
      </w:pPr>
    </w:lvl>
    <w:lvl w:ilvl="5" w:tplc="116E055C">
      <w:start w:val="1"/>
      <w:numFmt w:val="lowerRoman"/>
      <w:lvlText w:val="%6."/>
      <w:lvlJc w:val="right"/>
      <w:pPr>
        <w:ind w:left="4320" w:hanging="180"/>
      </w:pPr>
    </w:lvl>
    <w:lvl w:ilvl="6" w:tplc="F3B88268">
      <w:start w:val="1"/>
      <w:numFmt w:val="decimal"/>
      <w:lvlText w:val="%7."/>
      <w:lvlJc w:val="left"/>
      <w:pPr>
        <w:ind w:left="5040" w:hanging="360"/>
      </w:pPr>
    </w:lvl>
    <w:lvl w:ilvl="7" w:tplc="3064C41C">
      <w:start w:val="1"/>
      <w:numFmt w:val="lowerLetter"/>
      <w:lvlText w:val="%8."/>
      <w:lvlJc w:val="left"/>
      <w:pPr>
        <w:ind w:left="5760" w:hanging="360"/>
      </w:pPr>
    </w:lvl>
    <w:lvl w:ilvl="8" w:tplc="F9725070">
      <w:start w:val="1"/>
      <w:numFmt w:val="lowerRoman"/>
      <w:lvlText w:val="%9."/>
      <w:lvlJc w:val="right"/>
      <w:pPr>
        <w:ind w:left="6480" w:hanging="180"/>
      </w:pPr>
    </w:lvl>
  </w:abstractNum>
  <w:abstractNum w:abstractNumId="43" w15:restartNumberingAfterBreak="0">
    <w:nsid w:val="71EE7662"/>
    <w:multiLevelType w:val="multilevel"/>
    <w:tmpl w:val="A940A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5" w15:restartNumberingAfterBreak="0">
    <w:nsid w:val="76056C9B"/>
    <w:multiLevelType w:val="hybridMultilevel"/>
    <w:tmpl w:val="89D0724E"/>
    <w:lvl w:ilvl="0" w:tplc="900237E0">
      <w:start w:val="1"/>
      <w:numFmt w:val="decimal"/>
      <w:lvlText w:val="%1)"/>
      <w:lvlJc w:val="left"/>
      <w:pPr>
        <w:ind w:left="737" w:hanging="360"/>
      </w:pPr>
    </w:lvl>
    <w:lvl w:ilvl="1" w:tplc="0B0C37B0">
      <w:start w:val="1"/>
      <w:numFmt w:val="lowerLetter"/>
      <w:lvlText w:val="%2."/>
      <w:lvlJc w:val="left"/>
      <w:pPr>
        <w:ind w:left="1457" w:hanging="360"/>
      </w:pPr>
    </w:lvl>
    <w:lvl w:ilvl="2" w:tplc="DD8E2734">
      <w:start w:val="1"/>
      <w:numFmt w:val="lowerRoman"/>
      <w:lvlText w:val="%3."/>
      <w:lvlJc w:val="right"/>
      <w:pPr>
        <w:ind w:left="2177" w:hanging="180"/>
      </w:pPr>
    </w:lvl>
    <w:lvl w:ilvl="3" w:tplc="38EC1BDE">
      <w:start w:val="1"/>
      <w:numFmt w:val="decimal"/>
      <w:lvlText w:val="%4."/>
      <w:lvlJc w:val="left"/>
      <w:pPr>
        <w:ind w:left="2897" w:hanging="360"/>
      </w:pPr>
    </w:lvl>
    <w:lvl w:ilvl="4" w:tplc="840EA39E">
      <w:start w:val="1"/>
      <w:numFmt w:val="lowerLetter"/>
      <w:lvlText w:val="%5."/>
      <w:lvlJc w:val="left"/>
      <w:pPr>
        <w:ind w:left="3617" w:hanging="360"/>
      </w:pPr>
    </w:lvl>
    <w:lvl w:ilvl="5" w:tplc="5AFAC4BC">
      <w:start w:val="1"/>
      <w:numFmt w:val="lowerRoman"/>
      <w:lvlText w:val="%6."/>
      <w:lvlJc w:val="right"/>
      <w:pPr>
        <w:ind w:left="4337" w:hanging="180"/>
      </w:pPr>
    </w:lvl>
    <w:lvl w:ilvl="6" w:tplc="DDFA78D8">
      <w:start w:val="1"/>
      <w:numFmt w:val="decimal"/>
      <w:lvlText w:val="%7."/>
      <w:lvlJc w:val="left"/>
      <w:pPr>
        <w:ind w:left="5057" w:hanging="360"/>
      </w:pPr>
    </w:lvl>
    <w:lvl w:ilvl="7" w:tplc="80D869F6">
      <w:start w:val="1"/>
      <w:numFmt w:val="lowerLetter"/>
      <w:lvlText w:val="%8."/>
      <w:lvlJc w:val="left"/>
      <w:pPr>
        <w:ind w:left="5777" w:hanging="360"/>
      </w:pPr>
    </w:lvl>
    <w:lvl w:ilvl="8" w:tplc="7C02E26A">
      <w:start w:val="1"/>
      <w:numFmt w:val="lowerRoman"/>
      <w:lvlText w:val="%9."/>
      <w:lvlJc w:val="right"/>
      <w:pPr>
        <w:ind w:left="6497" w:hanging="180"/>
      </w:pPr>
    </w:lvl>
  </w:abstractNum>
  <w:abstractNum w:abstractNumId="4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44"/>
  </w:num>
  <w:num w:numId="2" w16cid:durableId="8610184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46"/>
  </w:num>
  <w:num w:numId="4" w16cid:durableId="1635259919">
    <w:abstractNumId w:val="39"/>
  </w:num>
  <w:num w:numId="5" w16cid:durableId="1657148472">
    <w:abstractNumId w:val="31"/>
  </w:num>
  <w:num w:numId="6" w16cid:durableId="1106003344">
    <w:abstractNumId w:val="23"/>
  </w:num>
  <w:num w:numId="7" w16cid:durableId="375082792">
    <w:abstractNumId w:val="30"/>
  </w:num>
  <w:num w:numId="8" w16cid:durableId="1798452046">
    <w:abstractNumId w:val="13"/>
  </w:num>
  <w:num w:numId="9" w16cid:durableId="1326278971">
    <w:abstractNumId w:val="41"/>
  </w:num>
  <w:num w:numId="10" w16cid:durableId="1244604513">
    <w:abstractNumId w:val="37"/>
  </w:num>
  <w:num w:numId="11" w16cid:durableId="174618294">
    <w:abstractNumId w:val="2"/>
  </w:num>
  <w:num w:numId="12" w16cid:durableId="14476998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5"/>
  </w:num>
  <w:num w:numId="17" w16cid:durableId="1079059332">
    <w:abstractNumId w:val="29"/>
  </w:num>
  <w:num w:numId="18" w16cid:durableId="1466317037">
    <w:abstractNumId w:val="18"/>
  </w:num>
  <w:num w:numId="19" w16cid:durableId="1294941619">
    <w:abstractNumId w:val="26"/>
  </w:num>
  <w:num w:numId="20" w16cid:durableId="348720614">
    <w:abstractNumId w:val="16"/>
  </w:num>
  <w:num w:numId="21" w16cid:durableId="1340541331">
    <w:abstractNumId w:val="24"/>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1"/>
  </w:num>
  <w:num w:numId="25" w16cid:durableId="14146185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32"/>
  </w:num>
  <w:num w:numId="28" w16cid:durableId="2109495094">
    <w:abstractNumId w:val="5"/>
  </w:num>
  <w:num w:numId="29" w16cid:durableId="279342636">
    <w:abstractNumId w:val="14"/>
  </w:num>
  <w:num w:numId="30" w16cid:durableId="1448232305">
    <w:abstractNumId w:val="34"/>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7"/>
  </w:num>
  <w:num w:numId="33" w16cid:durableId="224687772">
    <w:abstractNumId w:val="19"/>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2"/>
  </w:num>
  <w:num w:numId="37" w16cid:durableId="1998193167">
    <w:abstractNumId w:val="20"/>
  </w:num>
  <w:num w:numId="38" w16cid:durableId="90318193">
    <w:abstractNumId w:val="22"/>
  </w:num>
  <w:num w:numId="39" w16cid:durableId="1757899561">
    <w:abstractNumId w:val="33"/>
  </w:num>
  <w:num w:numId="40" w16cid:durableId="964911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4147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7012592">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8079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99549831">
    <w:abstractNumId w:val="40"/>
  </w:num>
  <w:num w:numId="45" w16cid:durableId="46238438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697109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961263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04DF"/>
    <w:rsid w:val="00041405"/>
    <w:rsid w:val="00052523"/>
    <w:rsid w:val="00060409"/>
    <w:rsid w:val="000619FB"/>
    <w:rsid w:val="00076D3D"/>
    <w:rsid w:val="00090686"/>
    <w:rsid w:val="00094C1B"/>
    <w:rsid w:val="000A20DA"/>
    <w:rsid w:val="000A5877"/>
    <w:rsid w:val="000C3782"/>
    <w:rsid w:val="000C4960"/>
    <w:rsid w:val="000C6255"/>
    <w:rsid w:val="000E0C29"/>
    <w:rsid w:val="000E6DE6"/>
    <w:rsid w:val="000F1962"/>
    <w:rsid w:val="00107F0B"/>
    <w:rsid w:val="00123E37"/>
    <w:rsid w:val="0014603E"/>
    <w:rsid w:val="00155A56"/>
    <w:rsid w:val="001774CD"/>
    <w:rsid w:val="00186157"/>
    <w:rsid w:val="001A492C"/>
    <w:rsid w:val="001B1BDA"/>
    <w:rsid w:val="001C6DEB"/>
    <w:rsid w:val="001D61FC"/>
    <w:rsid w:val="001E15BA"/>
    <w:rsid w:val="001E16E2"/>
    <w:rsid w:val="001F16BB"/>
    <w:rsid w:val="001F3027"/>
    <w:rsid w:val="00200F7D"/>
    <w:rsid w:val="00204632"/>
    <w:rsid w:val="00221232"/>
    <w:rsid w:val="00226DB5"/>
    <w:rsid w:val="00241B3C"/>
    <w:rsid w:val="002560FF"/>
    <w:rsid w:val="00256B90"/>
    <w:rsid w:val="00272432"/>
    <w:rsid w:val="002A1B49"/>
    <w:rsid w:val="002C2028"/>
    <w:rsid w:val="002C35F4"/>
    <w:rsid w:val="002D084B"/>
    <w:rsid w:val="002D6458"/>
    <w:rsid w:val="002F62AF"/>
    <w:rsid w:val="00304706"/>
    <w:rsid w:val="0030758B"/>
    <w:rsid w:val="00307B62"/>
    <w:rsid w:val="00320403"/>
    <w:rsid w:val="00320D8F"/>
    <w:rsid w:val="00324054"/>
    <w:rsid w:val="00327A80"/>
    <w:rsid w:val="00330428"/>
    <w:rsid w:val="00340E14"/>
    <w:rsid w:val="00345D92"/>
    <w:rsid w:val="00371232"/>
    <w:rsid w:val="003A4B4F"/>
    <w:rsid w:val="003B6E7E"/>
    <w:rsid w:val="003D6D88"/>
    <w:rsid w:val="003E3B83"/>
    <w:rsid w:val="003F1E38"/>
    <w:rsid w:val="003F228A"/>
    <w:rsid w:val="003F3865"/>
    <w:rsid w:val="004078D5"/>
    <w:rsid w:val="004109B6"/>
    <w:rsid w:val="004151F7"/>
    <w:rsid w:val="0041617A"/>
    <w:rsid w:val="00416FA7"/>
    <w:rsid w:val="00425BB9"/>
    <w:rsid w:val="004363AE"/>
    <w:rsid w:val="00444F44"/>
    <w:rsid w:val="00446226"/>
    <w:rsid w:val="004824D3"/>
    <w:rsid w:val="0048268D"/>
    <w:rsid w:val="00484F86"/>
    <w:rsid w:val="004A2E15"/>
    <w:rsid w:val="004A4644"/>
    <w:rsid w:val="004A4E77"/>
    <w:rsid w:val="004E6167"/>
    <w:rsid w:val="005113C6"/>
    <w:rsid w:val="00517648"/>
    <w:rsid w:val="00521A40"/>
    <w:rsid w:val="00534846"/>
    <w:rsid w:val="0055714B"/>
    <w:rsid w:val="00564BE5"/>
    <w:rsid w:val="005664F9"/>
    <w:rsid w:val="00592BC4"/>
    <w:rsid w:val="005A345A"/>
    <w:rsid w:val="0061133A"/>
    <w:rsid w:val="00613871"/>
    <w:rsid w:val="00622152"/>
    <w:rsid w:val="006270B8"/>
    <w:rsid w:val="00647355"/>
    <w:rsid w:val="00655C96"/>
    <w:rsid w:val="00665BAF"/>
    <w:rsid w:val="00693A90"/>
    <w:rsid w:val="00695B0E"/>
    <w:rsid w:val="006A5526"/>
    <w:rsid w:val="006A610D"/>
    <w:rsid w:val="006C0ECC"/>
    <w:rsid w:val="006C74EE"/>
    <w:rsid w:val="006D5A84"/>
    <w:rsid w:val="006E1097"/>
    <w:rsid w:val="006E1BC3"/>
    <w:rsid w:val="006E6458"/>
    <w:rsid w:val="006E74BD"/>
    <w:rsid w:val="006F0546"/>
    <w:rsid w:val="006F7BC2"/>
    <w:rsid w:val="00712CFD"/>
    <w:rsid w:val="00714D18"/>
    <w:rsid w:val="0071736A"/>
    <w:rsid w:val="00717AC9"/>
    <w:rsid w:val="00732073"/>
    <w:rsid w:val="00752FD6"/>
    <w:rsid w:val="00764DF1"/>
    <w:rsid w:val="007753CE"/>
    <w:rsid w:val="007950D4"/>
    <w:rsid w:val="007A22CA"/>
    <w:rsid w:val="007B29A2"/>
    <w:rsid w:val="007C1832"/>
    <w:rsid w:val="007E4E14"/>
    <w:rsid w:val="008137AF"/>
    <w:rsid w:val="0082207B"/>
    <w:rsid w:val="0082759B"/>
    <w:rsid w:val="0083168F"/>
    <w:rsid w:val="00831933"/>
    <w:rsid w:val="00836DC8"/>
    <w:rsid w:val="0084035D"/>
    <w:rsid w:val="00846B26"/>
    <w:rsid w:val="00883F04"/>
    <w:rsid w:val="00886BDC"/>
    <w:rsid w:val="00893247"/>
    <w:rsid w:val="00894A57"/>
    <w:rsid w:val="008A05BB"/>
    <w:rsid w:val="008A1174"/>
    <w:rsid w:val="008D1030"/>
    <w:rsid w:val="008D605F"/>
    <w:rsid w:val="008E37E4"/>
    <w:rsid w:val="0090020C"/>
    <w:rsid w:val="00923F48"/>
    <w:rsid w:val="00924BA2"/>
    <w:rsid w:val="00925E32"/>
    <w:rsid w:val="00940625"/>
    <w:rsid w:val="009B6E3B"/>
    <w:rsid w:val="009C5338"/>
    <w:rsid w:val="009D6094"/>
    <w:rsid w:val="009E1033"/>
    <w:rsid w:val="009E1707"/>
    <w:rsid w:val="009E4764"/>
    <w:rsid w:val="009E7BDE"/>
    <w:rsid w:val="00A0219B"/>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AF6213"/>
    <w:rsid w:val="00B01B60"/>
    <w:rsid w:val="00B02AE7"/>
    <w:rsid w:val="00B246EF"/>
    <w:rsid w:val="00B6351F"/>
    <w:rsid w:val="00B75C05"/>
    <w:rsid w:val="00B94B98"/>
    <w:rsid w:val="00B95F91"/>
    <w:rsid w:val="00BA1750"/>
    <w:rsid w:val="00BA5183"/>
    <w:rsid w:val="00BB0E2D"/>
    <w:rsid w:val="00BB229B"/>
    <w:rsid w:val="00BC7822"/>
    <w:rsid w:val="00BD57BD"/>
    <w:rsid w:val="00BE2CD4"/>
    <w:rsid w:val="00C02638"/>
    <w:rsid w:val="00C318DB"/>
    <w:rsid w:val="00C65678"/>
    <w:rsid w:val="00C76E61"/>
    <w:rsid w:val="00CA0C65"/>
    <w:rsid w:val="00CA144C"/>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E00887"/>
    <w:rsid w:val="00E06E1B"/>
    <w:rsid w:val="00E06EBF"/>
    <w:rsid w:val="00E06F16"/>
    <w:rsid w:val="00E07EA9"/>
    <w:rsid w:val="00E23F7A"/>
    <w:rsid w:val="00E37AE7"/>
    <w:rsid w:val="00E7397F"/>
    <w:rsid w:val="00E84ED9"/>
    <w:rsid w:val="00E84FDE"/>
    <w:rsid w:val="00EA4FB9"/>
    <w:rsid w:val="00EB5E2E"/>
    <w:rsid w:val="00EB64EA"/>
    <w:rsid w:val="00ED0697"/>
    <w:rsid w:val="00ED7043"/>
    <w:rsid w:val="00EE501F"/>
    <w:rsid w:val="00F01CF5"/>
    <w:rsid w:val="00F04757"/>
    <w:rsid w:val="00F123D5"/>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24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19302215">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323350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3496850">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41578570">
      <w:bodyDiv w:val="1"/>
      <w:marLeft w:val="0"/>
      <w:marRight w:val="0"/>
      <w:marTop w:val="0"/>
      <w:marBottom w:val="0"/>
      <w:divBdr>
        <w:top w:val="none" w:sz="0" w:space="0" w:color="auto"/>
        <w:left w:val="none" w:sz="0" w:space="0" w:color="auto"/>
        <w:bottom w:val="none" w:sz="0" w:space="0" w:color="auto"/>
        <w:right w:val="none" w:sz="0" w:space="0" w:color="auto"/>
      </w:divBdr>
    </w:div>
    <w:div w:id="170876716">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199364855">
      <w:bodyDiv w:val="1"/>
      <w:marLeft w:val="0"/>
      <w:marRight w:val="0"/>
      <w:marTop w:val="0"/>
      <w:marBottom w:val="0"/>
      <w:divBdr>
        <w:top w:val="none" w:sz="0" w:space="0" w:color="auto"/>
        <w:left w:val="none" w:sz="0" w:space="0" w:color="auto"/>
        <w:bottom w:val="none" w:sz="0" w:space="0" w:color="auto"/>
        <w:right w:val="none" w:sz="0" w:space="0" w:color="auto"/>
      </w:divBdr>
    </w:div>
    <w:div w:id="2027139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20812127">
      <w:bodyDiv w:val="1"/>
      <w:marLeft w:val="0"/>
      <w:marRight w:val="0"/>
      <w:marTop w:val="0"/>
      <w:marBottom w:val="0"/>
      <w:divBdr>
        <w:top w:val="none" w:sz="0" w:space="0" w:color="auto"/>
        <w:left w:val="none" w:sz="0" w:space="0" w:color="auto"/>
        <w:bottom w:val="none" w:sz="0" w:space="0" w:color="auto"/>
        <w:right w:val="none" w:sz="0" w:space="0" w:color="auto"/>
      </w:divBdr>
    </w:div>
    <w:div w:id="33141796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014952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7837685">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38615186">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681587995">
      <w:bodyDiv w:val="1"/>
      <w:marLeft w:val="0"/>
      <w:marRight w:val="0"/>
      <w:marTop w:val="0"/>
      <w:marBottom w:val="0"/>
      <w:divBdr>
        <w:top w:val="none" w:sz="0" w:space="0" w:color="auto"/>
        <w:left w:val="none" w:sz="0" w:space="0" w:color="auto"/>
        <w:bottom w:val="none" w:sz="0" w:space="0" w:color="auto"/>
        <w:right w:val="none" w:sz="0" w:space="0" w:color="auto"/>
      </w:divBdr>
    </w:div>
    <w:div w:id="6827048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19473666">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6849092">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5173822">
      <w:bodyDiv w:val="1"/>
      <w:marLeft w:val="0"/>
      <w:marRight w:val="0"/>
      <w:marTop w:val="0"/>
      <w:marBottom w:val="0"/>
      <w:divBdr>
        <w:top w:val="none" w:sz="0" w:space="0" w:color="auto"/>
        <w:left w:val="none" w:sz="0" w:space="0" w:color="auto"/>
        <w:bottom w:val="none" w:sz="0" w:space="0" w:color="auto"/>
        <w:right w:val="none" w:sz="0" w:space="0" w:color="auto"/>
      </w:divBdr>
    </w:div>
    <w:div w:id="787166165">
      <w:bodyDiv w:val="1"/>
      <w:marLeft w:val="0"/>
      <w:marRight w:val="0"/>
      <w:marTop w:val="0"/>
      <w:marBottom w:val="0"/>
      <w:divBdr>
        <w:top w:val="none" w:sz="0" w:space="0" w:color="auto"/>
        <w:left w:val="none" w:sz="0" w:space="0" w:color="auto"/>
        <w:bottom w:val="none" w:sz="0" w:space="0" w:color="auto"/>
        <w:right w:val="none" w:sz="0" w:space="0" w:color="auto"/>
      </w:divBdr>
    </w:div>
    <w:div w:id="787240612">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6655510">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077013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508370">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6174829">
      <w:bodyDiv w:val="1"/>
      <w:marLeft w:val="0"/>
      <w:marRight w:val="0"/>
      <w:marTop w:val="0"/>
      <w:marBottom w:val="0"/>
      <w:divBdr>
        <w:top w:val="none" w:sz="0" w:space="0" w:color="auto"/>
        <w:left w:val="none" w:sz="0" w:space="0" w:color="auto"/>
        <w:bottom w:val="none" w:sz="0" w:space="0" w:color="auto"/>
        <w:right w:val="none" w:sz="0" w:space="0" w:color="auto"/>
      </w:divBdr>
    </w:div>
    <w:div w:id="102906712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097294021">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58766842">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4174014">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16771271">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0183241">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8369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95283486">
      <w:bodyDiv w:val="1"/>
      <w:marLeft w:val="0"/>
      <w:marRight w:val="0"/>
      <w:marTop w:val="0"/>
      <w:marBottom w:val="0"/>
      <w:divBdr>
        <w:top w:val="none" w:sz="0" w:space="0" w:color="auto"/>
        <w:left w:val="none" w:sz="0" w:space="0" w:color="auto"/>
        <w:bottom w:val="none" w:sz="0" w:space="0" w:color="auto"/>
        <w:right w:val="none" w:sz="0" w:space="0" w:color="auto"/>
      </w:divBdr>
    </w:div>
    <w:div w:id="1609580717">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56836671">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62588060">
      <w:bodyDiv w:val="1"/>
      <w:marLeft w:val="0"/>
      <w:marRight w:val="0"/>
      <w:marTop w:val="0"/>
      <w:marBottom w:val="0"/>
      <w:divBdr>
        <w:top w:val="none" w:sz="0" w:space="0" w:color="auto"/>
        <w:left w:val="none" w:sz="0" w:space="0" w:color="auto"/>
        <w:bottom w:val="none" w:sz="0" w:space="0" w:color="auto"/>
        <w:right w:val="none" w:sz="0" w:space="0" w:color="auto"/>
      </w:divBdr>
    </w:div>
    <w:div w:id="1668627635">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568614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5997911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2257940">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795519857">
      <w:bodyDiv w:val="1"/>
      <w:marLeft w:val="0"/>
      <w:marRight w:val="0"/>
      <w:marTop w:val="0"/>
      <w:marBottom w:val="0"/>
      <w:divBdr>
        <w:top w:val="none" w:sz="0" w:space="0" w:color="auto"/>
        <w:left w:val="none" w:sz="0" w:space="0" w:color="auto"/>
        <w:bottom w:val="none" w:sz="0" w:space="0" w:color="auto"/>
        <w:right w:val="none" w:sz="0" w:space="0" w:color="auto"/>
      </w:divBdr>
    </w:div>
    <w:div w:id="179621475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14724340">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5739007">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4320417">
      <w:bodyDiv w:val="1"/>
      <w:marLeft w:val="0"/>
      <w:marRight w:val="0"/>
      <w:marTop w:val="0"/>
      <w:marBottom w:val="0"/>
      <w:divBdr>
        <w:top w:val="none" w:sz="0" w:space="0" w:color="auto"/>
        <w:left w:val="none" w:sz="0" w:space="0" w:color="auto"/>
        <w:bottom w:val="none" w:sz="0" w:space="0" w:color="auto"/>
        <w:right w:val="none" w:sz="0" w:space="0" w:color="auto"/>
      </w:divBdr>
    </w:div>
    <w:div w:id="2135827666">
      <w:bodyDiv w:val="1"/>
      <w:marLeft w:val="0"/>
      <w:marRight w:val="0"/>
      <w:marTop w:val="0"/>
      <w:marBottom w:val="0"/>
      <w:divBdr>
        <w:top w:val="none" w:sz="0" w:space="0" w:color="auto"/>
        <w:left w:val="none" w:sz="0" w:space="0" w:color="auto"/>
        <w:bottom w:val="none" w:sz="0" w:space="0" w:color="auto"/>
        <w:right w:val="none" w:sz="0" w:space="0" w:color="auto"/>
      </w:divBdr>
    </w:div>
    <w:div w:id="21359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1.xlsx"/><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1673</Words>
  <Characters>954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2025-09-12T07:26:00Z</dcterms:created>
  <dcterms:modified xsi:type="dcterms:W3CDTF">2025-09-12T07:28:00Z</dcterms:modified>
</cp:coreProperties>
</file>