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F8FB" w14:textId="77777777" w:rsidR="00025450" w:rsidRDefault="00025450" w:rsidP="002C35F4">
      <w:pPr>
        <w:spacing w:after="0" w:line="240" w:lineRule="auto"/>
        <w:rPr>
          <w:b/>
          <w:bCs/>
        </w:rPr>
      </w:pPr>
    </w:p>
    <w:p w14:paraId="08FD9206" w14:textId="77777777" w:rsidR="00025450" w:rsidRDefault="00025450" w:rsidP="002C35F4">
      <w:pPr>
        <w:spacing w:after="0" w:line="240" w:lineRule="auto"/>
        <w:rPr>
          <w:b/>
          <w:bCs/>
        </w:rPr>
      </w:pPr>
    </w:p>
    <w:p w14:paraId="77A61B5E" w14:textId="6E3DFDCC" w:rsidR="002C35F4" w:rsidRDefault="004079C4" w:rsidP="002C35F4">
      <w:pPr>
        <w:spacing w:after="0" w:line="240" w:lineRule="auto"/>
        <w:rPr>
          <w:b/>
          <w:bCs/>
        </w:rPr>
      </w:pPr>
      <w:r>
        <w:rPr>
          <w:b/>
          <w:bCs/>
        </w:rPr>
        <w:t>19</w:t>
      </w:r>
      <w:r w:rsidR="003F228A">
        <w:rPr>
          <w:b/>
          <w:bCs/>
        </w:rPr>
        <w:t>.0</w:t>
      </w:r>
      <w:r>
        <w:rPr>
          <w:b/>
          <w:bCs/>
        </w:rPr>
        <w:t>9</w:t>
      </w:r>
      <w:r w:rsidR="00052523">
        <w:rPr>
          <w:b/>
          <w:bCs/>
        </w:rPr>
        <w:t>.202</w:t>
      </w:r>
      <w:r>
        <w:rPr>
          <w:b/>
          <w:bCs/>
        </w:rPr>
        <w:t>5</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FED051C" w14:textId="389EB801" w:rsidR="00EB5E2E" w:rsidRDefault="004079C4" w:rsidP="00CF744E">
      <w:pPr>
        <w:spacing w:after="0" w:line="240" w:lineRule="auto"/>
        <w:rPr>
          <w:rFonts w:cstheme="minorHAnsi"/>
          <w:color w:val="000000"/>
        </w:rPr>
      </w:pPr>
      <w:r w:rsidRPr="004079C4">
        <w:rPr>
          <w:rFonts w:cstheme="minorHAnsi"/>
          <w:color w:val="000000"/>
        </w:rPr>
        <w:t>Par plānoto finanšu līdzekļu pārplānošanu un pārdali starp pakalpojumu programmām</w:t>
      </w:r>
    </w:p>
    <w:p w14:paraId="46E538D5" w14:textId="77777777" w:rsidR="004079C4" w:rsidRDefault="004079C4" w:rsidP="00CF744E">
      <w:pPr>
        <w:spacing w:after="0" w:line="240" w:lineRule="auto"/>
        <w:rPr>
          <w:rFonts w:cstheme="minorHAnsi"/>
          <w:color w:val="000000"/>
        </w:rPr>
      </w:pPr>
    </w:p>
    <w:p w14:paraId="4979EB97" w14:textId="5784F68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D6858F2" w14:textId="3FCD8EA8" w:rsidR="004079C4" w:rsidRDefault="004079C4" w:rsidP="004079C4">
      <w:pPr>
        <w:rPr>
          <w:rFonts w:ascii="Calibri" w:hAnsi="Calibri" w:cs="Calibri"/>
        </w:rPr>
      </w:pPr>
      <w:r>
        <w:rPr>
          <w:rFonts w:ascii="Calibri" w:hAnsi="Calibri" w:cs="Calibri"/>
        </w:rPr>
        <w:t>D</w:t>
      </w:r>
      <w:r w:rsidRPr="004079C4">
        <w:rPr>
          <w:rFonts w:ascii="Calibri" w:hAnsi="Calibri" w:cs="Calibri"/>
        </w:rPr>
        <w:t>iv</w:t>
      </w:r>
      <w:r>
        <w:rPr>
          <w:rFonts w:ascii="Calibri" w:hAnsi="Calibri" w:cs="Calibri"/>
        </w:rPr>
        <w:t>i</w:t>
      </w:r>
      <w:r w:rsidRPr="004079C4">
        <w:rPr>
          <w:rFonts w:ascii="Calibri" w:hAnsi="Calibri" w:cs="Calibri"/>
        </w:rPr>
        <w:t xml:space="preserve"> vēstuļu variant</w:t>
      </w:r>
      <w:r>
        <w:rPr>
          <w:rFonts w:ascii="Calibri" w:hAnsi="Calibri" w:cs="Calibri"/>
        </w:rPr>
        <w:t>i</w:t>
      </w:r>
      <w:r w:rsidRPr="004079C4">
        <w:rPr>
          <w:rFonts w:ascii="Calibri" w:hAnsi="Calibri" w:cs="Calibri"/>
        </w:rPr>
        <w:t xml:space="preserve"> par pārplānošanu un 5% pārdali starp pakalpojumu programmām</w:t>
      </w:r>
      <w:r>
        <w:rPr>
          <w:rFonts w:ascii="Calibri" w:hAnsi="Calibri" w:cs="Calibri"/>
        </w:rPr>
        <w:t>:</w:t>
      </w:r>
    </w:p>
    <w:p w14:paraId="645E6B85" w14:textId="4BE69467" w:rsidR="004079C4" w:rsidRPr="004079C4" w:rsidRDefault="004079C4" w:rsidP="004079C4">
      <w:pPr>
        <w:pStyle w:val="ListParagraph"/>
        <w:numPr>
          <w:ilvl w:val="0"/>
          <w:numId w:val="33"/>
        </w:numPr>
        <w:rPr>
          <w:b/>
          <w:bCs/>
        </w:rPr>
      </w:pPr>
      <w:r w:rsidRPr="004079C4">
        <w:rPr>
          <w:b/>
          <w:bCs/>
        </w:rPr>
        <w:t>Ja ir saņemts iesniegums no ārstniecības iestādes par papildu finansējuma piešķiršanu vai/un 5% pārdali starp pakalpojumu programmām:</w:t>
      </w:r>
    </w:p>
    <w:p w14:paraId="154FC3EE" w14:textId="77777777" w:rsidR="004079C4" w:rsidRPr="004079C4" w:rsidRDefault="004079C4" w:rsidP="004079C4">
      <w:pPr>
        <w:spacing w:after="0" w:line="240" w:lineRule="auto"/>
        <w:rPr>
          <w:rFonts w:ascii="Calibri" w:hAnsi="Calibri" w:cs="Calibri"/>
          <w:i/>
          <w:iCs/>
        </w:rPr>
      </w:pPr>
    </w:p>
    <w:p w14:paraId="301C498B" w14:textId="77777777" w:rsidR="004079C4" w:rsidRPr="004079C4" w:rsidRDefault="004079C4" w:rsidP="004079C4">
      <w:pPr>
        <w:spacing w:after="0" w:line="240" w:lineRule="auto"/>
        <w:rPr>
          <w:rFonts w:ascii="Calibri" w:hAnsi="Calibri" w:cs="Calibri"/>
        </w:rPr>
      </w:pPr>
    </w:p>
    <w:p w14:paraId="483E294B" w14:textId="77777777" w:rsidR="004079C4" w:rsidRPr="004079C4" w:rsidRDefault="004079C4" w:rsidP="004079C4">
      <w:pPr>
        <w:spacing w:after="0" w:line="240" w:lineRule="auto"/>
        <w:rPr>
          <w:rFonts w:ascii="Calibri" w:hAnsi="Calibri" w:cs="Calibri"/>
        </w:rPr>
      </w:pPr>
      <w:r w:rsidRPr="004079C4">
        <w:rPr>
          <w:rFonts w:ascii="Calibri" w:hAnsi="Calibri" w:cs="Calibri"/>
        </w:rPr>
        <w:t>Nacionālais veselības dienests (turpmāk - Dienests) 2025.gada _______(norāda datumu) saņēma _______________(norāda ĀI nosaukumu) (turpmāk - Ārstniecības iestāde) vēstuli, kurā Ārstniecības iestāde lūdz Dienestu izskatīt iespēju palielināt/vai/</w:t>
      </w:r>
      <w:r w:rsidRPr="004079C4">
        <w:rPr>
          <w:rFonts w:ascii="Calibri" w:hAnsi="Calibri" w:cs="Calibri"/>
          <w:u w:val="single"/>
        </w:rPr>
        <w:t>un</w:t>
      </w:r>
      <w:r w:rsidRPr="004079C4">
        <w:rPr>
          <w:rFonts w:ascii="Calibri" w:hAnsi="Calibri" w:cs="Calibri"/>
        </w:rPr>
        <w:t xml:space="preserve"> pārdalīt finansējuma apjomu ____________________(PP kurā palielināt, vai no kuras uz kuru pārdalīt finansējumu līdz 5% apjomam).</w:t>
      </w:r>
    </w:p>
    <w:p w14:paraId="13C30D3F" w14:textId="77777777" w:rsidR="004079C4" w:rsidRPr="004079C4" w:rsidRDefault="004079C4" w:rsidP="004079C4">
      <w:pPr>
        <w:spacing w:after="0" w:line="240" w:lineRule="auto"/>
        <w:rPr>
          <w:rFonts w:ascii="Calibri" w:hAnsi="Calibri" w:cs="Calibri"/>
          <w:i/>
          <w:iCs/>
        </w:rPr>
      </w:pPr>
      <w:r w:rsidRPr="004079C4">
        <w:rPr>
          <w:rFonts w:ascii="Calibri" w:hAnsi="Calibri" w:cs="Calibri"/>
        </w:rPr>
        <w:t xml:space="preserve">Dienests paskaidro, ka saskaņā ar likumu „Par budžeta un finanšu vadību”, Dienests, kā budžeta izpildītājs var uzņemties saistības tikai valsts budžeta likumā paredzēto izdevumu ietvaros. Līdz ar to līgumi ar ārstniecības iestādēm tiek slēgti atbilstoši likumā par valsts budžetu konkrētam gadam noteiktajam finansējuma apjomam un atbilstoši Ministru kabineta 2018. gada 28. augusta noteikumu Nr.555 ”Veselības aprūpes pakalpojumu organizēšanas un samaksas kārtība” (turpmāk – Noteikumi Nr.555) apstiprinātajiem veselības aprūpes pakalpojumu apmaksas nosacījumiem un noteiktām prioritātēm. </w:t>
      </w:r>
      <w:r w:rsidRPr="004079C4">
        <w:rPr>
          <w:rFonts w:ascii="Calibri" w:hAnsi="Calibri" w:cs="Calibri"/>
          <w:i/>
          <w:iCs/>
        </w:rPr>
        <w:t>(ja prasa palielināt finansējumu)</w:t>
      </w:r>
      <w:r w:rsidRPr="004079C4">
        <w:rPr>
          <w:rFonts w:ascii="Calibri" w:hAnsi="Calibri" w:cs="Calibri"/>
        </w:rPr>
        <w:t xml:space="preserve"> </w:t>
      </w:r>
    </w:p>
    <w:p w14:paraId="3CDFEC0D" w14:textId="77777777" w:rsidR="004079C4" w:rsidRPr="004079C4" w:rsidRDefault="004079C4" w:rsidP="004079C4">
      <w:pPr>
        <w:spacing w:after="0" w:line="240" w:lineRule="auto"/>
        <w:rPr>
          <w:rFonts w:ascii="Calibri" w:hAnsi="Calibri" w:cs="Calibri"/>
        </w:rPr>
      </w:pPr>
      <w:r w:rsidRPr="004079C4">
        <w:rPr>
          <w:rFonts w:ascii="Calibri" w:hAnsi="Calibri" w:cs="Calibri"/>
        </w:rPr>
        <w:t xml:space="preserve">Dienests līgumā plānoto finanšu līdzekļu pārplānošanu atbilstoši Noteikumu Nr.555 14.pielikuma 5.punktam veiks š.g. novembrī, samazinot finanšu apjomu, ja izpilde pēc 9 mēnešu sniegtajiem veselības aprūpes pakalpojumiem būs mazāka par 90%. Pirms 9 mēnešu pārplānošanas, Dienests atkārtoti piedāvā ārstniecības iestādēm veikt 2025.gadam plānotā finansējuma pārdali starp pakalpojumu programmām līdz 5% apmērā, bet ņemot vērā 1.pusgadā veiktas izmaiņas un nepārdalot finansējumu no pakalpojumu programmām, kurās 2025.gadā 1.pusgadā veikta pārdale vai finansējums šajā pakalpojumu programmā piešķirts atlases procedūras rezultātā. </w:t>
      </w:r>
    </w:p>
    <w:p w14:paraId="756F711B" w14:textId="77777777" w:rsidR="004079C4" w:rsidRPr="004079C4" w:rsidRDefault="004079C4" w:rsidP="004079C4">
      <w:pPr>
        <w:spacing w:after="0" w:line="240" w:lineRule="auto"/>
        <w:rPr>
          <w:rFonts w:ascii="Calibri" w:hAnsi="Calibri" w:cs="Calibri"/>
        </w:rPr>
      </w:pPr>
      <w:r w:rsidRPr="004079C4">
        <w:rPr>
          <w:rFonts w:ascii="Calibri" w:hAnsi="Calibri" w:cs="Calibri"/>
        </w:rPr>
        <w:t xml:space="preserve">Dienests aicina Ārstniecības iestādes vērsties ar oficiālu iesniegumu </w:t>
      </w:r>
      <w:r w:rsidRPr="004079C4">
        <w:rPr>
          <w:rFonts w:ascii="Calibri" w:hAnsi="Calibri" w:cs="Calibri"/>
          <w:u w:val="single"/>
        </w:rPr>
        <w:t>līdz šī gada 20.oktobrim</w:t>
      </w:r>
      <w:r w:rsidRPr="004079C4">
        <w:rPr>
          <w:rFonts w:ascii="Calibri" w:hAnsi="Calibri" w:cs="Calibri"/>
        </w:rPr>
        <w:t xml:space="preserve">. </w:t>
      </w:r>
    </w:p>
    <w:p w14:paraId="4F531676" w14:textId="77777777" w:rsidR="004079C4" w:rsidRDefault="004079C4" w:rsidP="004079C4">
      <w:pPr>
        <w:spacing w:after="0" w:line="240" w:lineRule="auto"/>
        <w:rPr>
          <w:rFonts w:ascii="Calibri" w:hAnsi="Calibri" w:cs="Calibri"/>
        </w:rPr>
      </w:pPr>
      <w:r w:rsidRPr="004079C4">
        <w:rPr>
          <w:rFonts w:ascii="Calibri" w:hAnsi="Calibri" w:cs="Calibri"/>
        </w:rPr>
        <w:t>Dienests izsaka pateicību Ārstniecības iestādei par līdzšinējo veiksmīgo sadarbību.</w:t>
      </w:r>
    </w:p>
    <w:p w14:paraId="412BDA84" w14:textId="77777777" w:rsidR="004079C4" w:rsidRDefault="004079C4" w:rsidP="004079C4">
      <w:pPr>
        <w:spacing w:after="0" w:line="240" w:lineRule="auto"/>
        <w:rPr>
          <w:rFonts w:ascii="Calibri" w:hAnsi="Calibri" w:cs="Calibri"/>
        </w:rPr>
      </w:pPr>
    </w:p>
    <w:p w14:paraId="032E5990" w14:textId="5FC1C29D" w:rsidR="004079C4" w:rsidRPr="004079C4" w:rsidRDefault="004079C4" w:rsidP="004079C4">
      <w:pPr>
        <w:pStyle w:val="ListParagraph"/>
        <w:numPr>
          <w:ilvl w:val="0"/>
          <w:numId w:val="33"/>
        </w:numPr>
      </w:pPr>
      <w:r>
        <w:rPr>
          <w:b/>
          <w:bCs/>
        </w:rPr>
        <w:t>P</w:t>
      </w:r>
      <w:r w:rsidRPr="004079C4">
        <w:rPr>
          <w:b/>
          <w:bCs/>
        </w:rPr>
        <w:t>ārējām SAVA ārstniecības iestādēm, kurām ir vairāk par vienu pakalpojumu programmu</w:t>
      </w:r>
      <w:r>
        <w:rPr>
          <w:b/>
          <w:bCs/>
        </w:rPr>
        <w:t>:</w:t>
      </w:r>
    </w:p>
    <w:p w14:paraId="570374EB" w14:textId="77777777" w:rsidR="004079C4" w:rsidRDefault="004079C4" w:rsidP="004079C4"/>
    <w:p w14:paraId="417A96BB" w14:textId="77777777" w:rsidR="004079C4" w:rsidRPr="004079C4" w:rsidRDefault="004079C4" w:rsidP="004079C4">
      <w:r w:rsidRPr="004079C4">
        <w:t xml:space="preserve">Dienests informē, ka līgumā plānoto 2025.gada finanšu līdzekļu pārplānošanu, atbilstoši Noteikumu Nr.555 14.pielikuma 5.punktam veiks š.g. novembrī, samazinot finanšu apjomu, ja izpilde pēc 9 mēnešu sniegtajiem veselības aprūpes pakalpojumiem būs mazāka par 90%. Pirms 9 mēnešu pārplānošanas, Dienests atkārtoti piedāvā ārstniecības iestādēm veikt 2025.gadam plānotā finansējuma pārdali starp pakalpojumu programmām līdz 5% apmērā, bet ņemot vērā 1.pusgadā veiktas izmaiņas un nepārdalot finansējumu no pakalpojumu programmām, kurās 2025.gadā 1.pusgadā veikta pārdale vai finansējums šajā pakalpojumu programmā piešķirts atlases procedūras rezultātā. </w:t>
      </w:r>
    </w:p>
    <w:p w14:paraId="16F56531" w14:textId="77777777" w:rsidR="004079C4" w:rsidRPr="004079C4" w:rsidRDefault="004079C4" w:rsidP="004079C4">
      <w:r w:rsidRPr="004079C4">
        <w:t xml:space="preserve">Dienests aicina Ārstniecības iestādes vērsties ar oficiālu iesniegumu </w:t>
      </w:r>
      <w:r w:rsidRPr="004079C4">
        <w:rPr>
          <w:u w:val="single"/>
        </w:rPr>
        <w:t>līdz šī gada 20.oktobrim</w:t>
      </w:r>
      <w:r w:rsidRPr="004079C4">
        <w:t xml:space="preserve">. </w:t>
      </w:r>
    </w:p>
    <w:p w14:paraId="5F37D9CC" w14:textId="77777777" w:rsidR="004079C4" w:rsidRPr="004079C4" w:rsidRDefault="004079C4" w:rsidP="004079C4">
      <w:r w:rsidRPr="004079C4">
        <w:lastRenderedPageBreak/>
        <w:t>Dienests izsaka pateicību Ārstniecības iestādei par līdzšinējo veiksmīgo sadarbību.</w:t>
      </w:r>
    </w:p>
    <w:p w14:paraId="7CAB4E82" w14:textId="77777777" w:rsidR="004079C4" w:rsidRPr="004079C4" w:rsidRDefault="004079C4" w:rsidP="004079C4"/>
    <w:p w14:paraId="584F85CD" w14:textId="77777777" w:rsidR="004079C4" w:rsidRPr="004079C4" w:rsidRDefault="004079C4" w:rsidP="004079C4"/>
    <w:p w14:paraId="13F84990" w14:textId="41919E3C" w:rsidR="004363AE" w:rsidRDefault="004363AE" w:rsidP="00CF744E">
      <w:pPr>
        <w:spacing w:after="0" w:line="240" w:lineRule="auto"/>
      </w:pPr>
    </w:p>
    <w:p w14:paraId="5AFA48F9" w14:textId="77777777" w:rsidR="00025450" w:rsidRDefault="00025450" w:rsidP="00CF744E">
      <w:pPr>
        <w:spacing w:after="0" w:line="240" w:lineRule="auto"/>
      </w:pPr>
    </w:p>
    <w:p w14:paraId="5CD0586D" w14:textId="77777777" w:rsidR="00025450" w:rsidRDefault="00025450" w:rsidP="00CF744E">
      <w:pPr>
        <w:spacing w:after="0" w:line="240" w:lineRule="auto"/>
      </w:pPr>
    </w:p>
    <w:p w14:paraId="23F0D1D5" w14:textId="77777777" w:rsidR="00025450" w:rsidRDefault="00025450" w:rsidP="00CF744E">
      <w:pPr>
        <w:spacing w:after="0" w:line="240" w:lineRule="auto"/>
      </w:pPr>
    </w:p>
    <w:p w14:paraId="0FA1CF69" w14:textId="77777777" w:rsidR="00025450" w:rsidRPr="00E37AE7" w:rsidRDefault="00025450" w:rsidP="00CF744E">
      <w:pPr>
        <w:spacing w:after="0" w:line="240" w:lineRule="auto"/>
        <w:rPr>
          <w:rFonts w:ascii="Calibri" w:hAnsi="Calibri" w:cs="Calibri"/>
        </w:rPr>
      </w:pPr>
    </w:p>
    <w:sectPr w:rsidR="00025450" w:rsidRPr="00E37A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B7C3" w14:textId="77777777" w:rsidR="000C77F7" w:rsidRDefault="000C77F7" w:rsidP="00F5096D">
      <w:pPr>
        <w:spacing w:after="0" w:line="240" w:lineRule="auto"/>
      </w:pPr>
      <w:r>
        <w:separator/>
      </w:r>
    </w:p>
  </w:endnote>
  <w:endnote w:type="continuationSeparator" w:id="0">
    <w:p w14:paraId="77274234" w14:textId="77777777" w:rsidR="000C77F7" w:rsidRDefault="000C77F7"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41D6" w14:textId="77777777" w:rsidR="000C77F7" w:rsidRDefault="000C77F7" w:rsidP="00F5096D">
      <w:pPr>
        <w:spacing w:after="0" w:line="240" w:lineRule="auto"/>
      </w:pPr>
      <w:r>
        <w:separator/>
      </w:r>
    </w:p>
  </w:footnote>
  <w:footnote w:type="continuationSeparator" w:id="0">
    <w:p w14:paraId="22D070B9" w14:textId="77777777" w:rsidR="000C77F7" w:rsidRDefault="000C77F7"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F5D3096"/>
    <w:multiLevelType w:val="hybridMultilevel"/>
    <w:tmpl w:val="91A636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13E28FD"/>
    <w:multiLevelType w:val="hybridMultilevel"/>
    <w:tmpl w:val="D1B8F8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0"/>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1"/>
  </w:num>
  <w:num w:numId="4" w16cid:durableId="1635259919">
    <w:abstractNumId w:val="28"/>
  </w:num>
  <w:num w:numId="5" w16cid:durableId="1657148472">
    <w:abstractNumId w:val="22"/>
  </w:num>
  <w:num w:numId="6" w16cid:durableId="1106003344">
    <w:abstractNumId w:val="15"/>
  </w:num>
  <w:num w:numId="7" w16cid:durableId="375082792">
    <w:abstractNumId w:val="21"/>
  </w:num>
  <w:num w:numId="8" w16cid:durableId="1798452046">
    <w:abstractNumId w:val="8"/>
  </w:num>
  <w:num w:numId="9" w16cid:durableId="1326278971">
    <w:abstractNumId w:val="29"/>
  </w:num>
  <w:num w:numId="10" w16cid:durableId="1244604513">
    <w:abstractNumId w:val="26"/>
  </w:num>
  <w:num w:numId="11" w16cid:durableId="174618294">
    <w:abstractNumId w:val="1"/>
  </w:num>
  <w:num w:numId="12" w16cid:durableId="1447699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20"/>
  </w:num>
  <w:num w:numId="18" w16cid:durableId="1466317037">
    <w:abstractNumId w:val="13"/>
  </w:num>
  <w:num w:numId="19" w16cid:durableId="1294941619">
    <w:abstractNumId w:val="17"/>
  </w:num>
  <w:num w:numId="20" w16cid:durableId="348720614">
    <w:abstractNumId w:val="12"/>
  </w:num>
  <w:num w:numId="21" w16cid:durableId="1340541331">
    <w:abstractNumId w:val="16"/>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3"/>
  </w:num>
  <w:num w:numId="28" w16cid:durableId="2109495094">
    <w:abstractNumId w:val="3"/>
  </w:num>
  <w:num w:numId="29" w16cid:durableId="279342636">
    <w:abstractNumId w:val="9"/>
  </w:num>
  <w:num w:numId="30" w16cid:durableId="1448232305">
    <w:abstractNumId w:val="24"/>
  </w:num>
  <w:num w:numId="31" w16cid:durableId="1517769890">
    <w:abstractNumId w:val="14"/>
    <w:lvlOverride w:ilvl="0"/>
    <w:lvlOverride w:ilvl="1"/>
    <w:lvlOverride w:ilvl="2"/>
    <w:lvlOverride w:ilvl="3"/>
    <w:lvlOverride w:ilvl="4"/>
    <w:lvlOverride w:ilvl="5"/>
    <w:lvlOverride w:ilvl="6"/>
    <w:lvlOverride w:ilvl="7"/>
    <w:lvlOverride w:ilvl="8"/>
  </w:num>
  <w:num w:numId="32" w16cid:durableId="656961897">
    <w:abstractNumId w:val="5"/>
  </w:num>
  <w:num w:numId="33" w16cid:durableId="1198007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B6A"/>
    <w:rsid w:val="00025450"/>
    <w:rsid w:val="00052523"/>
    <w:rsid w:val="00060409"/>
    <w:rsid w:val="00090686"/>
    <w:rsid w:val="00094C1B"/>
    <w:rsid w:val="000A20DA"/>
    <w:rsid w:val="000C6255"/>
    <w:rsid w:val="000C77F7"/>
    <w:rsid w:val="000E0C29"/>
    <w:rsid w:val="001774CD"/>
    <w:rsid w:val="00186157"/>
    <w:rsid w:val="001B1BDA"/>
    <w:rsid w:val="001C6DEB"/>
    <w:rsid w:val="001D61FC"/>
    <w:rsid w:val="001E15BA"/>
    <w:rsid w:val="001F16BB"/>
    <w:rsid w:val="00256B90"/>
    <w:rsid w:val="002A1B49"/>
    <w:rsid w:val="002C35F4"/>
    <w:rsid w:val="002D084B"/>
    <w:rsid w:val="00304706"/>
    <w:rsid w:val="0030758B"/>
    <w:rsid w:val="00327A80"/>
    <w:rsid w:val="00330428"/>
    <w:rsid w:val="00345D92"/>
    <w:rsid w:val="00371232"/>
    <w:rsid w:val="003E3B83"/>
    <w:rsid w:val="003F228A"/>
    <w:rsid w:val="003F45FD"/>
    <w:rsid w:val="004078D5"/>
    <w:rsid w:val="004079C4"/>
    <w:rsid w:val="004151F7"/>
    <w:rsid w:val="00416FA7"/>
    <w:rsid w:val="00425BB9"/>
    <w:rsid w:val="004363AE"/>
    <w:rsid w:val="00446226"/>
    <w:rsid w:val="004824D3"/>
    <w:rsid w:val="0048268D"/>
    <w:rsid w:val="00484F86"/>
    <w:rsid w:val="004A4644"/>
    <w:rsid w:val="004A4E77"/>
    <w:rsid w:val="004E3813"/>
    <w:rsid w:val="004E6167"/>
    <w:rsid w:val="005113C6"/>
    <w:rsid w:val="00517648"/>
    <w:rsid w:val="00521A40"/>
    <w:rsid w:val="00564BE5"/>
    <w:rsid w:val="00592BC4"/>
    <w:rsid w:val="005A345A"/>
    <w:rsid w:val="0061133A"/>
    <w:rsid w:val="00613871"/>
    <w:rsid w:val="00695B0E"/>
    <w:rsid w:val="006A5526"/>
    <w:rsid w:val="006E1BC3"/>
    <w:rsid w:val="006E6458"/>
    <w:rsid w:val="006E74BD"/>
    <w:rsid w:val="006F0546"/>
    <w:rsid w:val="006F7BC2"/>
    <w:rsid w:val="00712CFD"/>
    <w:rsid w:val="0071736A"/>
    <w:rsid w:val="00732073"/>
    <w:rsid w:val="00764DF1"/>
    <w:rsid w:val="007753CE"/>
    <w:rsid w:val="007C1832"/>
    <w:rsid w:val="008137AF"/>
    <w:rsid w:val="0082207B"/>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25FB"/>
    <w:rsid w:val="00A972F0"/>
    <w:rsid w:val="00AC29D3"/>
    <w:rsid w:val="00AE3F01"/>
    <w:rsid w:val="00AE4F9D"/>
    <w:rsid w:val="00AE7A91"/>
    <w:rsid w:val="00AF4662"/>
    <w:rsid w:val="00B02AE7"/>
    <w:rsid w:val="00B246EF"/>
    <w:rsid w:val="00B423E9"/>
    <w:rsid w:val="00B6351F"/>
    <w:rsid w:val="00B95F91"/>
    <w:rsid w:val="00BC7822"/>
    <w:rsid w:val="00BE2CD4"/>
    <w:rsid w:val="00C318DB"/>
    <w:rsid w:val="00C76E61"/>
    <w:rsid w:val="00CA0C65"/>
    <w:rsid w:val="00CD1B50"/>
    <w:rsid w:val="00CD20A4"/>
    <w:rsid w:val="00CD504E"/>
    <w:rsid w:val="00CF744E"/>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A4FB9"/>
    <w:rsid w:val="00EB5E2E"/>
    <w:rsid w:val="00EB64EA"/>
    <w:rsid w:val="00ED7043"/>
    <w:rsid w:val="00EE501F"/>
    <w:rsid w:val="00F01CF5"/>
    <w:rsid w:val="00F50425"/>
    <w:rsid w:val="00F5096D"/>
    <w:rsid w:val="00F51696"/>
    <w:rsid w:val="00F7287F"/>
    <w:rsid w:val="00FB5E0C"/>
    <w:rsid w:val="00FC03E3"/>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2205226">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1965</Words>
  <Characters>1121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Ildze Liepiņa</cp:lastModifiedBy>
  <cp:revision>3</cp:revision>
  <dcterms:created xsi:type="dcterms:W3CDTF">2025-09-19T10:47:00Z</dcterms:created>
  <dcterms:modified xsi:type="dcterms:W3CDTF">2025-09-19T10:53:00Z</dcterms:modified>
</cp:coreProperties>
</file>