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18E7" w14:textId="5E144C22" w:rsidR="00CE47AC" w:rsidRPr="00937C2D" w:rsidRDefault="003E7B9E" w:rsidP="00CE47AC">
      <w:pPr>
        <w:rPr>
          <w:b/>
          <w:bCs/>
        </w:rPr>
      </w:pPr>
      <w:r w:rsidRPr="00937C2D">
        <w:rPr>
          <w:b/>
          <w:bCs/>
        </w:rPr>
        <w:t>06.11.2025</w:t>
      </w:r>
    </w:p>
    <w:p w14:paraId="062E3E93" w14:textId="41D81E3A" w:rsidR="00CE47AC" w:rsidRPr="00937C2D" w:rsidRDefault="00CE47AC" w:rsidP="00CE47AC">
      <w:pPr>
        <w:rPr>
          <w:b/>
          <w:bCs/>
        </w:rPr>
      </w:pPr>
      <w:r w:rsidRPr="00937C2D">
        <w:rPr>
          <w:b/>
          <w:bCs/>
        </w:rPr>
        <w:t>E-pasta nosaukums</w:t>
      </w:r>
    </w:p>
    <w:p w14:paraId="7FD1B902" w14:textId="77777777" w:rsidR="007970BC" w:rsidRPr="00937C2D" w:rsidRDefault="007970BC" w:rsidP="007970BC"/>
    <w:p w14:paraId="65725A0D" w14:textId="6997CE49" w:rsidR="007970BC" w:rsidRPr="00937C2D" w:rsidRDefault="007970BC" w:rsidP="007970BC">
      <w:r w:rsidRPr="00937C2D">
        <w:t>30.oktobra semināra ieraksts</w:t>
      </w:r>
    </w:p>
    <w:p w14:paraId="5C3263CB" w14:textId="6EF5951D" w:rsidR="00CE47AC" w:rsidRPr="00937C2D" w:rsidRDefault="00CE47AC" w:rsidP="00CE47AC"/>
    <w:p w14:paraId="59305EA1" w14:textId="25FF71BF" w:rsidR="00CE47AC" w:rsidRPr="00937C2D" w:rsidRDefault="00CE47AC" w:rsidP="00CE47AC">
      <w:pPr>
        <w:rPr>
          <w:b/>
          <w:bCs/>
        </w:rPr>
      </w:pPr>
      <w:r w:rsidRPr="00937C2D">
        <w:rPr>
          <w:b/>
          <w:bCs/>
        </w:rPr>
        <w:t>E-pasta teksts</w:t>
      </w:r>
    </w:p>
    <w:p w14:paraId="2FAB2E1E" w14:textId="77777777" w:rsidR="00CE47AC" w:rsidRPr="00937C2D" w:rsidRDefault="00CE47AC" w:rsidP="00CE47AC"/>
    <w:p w14:paraId="0C2F74AE" w14:textId="77777777" w:rsidR="007970BC" w:rsidRPr="00937C2D" w:rsidRDefault="007970BC" w:rsidP="007970BC">
      <w:r w:rsidRPr="00937C2D">
        <w:t>Labdien!</w:t>
      </w:r>
    </w:p>
    <w:p w14:paraId="139BF88E" w14:textId="4D91471E" w:rsidR="007970BC" w:rsidRPr="00937C2D" w:rsidRDefault="007970BC" w:rsidP="007970BC"/>
    <w:p w14:paraId="619B0957" w14:textId="77777777" w:rsidR="007970BC" w:rsidRPr="00937C2D" w:rsidRDefault="007970BC" w:rsidP="007970BC">
      <w:r w:rsidRPr="00937C2D">
        <w:t xml:space="preserve">Nacionālais veselības dienests (turpmāk – Dienests) </w:t>
      </w:r>
      <w:proofErr w:type="spellStart"/>
      <w:r w:rsidRPr="00937C2D">
        <w:t>nosūta</w:t>
      </w:r>
      <w:proofErr w:type="spellEnd"/>
      <w:r w:rsidRPr="00937C2D">
        <w:t xml:space="preserve"> saiti uz 30.oktobra semināra ierakstu:</w:t>
      </w:r>
    </w:p>
    <w:p w14:paraId="663438EB" w14:textId="77777777" w:rsidR="003E7B9E" w:rsidRPr="00937C2D" w:rsidRDefault="003E7B9E" w:rsidP="00CE47AC"/>
    <w:p w14:paraId="3479F67E" w14:textId="372905D3" w:rsidR="003E7B9E" w:rsidRPr="00937C2D" w:rsidRDefault="003E7B9E" w:rsidP="00CE47AC">
      <w:hyperlink r:id="rId4" w:history="1">
        <w:r w:rsidRPr="00937C2D">
          <w:rPr>
            <w:rStyle w:val="Hyperlink"/>
          </w:rPr>
          <w:t>2025.gada 30.oktobra seminārs Ģimenes ārstiem 20251030_125943</w:t>
        </w:r>
      </w:hyperlink>
    </w:p>
    <w:p w14:paraId="011EA98F" w14:textId="77777777" w:rsidR="00CE47AC" w:rsidRPr="00937C2D" w:rsidRDefault="00CE47AC" w:rsidP="00CE47AC"/>
    <w:p w14:paraId="476D10E0" w14:textId="77777777" w:rsidR="007970BC" w:rsidRPr="00937C2D" w:rsidRDefault="007970BC" w:rsidP="007970BC">
      <w:r w:rsidRPr="00937C2D">
        <w:t>Dienests vērš uzmanību, ka 4. novembrī, valdībā tika pieņemti grozījumi Ministru kabineta noteikumos Nr. 134 “Noteikumi par vienoto veselības nozares elektronisko informācijas sistēmu”, kas paredz, ka no 20. novembra tiks paplašināta e-nosūtījumu funkcionalitāte un turpmāk visus nepieciešamos nosūtījumus pie ārsta varēs ātri un ērti izrakstīt E-veselības sistēmas portālā </w:t>
      </w:r>
      <w:hyperlink r:id="rId5" w:tooltip="http://www.eveseliba.gov.lv" w:history="1">
        <w:r w:rsidRPr="00937C2D">
          <w:t>www.eveseliba.gov.lv.</w:t>
        </w:r>
      </w:hyperlink>
    </w:p>
    <w:p w14:paraId="3E2D4734" w14:textId="77777777" w:rsidR="007970BC" w:rsidRPr="00937C2D" w:rsidRDefault="007970BC" w:rsidP="007970BC">
      <w:r w:rsidRPr="00937C2D">
        <w:t xml:space="preserve">MK noteikumos Nr.134 ir noteikts pārejas periods visām ārstniecības iestādēm e-nosūtījumu </w:t>
      </w:r>
      <w:proofErr w:type="spellStart"/>
      <w:r w:rsidRPr="00937C2D">
        <w:t>digitalizācijai</w:t>
      </w:r>
      <w:proofErr w:type="spellEnd"/>
      <w:r w:rsidRPr="00937C2D">
        <w:t xml:space="preserve"> un funkcionalitātes ieviešana no 2025. gada 20. novembra līdz 2026. gada 4. maijam.</w:t>
      </w:r>
    </w:p>
    <w:p w14:paraId="45AE4A93" w14:textId="77777777" w:rsidR="00380EC9" w:rsidRPr="00937C2D" w:rsidRDefault="00380EC9"/>
    <w:sectPr w:rsidR="00380EC9" w:rsidRPr="00937C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AC"/>
    <w:rsid w:val="001708DA"/>
    <w:rsid w:val="002F4BE3"/>
    <w:rsid w:val="00380EC9"/>
    <w:rsid w:val="003E7B9E"/>
    <w:rsid w:val="007314AA"/>
    <w:rsid w:val="007970BC"/>
    <w:rsid w:val="00937C2D"/>
    <w:rsid w:val="00C72897"/>
    <w:rsid w:val="00CE47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620D"/>
  <w15:chartTrackingRefBased/>
  <w15:docId w15:val="{10650E81-C527-46AF-A4AB-441395B9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7AC"/>
    <w:rPr>
      <w:rFonts w:eastAsiaTheme="majorEastAsia" w:cstheme="majorBidi"/>
      <w:color w:val="272727" w:themeColor="text1" w:themeTint="D8"/>
    </w:rPr>
  </w:style>
  <w:style w:type="paragraph" w:styleId="Title">
    <w:name w:val="Title"/>
    <w:basedOn w:val="Normal"/>
    <w:next w:val="Normal"/>
    <w:link w:val="TitleChar"/>
    <w:uiPriority w:val="10"/>
    <w:qFormat/>
    <w:rsid w:val="00CE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7AC"/>
    <w:pPr>
      <w:spacing w:before="160"/>
      <w:jc w:val="center"/>
    </w:pPr>
    <w:rPr>
      <w:i/>
      <w:iCs/>
      <w:color w:val="404040" w:themeColor="text1" w:themeTint="BF"/>
    </w:rPr>
  </w:style>
  <w:style w:type="character" w:customStyle="1" w:styleId="QuoteChar">
    <w:name w:val="Quote Char"/>
    <w:basedOn w:val="DefaultParagraphFont"/>
    <w:link w:val="Quote"/>
    <w:uiPriority w:val="29"/>
    <w:rsid w:val="00CE47AC"/>
    <w:rPr>
      <w:i/>
      <w:iCs/>
      <w:color w:val="404040" w:themeColor="text1" w:themeTint="BF"/>
    </w:rPr>
  </w:style>
  <w:style w:type="paragraph" w:styleId="ListParagraph">
    <w:name w:val="List Paragraph"/>
    <w:basedOn w:val="Normal"/>
    <w:uiPriority w:val="34"/>
    <w:qFormat/>
    <w:rsid w:val="00CE47AC"/>
    <w:pPr>
      <w:ind w:left="720"/>
      <w:contextualSpacing/>
    </w:pPr>
  </w:style>
  <w:style w:type="character" w:styleId="IntenseEmphasis">
    <w:name w:val="Intense Emphasis"/>
    <w:basedOn w:val="DefaultParagraphFont"/>
    <w:uiPriority w:val="21"/>
    <w:qFormat/>
    <w:rsid w:val="00CE47AC"/>
    <w:rPr>
      <w:i/>
      <w:iCs/>
      <w:color w:val="0F4761" w:themeColor="accent1" w:themeShade="BF"/>
    </w:rPr>
  </w:style>
  <w:style w:type="paragraph" w:styleId="IntenseQuote">
    <w:name w:val="Intense Quote"/>
    <w:basedOn w:val="Normal"/>
    <w:next w:val="Normal"/>
    <w:link w:val="IntenseQuoteChar"/>
    <w:uiPriority w:val="30"/>
    <w:qFormat/>
    <w:rsid w:val="00CE4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7AC"/>
    <w:rPr>
      <w:i/>
      <w:iCs/>
      <w:color w:val="0F4761" w:themeColor="accent1" w:themeShade="BF"/>
    </w:rPr>
  </w:style>
  <w:style w:type="character" w:styleId="IntenseReference">
    <w:name w:val="Intense Reference"/>
    <w:basedOn w:val="DefaultParagraphFont"/>
    <w:uiPriority w:val="32"/>
    <w:qFormat/>
    <w:rsid w:val="00CE47AC"/>
    <w:rPr>
      <w:b/>
      <w:bCs/>
      <w:smallCaps/>
      <w:color w:val="0F4761" w:themeColor="accent1" w:themeShade="BF"/>
      <w:spacing w:val="5"/>
    </w:rPr>
  </w:style>
  <w:style w:type="character" w:styleId="Hyperlink">
    <w:name w:val="Hyperlink"/>
    <w:basedOn w:val="DefaultParagraphFont"/>
    <w:uiPriority w:val="99"/>
    <w:unhideWhenUsed/>
    <w:rsid w:val="00CE47AC"/>
    <w:rPr>
      <w:color w:val="467886" w:themeColor="hyperlink"/>
      <w:u w:val="single"/>
    </w:rPr>
  </w:style>
  <w:style w:type="character" w:styleId="UnresolvedMention">
    <w:name w:val="Unresolved Mention"/>
    <w:basedOn w:val="DefaultParagraphFont"/>
    <w:uiPriority w:val="99"/>
    <w:semiHidden/>
    <w:unhideWhenUsed/>
    <w:rsid w:val="00CE47AC"/>
    <w:rPr>
      <w:color w:val="605E5C"/>
      <w:shd w:val="clear" w:color="auto" w:fill="E1DFDD"/>
    </w:rPr>
  </w:style>
  <w:style w:type="character" w:styleId="FollowedHyperlink">
    <w:name w:val="FollowedHyperlink"/>
    <w:basedOn w:val="DefaultParagraphFont"/>
    <w:uiPriority w:val="99"/>
    <w:semiHidden/>
    <w:unhideWhenUsed/>
    <w:rsid w:val="003E7B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15102">
      <w:bodyDiv w:val="1"/>
      <w:marLeft w:val="0"/>
      <w:marRight w:val="0"/>
      <w:marTop w:val="0"/>
      <w:marBottom w:val="0"/>
      <w:divBdr>
        <w:top w:val="none" w:sz="0" w:space="0" w:color="auto"/>
        <w:left w:val="none" w:sz="0" w:space="0" w:color="auto"/>
        <w:bottom w:val="none" w:sz="0" w:space="0" w:color="auto"/>
        <w:right w:val="none" w:sz="0" w:space="0" w:color="auto"/>
      </w:divBdr>
    </w:div>
    <w:div w:id="207015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eseliba.gov.lv/" TargetMode="External"/><Relationship Id="rId4" Type="http://schemas.openxmlformats.org/officeDocument/2006/relationships/hyperlink" Target="file://C:\Users\Dace.Kolate\AppData\Local\Microsoft\Olk\Attachments\ooa-85dcc084-358f-4126-b3f6-dc2f88bfaa51\6331219a5b4943049d09d7692fc0349306c260017460ad4d30f16fa7580c60c8\&#8203;mp4%20icon%20ikm&#275;ne&#353;a%20Semin&#257;rs%20par%20aktu&#257;liem%20jaut&#257;jumiem%202025.gada%2030.oktobr&#299;-20251030_125943-Meeting%20Recording.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791</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3</cp:revision>
  <dcterms:created xsi:type="dcterms:W3CDTF">2025-11-08T12:05:00Z</dcterms:created>
  <dcterms:modified xsi:type="dcterms:W3CDTF">2025-11-08T12:52:00Z</dcterms:modified>
</cp:coreProperties>
</file>