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2285" w14:textId="61C09B6A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26.01.2026</w:t>
      </w:r>
    </w:p>
    <w:p w14:paraId="4526E35D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</w:p>
    <w:p w14:paraId="59CE0778" w14:textId="77777777" w:rsidR="00A95C1F" w:rsidRPr="00A95C1F" w:rsidRDefault="00A95C1F" w:rsidP="00A95C1F">
      <w:pPr>
        <w:pStyle w:val="xmsonormal"/>
        <w:rPr>
          <w:rFonts w:ascii="Calibri" w:hAnsi="Calibri" w:cs="Calibri"/>
          <w:b/>
          <w:bCs/>
          <w:sz w:val="22"/>
          <w:szCs w:val="22"/>
        </w:rPr>
      </w:pPr>
      <w:r w:rsidRPr="00A95C1F">
        <w:rPr>
          <w:rFonts w:ascii="Calibri" w:hAnsi="Calibri" w:cs="Calibri"/>
          <w:b/>
          <w:bCs/>
          <w:sz w:val="22"/>
          <w:szCs w:val="22"/>
        </w:rPr>
        <w:t>E-pasta vēstules nosaukums:</w:t>
      </w:r>
    </w:p>
    <w:p w14:paraId="50016348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</w:p>
    <w:p w14:paraId="604A8F14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Par Pozitronu emisijas tomogrāfijas ar datortomogrāfiju pakalpojuma sniedzēju darbības vērtēšanas kritērijiem no 01.03.2026.</w:t>
      </w:r>
    </w:p>
    <w:p w14:paraId="275FEEE0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</w:p>
    <w:p w14:paraId="265BBD7A" w14:textId="77777777" w:rsidR="00A95C1F" w:rsidRPr="00256522" w:rsidRDefault="00A95C1F" w:rsidP="00A95C1F">
      <w:pPr>
        <w:pStyle w:val="xmsonormal"/>
        <w:rPr>
          <w:rFonts w:ascii="Calibri" w:hAnsi="Calibri" w:cs="Calibri"/>
          <w:b/>
          <w:bCs/>
          <w:sz w:val="22"/>
          <w:szCs w:val="22"/>
        </w:rPr>
      </w:pPr>
      <w:r w:rsidRPr="00256522">
        <w:rPr>
          <w:rFonts w:ascii="Calibri" w:hAnsi="Calibri" w:cs="Calibri"/>
          <w:b/>
          <w:bCs/>
          <w:sz w:val="22"/>
          <w:szCs w:val="22"/>
        </w:rPr>
        <w:t>E-pasta vēstules teksts:</w:t>
      </w:r>
    </w:p>
    <w:p w14:paraId="2880AA58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</w:p>
    <w:p w14:paraId="6B13AE35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Labdien!</w:t>
      </w:r>
    </w:p>
    <w:p w14:paraId="6D0F28F4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</w:p>
    <w:p w14:paraId="79A302A9" w14:textId="3663AFDB" w:rsidR="00A95C1F" w:rsidRPr="00A95C1F" w:rsidRDefault="00200906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A95C1F" w:rsidRPr="00A95C1F">
        <w:rPr>
          <w:rFonts w:ascii="Calibri" w:hAnsi="Calibri" w:cs="Calibri"/>
          <w:sz w:val="22"/>
          <w:szCs w:val="22"/>
        </w:rPr>
        <w:t>Nacionālais veselības dienests (turpmāk – Dienests) informē, ka tiek plānots no 01.03.2026. precizēt Pozitronu emisijas tomogrāfijas ar datortomogrāfiju pakalpojuma sniedzēju darbības vērtēšanas kritērijus.</w:t>
      </w:r>
    </w:p>
    <w:p w14:paraId="7DAA0E7E" w14:textId="77777777" w:rsidR="00A95C1F" w:rsidRPr="00A95C1F" w:rsidRDefault="00A95C1F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</w:p>
    <w:p w14:paraId="7FFAF6C6" w14:textId="4FC8E57A" w:rsidR="00A95C1F" w:rsidRPr="00A95C1F" w:rsidRDefault="003F72FB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A95C1F" w:rsidRPr="00A95C1F">
        <w:rPr>
          <w:rFonts w:ascii="Calibri" w:hAnsi="Calibri" w:cs="Calibri"/>
          <w:sz w:val="22"/>
          <w:szCs w:val="22"/>
        </w:rPr>
        <w:t>Pozitronu emisijas tomogrāfijas ar datortomogrāfiju pakalpojuma sniedzēju darbības vērtēšanas kritēriji no 01.03.2026. pievienoti e-pastam un pieejami Dienesta tīmekļvietnē sadaļā “Saskaņošanā esošie līguma dokumenti”</w:t>
      </w:r>
    </w:p>
    <w:p w14:paraId="59DA05A3" w14:textId="77777777" w:rsidR="00A95C1F" w:rsidRPr="00A95C1F" w:rsidRDefault="00A95C1F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hyperlink r:id="rId5" w:history="1">
        <w:r w:rsidRPr="00A95C1F">
          <w:rPr>
            <w:rStyle w:val="Hyperlink"/>
            <w:rFonts w:ascii="Calibri" w:hAnsi="Calibri" w:cs="Calibri"/>
            <w:sz w:val="22"/>
            <w:szCs w:val="22"/>
          </w:rPr>
          <w:t>https://www.vmnvd.gov.lv/lv/saskanosana-esosie-liguma-dokumenti</w:t>
        </w:r>
      </w:hyperlink>
    </w:p>
    <w:p w14:paraId="1C1713DC" w14:textId="77777777" w:rsidR="00A95C1F" w:rsidRPr="00A95C1F" w:rsidRDefault="00A95C1F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color w:val="000000"/>
          <w:sz w:val="22"/>
          <w:szCs w:val="22"/>
        </w:rPr>
        <w:t> </w:t>
      </w:r>
    </w:p>
    <w:p w14:paraId="3C61AA00" w14:textId="64C4A2F4" w:rsidR="00A95C1F" w:rsidRPr="00A95C1F" w:rsidRDefault="003F72FB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A95C1F" w:rsidRPr="00A95C1F">
        <w:rPr>
          <w:rFonts w:ascii="Calibri" w:hAnsi="Calibri" w:cs="Calibri"/>
          <w:color w:val="000000"/>
          <w:sz w:val="22"/>
          <w:szCs w:val="22"/>
        </w:rPr>
        <w:t>Dokumentā veiktas sekojošas izmaiņas:</w:t>
      </w:r>
    </w:p>
    <w:p w14:paraId="09C39BFE" w14:textId="77777777" w:rsidR="00A95C1F" w:rsidRPr="00A95C1F" w:rsidRDefault="00A95C1F" w:rsidP="00A95C1F">
      <w:pPr>
        <w:pStyle w:val="xmsonormal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95C1F">
        <w:rPr>
          <w:rFonts w:ascii="Calibri" w:eastAsia="Times New Roman" w:hAnsi="Calibri" w:cs="Calibri"/>
          <w:color w:val="000000"/>
          <w:sz w:val="22"/>
          <w:szCs w:val="22"/>
        </w:rPr>
        <w:t>Precizēts 1.punkts ar atsauci uz saistošo dokumentu  "Pozitronu emisijas tomogrāfijas ar datortomogrāfiju pakalpojuma nosūtīšanas un sniegšanas kārtība".</w:t>
      </w:r>
    </w:p>
    <w:p w14:paraId="30441885" w14:textId="77777777" w:rsidR="00A95C1F" w:rsidRPr="00A95C1F" w:rsidRDefault="00A95C1F" w:rsidP="00A95C1F">
      <w:pPr>
        <w:pStyle w:val="xmsonormal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95C1F">
        <w:rPr>
          <w:rFonts w:ascii="Calibri" w:eastAsia="Times New Roman" w:hAnsi="Calibri" w:cs="Calibri"/>
          <w:color w:val="000000"/>
          <w:sz w:val="22"/>
          <w:szCs w:val="22"/>
        </w:rPr>
        <w:t>Dzēsts kritērijs  "izmeklējumu skaits, kuru dati un apraksti ir norādīti (ievietoti) vienotajā veselības nozares elektroniskajā informācijas sistēmā (no kopējā veikto izmeklējumu skaita)" ;</w:t>
      </w:r>
    </w:p>
    <w:p w14:paraId="3F6D7777" w14:textId="77777777" w:rsidR="00A95C1F" w:rsidRPr="00A95C1F" w:rsidRDefault="00A95C1F" w:rsidP="00A95C1F">
      <w:pPr>
        <w:pStyle w:val="xmsonormal"/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95C1F">
        <w:rPr>
          <w:rFonts w:ascii="Calibri" w:eastAsia="Times New Roman" w:hAnsi="Calibri" w:cs="Calibri"/>
          <w:color w:val="000000"/>
          <w:sz w:val="22"/>
          <w:szCs w:val="22"/>
        </w:rPr>
        <w:t>Precizēts kritērijs par "Sūdzībām no pacientiem", lai sūdzību kritērijs un aprēķina metodika ir vienota visos stratēģiskos līgumos.</w:t>
      </w:r>
    </w:p>
    <w:p w14:paraId="658CDF34" w14:textId="23E1F7DF" w:rsidR="00A95C1F" w:rsidRPr="00A95C1F" w:rsidRDefault="003F72FB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A95C1F" w:rsidRPr="00A95C1F">
        <w:rPr>
          <w:rFonts w:ascii="Calibri" w:hAnsi="Calibri" w:cs="Calibri"/>
          <w:sz w:val="22"/>
          <w:szCs w:val="22"/>
        </w:rPr>
        <w:t xml:space="preserve">Dienests aicina iepazīties ar plānotajiem grozījumiem un atbilstoši Līguma 3.3.2.1.punktam lūdz 15 (piecpadsmit) darba dienu laikā, t.i. līdz 16.februārim, sniegt priekšlikumus, aizpildot e-pastam pievienoto Priekšlikumu iesniegšanas formu un nosūtot tos uz Dienestam e-pastu: </w:t>
      </w:r>
      <w:hyperlink r:id="rId6" w:history="1">
        <w:r w:rsidR="00A95C1F" w:rsidRPr="00A95C1F">
          <w:rPr>
            <w:rStyle w:val="Hyperlink"/>
            <w:rFonts w:ascii="Calibri" w:hAnsi="Calibri" w:cs="Calibri"/>
            <w:sz w:val="22"/>
            <w:szCs w:val="22"/>
          </w:rPr>
          <w:t>kac@vmnvd.gov.lv</w:t>
        </w:r>
      </w:hyperlink>
    </w:p>
    <w:p w14:paraId="685BB8F6" w14:textId="77777777" w:rsidR="00A95C1F" w:rsidRPr="00A95C1F" w:rsidRDefault="00A95C1F" w:rsidP="00A95C1F">
      <w:pPr>
        <w:pStyle w:val="xmsonormal"/>
        <w:jc w:val="both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 xml:space="preserve">   </w:t>
      </w:r>
    </w:p>
    <w:p w14:paraId="21D3A4DD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Ar cieņu</w:t>
      </w:r>
    </w:p>
    <w:p w14:paraId="4F68708D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Nacionālais veselības dienests</w:t>
      </w:r>
    </w:p>
    <w:p w14:paraId="74B2A8E3" w14:textId="641D4738" w:rsid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1DB014F" wp14:editId="51EF4B01">
            <wp:extent cx="1402080" cy="320040"/>
            <wp:effectExtent l="0" t="0" r="7620" b="3810"/>
            <wp:docPr id="507193885" name="Picture 2" descr="A red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6" descr="A red and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5955" w14:textId="77777777" w:rsid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</w:p>
    <w:p w14:paraId="2B93DD92" w14:textId="77777777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</w:p>
    <w:p w14:paraId="4CB261D7" w14:textId="4F26F37D" w:rsidR="00A95C1F" w:rsidRPr="00A95C1F" w:rsidRDefault="00A95C1F" w:rsidP="00A95C1F">
      <w:pPr>
        <w:pStyle w:val="xmsonormal"/>
        <w:rPr>
          <w:rFonts w:ascii="Calibri" w:hAnsi="Calibri" w:cs="Calibri"/>
          <w:sz w:val="22"/>
          <w:szCs w:val="22"/>
        </w:rPr>
      </w:pPr>
      <w:r w:rsidRPr="00A95C1F">
        <w:rPr>
          <w:rFonts w:ascii="Calibri" w:hAnsi="Calibri" w:cs="Calibri"/>
          <w:sz w:val="22"/>
          <w:szCs w:val="22"/>
        </w:rPr>
        <w:t> </w:t>
      </w:r>
      <w:bookmarkStart w:id="0" w:name="_MON_1830951017"/>
      <w:bookmarkEnd w:id="0"/>
      <w:r>
        <w:rPr>
          <w:rFonts w:ascii="Calibri" w:hAnsi="Calibri" w:cs="Calibri"/>
          <w:sz w:val="22"/>
          <w:szCs w:val="22"/>
        </w:rPr>
        <w:object w:dxaOrig="1520" w:dyaOrig="985" w14:anchorId="2457E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9" o:title=""/>
          </v:shape>
          <o:OLEObject Type="Embed" ProgID="Word.Document.12" ShapeID="_x0000_i1030" DrawAspect="Icon" ObjectID="_1830951226" r:id="rId10">
            <o:FieldCodes>\s</o:FieldCodes>
          </o:OLEObject>
        </w:object>
      </w:r>
      <w:r>
        <w:rPr>
          <w:rFonts w:ascii="Calibri" w:hAnsi="Calibri" w:cs="Calibri"/>
          <w:sz w:val="22"/>
          <w:szCs w:val="22"/>
        </w:rPr>
        <w:object w:dxaOrig="1520" w:dyaOrig="985" w14:anchorId="12610089">
          <v:shape id="_x0000_i1029" type="#_x0000_t75" style="width:76.2pt;height:49.2pt" o:ole="">
            <v:imagedata r:id="rId11" o:title=""/>
          </v:shape>
          <o:OLEObject Type="Embed" ProgID="Excel.Sheet.12" ShapeID="_x0000_i1029" DrawAspect="Icon" ObjectID="_1830951227" r:id="rId12"/>
        </w:object>
      </w:r>
    </w:p>
    <w:sectPr w:rsidR="00A95C1F" w:rsidRPr="00A95C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2365"/>
    <w:multiLevelType w:val="multilevel"/>
    <w:tmpl w:val="518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16977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B2"/>
    <w:rsid w:val="00200906"/>
    <w:rsid w:val="002213B2"/>
    <w:rsid w:val="00256522"/>
    <w:rsid w:val="003867C3"/>
    <w:rsid w:val="003F72FB"/>
    <w:rsid w:val="00570C22"/>
    <w:rsid w:val="00A9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8550ED"/>
  <w15:chartTrackingRefBased/>
  <w15:docId w15:val="{5CACE560-275C-4CD4-B4F4-D233C14B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95C1F"/>
    <w:rPr>
      <w:color w:val="467886"/>
      <w:u w:val="single"/>
    </w:rPr>
  </w:style>
  <w:style w:type="paragraph" w:customStyle="1" w:styleId="xmsonormal">
    <w:name w:val="x_msonormal"/>
    <w:basedOn w:val="Normal"/>
    <w:rsid w:val="00A95C1F"/>
    <w:pPr>
      <w:spacing w:after="0" w:line="240" w:lineRule="auto"/>
    </w:pPr>
    <w:rPr>
      <w:rFonts w:ascii="Aptos" w:hAnsi="Aptos" w:cs="Aptos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2.png@01DC3CED.E19B9D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@vmnvd.gov.lv" TargetMode="External"/><Relationship Id="rId11" Type="http://schemas.openxmlformats.org/officeDocument/2006/relationships/image" Target="media/image3.emf"/><Relationship Id="rId5" Type="http://schemas.openxmlformats.org/officeDocument/2006/relationships/hyperlink" Target="https://www.vmnvd.gov.lv/lv/saskanosana-esosie-liguma-dokumenti" TargetMode="Externa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1121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7</cp:revision>
  <dcterms:created xsi:type="dcterms:W3CDTF">2026-01-26T14:40:00Z</dcterms:created>
  <dcterms:modified xsi:type="dcterms:W3CDTF">2026-01-26T14:47:00Z</dcterms:modified>
</cp:coreProperties>
</file>