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6C40D323" w:rsidR="00DB19FC" w:rsidRPr="00DB295A" w:rsidRDefault="00861302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</w:t>
      </w:r>
      <w:r w:rsidR="00BE4953" w:rsidRPr="00DB295A">
        <w:rPr>
          <w:rFonts w:ascii="Calibri" w:hAnsi="Calibri" w:cs="Calibri"/>
          <w:b/>
          <w:bCs/>
        </w:rPr>
        <w:t>.0</w:t>
      </w:r>
      <w:r w:rsidR="00DB295A" w:rsidRPr="00DB295A">
        <w:rPr>
          <w:rFonts w:ascii="Calibri" w:hAnsi="Calibri" w:cs="Calibri"/>
          <w:b/>
          <w:bCs/>
        </w:rPr>
        <w:t>2</w:t>
      </w:r>
      <w:r w:rsidR="00BE4953" w:rsidRPr="00DB295A">
        <w:rPr>
          <w:rFonts w:ascii="Calibri" w:hAnsi="Calibri" w:cs="Calibri"/>
          <w:b/>
          <w:bCs/>
        </w:rPr>
        <w:t>.2026</w:t>
      </w:r>
    </w:p>
    <w:p w14:paraId="49C57E47" w14:textId="77777777" w:rsidR="0097747B" w:rsidRPr="00DB295A" w:rsidRDefault="0097747B" w:rsidP="00FB16C8">
      <w:pPr>
        <w:rPr>
          <w:rFonts w:ascii="Calibri" w:hAnsi="Calibri" w:cs="Calibri"/>
        </w:rPr>
      </w:pPr>
      <w:r w:rsidRPr="00DB295A">
        <w:rPr>
          <w:rFonts w:ascii="Calibri" w:hAnsi="Calibri" w:cs="Calibri"/>
          <w:b/>
          <w:bCs/>
        </w:rPr>
        <w:t>E-pasta nosaukums</w:t>
      </w:r>
      <w:r w:rsidRPr="00DB295A">
        <w:rPr>
          <w:rFonts w:ascii="Calibri" w:hAnsi="Calibri" w:cs="Calibri"/>
        </w:rPr>
        <w:t xml:space="preserve"> </w:t>
      </w:r>
    </w:p>
    <w:p w14:paraId="3A268037" w14:textId="77777777" w:rsidR="00861302" w:rsidRDefault="00861302" w:rsidP="00F97A82">
      <w:pPr>
        <w:rPr>
          <w:rFonts w:ascii="Calibri" w:hAnsi="Calibri" w:cs="Calibri"/>
        </w:rPr>
      </w:pPr>
      <w:r w:rsidRPr="00861302">
        <w:rPr>
          <w:rFonts w:ascii="Calibri" w:hAnsi="Calibri" w:cs="Calibri"/>
        </w:rPr>
        <w:t>Kas jāzina ārstniecības personām par jaunajiem e-nosūtījumiem</w:t>
      </w:r>
    </w:p>
    <w:p w14:paraId="5A9F8A4D" w14:textId="689BC020" w:rsidR="00F97A82" w:rsidRPr="00DB295A" w:rsidRDefault="00F97A82" w:rsidP="00F97A82">
      <w:pPr>
        <w:rPr>
          <w:rFonts w:ascii="Calibri" w:hAnsi="Calibri" w:cs="Calibri"/>
          <w:b/>
          <w:bCs/>
        </w:rPr>
      </w:pPr>
      <w:r w:rsidRPr="00DB295A">
        <w:rPr>
          <w:rFonts w:ascii="Calibri" w:hAnsi="Calibri" w:cs="Calibri"/>
          <w:b/>
          <w:bCs/>
        </w:rPr>
        <w:t>E-pasta teksts</w:t>
      </w:r>
    </w:p>
    <w:p w14:paraId="18D44AF7" w14:textId="77777777" w:rsidR="00861302" w:rsidRDefault="00861302" w:rsidP="00861302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Labdien!</w:t>
      </w:r>
    </w:p>
    <w:p w14:paraId="234CB1C9" w14:textId="77777777" w:rsidR="00861302" w:rsidRDefault="00861302" w:rsidP="00861302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04D2D82" w14:textId="77777777" w:rsidR="00861302" w:rsidRDefault="00861302" w:rsidP="00861302">
      <w:pPr>
        <w:pStyle w:val="elementtoproof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Nacionālais veselības dienests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pārsūta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Latvijas Digitālā veselības centra (turpmāk – LDVC) sagatavotās atbildes par jaunajiem e-nosūtījumiem:</w:t>
      </w:r>
    </w:p>
    <w:p w14:paraId="3BD7A4A0" w14:textId="77777777" w:rsidR="00861302" w:rsidRDefault="00861302" w:rsidP="00861302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AD36424" w14:textId="77777777" w:rsidR="00861302" w:rsidRDefault="00861302" w:rsidP="00861302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LDVC ir apkopojis ārstniecības iestāžu klientu apkalpošanas speciālistu un ārstniecības personu biežāk uzdotos jautājumus par jaunajiem e-nosūtījumiem.</w:t>
      </w:r>
    </w:p>
    <w:p w14:paraId="7AB5A6FF" w14:textId="77777777" w:rsidR="00861302" w:rsidRDefault="00861302" w:rsidP="00861302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5D47063" w14:textId="77777777" w:rsidR="00861302" w:rsidRDefault="00861302" w:rsidP="00861302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Informatīvajā materiālā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ārstniecības personām</w:t>
      </w:r>
      <w:r>
        <w:rPr>
          <w:rFonts w:ascii="Calibri" w:hAnsi="Calibri" w:cs="Calibri"/>
          <w:color w:val="000000"/>
          <w:sz w:val="22"/>
          <w:szCs w:val="22"/>
        </w:rPr>
        <w:t> skaidrots:</w:t>
      </w:r>
    </w:p>
    <w:p w14:paraId="61E8413B" w14:textId="77777777" w:rsidR="00861302" w:rsidRDefault="00861302" w:rsidP="00861302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Kā ārsts var izrakstīt jauno e-nosūtījumu?</w:t>
      </w:r>
    </w:p>
    <w:p w14:paraId="261B6846" w14:textId="77777777" w:rsidR="00861302" w:rsidRDefault="00861302" w:rsidP="00861302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Ko darīt, ja E-veselība nav pieejama?</w:t>
      </w:r>
    </w:p>
    <w:p w14:paraId="047C183B" w14:textId="77777777" w:rsidR="00861302" w:rsidRDefault="00861302" w:rsidP="00861302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Vai ārsta palīgs var sagatavot e-nosūtījumu?</w:t>
      </w:r>
    </w:p>
    <w:p w14:paraId="27BA37E6" w14:textId="77777777" w:rsidR="00861302" w:rsidRDefault="00861302" w:rsidP="00861302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Vai e-nosūtījumu var izdrukāt?</w:t>
      </w:r>
    </w:p>
    <w:p w14:paraId="2DFF2954" w14:textId="77777777" w:rsidR="00861302" w:rsidRDefault="00861302" w:rsidP="00861302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Ko nozīmē e-nosūtījuma 90 dienu derīguma termiņš?</w:t>
      </w:r>
    </w:p>
    <w:p w14:paraId="30E14CE4" w14:textId="77777777" w:rsidR="00861302" w:rsidRDefault="00861302" w:rsidP="00861302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Kas jāzina par steidzamu e-nosūtījuma izrakstīšanu?</w:t>
      </w:r>
    </w:p>
    <w:p w14:paraId="4E4F8458" w14:textId="77777777" w:rsidR="00861302" w:rsidRDefault="00861302" w:rsidP="00861302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Ko darīt, ja pakalpojumu klasifikatorā nav nepieciešamās vērtības?</w:t>
      </w:r>
    </w:p>
    <w:p w14:paraId="5B9502AD" w14:textId="77777777" w:rsidR="00861302" w:rsidRDefault="00861302" w:rsidP="00861302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E949776" w14:textId="77777777" w:rsidR="00861302" w:rsidRDefault="00861302" w:rsidP="00861302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Informatīvajā materiālā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ārstniecības iestāžu reģistratoriem un klientu apkalpošanas speciālistiem </w:t>
      </w:r>
      <w:r>
        <w:rPr>
          <w:rFonts w:ascii="Calibri" w:hAnsi="Calibri" w:cs="Calibri"/>
          <w:color w:val="000000"/>
          <w:sz w:val="22"/>
          <w:szCs w:val="22"/>
        </w:rPr>
        <w:t>skaidrots:</w:t>
      </w:r>
    </w:p>
    <w:p w14:paraId="25838A4C" w14:textId="77777777" w:rsidR="00861302" w:rsidRDefault="00861302" w:rsidP="00861302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Kā pieņemt pacientu ar jauno e-nosūtījumu?</w:t>
      </w:r>
    </w:p>
    <w:p w14:paraId="425D45F9" w14:textId="77777777" w:rsidR="00861302" w:rsidRDefault="00861302" w:rsidP="00861302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Ko darīt, ja E-veselība nav pieejama?</w:t>
      </w:r>
    </w:p>
    <w:p w14:paraId="0F523C6C" w14:textId="77777777" w:rsidR="00861302" w:rsidRDefault="00861302" w:rsidP="00861302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Kā mainīt pieraksta statusus E-veselībā?</w:t>
      </w:r>
    </w:p>
    <w:p w14:paraId="60E4C257" w14:textId="77777777" w:rsidR="00861302" w:rsidRDefault="00861302" w:rsidP="00861302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Kā pārņemt pierakstu no citas iestādes?</w:t>
      </w:r>
    </w:p>
    <w:p w14:paraId="43006BE8" w14:textId="77777777" w:rsidR="00861302" w:rsidRDefault="00861302" w:rsidP="00861302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Vai var piedāvāt maksas pakalpojumu, ja e-nosūtījumā kā maksātājs norādīts NVD?</w:t>
      </w:r>
    </w:p>
    <w:p w14:paraId="02387721" w14:textId="77777777" w:rsidR="00861302" w:rsidRDefault="00861302" w:rsidP="00861302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4B3EEA47" w14:textId="77777777" w:rsidR="00861302" w:rsidRDefault="00861302" w:rsidP="00861302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Jauno e-nosūtījumu funkcionalitātes ieviešanai ārstniecības iestādēs noteikts pārejas periods no 2025. gada 20. novembra līdz 2026. gada 4. maijam, kura laikā būs iespēja izmantot vēl papīra formas nosūtījumus.</w:t>
      </w:r>
    </w:p>
    <w:p w14:paraId="47AE95F6" w14:textId="77777777" w:rsidR="00861302" w:rsidRDefault="00861302" w:rsidP="00861302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</w:p>
    <w:p w14:paraId="0FBBEBFE" w14:textId="77777777" w:rsidR="00861302" w:rsidRDefault="00861302" w:rsidP="00861302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Papildu e-pasta pielikumā pievienotas sagatavotās atbildes uz pēdējā, 29. janvāra semināra jautājumiem.</w:t>
      </w:r>
    </w:p>
    <w:p w14:paraId="375918C9" w14:textId="77777777" w:rsidR="00861302" w:rsidRDefault="00861302" w:rsidP="00861302">
      <w:pPr>
        <w:pStyle w:val="elementtoproo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Visas atbildes no iepriekšējiem semināriem tiek apkopotas un publicētas E-veselības sadaļā -&gt; </w:t>
      </w:r>
      <w:hyperlink r:id="rId5" w:history="1">
        <w:r>
          <w:rPr>
            <w:rStyle w:val="Hipersaite"/>
            <w:rFonts w:ascii="Calibri" w:hAnsi="Calibri" w:cs="Calibri"/>
            <w:color w:val="467886"/>
            <w:sz w:val="22"/>
            <w:szCs w:val="22"/>
          </w:rPr>
          <w:t>E-nosūtījums</w:t>
        </w:r>
      </w:hyperlink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65518505" w14:textId="77777777" w:rsidR="00861302" w:rsidRDefault="00861302" w:rsidP="00861302">
      <w:pPr>
        <w:pStyle w:val="elementtoproof"/>
        <w:rPr>
          <w:rFonts w:ascii="Calibri" w:hAnsi="Calibri" w:cs="Calibri"/>
          <w:color w:val="000000"/>
          <w:sz w:val="22"/>
          <w:szCs w:val="22"/>
        </w:rPr>
      </w:pPr>
    </w:p>
    <w:p w14:paraId="5614E4EA" w14:textId="72D3DF73" w:rsidR="00861302" w:rsidRDefault="00861302" w:rsidP="00861302">
      <w:pPr>
        <w:pStyle w:val="elementtoproo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object w:dxaOrig="1540" w:dyaOrig="997" w14:anchorId="536A8B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6" o:title=""/>
          </v:shape>
          <o:OLEObject Type="Embed" ProgID="AcroExch.Document.DC" ShapeID="_x0000_i1027" DrawAspect="Icon" ObjectID="_1832239798" r:id="rId7"/>
        </w:object>
      </w:r>
      <w:r>
        <w:rPr>
          <w:rFonts w:ascii="Calibri" w:hAnsi="Calibri" w:cs="Calibri"/>
          <w:color w:val="000000"/>
          <w:sz w:val="22"/>
          <w:szCs w:val="22"/>
        </w:rPr>
        <w:object w:dxaOrig="1540" w:dyaOrig="997" w14:anchorId="18E21AFB">
          <v:shape id="_x0000_i1028" type="#_x0000_t75" style="width:77.25pt;height:49.5pt" o:ole="">
            <v:imagedata r:id="rId8" o:title=""/>
          </v:shape>
          <o:OLEObject Type="Embed" ProgID="AcroExch.Document.DC" ShapeID="_x0000_i1028" DrawAspect="Icon" ObjectID="_1832239799" r:id="rId9"/>
        </w:object>
      </w:r>
      <w:r>
        <w:rPr>
          <w:rFonts w:ascii="Calibri" w:hAnsi="Calibri" w:cs="Calibri"/>
          <w:color w:val="000000"/>
          <w:sz w:val="22"/>
          <w:szCs w:val="22"/>
        </w:rPr>
        <w:object w:dxaOrig="1540" w:dyaOrig="997" w14:anchorId="4530220F">
          <v:shape id="_x0000_i1029" type="#_x0000_t75" style="width:77.25pt;height:49.5pt" o:ole="">
            <v:imagedata r:id="rId10" o:title=""/>
          </v:shape>
          <o:OLEObject Type="Embed" ProgID="AcroExch.Document.DC" ShapeID="_x0000_i1029" DrawAspect="Icon" ObjectID="_1832239800" r:id="rId11"/>
        </w:object>
      </w:r>
    </w:p>
    <w:p w14:paraId="360C8804" w14:textId="77777777" w:rsidR="00861302" w:rsidRDefault="00861302" w:rsidP="00861302">
      <w:pPr>
        <w:pStyle w:val="elementtoproof"/>
        <w:rPr>
          <w:rFonts w:ascii="Calibri" w:hAnsi="Calibri" w:cs="Calibri"/>
          <w:color w:val="000000"/>
          <w:sz w:val="22"/>
          <w:szCs w:val="22"/>
        </w:rPr>
      </w:pPr>
    </w:p>
    <w:p w14:paraId="13B67BAA" w14:textId="77777777" w:rsidR="00861302" w:rsidRDefault="00861302" w:rsidP="00861302">
      <w:pPr>
        <w:pStyle w:val="elementtoproof"/>
        <w:rPr>
          <w:rFonts w:ascii="Calibri" w:hAnsi="Calibri" w:cs="Calibri"/>
          <w:sz w:val="22"/>
          <w:szCs w:val="22"/>
        </w:rPr>
      </w:pPr>
    </w:p>
    <w:p w14:paraId="16A89007" w14:textId="77777777" w:rsidR="00DB295A" w:rsidRPr="00DB295A" w:rsidRDefault="00C036D7" w:rsidP="00C036D7">
      <w:pPr>
        <w:jc w:val="both"/>
        <w:rPr>
          <w:rFonts w:ascii="Calibri" w:hAnsi="Calibri" w:cs="Calibri"/>
        </w:rPr>
      </w:pPr>
      <w:r w:rsidRPr="00DB295A">
        <w:rPr>
          <w:rFonts w:ascii="Calibri" w:hAnsi="Calibri" w:cs="Calibri"/>
        </w:rPr>
        <w:t>Ar cieņu</w:t>
      </w:r>
    </w:p>
    <w:p w14:paraId="2E2158C7" w14:textId="1E46A159" w:rsidR="00C036D7" w:rsidRPr="00DB295A" w:rsidRDefault="00C036D7" w:rsidP="00C036D7">
      <w:pPr>
        <w:jc w:val="both"/>
        <w:rPr>
          <w:rFonts w:ascii="Calibri" w:hAnsi="Calibri" w:cs="Calibri"/>
        </w:rPr>
      </w:pPr>
      <w:r w:rsidRPr="00DB295A">
        <w:rPr>
          <w:rFonts w:ascii="Calibri" w:hAnsi="Calibri" w:cs="Calibri"/>
        </w:rPr>
        <w:t>Nacionālais veselības dienests</w:t>
      </w:r>
    </w:p>
    <w:p w14:paraId="360CB577" w14:textId="77777777" w:rsidR="006B3BC5" w:rsidRPr="009D618C" w:rsidRDefault="006B3BC5" w:rsidP="00F97A82">
      <w:pPr>
        <w:rPr>
          <w:rFonts w:ascii="Calibri" w:hAnsi="Calibri" w:cs="Calibri"/>
          <w:b/>
          <w:bCs/>
        </w:rPr>
      </w:pPr>
    </w:p>
    <w:sectPr w:rsidR="006B3BC5" w:rsidRPr="009D61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3"/>
  </w:num>
  <w:num w:numId="2" w16cid:durableId="1685589679">
    <w:abstractNumId w:val="0"/>
  </w:num>
  <w:num w:numId="3" w16cid:durableId="429666376">
    <w:abstractNumId w:val="1"/>
  </w:num>
  <w:num w:numId="4" w16cid:durableId="22638077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895120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56849"/>
    <w:rsid w:val="000E36E8"/>
    <w:rsid w:val="000F5169"/>
    <w:rsid w:val="00110FF1"/>
    <w:rsid w:val="00136B2D"/>
    <w:rsid w:val="001708DA"/>
    <w:rsid w:val="00174EDB"/>
    <w:rsid w:val="0017523E"/>
    <w:rsid w:val="001C0CFA"/>
    <w:rsid w:val="002076D5"/>
    <w:rsid w:val="00213A90"/>
    <w:rsid w:val="002A4319"/>
    <w:rsid w:val="002A6C09"/>
    <w:rsid w:val="002B307D"/>
    <w:rsid w:val="00315C16"/>
    <w:rsid w:val="00335A97"/>
    <w:rsid w:val="00355B0A"/>
    <w:rsid w:val="00360C13"/>
    <w:rsid w:val="00380B19"/>
    <w:rsid w:val="00380EC9"/>
    <w:rsid w:val="003B3773"/>
    <w:rsid w:val="0040337D"/>
    <w:rsid w:val="00461ABC"/>
    <w:rsid w:val="004964D8"/>
    <w:rsid w:val="004C0EC3"/>
    <w:rsid w:val="004C2B7C"/>
    <w:rsid w:val="004F7A6A"/>
    <w:rsid w:val="00517376"/>
    <w:rsid w:val="005925F6"/>
    <w:rsid w:val="005B6751"/>
    <w:rsid w:val="005F20E5"/>
    <w:rsid w:val="006B3BC5"/>
    <w:rsid w:val="007314AA"/>
    <w:rsid w:val="00751322"/>
    <w:rsid w:val="007A0FFA"/>
    <w:rsid w:val="008274A2"/>
    <w:rsid w:val="00846D95"/>
    <w:rsid w:val="00847171"/>
    <w:rsid w:val="00861302"/>
    <w:rsid w:val="009152D0"/>
    <w:rsid w:val="009624AE"/>
    <w:rsid w:val="0097747B"/>
    <w:rsid w:val="009D618C"/>
    <w:rsid w:val="00A70919"/>
    <w:rsid w:val="00A712D2"/>
    <w:rsid w:val="00B065BF"/>
    <w:rsid w:val="00B35FA4"/>
    <w:rsid w:val="00B94B12"/>
    <w:rsid w:val="00BE4953"/>
    <w:rsid w:val="00C036D7"/>
    <w:rsid w:val="00C04DD2"/>
    <w:rsid w:val="00C10DFB"/>
    <w:rsid w:val="00C56C93"/>
    <w:rsid w:val="00C72897"/>
    <w:rsid w:val="00D05A9B"/>
    <w:rsid w:val="00D461B3"/>
    <w:rsid w:val="00D95CD7"/>
    <w:rsid w:val="00DB19FC"/>
    <w:rsid w:val="00DB295A"/>
    <w:rsid w:val="00E20AFC"/>
    <w:rsid w:val="00E762C8"/>
    <w:rsid w:val="00F01420"/>
    <w:rsid w:val="00F048AD"/>
    <w:rsid w:val="00F2489D"/>
    <w:rsid w:val="00F460DD"/>
    <w:rsid w:val="00F60303"/>
    <w:rsid w:val="00F65C6D"/>
    <w:rsid w:val="00F97A82"/>
    <w:rsid w:val="00FB16C8"/>
    <w:rsid w:val="00FE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hyperlink" Target="https://eveseliba.gov.lv/sakums/e-nos%C5%ABt%C4%ABjums" TargetMode="Externa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3</cp:revision>
  <dcterms:created xsi:type="dcterms:W3CDTF">2026-02-10T12:42:00Z</dcterms:created>
  <dcterms:modified xsi:type="dcterms:W3CDTF">2026-02-10T12:43:00Z</dcterms:modified>
</cp:coreProperties>
</file>