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4DC5D9FD" w:rsidR="00DB19FC" w:rsidRPr="00DE1610" w:rsidRDefault="00861302" w:rsidP="00DB19FC">
      <w:pPr>
        <w:rPr>
          <w:rFonts w:ascii="Calibri" w:hAnsi="Calibri" w:cs="Calibri"/>
          <w:b/>
          <w:bCs/>
        </w:rPr>
      </w:pPr>
      <w:r w:rsidRPr="00DE1610">
        <w:rPr>
          <w:rFonts w:ascii="Calibri" w:hAnsi="Calibri" w:cs="Calibri"/>
          <w:b/>
          <w:bCs/>
        </w:rPr>
        <w:t>1</w:t>
      </w:r>
      <w:r w:rsidR="002D22F0">
        <w:rPr>
          <w:rFonts w:ascii="Calibri" w:hAnsi="Calibri" w:cs="Calibri"/>
          <w:b/>
          <w:bCs/>
        </w:rPr>
        <w:t>2</w:t>
      </w:r>
      <w:r w:rsidR="00BE4953" w:rsidRPr="00DE1610">
        <w:rPr>
          <w:rFonts w:ascii="Calibri" w:hAnsi="Calibri" w:cs="Calibri"/>
          <w:b/>
          <w:bCs/>
        </w:rPr>
        <w:t>.0</w:t>
      </w:r>
      <w:r w:rsidR="00DB295A" w:rsidRPr="00DE1610">
        <w:rPr>
          <w:rFonts w:ascii="Calibri" w:hAnsi="Calibri" w:cs="Calibri"/>
          <w:b/>
          <w:bCs/>
        </w:rPr>
        <w:t>2</w:t>
      </w:r>
      <w:r w:rsidR="00BE4953" w:rsidRPr="00DE1610">
        <w:rPr>
          <w:rFonts w:ascii="Calibri" w:hAnsi="Calibri" w:cs="Calibri"/>
          <w:b/>
          <w:bCs/>
        </w:rPr>
        <w:t>.2026</w:t>
      </w:r>
    </w:p>
    <w:p w14:paraId="49C57E47" w14:textId="77777777" w:rsidR="0097747B" w:rsidRPr="00DE1610" w:rsidRDefault="0097747B" w:rsidP="00FB16C8">
      <w:pPr>
        <w:rPr>
          <w:rFonts w:ascii="Calibri" w:hAnsi="Calibri" w:cs="Calibri"/>
        </w:rPr>
      </w:pPr>
      <w:r w:rsidRPr="00DE1610">
        <w:rPr>
          <w:rFonts w:ascii="Calibri" w:hAnsi="Calibri" w:cs="Calibri"/>
          <w:b/>
          <w:bCs/>
        </w:rPr>
        <w:t>E-pasta nosaukums</w:t>
      </w:r>
      <w:r w:rsidRPr="00DE1610">
        <w:rPr>
          <w:rFonts w:ascii="Calibri" w:hAnsi="Calibri" w:cs="Calibri"/>
        </w:rPr>
        <w:t xml:space="preserve"> </w:t>
      </w:r>
    </w:p>
    <w:p w14:paraId="2B156679" w14:textId="77777777" w:rsidR="00DE1610" w:rsidRPr="00DE1610" w:rsidRDefault="00DE1610" w:rsidP="00F97A82">
      <w:pPr>
        <w:rPr>
          <w:rFonts w:ascii="Calibri" w:hAnsi="Calibri" w:cs="Calibri"/>
        </w:rPr>
      </w:pPr>
      <w:r w:rsidRPr="00DE1610">
        <w:rPr>
          <w:rFonts w:ascii="Calibri" w:hAnsi="Calibri" w:cs="Calibri"/>
        </w:rPr>
        <w:t>Par janvāra rēķiniem</w:t>
      </w:r>
    </w:p>
    <w:p w14:paraId="5A9F8A4D" w14:textId="36FD3635" w:rsidR="00F97A82" w:rsidRPr="00DE1610" w:rsidRDefault="00F97A82" w:rsidP="00F97A82">
      <w:pPr>
        <w:rPr>
          <w:rFonts w:ascii="Calibri" w:hAnsi="Calibri" w:cs="Calibri"/>
          <w:b/>
          <w:bCs/>
        </w:rPr>
      </w:pPr>
      <w:r w:rsidRPr="00DE1610">
        <w:rPr>
          <w:rFonts w:ascii="Calibri" w:hAnsi="Calibri" w:cs="Calibri"/>
          <w:b/>
          <w:bCs/>
        </w:rPr>
        <w:t>E-pasta teksts</w:t>
      </w:r>
    </w:p>
    <w:p w14:paraId="72273B2F" w14:textId="77777777" w:rsidR="00DE1610" w:rsidRPr="00DE1610" w:rsidRDefault="00DE1610" w:rsidP="00DE1610">
      <w:pPr>
        <w:pStyle w:val="xxparagraph"/>
        <w:jc w:val="both"/>
        <w:rPr>
          <w:rFonts w:ascii="Calibri" w:hAnsi="Calibri" w:cs="Calibri"/>
        </w:rPr>
      </w:pPr>
      <w:r w:rsidRPr="00DE1610">
        <w:rPr>
          <w:rFonts w:ascii="Calibri" w:hAnsi="Calibri" w:cs="Calibri"/>
          <w:sz w:val="22"/>
          <w:szCs w:val="22"/>
        </w:rPr>
        <w:t>Labdien! </w:t>
      </w:r>
    </w:p>
    <w:p w14:paraId="375C2451" w14:textId="77777777" w:rsidR="002D22F0" w:rsidRDefault="00DE1610" w:rsidP="00DE1610">
      <w:pPr>
        <w:pStyle w:val="xxparagraph"/>
        <w:jc w:val="both"/>
        <w:rPr>
          <w:rFonts w:ascii="Calibri" w:hAnsi="Calibri" w:cs="Calibri"/>
          <w:sz w:val="22"/>
          <w:szCs w:val="22"/>
        </w:rPr>
      </w:pPr>
      <w:r w:rsidRPr="00DE1610">
        <w:rPr>
          <w:rFonts w:ascii="Calibri" w:hAnsi="Calibri" w:cs="Calibri"/>
          <w:sz w:val="22"/>
          <w:szCs w:val="22"/>
        </w:rPr>
        <w:t>Nacionālais veselības dienests (turpmāk – Dienests) informē, ka gada sākumā tiek veikta Vadības informācijas sistēmas (VIS) darbības sakārtošana jaunajam gadam un secīgs iepriekšējā periodā ievadīto datu pārrēķins. Šobrīd norisinās janvāra talonu pārrēķins, lai nodrošinātu precīzu janvārī veiktā darba apmaksu. </w:t>
      </w:r>
    </w:p>
    <w:p w14:paraId="06C28E87" w14:textId="0FAB3D52" w:rsidR="00DE1610" w:rsidRPr="00DE1610" w:rsidRDefault="00DE1610" w:rsidP="00DE1610">
      <w:pPr>
        <w:pStyle w:val="xxparagraph"/>
        <w:jc w:val="both"/>
        <w:rPr>
          <w:rFonts w:ascii="Calibri" w:hAnsi="Calibri" w:cs="Calibri"/>
        </w:rPr>
      </w:pPr>
      <w:r w:rsidRPr="00DE1610">
        <w:rPr>
          <w:rFonts w:ascii="Calibri" w:hAnsi="Calibri" w:cs="Calibri"/>
          <w:sz w:val="22"/>
          <w:szCs w:val="22"/>
        </w:rPr>
        <w:t>Saskaņā ar savstarpēji noslēgtā līguma Norēķinu kārtību, janvāra rēķiniem ir jābūt izveidotiem 12. februārī un apstiprinātiem līdz 17. februārim.</w:t>
      </w:r>
      <w:r w:rsidRPr="00DE1610">
        <w:rPr>
          <w:rFonts w:ascii="Calibri" w:hAnsi="Calibri" w:cs="Calibri"/>
          <w:b/>
          <w:bCs/>
          <w:sz w:val="22"/>
          <w:szCs w:val="22"/>
        </w:rPr>
        <w:t> </w:t>
      </w:r>
      <w:r w:rsidRPr="00DE1610">
        <w:rPr>
          <w:rFonts w:ascii="Calibri" w:hAnsi="Calibri" w:cs="Calibri"/>
          <w:sz w:val="22"/>
          <w:szCs w:val="22"/>
        </w:rPr>
        <w:t> Dienests informē, ka saistībā ar pārrēķina procesa apjomu, ambulatoro rēķinu izveide par janvāri ir aizkavējusies, tomēr, neskatoties uz to, </w:t>
      </w:r>
      <w:r w:rsidRPr="00DE1610">
        <w:rPr>
          <w:rFonts w:ascii="Calibri" w:hAnsi="Calibri" w:cs="Calibri"/>
          <w:b/>
          <w:bCs/>
          <w:sz w:val="22"/>
          <w:szCs w:val="22"/>
        </w:rPr>
        <w:t>norēķini tiks veikti līgumā noteiktajos termiņos</w:t>
      </w:r>
      <w:r w:rsidRPr="00DE1610">
        <w:rPr>
          <w:rFonts w:ascii="Calibri" w:hAnsi="Calibri" w:cs="Calibri"/>
          <w:sz w:val="22"/>
          <w:szCs w:val="22"/>
        </w:rPr>
        <w:t> (neatkarīgi no rēķinu izveides un apstiprināšanas datuma). </w:t>
      </w:r>
    </w:p>
    <w:p w14:paraId="70E28364" w14:textId="77777777" w:rsidR="00DE1610" w:rsidRPr="00DE1610" w:rsidRDefault="00DE1610" w:rsidP="00DE1610">
      <w:pPr>
        <w:pStyle w:val="xxparagraph"/>
        <w:jc w:val="both"/>
        <w:rPr>
          <w:rFonts w:ascii="Calibri" w:hAnsi="Calibri" w:cs="Calibri"/>
        </w:rPr>
      </w:pPr>
      <w:r w:rsidRPr="00DE1610">
        <w:rPr>
          <w:rFonts w:ascii="Calibri" w:hAnsi="Calibri" w:cs="Calibri"/>
          <w:sz w:val="22"/>
          <w:szCs w:val="22"/>
        </w:rPr>
        <w:t>Vienlaikus atgādinām, ka ārstniecības iestādēm ir iespēja saņemt avansa maksājumu par janvāra mēnesi. </w:t>
      </w:r>
    </w:p>
    <w:p w14:paraId="02AD9ACF" w14:textId="77777777" w:rsidR="0050452F" w:rsidRPr="00DE1610" w:rsidRDefault="0050452F" w:rsidP="00DE1610">
      <w:pPr>
        <w:pStyle w:val="xmsonormal"/>
        <w:jc w:val="both"/>
        <w:rPr>
          <w:rFonts w:ascii="Calibri" w:hAnsi="Calibri" w:cs="Calibri"/>
          <w:sz w:val="22"/>
          <w:szCs w:val="22"/>
        </w:rPr>
      </w:pPr>
    </w:p>
    <w:p w14:paraId="16A89007" w14:textId="2AB1DE7A" w:rsidR="00DB295A" w:rsidRPr="00DE1610" w:rsidRDefault="00C036D7" w:rsidP="00C036D7">
      <w:pPr>
        <w:jc w:val="both"/>
        <w:rPr>
          <w:rFonts w:ascii="Calibri" w:hAnsi="Calibri" w:cs="Calibri"/>
        </w:rPr>
      </w:pPr>
      <w:r w:rsidRPr="00DE1610">
        <w:rPr>
          <w:rFonts w:ascii="Calibri" w:hAnsi="Calibri" w:cs="Calibri"/>
        </w:rPr>
        <w:t>Ar cieņu</w:t>
      </w:r>
    </w:p>
    <w:p w14:paraId="2E2158C7" w14:textId="1E46A159" w:rsidR="00C036D7" w:rsidRPr="00DE1610" w:rsidRDefault="00C036D7" w:rsidP="00C036D7">
      <w:pPr>
        <w:jc w:val="both"/>
        <w:rPr>
          <w:rFonts w:ascii="Calibri" w:hAnsi="Calibri" w:cs="Calibri"/>
        </w:rPr>
      </w:pPr>
      <w:r w:rsidRPr="00DE1610">
        <w:rPr>
          <w:rFonts w:ascii="Calibri" w:hAnsi="Calibri" w:cs="Calibri"/>
        </w:rPr>
        <w:t>Nacionālais veselības dienests</w:t>
      </w:r>
    </w:p>
    <w:p w14:paraId="360CB577" w14:textId="77777777" w:rsidR="006B3BC5" w:rsidRPr="00DE1610" w:rsidRDefault="006B3BC5" w:rsidP="00F97A82">
      <w:pPr>
        <w:rPr>
          <w:rFonts w:ascii="Calibri" w:hAnsi="Calibri" w:cs="Calibri"/>
          <w:b/>
          <w:bCs/>
        </w:rPr>
      </w:pPr>
    </w:p>
    <w:sectPr w:rsidR="006B3BC5" w:rsidRPr="00DE16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3"/>
  </w:num>
  <w:num w:numId="2" w16cid:durableId="1685589679">
    <w:abstractNumId w:val="0"/>
  </w:num>
  <w:num w:numId="3" w16cid:durableId="429666376">
    <w:abstractNumId w:val="1"/>
  </w:num>
  <w:num w:numId="4" w16cid:durableId="226380773">
    <w:abstractNumId w:val="2"/>
  </w:num>
  <w:num w:numId="5" w16cid:durableId="188951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708DA"/>
    <w:rsid w:val="00174EDB"/>
    <w:rsid w:val="0017523E"/>
    <w:rsid w:val="00192A4D"/>
    <w:rsid w:val="001B2522"/>
    <w:rsid w:val="001C0CFA"/>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40337D"/>
    <w:rsid w:val="00461ABC"/>
    <w:rsid w:val="004964D8"/>
    <w:rsid w:val="004C0EC3"/>
    <w:rsid w:val="004C2B7C"/>
    <w:rsid w:val="004F7A6A"/>
    <w:rsid w:val="0050452F"/>
    <w:rsid w:val="005056C8"/>
    <w:rsid w:val="00517376"/>
    <w:rsid w:val="005925F6"/>
    <w:rsid w:val="005B6751"/>
    <w:rsid w:val="005F20E5"/>
    <w:rsid w:val="006B3BC5"/>
    <w:rsid w:val="007314AA"/>
    <w:rsid w:val="00751322"/>
    <w:rsid w:val="007A0FFA"/>
    <w:rsid w:val="008274A2"/>
    <w:rsid w:val="00846D95"/>
    <w:rsid w:val="00847171"/>
    <w:rsid w:val="00861302"/>
    <w:rsid w:val="009152D0"/>
    <w:rsid w:val="009624AE"/>
    <w:rsid w:val="0097747B"/>
    <w:rsid w:val="009D618C"/>
    <w:rsid w:val="00A70919"/>
    <w:rsid w:val="00A712D2"/>
    <w:rsid w:val="00AC64CE"/>
    <w:rsid w:val="00AC700A"/>
    <w:rsid w:val="00B065BF"/>
    <w:rsid w:val="00B35FA4"/>
    <w:rsid w:val="00B94B12"/>
    <w:rsid w:val="00BE4953"/>
    <w:rsid w:val="00C036D7"/>
    <w:rsid w:val="00C04DD2"/>
    <w:rsid w:val="00C10DFB"/>
    <w:rsid w:val="00C56C93"/>
    <w:rsid w:val="00C72897"/>
    <w:rsid w:val="00CB0293"/>
    <w:rsid w:val="00D05A9B"/>
    <w:rsid w:val="00D461B3"/>
    <w:rsid w:val="00D95CD7"/>
    <w:rsid w:val="00DB19FC"/>
    <w:rsid w:val="00DB295A"/>
    <w:rsid w:val="00DE1610"/>
    <w:rsid w:val="00E20AFC"/>
    <w:rsid w:val="00E762C8"/>
    <w:rsid w:val="00F008CB"/>
    <w:rsid w:val="00F01420"/>
    <w:rsid w:val="00F048AD"/>
    <w:rsid w:val="00F2489D"/>
    <w:rsid w:val="00F45D9A"/>
    <w:rsid w:val="00F460DD"/>
    <w:rsid w:val="00F60303"/>
    <w:rsid w:val="00F65C6D"/>
    <w:rsid w:val="00F97A82"/>
    <w:rsid w:val="00FA5A27"/>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592</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4</cp:revision>
  <dcterms:created xsi:type="dcterms:W3CDTF">2026-02-13T06:43:00Z</dcterms:created>
  <dcterms:modified xsi:type="dcterms:W3CDTF">2026-02-13T06:49:00Z</dcterms:modified>
</cp:coreProperties>
</file>