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313A5261" w:rsidR="00DB19FC" w:rsidRPr="005818D5" w:rsidRDefault="002E30AB" w:rsidP="00DB19FC">
      <w:pPr>
        <w:rPr>
          <w:rFonts w:ascii="Calibri" w:hAnsi="Calibri" w:cs="Calibri"/>
          <w:b/>
          <w:bCs/>
        </w:rPr>
      </w:pPr>
      <w:r>
        <w:rPr>
          <w:rFonts w:ascii="Calibri" w:hAnsi="Calibri" w:cs="Calibri"/>
          <w:b/>
          <w:bCs/>
        </w:rPr>
        <w:t>01</w:t>
      </w:r>
      <w:r w:rsidR="00BE4953" w:rsidRPr="005818D5">
        <w:rPr>
          <w:rFonts w:ascii="Calibri" w:hAnsi="Calibri" w:cs="Calibri"/>
          <w:b/>
          <w:bCs/>
        </w:rPr>
        <w:t>.0</w:t>
      </w:r>
      <w:r>
        <w:rPr>
          <w:rFonts w:ascii="Calibri" w:hAnsi="Calibri" w:cs="Calibri"/>
          <w:b/>
          <w:bCs/>
        </w:rPr>
        <w:t>7</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1A8264D3" w14:textId="77777777" w:rsidR="00405546" w:rsidRDefault="00405546" w:rsidP="00405546">
      <w:pPr>
        <w:pStyle w:val="xmsonormal"/>
        <w:shd w:val="clear" w:color="auto" w:fill="FFFFFF"/>
        <w:rPr>
          <w:rFonts w:ascii="Calibri" w:hAnsi="Calibri" w:cs="Calibri"/>
          <w:color w:val="242424"/>
          <w:sz w:val="22"/>
          <w:szCs w:val="22"/>
          <w:bdr w:val="none" w:sz="0" w:space="0" w:color="auto" w:frame="1"/>
        </w:rPr>
      </w:pPr>
      <w:r w:rsidRPr="00753B63">
        <w:rPr>
          <w:rFonts w:ascii="Calibri" w:hAnsi="Calibri" w:cs="Calibri"/>
          <w:color w:val="242424"/>
          <w:sz w:val="22"/>
          <w:szCs w:val="22"/>
          <w:bdr w:val="none" w:sz="0" w:space="0" w:color="auto" w:frame="1"/>
        </w:rPr>
        <w:t>Par informācijas sniegšanu Slimnīcu tīkla reformas ietvaros</w:t>
      </w:r>
    </w:p>
    <w:p w14:paraId="33E6D512" w14:textId="77777777" w:rsidR="00405546" w:rsidRPr="00753B63" w:rsidRDefault="00405546" w:rsidP="00405546">
      <w:pPr>
        <w:pStyle w:val="xmsonormal"/>
        <w:shd w:val="clear" w:color="auto" w:fill="FFFFFF"/>
        <w:rPr>
          <w:rFonts w:ascii="Calibri" w:hAnsi="Calibri" w:cs="Calibri"/>
          <w:color w:val="242424"/>
          <w:sz w:val="22"/>
          <w:szCs w:val="22"/>
          <w:bdr w:val="none" w:sz="0" w:space="0" w:color="auto" w:frame="1"/>
        </w:rPr>
      </w:pPr>
    </w:p>
    <w:p w14:paraId="6DFEC656" w14:textId="43C96D6D" w:rsidR="00C06DC6" w:rsidRPr="005818D5" w:rsidRDefault="00C06DC6" w:rsidP="00C06DC6">
      <w:pPr>
        <w:rPr>
          <w:rFonts w:ascii="Calibri" w:hAnsi="Calibri" w:cs="Calibri"/>
          <w:b/>
          <w:bCs/>
        </w:rPr>
      </w:pPr>
      <w:r w:rsidRPr="005818D5">
        <w:rPr>
          <w:rFonts w:ascii="Calibri" w:hAnsi="Calibri" w:cs="Calibri"/>
          <w:b/>
          <w:bCs/>
        </w:rPr>
        <w:t>E-pasta teksts</w:t>
      </w:r>
    </w:p>
    <w:p w14:paraId="6822EAC0" w14:textId="72CDC320" w:rsidR="002E30AB" w:rsidRDefault="002E30AB" w:rsidP="002E30AB">
      <w:r>
        <w:t>Labdien!</w:t>
      </w:r>
    </w:p>
    <w:p w14:paraId="6D9A978E" w14:textId="77777777" w:rsidR="00405546" w:rsidRPr="00753B63" w:rsidRDefault="00405546" w:rsidP="00405546">
      <w:pPr>
        <w:pStyle w:val="xmsonormal"/>
        <w:shd w:val="clear" w:color="auto" w:fill="FFFFFF"/>
        <w:jc w:val="both"/>
        <w:rPr>
          <w:rFonts w:ascii="Calibri" w:hAnsi="Calibri" w:cs="Calibri"/>
          <w:color w:val="242424"/>
        </w:rPr>
      </w:pPr>
      <w:r w:rsidRPr="00753B63">
        <w:rPr>
          <w:rFonts w:ascii="Calibri" w:hAnsi="Calibri" w:cs="Calibri"/>
          <w:color w:val="242424"/>
          <w:sz w:val="22"/>
          <w:szCs w:val="22"/>
          <w:bdr w:val="none" w:sz="0" w:space="0" w:color="auto" w:frame="1"/>
        </w:rPr>
        <w:t>Turpinot darbu pie Slimnīcu tīkla reformas īstenošanas, Nacionālais veselības dienests (turpmāk – Dienests) aicina sniegt priekšlikumus par veselības aprūpes pakalpojumiem un to apjomiem, kuros būtu lietderīgi novirzīt finansējumu, kas ārstniecības iestādē tiek atbrīvots stacionāro pakalpojumu resursu optimizācijas rezultātā.</w:t>
      </w:r>
    </w:p>
    <w:p w14:paraId="5EB51021" w14:textId="77777777" w:rsidR="00405546" w:rsidRPr="00753B63" w:rsidRDefault="00405546" w:rsidP="00405546">
      <w:pPr>
        <w:pStyle w:val="xmsonormal"/>
        <w:shd w:val="clear" w:color="auto" w:fill="FFFFFF"/>
        <w:jc w:val="both"/>
        <w:rPr>
          <w:rFonts w:ascii="Calibri" w:hAnsi="Calibri" w:cs="Calibri"/>
          <w:color w:val="242424"/>
        </w:rPr>
      </w:pPr>
      <w:r w:rsidRPr="00753B63">
        <w:rPr>
          <w:rFonts w:ascii="Calibri" w:hAnsi="Calibri" w:cs="Calibri"/>
          <w:color w:val="242424"/>
          <w:sz w:val="22"/>
          <w:szCs w:val="22"/>
          <w:bdr w:val="none" w:sz="0" w:space="0" w:color="auto" w:frame="1"/>
        </w:rPr>
        <w:t>Reformas mērķis ir veicināt efektīvāku veselības aprūpes pakalpojumu organizēšanu, daļu pakalpojumu pārorientējot no stacionārās aprūpes uz pacientam pieejamākiem un izmaksu ziņā efektīvākiem ambulatorajiem pakalpojumiem, īpašu uzmanību pievēršot dienas stacionāra pakalpojumu attīstībai.</w:t>
      </w:r>
    </w:p>
    <w:p w14:paraId="6338B168" w14:textId="77777777" w:rsidR="00405546" w:rsidRPr="00753B63" w:rsidRDefault="00405546" w:rsidP="00405546">
      <w:pPr>
        <w:pStyle w:val="xmsonormal"/>
        <w:shd w:val="clear" w:color="auto" w:fill="FFFFFF"/>
        <w:jc w:val="both"/>
        <w:rPr>
          <w:rFonts w:ascii="Calibri" w:hAnsi="Calibri" w:cs="Calibri"/>
          <w:color w:val="242424"/>
          <w:sz w:val="22"/>
          <w:szCs w:val="22"/>
          <w:bdr w:val="none" w:sz="0" w:space="0" w:color="auto" w:frame="1"/>
        </w:rPr>
      </w:pPr>
      <w:r w:rsidRPr="00753B63">
        <w:rPr>
          <w:rFonts w:ascii="Calibri" w:hAnsi="Calibri" w:cs="Calibri"/>
          <w:color w:val="242424"/>
          <w:sz w:val="22"/>
          <w:szCs w:val="22"/>
          <w:bdr w:val="none" w:sz="0" w:space="0" w:color="auto" w:frame="1"/>
        </w:rPr>
        <w:t> </w:t>
      </w:r>
    </w:p>
    <w:p w14:paraId="10FAC072" w14:textId="77777777" w:rsidR="00405546" w:rsidRPr="00753B63" w:rsidRDefault="00405546" w:rsidP="00405546">
      <w:pPr>
        <w:pStyle w:val="xmsonormal"/>
        <w:shd w:val="clear" w:color="auto" w:fill="FFFFFF"/>
        <w:jc w:val="both"/>
        <w:rPr>
          <w:rFonts w:ascii="Calibri" w:hAnsi="Calibri" w:cs="Calibri"/>
          <w:color w:val="242424"/>
          <w:sz w:val="22"/>
          <w:szCs w:val="22"/>
          <w:bdr w:val="none" w:sz="0" w:space="0" w:color="auto" w:frame="1"/>
        </w:rPr>
      </w:pPr>
      <w:r w:rsidRPr="00753B63">
        <w:rPr>
          <w:rFonts w:ascii="Calibri" w:hAnsi="Calibri" w:cs="Calibri"/>
          <w:color w:val="242424"/>
          <w:sz w:val="22"/>
          <w:szCs w:val="22"/>
          <w:bdr w:val="none" w:sz="0" w:space="0" w:color="auto" w:frame="1"/>
        </w:rPr>
        <w:t xml:space="preserve">Balstoties uz šobrīd sagatavotajiem aprēķiniem, Jūsu ārstniecības iestādei sākot ar 2027. gadu paredzēts no </w:t>
      </w:r>
      <w:proofErr w:type="spellStart"/>
      <w:r w:rsidRPr="00753B63">
        <w:rPr>
          <w:rFonts w:ascii="Calibri" w:hAnsi="Calibri" w:cs="Calibri"/>
          <w:color w:val="242424"/>
          <w:sz w:val="22"/>
          <w:szCs w:val="22"/>
          <w:bdr w:val="none" w:sz="0" w:space="0" w:color="auto" w:frame="1"/>
        </w:rPr>
        <w:t>stacionarās</w:t>
      </w:r>
      <w:proofErr w:type="spellEnd"/>
      <w:r w:rsidRPr="00753B63">
        <w:rPr>
          <w:rFonts w:ascii="Calibri" w:hAnsi="Calibri" w:cs="Calibri"/>
          <w:color w:val="242424"/>
          <w:sz w:val="22"/>
          <w:szCs w:val="22"/>
          <w:bdr w:val="none" w:sz="0" w:space="0" w:color="auto" w:frame="1"/>
        </w:rPr>
        <w:t xml:space="preserve"> sadaļas uz ambulatoro sadaļu pārdalīt </w:t>
      </w:r>
      <w:proofErr w:type="spellStart"/>
      <w:r w:rsidRPr="00753B63">
        <w:rPr>
          <w:rFonts w:ascii="Calibri" w:hAnsi="Calibri" w:cs="Calibri"/>
          <w:color w:val="242424"/>
          <w:sz w:val="22"/>
          <w:szCs w:val="22"/>
          <w:highlight w:val="yellow"/>
          <w:bdr w:val="none" w:sz="0" w:space="0" w:color="auto" w:frame="1"/>
        </w:rPr>
        <w:t>xxxx</w:t>
      </w:r>
      <w:proofErr w:type="spellEnd"/>
      <w:r w:rsidRPr="00753B63">
        <w:rPr>
          <w:rFonts w:ascii="Calibri" w:hAnsi="Calibri" w:cs="Calibri"/>
          <w:color w:val="242424"/>
          <w:sz w:val="22"/>
          <w:szCs w:val="22"/>
          <w:bdr w:val="none" w:sz="0" w:space="0" w:color="auto" w:frame="1"/>
        </w:rPr>
        <w:t xml:space="preserve"> EUR. </w:t>
      </w:r>
    </w:p>
    <w:p w14:paraId="7EB58AD6" w14:textId="77777777" w:rsidR="00405546" w:rsidRPr="00753B63" w:rsidRDefault="00405546" w:rsidP="00405546">
      <w:pPr>
        <w:pStyle w:val="xmsonormal"/>
        <w:shd w:val="clear" w:color="auto" w:fill="FFFFFF"/>
        <w:jc w:val="both"/>
        <w:rPr>
          <w:rFonts w:ascii="Calibri" w:hAnsi="Calibri" w:cs="Calibri"/>
          <w:color w:val="242424"/>
          <w:sz w:val="22"/>
          <w:szCs w:val="22"/>
          <w:bdr w:val="none" w:sz="0" w:space="0" w:color="auto" w:frame="1"/>
        </w:rPr>
      </w:pPr>
    </w:p>
    <w:p w14:paraId="159C2124" w14:textId="77777777" w:rsidR="00405546" w:rsidRPr="00753B63" w:rsidRDefault="00405546" w:rsidP="00405546">
      <w:pPr>
        <w:pStyle w:val="xmsonormal"/>
        <w:shd w:val="clear" w:color="auto" w:fill="FFFFFF"/>
        <w:jc w:val="both"/>
        <w:rPr>
          <w:rFonts w:ascii="Calibri" w:hAnsi="Calibri" w:cs="Calibri"/>
          <w:color w:val="242424"/>
          <w:sz w:val="22"/>
          <w:szCs w:val="22"/>
          <w:bdr w:val="none" w:sz="0" w:space="0" w:color="auto" w:frame="1"/>
        </w:rPr>
      </w:pPr>
      <w:r w:rsidRPr="00753B63">
        <w:rPr>
          <w:rFonts w:ascii="Calibri" w:hAnsi="Calibri" w:cs="Calibri"/>
          <w:color w:val="242424"/>
          <w:sz w:val="22"/>
          <w:szCs w:val="22"/>
          <w:bdr w:val="none" w:sz="0" w:space="0" w:color="auto" w:frame="1"/>
        </w:rPr>
        <w:t xml:space="preserve">Dienests izvērtēs iestādes sniegtos pārdales priekšlikumus un nepieciešamības gadījumā aicinās uz diskusiju. </w:t>
      </w:r>
    </w:p>
    <w:p w14:paraId="21B01D0D" w14:textId="77777777" w:rsidR="00405546" w:rsidRPr="00753B63" w:rsidRDefault="00405546" w:rsidP="00405546">
      <w:pPr>
        <w:pStyle w:val="xmsonormal"/>
        <w:shd w:val="clear" w:color="auto" w:fill="FFFFFF"/>
        <w:jc w:val="both"/>
        <w:rPr>
          <w:rFonts w:ascii="Calibri" w:hAnsi="Calibri" w:cs="Calibri"/>
          <w:color w:val="242424"/>
          <w:sz w:val="22"/>
          <w:szCs w:val="22"/>
          <w:bdr w:val="none" w:sz="0" w:space="0" w:color="auto" w:frame="1"/>
        </w:rPr>
      </w:pPr>
    </w:p>
    <w:p w14:paraId="7C572D52" w14:textId="77777777" w:rsidR="00405546" w:rsidRPr="00753B63" w:rsidRDefault="00405546" w:rsidP="00405546">
      <w:pPr>
        <w:jc w:val="both"/>
        <w:rPr>
          <w:rFonts w:ascii="Calibri" w:eastAsia="Times New Roman" w:hAnsi="Calibri" w:cs="Calibri"/>
          <w:color w:val="242424"/>
          <w:kern w:val="0"/>
          <w:bdr w:val="none" w:sz="0" w:space="0" w:color="auto" w:frame="1"/>
          <w:lang w:eastAsia="lv-LV"/>
          <w14:ligatures w14:val="none"/>
        </w:rPr>
      </w:pPr>
      <w:r w:rsidRPr="00753B63">
        <w:rPr>
          <w:rFonts w:ascii="Calibri" w:eastAsia="Times New Roman" w:hAnsi="Calibri" w:cs="Calibri"/>
          <w:color w:val="242424"/>
          <w:kern w:val="0"/>
          <w:bdr w:val="none" w:sz="0" w:space="0" w:color="auto" w:frame="1"/>
          <w:lang w:eastAsia="lv-LV"/>
          <w14:ligatures w14:val="none"/>
        </w:rPr>
        <w:t xml:space="preserve">Sagatavoto informāciju aicinām iesūtīt līdz 24. jūlijam </w:t>
      </w:r>
      <w:r w:rsidRPr="00753B63">
        <w:rPr>
          <w:rFonts w:ascii="Calibri" w:eastAsia="Times New Roman" w:hAnsi="Calibri" w:cs="Calibri"/>
          <w:color w:val="242424"/>
          <w:kern w:val="0"/>
          <w:highlight w:val="yellow"/>
          <w:bdr w:val="none" w:sz="0" w:space="0" w:color="auto" w:frame="1"/>
          <w:lang w:eastAsia="lv-LV"/>
          <w14:ligatures w14:val="none"/>
        </w:rPr>
        <w:t>uz e-pasta adrese</w:t>
      </w:r>
      <w:r w:rsidRPr="00753B63">
        <w:rPr>
          <w:rFonts w:ascii="Calibri" w:eastAsia="Times New Roman" w:hAnsi="Calibri" w:cs="Calibri"/>
          <w:color w:val="242424"/>
          <w:kern w:val="0"/>
          <w:bdr w:val="none" w:sz="0" w:space="0" w:color="auto" w:frame="1"/>
          <w:lang w:eastAsia="lv-LV"/>
          <w14:ligatures w14:val="none"/>
        </w:rPr>
        <w:t xml:space="preserve">. </w:t>
      </w:r>
    </w:p>
    <w:p w14:paraId="3772AC6F" w14:textId="77777777" w:rsidR="00405546" w:rsidRPr="00753B63" w:rsidRDefault="00405546" w:rsidP="00405546">
      <w:pPr>
        <w:jc w:val="both"/>
        <w:rPr>
          <w:rFonts w:ascii="Calibri" w:eastAsia="Times New Roman" w:hAnsi="Calibri" w:cs="Calibri"/>
          <w:color w:val="242424"/>
          <w:kern w:val="0"/>
          <w:bdr w:val="none" w:sz="0" w:space="0" w:color="auto" w:frame="1"/>
          <w:lang w:eastAsia="lv-LV"/>
          <w14:ligatures w14:val="none"/>
        </w:rPr>
      </w:pPr>
      <w:r w:rsidRPr="00753B63">
        <w:rPr>
          <w:rFonts w:ascii="Calibri" w:eastAsia="Times New Roman" w:hAnsi="Calibri" w:cs="Calibri"/>
          <w:color w:val="242424"/>
          <w:kern w:val="0"/>
          <w:bdr w:val="none" w:sz="0" w:space="0" w:color="auto" w:frame="1"/>
          <w:lang w:eastAsia="lv-LV"/>
          <w14:ligatures w14:val="none"/>
        </w:rPr>
        <w:t>Dienests pateicas par iesaisti veselības aprūpes pakalpojumu uzlabošanā!</w:t>
      </w:r>
    </w:p>
    <w:p w14:paraId="2D8F0355" w14:textId="63001005" w:rsidR="008E233C" w:rsidRPr="001E7E7B" w:rsidRDefault="001E7E7B" w:rsidP="008E233C">
      <w:pPr>
        <w:pStyle w:val="Paraststmeklis"/>
        <w:rPr>
          <w:rFonts w:ascii="Calibri" w:hAnsi="Calibri" w:cs="Calibri"/>
          <w:sz w:val="22"/>
          <w:szCs w:val="22"/>
        </w:rPr>
      </w:pPr>
      <w:r w:rsidRPr="001E7E7B">
        <w:rPr>
          <w:rFonts w:ascii="Calibri" w:hAnsi="Calibri" w:cs="Calibri"/>
          <w:sz w:val="22"/>
          <w:szCs w:val="22"/>
        </w:rPr>
        <w:t>A</w:t>
      </w:r>
      <w:r w:rsidR="00C036D7" w:rsidRPr="001E7E7B">
        <w:rPr>
          <w:rFonts w:ascii="Calibri" w:hAnsi="Calibri" w:cs="Calibri"/>
          <w:sz w:val="22"/>
          <w:szCs w:val="22"/>
        </w:rPr>
        <w:t>r cieņu</w:t>
      </w:r>
    </w:p>
    <w:p w14:paraId="2E2158C7" w14:textId="48C0F54A" w:rsidR="00C036D7" w:rsidRPr="001E7E7B" w:rsidRDefault="00C036D7" w:rsidP="008E233C">
      <w:pPr>
        <w:pStyle w:val="Paraststmeklis"/>
        <w:rPr>
          <w:rFonts w:ascii="Calibri" w:hAnsi="Calibri" w:cs="Calibri"/>
          <w:sz w:val="22"/>
          <w:szCs w:val="22"/>
        </w:rPr>
      </w:pPr>
      <w:r w:rsidRPr="001E7E7B">
        <w:rPr>
          <w:rFonts w:ascii="Calibri" w:hAnsi="Calibri" w:cs="Calibri"/>
          <w:sz w:val="22"/>
          <w:szCs w:val="22"/>
        </w:rPr>
        <w:t>Nacionālais veselības dienests</w:t>
      </w:r>
    </w:p>
    <w:p w14:paraId="360CB577" w14:textId="77777777" w:rsidR="006B3BC5" w:rsidRPr="001E7E7B" w:rsidRDefault="006B3BC5" w:rsidP="00F97A82">
      <w:pPr>
        <w:rPr>
          <w:rFonts w:ascii="Calibri" w:hAnsi="Calibri" w:cs="Calibri"/>
          <w:b/>
          <w:bCs/>
        </w:rPr>
      </w:pPr>
    </w:p>
    <w:sectPr w:rsidR="006B3BC5" w:rsidRPr="001E7E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BD6453D"/>
    <w:multiLevelType w:val="multilevel"/>
    <w:tmpl w:val="9FE45FA2"/>
    <w:lvl w:ilvl="0">
      <w:start w:val="1"/>
      <w:numFmt w:val="decimal"/>
      <w:lvlText w:val="%1."/>
      <w:lvlJc w:val="left"/>
      <w:pPr>
        <w:ind w:left="927" w:hanging="360"/>
      </w:pPr>
      <w:rPr>
        <w:rFonts w:ascii="Times New Roman" w:eastAsia="Aptos"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F747C8C"/>
    <w:multiLevelType w:val="hybridMultilevel"/>
    <w:tmpl w:val="C9D8E7F0"/>
    <w:lvl w:ilvl="0" w:tplc="5E5C782E">
      <w:start w:val="1"/>
      <w:numFmt w:val="decimal"/>
      <w:lvlText w:val="%1."/>
      <w:lvlJc w:val="left"/>
      <w:pPr>
        <w:ind w:left="927" w:hanging="360"/>
      </w:pPr>
      <w:rPr>
        <w:rFonts w:ascii="Times New Roman" w:eastAsia="Aptos"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223260"/>
    <w:multiLevelType w:val="multilevel"/>
    <w:tmpl w:val="91AC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4347B"/>
    <w:multiLevelType w:val="hybridMultilevel"/>
    <w:tmpl w:val="A7D65FAE"/>
    <w:lvl w:ilvl="0" w:tplc="183E50B6">
      <w:start w:val="1"/>
      <w:numFmt w:val="decimal"/>
      <w:lvlText w:val="%1."/>
      <w:lvlJc w:val="left"/>
      <w:pPr>
        <w:ind w:left="1287" w:hanging="360"/>
      </w:pPr>
      <w:rPr>
        <w:rFonts w:ascii="Times New Roman" w:eastAsia="Aptos" w:hAnsi="Times New Roman" w:cs="Times New Roman"/>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FC62F5"/>
    <w:multiLevelType w:val="hybridMultilevel"/>
    <w:tmpl w:val="30E89BD4"/>
    <w:lvl w:ilvl="0" w:tplc="A984B7D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4"/>
  </w:num>
  <w:num w:numId="2" w16cid:durableId="1685589679">
    <w:abstractNumId w:val="11"/>
  </w:num>
  <w:num w:numId="3" w16cid:durableId="429666376">
    <w:abstractNumId w:val="12"/>
  </w:num>
  <w:num w:numId="4" w16cid:durableId="226380773">
    <w:abstractNumId w:val="21"/>
  </w:num>
  <w:num w:numId="5" w16cid:durableId="188951204">
    <w:abstractNumId w:val="40"/>
  </w:num>
  <w:num w:numId="6" w16cid:durableId="940835991">
    <w:abstractNumId w:val="37"/>
  </w:num>
  <w:num w:numId="7" w16cid:durableId="976836930">
    <w:abstractNumId w:val="38"/>
  </w:num>
  <w:num w:numId="8" w16cid:durableId="2009358490">
    <w:abstractNumId w:val="13"/>
  </w:num>
  <w:num w:numId="9" w16cid:durableId="9281526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34"/>
  </w:num>
  <w:num w:numId="13" w16cid:durableId="116685617">
    <w:abstractNumId w:val="23"/>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7"/>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6"/>
  </w:num>
  <w:num w:numId="25" w16cid:durableId="43918403">
    <w:abstractNumId w:val="33"/>
  </w:num>
  <w:num w:numId="26" w16cid:durableId="2032951866">
    <w:abstractNumId w:val="30"/>
  </w:num>
  <w:num w:numId="27" w16cid:durableId="810052475">
    <w:abstractNumId w:val="35"/>
  </w:num>
  <w:num w:numId="28" w16cid:durableId="1731539411">
    <w:abstractNumId w:val="3"/>
  </w:num>
  <w:num w:numId="29" w16cid:durableId="14187574">
    <w:abstractNumId w:val="2"/>
  </w:num>
  <w:num w:numId="30" w16cid:durableId="755397201">
    <w:abstractNumId w:val="39"/>
  </w:num>
  <w:num w:numId="31" w16cid:durableId="1439376178">
    <w:abstractNumId w:val="29"/>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20"/>
  </w:num>
  <w:num w:numId="36" w16cid:durableId="70087859">
    <w:abstractNumId w:val="32"/>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20"/>
  </w:num>
  <w:num w:numId="40" w16cid:durableId="363677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122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465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77727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1862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A38C9"/>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92A4D"/>
    <w:rsid w:val="001A181D"/>
    <w:rsid w:val="001B08DD"/>
    <w:rsid w:val="001B2522"/>
    <w:rsid w:val="001C0416"/>
    <w:rsid w:val="001C0CFA"/>
    <w:rsid w:val="001E7E7B"/>
    <w:rsid w:val="002002B8"/>
    <w:rsid w:val="002076D5"/>
    <w:rsid w:val="002079B8"/>
    <w:rsid w:val="00213A90"/>
    <w:rsid w:val="00240A2D"/>
    <w:rsid w:val="0024684E"/>
    <w:rsid w:val="0025686F"/>
    <w:rsid w:val="0026231B"/>
    <w:rsid w:val="002933EF"/>
    <w:rsid w:val="002A4319"/>
    <w:rsid w:val="002A6C09"/>
    <w:rsid w:val="002B307D"/>
    <w:rsid w:val="002C2072"/>
    <w:rsid w:val="002D22F0"/>
    <w:rsid w:val="002E30AB"/>
    <w:rsid w:val="00315C16"/>
    <w:rsid w:val="00335A97"/>
    <w:rsid w:val="00355B0A"/>
    <w:rsid w:val="00360C13"/>
    <w:rsid w:val="003626D8"/>
    <w:rsid w:val="0037436E"/>
    <w:rsid w:val="00380B19"/>
    <w:rsid w:val="00380EC9"/>
    <w:rsid w:val="0038129A"/>
    <w:rsid w:val="003B3773"/>
    <w:rsid w:val="003D3203"/>
    <w:rsid w:val="003D763A"/>
    <w:rsid w:val="003E7716"/>
    <w:rsid w:val="0040337D"/>
    <w:rsid w:val="00405546"/>
    <w:rsid w:val="00436C41"/>
    <w:rsid w:val="0044661B"/>
    <w:rsid w:val="00446DF2"/>
    <w:rsid w:val="00452DA8"/>
    <w:rsid w:val="00461ABC"/>
    <w:rsid w:val="004623C4"/>
    <w:rsid w:val="0047023F"/>
    <w:rsid w:val="00470E8B"/>
    <w:rsid w:val="0047431D"/>
    <w:rsid w:val="004964D8"/>
    <w:rsid w:val="004A5F86"/>
    <w:rsid w:val="004B2B05"/>
    <w:rsid w:val="004B3176"/>
    <w:rsid w:val="004C0EC3"/>
    <w:rsid w:val="004C2B7C"/>
    <w:rsid w:val="004F7A6A"/>
    <w:rsid w:val="0050452F"/>
    <w:rsid w:val="005056C8"/>
    <w:rsid w:val="0050600B"/>
    <w:rsid w:val="00507F41"/>
    <w:rsid w:val="00513F0D"/>
    <w:rsid w:val="00517376"/>
    <w:rsid w:val="005173F3"/>
    <w:rsid w:val="005243B4"/>
    <w:rsid w:val="005247CE"/>
    <w:rsid w:val="00533EC7"/>
    <w:rsid w:val="00542BAD"/>
    <w:rsid w:val="005818D5"/>
    <w:rsid w:val="005925F6"/>
    <w:rsid w:val="005A0A07"/>
    <w:rsid w:val="005B069C"/>
    <w:rsid w:val="005B6751"/>
    <w:rsid w:val="005C35A9"/>
    <w:rsid w:val="005C79B5"/>
    <w:rsid w:val="005E7211"/>
    <w:rsid w:val="005F20E5"/>
    <w:rsid w:val="00613780"/>
    <w:rsid w:val="00622A02"/>
    <w:rsid w:val="00627627"/>
    <w:rsid w:val="00645FBD"/>
    <w:rsid w:val="00652E64"/>
    <w:rsid w:val="0068728D"/>
    <w:rsid w:val="006A5164"/>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2D1E"/>
    <w:rsid w:val="00874214"/>
    <w:rsid w:val="008D2456"/>
    <w:rsid w:val="008D3511"/>
    <w:rsid w:val="008D6BD3"/>
    <w:rsid w:val="008E233C"/>
    <w:rsid w:val="008E7079"/>
    <w:rsid w:val="00903238"/>
    <w:rsid w:val="00914225"/>
    <w:rsid w:val="009152D0"/>
    <w:rsid w:val="0092641B"/>
    <w:rsid w:val="0095421D"/>
    <w:rsid w:val="009624AE"/>
    <w:rsid w:val="0097747B"/>
    <w:rsid w:val="0099272D"/>
    <w:rsid w:val="00992956"/>
    <w:rsid w:val="009C571C"/>
    <w:rsid w:val="009D618C"/>
    <w:rsid w:val="009F4207"/>
    <w:rsid w:val="009F6F44"/>
    <w:rsid w:val="00A06FB7"/>
    <w:rsid w:val="00A07E36"/>
    <w:rsid w:val="00A34A25"/>
    <w:rsid w:val="00A35EB2"/>
    <w:rsid w:val="00A40A90"/>
    <w:rsid w:val="00A47190"/>
    <w:rsid w:val="00A70919"/>
    <w:rsid w:val="00A712D2"/>
    <w:rsid w:val="00A76C9A"/>
    <w:rsid w:val="00A82B27"/>
    <w:rsid w:val="00A91842"/>
    <w:rsid w:val="00AA1155"/>
    <w:rsid w:val="00AA658A"/>
    <w:rsid w:val="00AC32E2"/>
    <w:rsid w:val="00AC64CE"/>
    <w:rsid w:val="00AC700A"/>
    <w:rsid w:val="00AD4932"/>
    <w:rsid w:val="00AD57ED"/>
    <w:rsid w:val="00B05F68"/>
    <w:rsid w:val="00B065BF"/>
    <w:rsid w:val="00B10C2D"/>
    <w:rsid w:val="00B17C76"/>
    <w:rsid w:val="00B27D54"/>
    <w:rsid w:val="00B31038"/>
    <w:rsid w:val="00B35FA4"/>
    <w:rsid w:val="00B42676"/>
    <w:rsid w:val="00B52885"/>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A54EE"/>
    <w:rsid w:val="00CB0293"/>
    <w:rsid w:val="00CB2D83"/>
    <w:rsid w:val="00CC3753"/>
    <w:rsid w:val="00CD1B60"/>
    <w:rsid w:val="00CD7100"/>
    <w:rsid w:val="00CE78BE"/>
    <w:rsid w:val="00CF3EFD"/>
    <w:rsid w:val="00D05A9B"/>
    <w:rsid w:val="00D20BEC"/>
    <w:rsid w:val="00D252D5"/>
    <w:rsid w:val="00D32332"/>
    <w:rsid w:val="00D45A4A"/>
    <w:rsid w:val="00D461B3"/>
    <w:rsid w:val="00D47FF1"/>
    <w:rsid w:val="00D93D06"/>
    <w:rsid w:val="00D95CD7"/>
    <w:rsid w:val="00DA2B92"/>
    <w:rsid w:val="00DB19FC"/>
    <w:rsid w:val="00DB1AC7"/>
    <w:rsid w:val="00DB295A"/>
    <w:rsid w:val="00DB6AE8"/>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1240E"/>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6D6E"/>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 w:type="character" w:customStyle="1" w:styleId="me-email-text">
    <w:name w:val="me-email-text"/>
    <w:basedOn w:val="Noklusjumarindkopasfonts"/>
    <w:rsid w:val="008E233C"/>
  </w:style>
  <w:style w:type="character" w:customStyle="1" w:styleId="me-email-text-secondary">
    <w:name w:val="me-email-text-secondary"/>
    <w:basedOn w:val="Noklusjumarindkopasfonts"/>
    <w:rsid w:val="008E233C"/>
  </w:style>
  <w:style w:type="character" w:styleId="Komentraatsauce">
    <w:name w:val="annotation reference"/>
    <w:basedOn w:val="Noklusjumarindkopasfonts"/>
    <w:uiPriority w:val="99"/>
    <w:semiHidden/>
    <w:unhideWhenUsed/>
    <w:rsid w:val="00405546"/>
    <w:rPr>
      <w:sz w:val="16"/>
      <w:szCs w:val="16"/>
    </w:rPr>
  </w:style>
  <w:style w:type="paragraph" w:styleId="Komentrateksts">
    <w:name w:val="annotation text"/>
    <w:basedOn w:val="Parasts"/>
    <w:link w:val="KomentratekstsRakstz"/>
    <w:uiPriority w:val="99"/>
    <w:unhideWhenUsed/>
    <w:rsid w:val="004055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4055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767</Words>
  <Characters>438</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83</cp:revision>
  <dcterms:created xsi:type="dcterms:W3CDTF">2026-03-16T10:27:00Z</dcterms:created>
  <dcterms:modified xsi:type="dcterms:W3CDTF">2026-07-01T12:34:00Z</dcterms:modified>
</cp:coreProperties>
</file>