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6B46" w14:textId="1FF21E25" w:rsidR="003D1295" w:rsidRPr="004E7EFB" w:rsidRDefault="003D1295" w:rsidP="004E7EFB">
      <w:pPr>
        <w:jc w:val="both"/>
        <w:rPr>
          <w:rFonts w:ascii="Calibri" w:hAnsi="Calibri" w:cs="Calibri"/>
          <w:sz w:val="22"/>
          <w:szCs w:val="22"/>
        </w:rPr>
      </w:pPr>
      <w:r w:rsidRPr="004E7EFB">
        <w:rPr>
          <w:rFonts w:ascii="Calibri" w:hAnsi="Calibri" w:cs="Calibri"/>
          <w:sz w:val="22"/>
          <w:szCs w:val="22"/>
        </w:rPr>
        <w:t>27.08.2026</w:t>
      </w:r>
    </w:p>
    <w:p w14:paraId="6F2EEAF7" w14:textId="77777777" w:rsidR="003D1295" w:rsidRPr="004E7EFB" w:rsidRDefault="003D1295" w:rsidP="004E7EFB">
      <w:pPr>
        <w:jc w:val="both"/>
        <w:rPr>
          <w:rFonts w:ascii="Calibri" w:hAnsi="Calibri" w:cs="Calibri"/>
          <w:b/>
          <w:bCs/>
          <w:sz w:val="22"/>
          <w:szCs w:val="22"/>
        </w:rPr>
      </w:pPr>
    </w:p>
    <w:p w14:paraId="3B5D1CB7" w14:textId="24B92E38" w:rsidR="003D1295" w:rsidRPr="004E7EFB" w:rsidRDefault="003D1295" w:rsidP="004E7EFB">
      <w:pPr>
        <w:jc w:val="both"/>
        <w:rPr>
          <w:rFonts w:ascii="Calibri" w:hAnsi="Calibri" w:cs="Calibri"/>
          <w:b/>
          <w:bCs/>
          <w:sz w:val="22"/>
          <w:szCs w:val="22"/>
        </w:rPr>
      </w:pPr>
      <w:r w:rsidRPr="004E7EFB">
        <w:rPr>
          <w:rFonts w:ascii="Calibri" w:hAnsi="Calibri" w:cs="Calibri"/>
          <w:b/>
          <w:bCs/>
          <w:sz w:val="22"/>
          <w:szCs w:val="22"/>
        </w:rPr>
        <w:t>E-pasta vēstules nosaukums:</w:t>
      </w:r>
    </w:p>
    <w:p w14:paraId="7E236401" w14:textId="77777777" w:rsidR="003D1295" w:rsidRPr="004E7EFB" w:rsidRDefault="003D1295" w:rsidP="004E7EFB">
      <w:pPr>
        <w:jc w:val="both"/>
        <w:rPr>
          <w:rFonts w:ascii="Calibri" w:hAnsi="Calibri" w:cs="Calibri"/>
          <w:sz w:val="22"/>
          <w:szCs w:val="22"/>
        </w:rPr>
      </w:pPr>
    </w:p>
    <w:p w14:paraId="2EC07E2A" w14:textId="77777777" w:rsidR="003D1295" w:rsidRPr="004E7EFB" w:rsidRDefault="003D1295" w:rsidP="004E7EFB">
      <w:pPr>
        <w:jc w:val="both"/>
        <w:rPr>
          <w:rFonts w:ascii="Calibri" w:hAnsi="Calibri" w:cs="Calibri"/>
          <w:i/>
          <w:iCs/>
          <w:sz w:val="22"/>
          <w:szCs w:val="22"/>
        </w:rPr>
      </w:pPr>
      <w:r w:rsidRPr="004E7EFB">
        <w:rPr>
          <w:rFonts w:ascii="Calibri" w:hAnsi="Calibri" w:cs="Calibri"/>
          <w:sz w:val="22"/>
          <w:szCs w:val="22"/>
        </w:rPr>
        <w:t>Par pakalpojumu nodrošināšanu krīzes situācijā</w:t>
      </w:r>
    </w:p>
    <w:p w14:paraId="29B4D837" w14:textId="77777777" w:rsidR="003D1295" w:rsidRPr="004E7EFB" w:rsidRDefault="003D1295" w:rsidP="004E7EFB">
      <w:pPr>
        <w:jc w:val="both"/>
        <w:rPr>
          <w:rFonts w:ascii="Calibri" w:hAnsi="Calibri" w:cs="Calibri"/>
          <w:sz w:val="22"/>
          <w:szCs w:val="22"/>
        </w:rPr>
      </w:pPr>
    </w:p>
    <w:p w14:paraId="19D79059" w14:textId="77777777" w:rsidR="003D1295" w:rsidRPr="004E7EFB" w:rsidRDefault="003D1295" w:rsidP="004E7EFB">
      <w:pPr>
        <w:jc w:val="both"/>
        <w:rPr>
          <w:rFonts w:ascii="Calibri" w:hAnsi="Calibri" w:cs="Calibri"/>
          <w:b/>
          <w:bCs/>
          <w:sz w:val="22"/>
          <w:szCs w:val="22"/>
        </w:rPr>
      </w:pPr>
      <w:r w:rsidRPr="004E7EFB">
        <w:rPr>
          <w:rFonts w:ascii="Calibri" w:hAnsi="Calibri" w:cs="Calibri"/>
          <w:b/>
          <w:bCs/>
          <w:sz w:val="22"/>
          <w:szCs w:val="22"/>
        </w:rPr>
        <w:t>E-pasta vēstules teksts:</w:t>
      </w:r>
    </w:p>
    <w:p w14:paraId="7DC95C0D" w14:textId="77777777" w:rsidR="003D1295" w:rsidRPr="004E7EFB" w:rsidRDefault="003D1295" w:rsidP="004E7EFB">
      <w:pPr>
        <w:jc w:val="both"/>
        <w:rPr>
          <w:rFonts w:ascii="Calibri" w:hAnsi="Calibri" w:cs="Calibri"/>
          <w:sz w:val="22"/>
          <w:szCs w:val="22"/>
        </w:rPr>
      </w:pPr>
    </w:p>
    <w:p w14:paraId="30DD67FE" w14:textId="77777777" w:rsidR="003D1295" w:rsidRPr="004E7EFB" w:rsidRDefault="003D1295" w:rsidP="004E7EFB">
      <w:pPr>
        <w:jc w:val="both"/>
        <w:rPr>
          <w:rFonts w:ascii="Calibri" w:hAnsi="Calibri" w:cs="Calibri"/>
          <w:sz w:val="22"/>
          <w:szCs w:val="22"/>
        </w:rPr>
      </w:pPr>
      <w:r w:rsidRPr="004E7EFB">
        <w:rPr>
          <w:rFonts w:ascii="Calibri" w:hAnsi="Calibri" w:cs="Calibri"/>
          <w:sz w:val="22"/>
          <w:szCs w:val="22"/>
        </w:rPr>
        <w:t>Labdien!</w:t>
      </w:r>
    </w:p>
    <w:p w14:paraId="38EB4C1F" w14:textId="77777777" w:rsidR="003D1295" w:rsidRPr="004E7EFB" w:rsidRDefault="003D1295" w:rsidP="004E7EFB">
      <w:pPr>
        <w:jc w:val="both"/>
        <w:rPr>
          <w:rFonts w:ascii="Calibri" w:hAnsi="Calibri" w:cs="Calibri"/>
          <w:sz w:val="22"/>
          <w:szCs w:val="22"/>
        </w:rPr>
      </w:pPr>
    </w:p>
    <w:p w14:paraId="35D41ABA" w14:textId="77777777" w:rsidR="003D1295" w:rsidRPr="004E7EFB" w:rsidRDefault="003D1295" w:rsidP="004E7EFB">
      <w:pPr>
        <w:jc w:val="both"/>
        <w:rPr>
          <w:rFonts w:ascii="Calibri" w:hAnsi="Calibri" w:cs="Calibri"/>
          <w:sz w:val="22"/>
          <w:szCs w:val="22"/>
        </w:rPr>
      </w:pPr>
      <w:r w:rsidRPr="004E7EFB">
        <w:rPr>
          <w:rFonts w:ascii="Calibri" w:hAnsi="Calibri" w:cs="Calibri"/>
          <w:sz w:val="22"/>
          <w:szCs w:val="22"/>
        </w:rPr>
        <w:t xml:space="preserve">Ņemot vērā, ka veselības aprūpes pakalpojumu sniegšanu var ietekmēt krīzes situācijas, kas rodas dabas katastrofu, tehnoloģisku problēmu vai citu apstākļu dēļ, ko apliecina arī nesen piedzīvotā krīze, kad Latviju skāra viena no spēcīgākajām vētrām pēdējo 20 gadu laikā un, kuras rezultātā tika traucēta gan elektroapgāde, gan ārstniecības iestāžu darba organizācija un pakalpojumu sniegšana, Nacionālais veselības dienests (turpmāk – Dienests) ir sagatavojis un </w:t>
      </w:r>
      <w:proofErr w:type="spellStart"/>
      <w:r w:rsidRPr="004E7EFB">
        <w:rPr>
          <w:rFonts w:ascii="Calibri" w:hAnsi="Calibri" w:cs="Calibri"/>
          <w:sz w:val="22"/>
          <w:szCs w:val="22"/>
        </w:rPr>
        <w:t>nosūta</w:t>
      </w:r>
      <w:proofErr w:type="spellEnd"/>
      <w:r w:rsidRPr="004E7EFB">
        <w:rPr>
          <w:rFonts w:ascii="Calibri" w:hAnsi="Calibri" w:cs="Calibri"/>
          <w:sz w:val="22"/>
          <w:szCs w:val="22"/>
        </w:rPr>
        <w:t xml:space="preserve"> ieteikumus, kas ir jāievēro krīzes situācijās. Tādējādi tiks veicināta vienotas pieejas ievērošana visās ārstniecības iestādēs visā valsts teritorijā, nodrošināta savlaicīga informācijas sniegšana un aprite, kā arī tiks stiprināta veselības aprūpes pakalpojumu sniegšanas nepārtrauktība:</w:t>
      </w:r>
    </w:p>
    <w:p w14:paraId="251226C4" w14:textId="77777777" w:rsidR="003D1295" w:rsidRPr="004E7EFB" w:rsidRDefault="003D1295" w:rsidP="004E7EFB">
      <w:pPr>
        <w:jc w:val="both"/>
        <w:rPr>
          <w:rFonts w:ascii="Calibri" w:hAnsi="Calibri" w:cs="Calibri"/>
          <w:sz w:val="22"/>
          <w:szCs w:val="22"/>
        </w:rPr>
      </w:pPr>
    </w:p>
    <w:p w14:paraId="4465F4D6" w14:textId="77777777" w:rsidR="003D1295" w:rsidRPr="004E7EFB" w:rsidRDefault="003D1295" w:rsidP="004E7EFB">
      <w:pPr>
        <w:numPr>
          <w:ilvl w:val="0"/>
          <w:numId w:val="1"/>
        </w:numPr>
        <w:jc w:val="both"/>
        <w:rPr>
          <w:rFonts w:ascii="Calibri" w:eastAsia="Times New Roman" w:hAnsi="Calibri" w:cs="Calibri"/>
          <w:b/>
          <w:bCs/>
          <w:sz w:val="22"/>
          <w:szCs w:val="22"/>
        </w:rPr>
      </w:pPr>
      <w:r w:rsidRPr="004E7EFB">
        <w:rPr>
          <w:rFonts w:ascii="Calibri" w:eastAsia="Times New Roman" w:hAnsi="Calibri" w:cs="Calibri"/>
          <w:b/>
          <w:bCs/>
          <w:sz w:val="22"/>
          <w:szCs w:val="22"/>
        </w:rPr>
        <w:t>Ārstniecības iestāžu preventīvā gatavība (dara ikdienā, negaidot krīzi):</w:t>
      </w:r>
    </w:p>
    <w:p w14:paraId="166E8219" w14:textId="77777777" w:rsidR="003D1295" w:rsidRPr="004E7EFB" w:rsidRDefault="003D1295" w:rsidP="004E7EFB">
      <w:pPr>
        <w:numPr>
          <w:ilvl w:val="0"/>
          <w:numId w:val="2"/>
        </w:numPr>
        <w:jc w:val="both"/>
        <w:rPr>
          <w:rFonts w:ascii="Calibri" w:eastAsia="Times New Roman" w:hAnsi="Calibri" w:cs="Calibri"/>
          <w:sz w:val="22"/>
          <w:szCs w:val="22"/>
        </w:rPr>
      </w:pPr>
      <w:r w:rsidRPr="004E7EFB">
        <w:rPr>
          <w:rFonts w:ascii="Calibri" w:eastAsia="Times New Roman" w:hAnsi="Calibri" w:cs="Calibri"/>
          <w:sz w:val="22"/>
          <w:szCs w:val="22"/>
        </w:rPr>
        <w:t>pacientiem regulāri skaidro, ka ikdienā lietojamo medikamentu krājumu vēlams nodrošināt vismaz 1 (vienam) kalendārajam mēnesim;</w:t>
      </w:r>
    </w:p>
    <w:p w14:paraId="2881B015" w14:textId="77777777" w:rsidR="003D1295" w:rsidRPr="004E7EFB" w:rsidRDefault="003D1295" w:rsidP="004E7EFB">
      <w:pPr>
        <w:numPr>
          <w:ilvl w:val="0"/>
          <w:numId w:val="2"/>
        </w:numPr>
        <w:jc w:val="both"/>
        <w:rPr>
          <w:rFonts w:ascii="Calibri" w:eastAsia="Times New Roman" w:hAnsi="Calibri" w:cs="Calibri"/>
          <w:sz w:val="22"/>
          <w:szCs w:val="22"/>
        </w:rPr>
      </w:pPr>
      <w:r w:rsidRPr="004E7EFB">
        <w:rPr>
          <w:rFonts w:ascii="Calibri" w:eastAsia="Times New Roman" w:hAnsi="Calibri" w:cs="Calibri"/>
          <w:sz w:val="22"/>
          <w:szCs w:val="22"/>
        </w:rPr>
        <w:t>iestādē nodrošina papīra medicīnisko dokumentu krājumu vai no lokālajām informācijas sistēmām sagatavojamu dokumentu izdruku krājumu vismaz 3 (trīs) darba dienām;</w:t>
      </w:r>
    </w:p>
    <w:p w14:paraId="124CD58C" w14:textId="77777777" w:rsidR="003D1295" w:rsidRPr="004E7EFB" w:rsidRDefault="003D1295" w:rsidP="004E7EFB">
      <w:pPr>
        <w:numPr>
          <w:ilvl w:val="0"/>
          <w:numId w:val="2"/>
        </w:numPr>
        <w:jc w:val="both"/>
        <w:rPr>
          <w:rFonts w:ascii="Calibri" w:eastAsia="Times New Roman" w:hAnsi="Calibri" w:cs="Calibri"/>
          <w:sz w:val="22"/>
          <w:szCs w:val="22"/>
        </w:rPr>
      </w:pPr>
      <w:r w:rsidRPr="004E7EFB">
        <w:rPr>
          <w:rFonts w:ascii="Calibri" w:eastAsia="Times New Roman" w:hAnsi="Calibri" w:cs="Calibri"/>
          <w:sz w:val="22"/>
          <w:szCs w:val="22"/>
        </w:rPr>
        <w:t>nodrošina lokālo informācijas sistēmu darbību un, ja iespējams, pacientu nosūtījumu pieejamību vismaz 24 stundas pirms pakalpojuma sniegšanas;</w:t>
      </w:r>
    </w:p>
    <w:p w14:paraId="28A90D04" w14:textId="77777777" w:rsidR="003D1295" w:rsidRPr="004E7EFB" w:rsidRDefault="003D1295" w:rsidP="004E7EFB">
      <w:pPr>
        <w:numPr>
          <w:ilvl w:val="0"/>
          <w:numId w:val="2"/>
        </w:numPr>
        <w:jc w:val="both"/>
        <w:rPr>
          <w:rFonts w:ascii="Calibri" w:eastAsia="Times New Roman" w:hAnsi="Calibri" w:cs="Calibri"/>
          <w:sz w:val="22"/>
          <w:szCs w:val="22"/>
        </w:rPr>
      </w:pPr>
      <w:r w:rsidRPr="004E7EFB">
        <w:rPr>
          <w:rFonts w:ascii="Calibri" w:eastAsia="Times New Roman" w:hAnsi="Calibri" w:cs="Calibri"/>
          <w:sz w:val="22"/>
          <w:szCs w:val="22"/>
        </w:rPr>
        <w:t>izstrādā savas ārstniecības iestādes darbības nepārtrauktības plānu un ar to iepazīstina personālu.</w:t>
      </w:r>
    </w:p>
    <w:p w14:paraId="78650BEC" w14:textId="77777777" w:rsidR="003D1295" w:rsidRPr="004E7EFB" w:rsidRDefault="003D1295" w:rsidP="004E7EFB">
      <w:pPr>
        <w:jc w:val="both"/>
        <w:rPr>
          <w:rFonts w:ascii="Calibri" w:hAnsi="Calibri" w:cs="Calibri"/>
          <w:sz w:val="22"/>
          <w:szCs w:val="22"/>
        </w:rPr>
      </w:pPr>
    </w:p>
    <w:p w14:paraId="578742C9" w14:textId="77777777" w:rsidR="003D1295" w:rsidRPr="004E7EFB" w:rsidRDefault="003D1295" w:rsidP="004E7EFB">
      <w:pPr>
        <w:numPr>
          <w:ilvl w:val="0"/>
          <w:numId w:val="1"/>
        </w:numPr>
        <w:jc w:val="both"/>
        <w:rPr>
          <w:rFonts w:ascii="Calibri" w:eastAsia="Times New Roman" w:hAnsi="Calibri" w:cs="Calibri"/>
          <w:b/>
          <w:bCs/>
          <w:sz w:val="22"/>
          <w:szCs w:val="22"/>
        </w:rPr>
      </w:pPr>
      <w:r w:rsidRPr="004E7EFB">
        <w:rPr>
          <w:rFonts w:ascii="Calibri" w:eastAsia="Times New Roman" w:hAnsi="Calibri" w:cs="Calibri"/>
          <w:b/>
          <w:bCs/>
          <w:sz w:val="22"/>
          <w:szCs w:val="22"/>
        </w:rPr>
        <w:t xml:space="preserve">Ja iestājusies krīzes situācija, ārstniecības iestāde: </w:t>
      </w:r>
    </w:p>
    <w:p w14:paraId="7B1A0224" w14:textId="77777777" w:rsidR="003D1295" w:rsidRPr="004E7EFB" w:rsidRDefault="003D1295" w:rsidP="004E7EFB">
      <w:pPr>
        <w:numPr>
          <w:ilvl w:val="0"/>
          <w:numId w:val="3"/>
        </w:numPr>
        <w:jc w:val="both"/>
        <w:rPr>
          <w:rFonts w:ascii="Calibri" w:eastAsia="Times New Roman" w:hAnsi="Calibri" w:cs="Calibri"/>
          <w:sz w:val="22"/>
          <w:szCs w:val="22"/>
        </w:rPr>
      </w:pPr>
      <w:r w:rsidRPr="004E7EFB">
        <w:rPr>
          <w:rFonts w:ascii="Calibri" w:eastAsia="Times New Roman" w:hAnsi="Calibri" w:cs="Calibri"/>
          <w:sz w:val="22"/>
          <w:szCs w:val="22"/>
        </w:rPr>
        <w:t>nosaka krīzes skartos pakalpojumus un pacientu grupas;</w:t>
      </w:r>
    </w:p>
    <w:p w14:paraId="2FD11936" w14:textId="77777777" w:rsidR="003D1295" w:rsidRPr="004E7EFB" w:rsidRDefault="003D1295" w:rsidP="004E7EFB">
      <w:pPr>
        <w:numPr>
          <w:ilvl w:val="0"/>
          <w:numId w:val="3"/>
        </w:numPr>
        <w:jc w:val="both"/>
        <w:rPr>
          <w:rFonts w:ascii="Calibri" w:eastAsia="Times New Roman" w:hAnsi="Calibri" w:cs="Calibri"/>
          <w:sz w:val="22"/>
          <w:szCs w:val="22"/>
        </w:rPr>
      </w:pPr>
      <w:r w:rsidRPr="004E7EFB">
        <w:rPr>
          <w:rFonts w:ascii="Calibri" w:eastAsia="Times New Roman" w:hAnsi="Calibri" w:cs="Calibri"/>
          <w:sz w:val="22"/>
          <w:szCs w:val="22"/>
        </w:rPr>
        <w:t>organizē veselības aprūpes pakalpojumu sniegšanu, atbilstoši ārstniecības iestādes darbības nepārtrauktības plānam;</w:t>
      </w:r>
    </w:p>
    <w:p w14:paraId="03C10975" w14:textId="77777777" w:rsidR="003D1295" w:rsidRPr="004E7EFB" w:rsidRDefault="003D1295" w:rsidP="004E7EFB">
      <w:pPr>
        <w:numPr>
          <w:ilvl w:val="0"/>
          <w:numId w:val="3"/>
        </w:numPr>
        <w:jc w:val="both"/>
        <w:rPr>
          <w:rFonts w:ascii="Calibri" w:eastAsia="Times New Roman" w:hAnsi="Calibri" w:cs="Calibri"/>
          <w:sz w:val="22"/>
          <w:szCs w:val="22"/>
        </w:rPr>
      </w:pPr>
      <w:r w:rsidRPr="004E7EFB">
        <w:rPr>
          <w:rFonts w:ascii="Calibri" w:eastAsia="Times New Roman" w:hAnsi="Calibri" w:cs="Calibri"/>
          <w:sz w:val="22"/>
          <w:szCs w:val="22"/>
        </w:rPr>
        <w:t>atbilstoši iespējām seko oficiālai informācijai, nepieciešamības gadījumā sazinās ar pašvaldību.</w:t>
      </w:r>
    </w:p>
    <w:p w14:paraId="1F948301" w14:textId="77777777" w:rsidR="003D1295" w:rsidRPr="004E7EFB" w:rsidRDefault="003D1295" w:rsidP="004E7EFB">
      <w:pPr>
        <w:jc w:val="both"/>
        <w:rPr>
          <w:rFonts w:ascii="Calibri" w:hAnsi="Calibri" w:cs="Calibri"/>
          <w:sz w:val="22"/>
          <w:szCs w:val="22"/>
        </w:rPr>
      </w:pPr>
    </w:p>
    <w:p w14:paraId="1F728B5E" w14:textId="77777777" w:rsidR="003D1295" w:rsidRPr="004E7EFB" w:rsidRDefault="003D1295" w:rsidP="004E7EFB">
      <w:pPr>
        <w:numPr>
          <w:ilvl w:val="0"/>
          <w:numId w:val="1"/>
        </w:numPr>
        <w:jc w:val="both"/>
        <w:rPr>
          <w:rFonts w:ascii="Calibri" w:eastAsia="Times New Roman" w:hAnsi="Calibri" w:cs="Calibri"/>
          <w:b/>
          <w:bCs/>
          <w:sz w:val="22"/>
          <w:szCs w:val="22"/>
        </w:rPr>
      </w:pPr>
      <w:r w:rsidRPr="004E7EFB">
        <w:rPr>
          <w:rFonts w:ascii="Calibri" w:eastAsia="Times New Roman" w:hAnsi="Calibri" w:cs="Calibri"/>
          <w:b/>
          <w:bCs/>
          <w:sz w:val="22"/>
          <w:szCs w:val="22"/>
        </w:rPr>
        <w:t>Informācijas aprite ar Dienestu:</w:t>
      </w:r>
    </w:p>
    <w:p w14:paraId="08594C00" w14:textId="77777777" w:rsidR="003D1295" w:rsidRPr="004E7EFB" w:rsidRDefault="003D1295" w:rsidP="004E7EFB">
      <w:pPr>
        <w:jc w:val="both"/>
        <w:rPr>
          <w:rFonts w:ascii="Calibri" w:hAnsi="Calibri" w:cs="Calibri"/>
          <w:sz w:val="22"/>
          <w:szCs w:val="22"/>
        </w:rPr>
      </w:pPr>
      <w:r w:rsidRPr="004E7EFB">
        <w:rPr>
          <w:rFonts w:ascii="Calibri" w:hAnsi="Calibri" w:cs="Calibri"/>
          <w:sz w:val="22"/>
          <w:szCs w:val="22"/>
        </w:rPr>
        <w:t>Par neiespējamību veikt Līgumā paredzētos primārās un sekundārās ambulatorās veselības aprūpes pakalpojumus vai to daļu iespējami operatīvi informē Dienestu, rakstot uz:</w:t>
      </w:r>
    </w:p>
    <w:p w14:paraId="64C54DFA" w14:textId="77777777" w:rsidR="003D1295" w:rsidRPr="004E7EFB" w:rsidRDefault="003D1295" w:rsidP="004E7EFB">
      <w:pPr>
        <w:numPr>
          <w:ilvl w:val="0"/>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elektronisko pasta adresi: </w:t>
      </w:r>
      <w:hyperlink r:id="rId5" w:history="1">
        <w:r w:rsidRPr="004E7EFB">
          <w:rPr>
            <w:rStyle w:val="Hyperlink"/>
            <w:rFonts w:ascii="Calibri" w:eastAsia="Times New Roman" w:hAnsi="Calibri" w:cs="Calibri"/>
            <w:sz w:val="22"/>
            <w:szCs w:val="22"/>
          </w:rPr>
          <w:t>kac@vmnvd.gov.lv;</w:t>
        </w:r>
      </w:hyperlink>
    </w:p>
    <w:p w14:paraId="004D4F95" w14:textId="77777777" w:rsidR="003D1295" w:rsidRPr="004E7EFB" w:rsidRDefault="003D1295" w:rsidP="004E7EFB">
      <w:pPr>
        <w:numPr>
          <w:ilvl w:val="0"/>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un attiecīgās teritoriālās nodaļas vadītāja elektronisko pasta adresi: </w:t>
      </w:r>
    </w:p>
    <w:p w14:paraId="30F2BFDA" w14:textId="77777777" w:rsidR="003D1295" w:rsidRPr="004E7EFB" w:rsidRDefault="003D1295" w:rsidP="004E7EFB">
      <w:pPr>
        <w:numPr>
          <w:ilvl w:val="1"/>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Kurzemē </w:t>
      </w:r>
      <w:hyperlink r:id="rId6" w:history="1">
        <w:r w:rsidRPr="004E7EFB">
          <w:rPr>
            <w:rStyle w:val="Hyperlink"/>
            <w:rFonts w:ascii="Calibri" w:eastAsia="Times New Roman" w:hAnsi="Calibri" w:cs="Calibri"/>
            <w:sz w:val="22"/>
            <w:szCs w:val="22"/>
          </w:rPr>
          <w:t>dace.kolate@vmnvd.gov.lv</w:t>
        </w:r>
      </w:hyperlink>
      <w:r w:rsidRPr="004E7EFB">
        <w:rPr>
          <w:rFonts w:ascii="Calibri" w:eastAsia="Times New Roman" w:hAnsi="Calibri" w:cs="Calibri"/>
          <w:sz w:val="22"/>
          <w:szCs w:val="22"/>
        </w:rPr>
        <w:t xml:space="preserve">; </w:t>
      </w:r>
    </w:p>
    <w:p w14:paraId="6BB6D4ED" w14:textId="77777777" w:rsidR="003D1295" w:rsidRPr="004E7EFB" w:rsidRDefault="003D1295" w:rsidP="004E7EFB">
      <w:pPr>
        <w:numPr>
          <w:ilvl w:val="1"/>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Latgalē </w:t>
      </w:r>
      <w:hyperlink r:id="rId7" w:history="1">
        <w:r w:rsidRPr="004E7EFB">
          <w:rPr>
            <w:rStyle w:val="Hyperlink"/>
            <w:rFonts w:ascii="Calibri" w:eastAsia="Times New Roman" w:hAnsi="Calibri" w:cs="Calibri"/>
            <w:sz w:val="22"/>
            <w:szCs w:val="22"/>
          </w:rPr>
          <w:t>janis.pitrans@vmnvd.gov.lv</w:t>
        </w:r>
      </w:hyperlink>
      <w:r w:rsidRPr="004E7EFB">
        <w:rPr>
          <w:rFonts w:ascii="Calibri" w:eastAsia="Times New Roman" w:hAnsi="Calibri" w:cs="Calibri"/>
          <w:sz w:val="22"/>
          <w:szCs w:val="22"/>
        </w:rPr>
        <w:t xml:space="preserve">; </w:t>
      </w:r>
    </w:p>
    <w:p w14:paraId="6013824E" w14:textId="77777777" w:rsidR="003D1295" w:rsidRPr="004E7EFB" w:rsidRDefault="003D1295" w:rsidP="004E7EFB">
      <w:pPr>
        <w:numPr>
          <w:ilvl w:val="1"/>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Rīgā </w:t>
      </w:r>
      <w:hyperlink r:id="rId8" w:history="1">
        <w:r w:rsidRPr="004E7EFB">
          <w:rPr>
            <w:rStyle w:val="Hyperlink"/>
            <w:rFonts w:ascii="Calibri" w:eastAsia="Times New Roman" w:hAnsi="Calibri" w:cs="Calibri"/>
            <w:sz w:val="22"/>
            <w:szCs w:val="22"/>
          </w:rPr>
          <w:t>tatjana.belajeva@vmnvd.gov.lv</w:t>
        </w:r>
      </w:hyperlink>
      <w:r w:rsidRPr="004E7EFB">
        <w:rPr>
          <w:rFonts w:ascii="Calibri" w:eastAsia="Times New Roman" w:hAnsi="Calibri" w:cs="Calibri"/>
          <w:sz w:val="22"/>
          <w:szCs w:val="22"/>
        </w:rPr>
        <w:t xml:space="preserve">; </w:t>
      </w:r>
    </w:p>
    <w:p w14:paraId="677ACE10" w14:textId="77777777" w:rsidR="003D1295" w:rsidRPr="004E7EFB" w:rsidRDefault="003D1295" w:rsidP="004E7EFB">
      <w:pPr>
        <w:numPr>
          <w:ilvl w:val="1"/>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Vidzemē </w:t>
      </w:r>
      <w:hyperlink r:id="rId9" w:history="1">
        <w:r w:rsidRPr="004E7EFB">
          <w:rPr>
            <w:rStyle w:val="Hyperlink"/>
            <w:rFonts w:ascii="Calibri" w:eastAsia="Times New Roman" w:hAnsi="Calibri" w:cs="Calibri"/>
            <w:sz w:val="22"/>
            <w:szCs w:val="22"/>
          </w:rPr>
          <w:t>sigita.alhimovica@vmnvd.gov.lv</w:t>
        </w:r>
      </w:hyperlink>
      <w:r w:rsidRPr="004E7EFB">
        <w:rPr>
          <w:rFonts w:ascii="Calibri" w:eastAsia="Times New Roman" w:hAnsi="Calibri" w:cs="Calibri"/>
          <w:sz w:val="22"/>
          <w:szCs w:val="22"/>
        </w:rPr>
        <w:t xml:space="preserve">; </w:t>
      </w:r>
    </w:p>
    <w:p w14:paraId="6D4032F2" w14:textId="77777777" w:rsidR="003D1295" w:rsidRPr="004E7EFB" w:rsidRDefault="003D1295" w:rsidP="004E7EFB">
      <w:pPr>
        <w:numPr>
          <w:ilvl w:val="1"/>
          <w:numId w:val="4"/>
        </w:numPr>
        <w:jc w:val="both"/>
        <w:rPr>
          <w:rFonts w:ascii="Calibri" w:eastAsia="Times New Roman" w:hAnsi="Calibri" w:cs="Calibri"/>
          <w:sz w:val="22"/>
          <w:szCs w:val="22"/>
        </w:rPr>
      </w:pPr>
      <w:r w:rsidRPr="004E7EFB">
        <w:rPr>
          <w:rFonts w:ascii="Calibri" w:eastAsia="Times New Roman" w:hAnsi="Calibri" w:cs="Calibri"/>
          <w:sz w:val="22"/>
          <w:szCs w:val="22"/>
        </w:rPr>
        <w:t xml:space="preserve">Zemgalē </w:t>
      </w:r>
      <w:hyperlink r:id="rId10" w:history="1">
        <w:r w:rsidRPr="004E7EFB">
          <w:rPr>
            <w:rStyle w:val="Hyperlink"/>
            <w:rFonts w:ascii="Calibri" w:eastAsia="Times New Roman" w:hAnsi="Calibri" w:cs="Calibri"/>
            <w:sz w:val="22"/>
            <w:szCs w:val="22"/>
          </w:rPr>
          <w:t>vainars.klovs@vmnvd.gov.lv</w:t>
        </w:r>
      </w:hyperlink>
    </w:p>
    <w:p w14:paraId="52EF66C6" w14:textId="77777777" w:rsidR="003D1295" w:rsidRPr="004E7EFB" w:rsidRDefault="003D1295" w:rsidP="004E7EFB">
      <w:pPr>
        <w:jc w:val="both"/>
        <w:rPr>
          <w:rFonts w:ascii="Calibri" w:hAnsi="Calibri" w:cs="Calibri"/>
          <w:sz w:val="22"/>
          <w:szCs w:val="22"/>
        </w:rPr>
      </w:pPr>
    </w:p>
    <w:p w14:paraId="45469352" w14:textId="77777777" w:rsidR="003D1295" w:rsidRPr="004E7EFB" w:rsidRDefault="003D1295" w:rsidP="004E7EFB">
      <w:pPr>
        <w:numPr>
          <w:ilvl w:val="0"/>
          <w:numId w:val="1"/>
        </w:numPr>
        <w:jc w:val="both"/>
        <w:rPr>
          <w:rFonts w:ascii="Calibri" w:eastAsia="Times New Roman" w:hAnsi="Calibri" w:cs="Calibri"/>
          <w:b/>
          <w:bCs/>
          <w:sz w:val="22"/>
          <w:szCs w:val="22"/>
        </w:rPr>
      </w:pPr>
      <w:r w:rsidRPr="004E7EFB">
        <w:rPr>
          <w:rFonts w:ascii="Calibri" w:eastAsia="Times New Roman" w:hAnsi="Calibri" w:cs="Calibri"/>
          <w:b/>
          <w:bCs/>
          <w:sz w:val="22"/>
          <w:szCs w:val="22"/>
        </w:rPr>
        <w:t>Pacientu informēšana:</w:t>
      </w:r>
    </w:p>
    <w:p w14:paraId="3F8E7F04" w14:textId="77777777" w:rsidR="003D1295" w:rsidRPr="004E7EFB" w:rsidRDefault="003D1295" w:rsidP="004E7EFB">
      <w:pPr>
        <w:jc w:val="both"/>
        <w:rPr>
          <w:rFonts w:ascii="Calibri" w:hAnsi="Calibri" w:cs="Calibri"/>
          <w:sz w:val="22"/>
          <w:szCs w:val="22"/>
        </w:rPr>
      </w:pPr>
      <w:r w:rsidRPr="004E7EFB">
        <w:rPr>
          <w:rFonts w:ascii="Calibri" w:hAnsi="Calibri" w:cs="Calibri"/>
          <w:sz w:val="22"/>
          <w:szCs w:val="22"/>
        </w:rPr>
        <w:lastRenderedPageBreak/>
        <w:t>Ja ir ietekmēta ārstniecības iestādes darbība vai daļēji/ pilnībā pārtraukta pakalpojumu sniegšana, ārstniecības iestāde publicē informāciju kanālos, kuros tas ir iespējams:</w:t>
      </w:r>
    </w:p>
    <w:p w14:paraId="58AB8834" w14:textId="77777777" w:rsidR="003D1295" w:rsidRPr="004E7EFB" w:rsidRDefault="003D1295" w:rsidP="004E7EFB">
      <w:pPr>
        <w:numPr>
          <w:ilvl w:val="0"/>
          <w:numId w:val="5"/>
        </w:numPr>
        <w:jc w:val="both"/>
        <w:rPr>
          <w:rFonts w:ascii="Calibri" w:eastAsia="Times New Roman" w:hAnsi="Calibri" w:cs="Calibri"/>
          <w:sz w:val="22"/>
          <w:szCs w:val="22"/>
        </w:rPr>
      </w:pPr>
      <w:r w:rsidRPr="004E7EFB">
        <w:rPr>
          <w:rFonts w:ascii="Calibri" w:eastAsia="Times New Roman" w:hAnsi="Calibri" w:cs="Calibri"/>
          <w:sz w:val="22"/>
          <w:szCs w:val="22"/>
        </w:rPr>
        <w:t>savā tīmekļvietnē;</w:t>
      </w:r>
    </w:p>
    <w:p w14:paraId="4795253B" w14:textId="77777777" w:rsidR="003D1295" w:rsidRPr="004E7EFB" w:rsidRDefault="003D1295" w:rsidP="004E7EFB">
      <w:pPr>
        <w:numPr>
          <w:ilvl w:val="0"/>
          <w:numId w:val="5"/>
        </w:numPr>
        <w:jc w:val="both"/>
        <w:rPr>
          <w:rFonts w:ascii="Calibri" w:eastAsia="Times New Roman" w:hAnsi="Calibri" w:cs="Calibri"/>
          <w:sz w:val="22"/>
          <w:szCs w:val="22"/>
        </w:rPr>
      </w:pPr>
      <w:r w:rsidRPr="004E7EFB">
        <w:rPr>
          <w:rFonts w:ascii="Calibri" w:eastAsia="Times New Roman" w:hAnsi="Calibri" w:cs="Calibri"/>
          <w:sz w:val="22"/>
          <w:szCs w:val="22"/>
        </w:rPr>
        <w:t>savos sociālo tīklu profilos;</w:t>
      </w:r>
    </w:p>
    <w:p w14:paraId="3FC22951" w14:textId="77777777" w:rsidR="003D1295" w:rsidRPr="004E7EFB" w:rsidRDefault="003D1295" w:rsidP="004E7EFB">
      <w:pPr>
        <w:numPr>
          <w:ilvl w:val="0"/>
          <w:numId w:val="5"/>
        </w:numPr>
        <w:jc w:val="both"/>
        <w:rPr>
          <w:rFonts w:ascii="Calibri" w:eastAsia="Times New Roman" w:hAnsi="Calibri" w:cs="Calibri"/>
          <w:sz w:val="22"/>
          <w:szCs w:val="22"/>
        </w:rPr>
      </w:pPr>
      <w:r w:rsidRPr="004E7EFB">
        <w:rPr>
          <w:rFonts w:ascii="Calibri" w:eastAsia="Times New Roman" w:hAnsi="Calibri" w:cs="Calibri"/>
          <w:sz w:val="22"/>
          <w:szCs w:val="22"/>
        </w:rPr>
        <w:t>izdrukājot vai ar roku uzrakstot paziņojumus uz papīra lapām un izvietojot tās ārstniecības iestādes publiski pieejamās telpās un/ vai pie ēkas ieejas durvīm.</w:t>
      </w:r>
    </w:p>
    <w:p w14:paraId="16B7DCF3" w14:textId="77777777" w:rsidR="003D1295" w:rsidRPr="004E7EFB" w:rsidRDefault="003D1295" w:rsidP="004E7EFB">
      <w:pPr>
        <w:jc w:val="both"/>
        <w:rPr>
          <w:rFonts w:ascii="Calibri" w:hAnsi="Calibri" w:cs="Calibri"/>
          <w:sz w:val="22"/>
          <w:szCs w:val="22"/>
        </w:rPr>
      </w:pPr>
      <w:r w:rsidRPr="004E7EFB">
        <w:rPr>
          <w:rFonts w:ascii="Calibri" w:hAnsi="Calibri" w:cs="Calibri"/>
          <w:sz w:val="22"/>
          <w:szCs w:val="22"/>
        </w:rPr>
        <w:t xml:space="preserve">Gadījumos, ja pieraksts uz pakalpojumu tiek atcelts, tiklīdz tas ir iespējams, par to informē pacientu, piedāvājot iespēju saņemt valsts apmaksātu veselības aprūpes pakalpojumu citā tuvākajā iespējamajā laikā. </w:t>
      </w:r>
    </w:p>
    <w:p w14:paraId="26A4058F" w14:textId="77777777" w:rsidR="003D1295" w:rsidRPr="004E7EFB" w:rsidRDefault="003D1295" w:rsidP="004E7EFB">
      <w:pPr>
        <w:jc w:val="both"/>
        <w:rPr>
          <w:rFonts w:ascii="Calibri" w:hAnsi="Calibri" w:cs="Calibri"/>
          <w:sz w:val="22"/>
          <w:szCs w:val="22"/>
        </w:rPr>
      </w:pPr>
    </w:p>
    <w:p w14:paraId="7D760A06" w14:textId="77777777" w:rsidR="003D1295" w:rsidRPr="004E7EFB" w:rsidRDefault="003D1295" w:rsidP="004E7EFB">
      <w:pPr>
        <w:numPr>
          <w:ilvl w:val="0"/>
          <w:numId w:val="1"/>
        </w:numPr>
        <w:jc w:val="both"/>
        <w:rPr>
          <w:rFonts w:ascii="Calibri" w:eastAsia="Times New Roman" w:hAnsi="Calibri" w:cs="Calibri"/>
          <w:b/>
          <w:bCs/>
          <w:sz w:val="22"/>
          <w:szCs w:val="22"/>
        </w:rPr>
      </w:pPr>
      <w:r w:rsidRPr="004E7EFB">
        <w:rPr>
          <w:rFonts w:ascii="Calibri" w:eastAsia="Times New Roman" w:hAnsi="Calibri" w:cs="Calibri"/>
          <w:b/>
          <w:bCs/>
          <w:sz w:val="22"/>
          <w:szCs w:val="22"/>
        </w:rPr>
        <w:t>Pakalpojuma nodrošināšana pacientam:</w:t>
      </w:r>
    </w:p>
    <w:p w14:paraId="346B8888" w14:textId="77777777" w:rsidR="003D1295" w:rsidRPr="004E7EFB" w:rsidRDefault="003D1295" w:rsidP="004E7EFB">
      <w:pPr>
        <w:jc w:val="both"/>
        <w:rPr>
          <w:rFonts w:ascii="Calibri" w:hAnsi="Calibri" w:cs="Calibri"/>
          <w:sz w:val="22"/>
          <w:szCs w:val="22"/>
        </w:rPr>
      </w:pPr>
      <w:r w:rsidRPr="004E7EFB">
        <w:rPr>
          <w:rFonts w:ascii="Calibri" w:hAnsi="Calibri" w:cs="Calibri"/>
          <w:sz w:val="22"/>
          <w:szCs w:val="22"/>
        </w:rPr>
        <w:t>Valsts vienotās veselības nozares informācijas sistēmas (turpmāk - E-veselības sistēmas) uzturēšanu un attīstīšanu nodrošina SIA “Latvijas Digitālās veselības centrs”, savukārt Dienests sniedz ieteikumus rīcībai, ja E-veselības sistēmas darbība ir traucēta vai tā nav pieejama:</w:t>
      </w:r>
    </w:p>
    <w:p w14:paraId="1C61A918" w14:textId="77777777" w:rsidR="003D1295" w:rsidRPr="004E7EFB" w:rsidRDefault="003D1295" w:rsidP="004E7EFB">
      <w:pPr>
        <w:numPr>
          <w:ilvl w:val="0"/>
          <w:numId w:val="6"/>
        </w:numPr>
        <w:jc w:val="both"/>
        <w:rPr>
          <w:rFonts w:ascii="Calibri" w:eastAsia="Times New Roman" w:hAnsi="Calibri" w:cs="Calibri"/>
          <w:sz w:val="22"/>
          <w:szCs w:val="22"/>
        </w:rPr>
      </w:pPr>
      <w:r w:rsidRPr="004E7EFB">
        <w:rPr>
          <w:rFonts w:ascii="Calibri" w:eastAsia="Times New Roman" w:hAnsi="Calibri" w:cs="Calibri"/>
          <w:sz w:val="22"/>
          <w:szCs w:val="22"/>
        </w:rPr>
        <w:t xml:space="preserve">Valsts apmaksātu veselības pakalpojumu neatceļ tikai E-veselības darbības traucējuma dēļ. E-receptes, nosūtījuma vai cita e-dokumenta nepieejamības gadījumā ārstniecības persona rīkojas, ievērojot pacienta drošības principus, izvērtē pacienta sniegto informāciju un pieejamos datus, pakalpojumu nodrošina tādā apjomā, kāds konkrētajā situācijā ir droši iespējams, un pacientam skaidri izskaidro turpmāko rīcību. </w:t>
      </w:r>
      <w:proofErr w:type="spellStart"/>
      <w:r w:rsidRPr="004E7EFB">
        <w:rPr>
          <w:rFonts w:ascii="Calibri" w:eastAsia="Times New Roman" w:hAnsi="Calibri" w:cs="Calibri"/>
          <w:sz w:val="22"/>
          <w:szCs w:val="22"/>
        </w:rPr>
        <w:t>Radioloģisko</w:t>
      </w:r>
      <w:proofErr w:type="spellEnd"/>
      <w:r w:rsidRPr="004E7EFB">
        <w:rPr>
          <w:rFonts w:ascii="Calibri" w:eastAsia="Times New Roman" w:hAnsi="Calibri" w:cs="Calibri"/>
          <w:sz w:val="22"/>
          <w:szCs w:val="22"/>
        </w:rPr>
        <w:t xml:space="preserve"> izmeklējumu gadījumā nepieciešamības gadījumā piesaista atbilstošu speciālistu, ņemot vērā klīnisko situāciju;</w:t>
      </w:r>
    </w:p>
    <w:p w14:paraId="69A0AF78" w14:textId="77777777" w:rsidR="003D1295" w:rsidRPr="004E7EFB" w:rsidRDefault="003D1295" w:rsidP="004E7EFB">
      <w:pPr>
        <w:numPr>
          <w:ilvl w:val="0"/>
          <w:numId w:val="6"/>
        </w:numPr>
        <w:jc w:val="both"/>
        <w:rPr>
          <w:rFonts w:ascii="Calibri" w:eastAsia="Times New Roman" w:hAnsi="Calibri" w:cs="Calibri"/>
          <w:sz w:val="22"/>
          <w:szCs w:val="22"/>
        </w:rPr>
      </w:pPr>
      <w:r w:rsidRPr="004E7EFB">
        <w:rPr>
          <w:rFonts w:ascii="Calibri" w:eastAsia="Times New Roman" w:hAnsi="Calibri" w:cs="Calibri"/>
          <w:sz w:val="22"/>
          <w:szCs w:val="22"/>
        </w:rPr>
        <w:t>Recepti izraksta papīra formātā;</w:t>
      </w:r>
    </w:p>
    <w:p w14:paraId="54787FCF" w14:textId="77777777" w:rsidR="003D1295" w:rsidRPr="004E7EFB" w:rsidRDefault="003D1295" w:rsidP="004E7EFB">
      <w:pPr>
        <w:numPr>
          <w:ilvl w:val="0"/>
          <w:numId w:val="6"/>
        </w:numPr>
        <w:jc w:val="both"/>
        <w:rPr>
          <w:rFonts w:ascii="Calibri" w:eastAsia="Times New Roman" w:hAnsi="Calibri" w:cs="Calibri"/>
          <w:sz w:val="22"/>
          <w:szCs w:val="22"/>
        </w:rPr>
      </w:pPr>
      <w:r w:rsidRPr="004E7EFB">
        <w:rPr>
          <w:rFonts w:ascii="Calibri" w:eastAsia="Times New Roman" w:hAnsi="Calibri" w:cs="Calibri"/>
          <w:sz w:val="22"/>
          <w:szCs w:val="22"/>
        </w:rPr>
        <w:t>Nosūtījumus akūtos gadījumos izraksta papīra formātā. Pārējos gadījumos e-nosūtījumus izraksta E-veselībā ar laika nobīdi, kad tehniskās problēmas novērstas;</w:t>
      </w:r>
    </w:p>
    <w:p w14:paraId="2DCC13A6" w14:textId="77777777" w:rsidR="003D1295" w:rsidRPr="004E7EFB" w:rsidRDefault="003D1295" w:rsidP="004E7EFB">
      <w:pPr>
        <w:numPr>
          <w:ilvl w:val="0"/>
          <w:numId w:val="6"/>
        </w:numPr>
        <w:jc w:val="both"/>
        <w:rPr>
          <w:rFonts w:ascii="Calibri" w:eastAsia="Times New Roman" w:hAnsi="Calibri" w:cs="Calibri"/>
          <w:sz w:val="22"/>
          <w:szCs w:val="22"/>
        </w:rPr>
      </w:pPr>
      <w:r w:rsidRPr="004E7EFB">
        <w:rPr>
          <w:rFonts w:ascii="Calibri" w:eastAsia="Times New Roman" w:hAnsi="Calibri" w:cs="Calibri"/>
          <w:sz w:val="22"/>
          <w:szCs w:val="22"/>
        </w:rPr>
        <w:t>Ja tehnisku iemeslu dēļ darbnespējas lapu E-veselībā nav iespējams reģistrēt darbnespējas perioda pirmajā dienā, kad persona vērsusies ārstniecības iestādē, to izdara, kad tehniskās problēmas novērstas.</w:t>
      </w:r>
    </w:p>
    <w:p w14:paraId="433A571F" w14:textId="77777777" w:rsidR="003867C3" w:rsidRDefault="003867C3"/>
    <w:sectPr w:rsidR="003867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7670"/>
    <w:multiLevelType w:val="hybridMultilevel"/>
    <w:tmpl w:val="11460466"/>
    <w:lvl w:ilvl="0" w:tplc="FFFFFFFF">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82E5728"/>
    <w:multiLevelType w:val="hybridMultilevel"/>
    <w:tmpl w:val="CD2C96C4"/>
    <w:lvl w:ilvl="0" w:tplc="000ADFF8">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6F10A73"/>
    <w:multiLevelType w:val="hybridMultilevel"/>
    <w:tmpl w:val="035A0964"/>
    <w:lvl w:ilvl="0" w:tplc="000ADFF8">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46B729F6"/>
    <w:multiLevelType w:val="hybridMultilevel"/>
    <w:tmpl w:val="F7901A0E"/>
    <w:lvl w:ilvl="0" w:tplc="FFFFFFFF">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63BF65F0"/>
    <w:multiLevelType w:val="hybridMultilevel"/>
    <w:tmpl w:val="0AB081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5131978"/>
    <w:multiLevelType w:val="hybridMultilevel"/>
    <w:tmpl w:val="7B841242"/>
    <w:lvl w:ilvl="0" w:tplc="000ADFF8">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36319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6174352">
    <w:abstractNumId w:val="1"/>
  </w:num>
  <w:num w:numId="3" w16cid:durableId="419178996">
    <w:abstractNumId w:val="5"/>
  </w:num>
  <w:num w:numId="4" w16cid:durableId="70087893">
    <w:abstractNumId w:val="0"/>
  </w:num>
  <w:num w:numId="5" w16cid:durableId="1496066459">
    <w:abstractNumId w:val="3"/>
  </w:num>
  <w:num w:numId="6" w16cid:durableId="523903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76"/>
    <w:rsid w:val="002C4E76"/>
    <w:rsid w:val="003867C3"/>
    <w:rsid w:val="003D1295"/>
    <w:rsid w:val="004E7EFB"/>
    <w:rsid w:val="00586626"/>
    <w:rsid w:val="008B1596"/>
    <w:rsid w:val="00911F65"/>
    <w:rsid w:val="00EE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69A01"/>
  <w15:chartTrackingRefBased/>
  <w15:docId w15:val="{F6B15FB9-289F-4E44-ABB0-97340427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95"/>
    <w:pPr>
      <w:spacing w:after="0" w:line="240" w:lineRule="auto"/>
    </w:pPr>
    <w:rPr>
      <w:rFonts w:ascii="Aptos" w:hAnsi="Aptos" w:cs="Aptos"/>
      <w:sz w:val="24"/>
      <w:szCs w:val="24"/>
      <w14:ligatures w14:val="standardContextual"/>
    </w:rPr>
  </w:style>
  <w:style w:type="paragraph" w:styleId="Heading1">
    <w:name w:val="heading 1"/>
    <w:basedOn w:val="Normal"/>
    <w:next w:val="Normal"/>
    <w:link w:val="Heading1Char"/>
    <w:uiPriority w:val="9"/>
    <w:qFormat/>
    <w:rsid w:val="002C4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E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E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E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E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76"/>
    <w:rPr>
      <w:rFonts w:eastAsiaTheme="majorEastAsia" w:cstheme="majorBidi"/>
      <w:color w:val="272727" w:themeColor="text1" w:themeTint="D8"/>
    </w:rPr>
  </w:style>
  <w:style w:type="paragraph" w:styleId="Title">
    <w:name w:val="Title"/>
    <w:basedOn w:val="Normal"/>
    <w:next w:val="Normal"/>
    <w:link w:val="TitleChar"/>
    <w:uiPriority w:val="10"/>
    <w:qFormat/>
    <w:rsid w:val="002C4E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76"/>
    <w:pPr>
      <w:spacing w:before="160"/>
      <w:jc w:val="center"/>
    </w:pPr>
    <w:rPr>
      <w:i/>
      <w:iCs/>
      <w:color w:val="404040" w:themeColor="text1" w:themeTint="BF"/>
    </w:rPr>
  </w:style>
  <w:style w:type="character" w:customStyle="1" w:styleId="QuoteChar">
    <w:name w:val="Quote Char"/>
    <w:basedOn w:val="DefaultParagraphFont"/>
    <w:link w:val="Quote"/>
    <w:uiPriority w:val="29"/>
    <w:rsid w:val="002C4E76"/>
    <w:rPr>
      <w:i/>
      <w:iCs/>
      <w:color w:val="404040" w:themeColor="text1" w:themeTint="BF"/>
    </w:rPr>
  </w:style>
  <w:style w:type="paragraph" w:styleId="ListParagraph">
    <w:name w:val="List Paragraph"/>
    <w:basedOn w:val="Normal"/>
    <w:uiPriority w:val="34"/>
    <w:qFormat/>
    <w:rsid w:val="002C4E76"/>
    <w:pPr>
      <w:ind w:left="720"/>
      <w:contextualSpacing/>
    </w:pPr>
  </w:style>
  <w:style w:type="character" w:styleId="IntenseEmphasis">
    <w:name w:val="Intense Emphasis"/>
    <w:basedOn w:val="DefaultParagraphFont"/>
    <w:uiPriority w:val="21"/>
    <w:qFormat/>
    <w:rsid w:val="002C4E76"/>
    <w:rPr>
      <w:i/>
      <w:iCs/>
      <w:color w:val="0F4761" w:themeColor="accent1" w:themeShade="BF"/>
    </w:rPr>
  </w:style>
  <w:style w:type="paragraph" w:styleId="IntenseQuote">
    <w:name w:val="Intense Quote"/>
    <w:basedOn w:val="Normal"/>
    <w:next w:val="Normal"/>
    <w:link w:val="IntenseQuoteChar"/>
    <w:uiPriority w:val="30"/>
    <w:qFormat/>
    <w:rsid w:val="002C4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E76"/>
    <w:rPr>
      <w:i/>
      <w:iCs/>
      <w:color w:val="0F4761" w:themeColor="accent1" w:themeShade="BF"/>
    </w:rPr>
  </w:style>
  <w:style w:type="character" w:styleId="IntenseReference">
    <w:name w:val="Intense Reference"/>
    <w:basedOn w:val="DefaultParagraphFont"/>
    <w:uiPriority w:val="32"/>
    <w:qFormat/>
    <w:rsid w:val="002C4E76"/>
    <w:rPr>
      <w:b/>
      <w:bCs/>
      <w:smallCaps/>
      <w:color w:val="0F4761" w:themeColor="accent1" w:themeShade="BF"/>
      <w:spacing w:val="5"/>
    </w:rPr>
  </w:style>
  <w:style w:type="character" w:styleId="Hyperlink">
    <w:name w:val="Hyperlink"/>
    <w:basedOn w:val="DefaultParagraphFont"/>
    <w:uiPriority w:val="99"/>
    <w:semiHidden/>
    <w:unhideWhenUsed/>
    <w:rsid w:val="003D129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belajeva@vmnvd.gov.lv" TargetMode="External"/><Relationship Id="rId3" Type="http://schemas.openxmlformats.org/officeDocument/2006/relationships/settings" Target="settings.xml"/><Relationship Id="rId7" Type="http://schemas.openxmlformats.org/officeDocument/2006/relationships/hyperlink" Target="mailto:janis.pitrans@vmnv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kolate@vmnvd.gov.lv" TargetMode="External"/><Relationship Id="rId11" Type="http://schemas.openxmlformats.org/officeDocument/2006/relationships/fontTable" Target="fontTable.xml"/><Relationship Id="rId5" Type="http://schemas.openxmlformats.org/officeDocument/2006/relationships/hyperlink" Target="mailto:kac@vmnvd.gov.lv" TargetMode="External"/><Relationship Id="rId10" Type="http://schemas.openxmlformats.org/officeDocument/2006/relationships/hyperlink" Target="mailto:vainars.klovs@vmnvd.gov.lv" TargetMode="External"/><Relationship Id="rId4" Type="http://schemas.openxmlformats.org/officeDocument/2006/relationships/webSettings" Target="webSettings.xml"/><Relationship Id="rId9" Type="http://schemas.openxmlformats.org/officeDocument/2006/relationships/hyperlink" Target="mailto:sigita.alhimovica@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2849</Words>
  <Characters>1624</Characters>
  <Application>Microsoft Office Word</Application>
  <DocSecurity>0</DocSecurity>
  <Lines>13</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4</cp:revision>
  <dcterms:created xsi:type="dcterms:W3CDTF">2026-08-27T11:05:00Z</dcterms:created>
  <dcterms:modified xsi:type="dcterms:W3CDTF">2026-08-27T11:11:00Z</dcterms:modified>
</cp:coreProperties>
</file>