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18"/>
        <w:gridCol w:w="6629"/>
        <w:gridCol w:w="1214"/>
      </w:tblGrid>
      <w:tr w:rsidR="009B5028" w14:paraId="4355438B" w14:textId="77777777"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51A67434" w14:textId="77777777" w:rsidR="00255074" w:rsidRPr="005A3EEC" w:rsidRDefault="00255074" w:rsidP="00FE70A0">
            <w:pPr>
              <w:jc w:val="both"/>
              <w:rPr>
                <w:szCs w:val="28"/>
              </w:rPr>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9C4D1CB" w14:textId="77777777" w:rsidR="006F49E4" w:rsidRPr="005A3EEC" w:rsidRDefault="00000000"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14:anchorId="51DDB0AE" wp14:editId="40CFE3CB">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7"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0EB14FF6" w14:textId="77777777" w:rsidR="00255074" w:rsidRPr="005A3EEC" w:rsidRDefault="00255074" w:rsidP="00255074">
            <w:pPr>
              <w:jc w:val="center"/>
              <w:rPr>
                <w:szCs w:val="28"/>
              </w:rPr>
            </w:pPr>
          </w:p>
        </w:tc>
      </w:tr>
      <w:tr w:rsidR="009B5028" w14:paraId="43EBA1E8" w14:textId="77777777"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14:paraId="390D07A9" w14:textId="77777777" w:rsidR="00255074" w:rsidRPr="005A3EEC" w:rsidRDefault="00000000" w:rsidP="00255074">
            <w:pPr>
              <w:jc w:val="center"/>
              <w:rPr>
                <w:szCs w:val="28"/>
              </w:rPr>
            </w:pPr>
            <w:r w:rsidRPr="005A3EEC">
              <w:rPr>
                <w:rFonts w:ascii="Times New Roman" w:eastAsia="Times New Roman" w:hAnsi="Times New Roman"/>
                <w:color w:val="231F20"/>
                <w:sz w:val="17"/>
                <w:szCs w:val="17"/>
              </w:rPr>
              <w:t>Brīvības iela 72</w:t>
            </w:r>
            <w:r w:rsidR="005F3B08">
              <w:rPr>
                <w:rFonts w:ascii="Times New Roman" w:eastAsia="Times New Roman" w:hAnsi="Times New Roman"/>
                <w:color w:val="231F20"/>
                <w:sz w:val="17"/>
                <w:szCs w:val="17"/>
              </w:rPr>
              <w:t xml:space="preserve"> k-1</w:t>
            </w:r>
            <w:r w:rsidRPr="005A3EEC">
              <w:rPr>
                <w:rFonts w:ascii="Times New Roman" w:eastAsia="Times New Roman" w:hAnsi="Times New Roman"/>
                <w:color w:val="231F20"/>
                <w:sz w:val="17"/>
                <w:szCs w:val="17"/>
              </w:rPr>
              <w:t xml:space="preserve">, Rīga, LV-1011, tālr. 67876000, e-pasts </w:t>
            </w:r>
            <w:hyperlink r:id="rId8" w:history="1">
              <w:r w:rsidR="00C71A04" w:rsidRPr="00C71A04">
                <w:rPr>
                  <w:rStyle w:val="Hyperlink"/>
                  <w:rFonts w:ascii="Times New Roman" w:hAnsi="Times New Roman"/>
                  <w:color w:val="auto"/>
                  <w:sz w:val="17"/>
                  <w:szCs w:val="17"/>
                  <w:u w:val="none"/>
                </w:rPr>
                <w:t>pasts@vm.gov.lv</w:t>
              </w:r>
            </w:hyperlink>
            <w:r w:rsidRPr="005A3EEC">
              <w:rPr>
                <w:rFonts w:ascii="Times New Roman" w:eastAsia="Times New Roman" w:hAnsi="Times New Roman"/>
                <w:color w:val="231F20"/>
                <w:sz w:val="17"/>
                <w:szCs w:val="17"/>
              </w:rPr>
              <w:t>, www.vm.gov.lv</w:t>
            </w:r>
          </w:p>
        </w:tc>
      </w:tr>
      <w:tr w:rsidR="009B5028" w14:paraId="73B93C90" w14:textId="77777777"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1AF0E02" w14:textId="77777777" w:rsidR="00255074" w:rsidRPr="00DB62B7" w:rsidRDefault="00000000" w:rsidP="00255074">
            <w:pPr>
              <w:jc w:val="center"/>
              <w:rPr>
                <w:sz w:val="24"/>
                <w:szCs w:val="24"/>
              </w:rPr>
            </w:pPr>
            <w:r w:rsidRPr="00DB62B7">
              <w:rPr>
                <w:rFonts w:ascii="Times New Roman" w:hAnsi="Times New Roman"/>
                <w:sz w:val="24"/>
                <w:szCs w:val="24"/>
              </w:rPr>
              <w:t>Rīgā</w:t>
            </w:r>
          </w:p>
        </w:tc>
      </w:tr>
    </w:tbl>
    <w:p w14:paraId="2455585A" w14:textId="77777777" w:rsidR="00255074" w:rsidRPr="00DB62B7" w:rsidRDefault="00255074" w:rsidP="00BD73D9">
      <w:pPr>
        <w:tabs>
          <w:tab w:val="left" w:pos="0"/>
          <w:tab w:val="right" w:pos="4678"/>
        </w:tabs>
        <w:spacing w:after="0" w:line="240" w:lineRule="auto"/>
        <w:rPr>
          <w:rFonts w:ascii="Times New Roman" w:hAnsi="Times New Roman"/>
          <w:sz w:val="24"/>
          <w:szCs w:val="24"/>
        </w:rPr>
      </w:pPr>
    </w:p>
    <w:p w14:paraId="792B27DE" w14:textId="77777777" w:rsidR="008616C4" w:rsidRPr="00DB62B7" w:rsidRDefault="00000000" w:rsidP="008616C4">
      <w:pPr>
        <w:pStyle w:val="pamattekststabul"/>
        <w:spacing w:before="0" w:beforeAutospacing="0" w:after="0" w:afterAutospacing="0"/>
        <w:rPr>
          <w:rFonts w:ascii="Verdana" w:hAnsi="Verdana"/>
          <w:lang w:val="lv-LV"/>
        </w:rPr>
      </w:pPr>
      <w:r w:rsidRPr="00DB62B7">
        <w:rPr>
          <w:noProof/>
          <w:lang w:val="lv-LV"/>
        </w:rPr>
        <w:t>28.08.2026</w:t>
      </w:r>
      <w:r w:rsidR="00E82F06" w:rsidRPr="00DB62B7">
        <w:rPr>
          <w:lang w:val="lv-LV"/>
        </w:rPr>
        <w:t>.</w:t>
      </w:r>
      <w:r w:rsidR="00913107" w:rsidRPr="00DB62B7">
        <w:rPr>
          <w:lang w:val="lv-LV"/>
        </w:rPr>
        <w:t xml:space="preserve"> </w:t>
      </w:r>
      <w:r w:rsidR="00F70880" w:rsidRPr="00DB62B7">
        <w:rPr>
          <w:lang w:val="lv-LV"/>
        </w:rPr>
        <w:t>Nr</w:t>
      </w:r>
      <w:r w:rsidR="0025235E" w:rsidRPr="00DB62B7">
        <w:rPr>
          <w:lang w:val="lv-LV"/>
        </w:rPr>
        <w:t xml:space="preserve">. </w:t>
      </w:r>
      <w:r w:rsidR="00BE191A" w:rsidRPr="00DB62B7">
        <w:rPr>
          <w:noProof/>
          <w:lang w:val="lv-LV"/>
        </w:rPr>
        <w:t>01-16.2/4123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9B5028" w14:paraId="1ABDCA43" w14:textId="77777777" w:rsidTr="0041608F">
        <w:tc>
          <w:tcPr>
            <w:tcW w:w="4530" w:type="dxa"/>
          </w:tcPr>
          <w:p w14:paraId="07A5722D" w14:textId="77777777" w:rsidR="00EA1868" w:rsidRPr="00DB62B7" w:rsidRDefault="00EA1868" w:rsidP="0041608F">
            <w:pPr>
              <w:rPr>
                <w:rFonts w:ascii="Times New Roman" w:hAnsi="Times New Roman"/>
                <w:i/>
                <w:sz w:val="24"/>
                <w:szCs w:val="24"/>
              </w:rPr>
            </w:pPr>
            <w:bookmarkStart w:id="0" w:name="_Hlk505799474"/>
          </w:p>
        </w:tc>
        <w:tc>
          <w:tcPr>
            <w:tcW w:w="4531" w:type="dxa"/>
          </w:tcPr>
          <w:p w14:paraId="7119EC01" w14:textId="77777777" w:rsidR="00DD5F14" w:rsidRPr="00DB62B7" w:rsidRDefault="00DD5F14" w:rsidP="00FE70A0">
            <w:pPr>
              <w:jc w:val="right"/>
              <w:rPr>
                <w:rFonts w:ascii="Times New Roman" w:eastAsia="Times New Roman" w:hAnsi="Times New Roman"/>
                <w:sz w:val="24"/>
                <w:szCs w:val="24"/>
              </w:rPr>
            </w:pPr>
          </w:p>
          <w:p w14:paraId="0A7FE365" w14:textId="77777777" w:rsidR="00EA1868" w:rsidRPr="00DB62B7" w:rsidRDefault="00000000" w:rsidP="00FE70A0">
            <w:pPr>
              <w:jc w:val="right"/>
              <w:rPr>
                <w:rFonts w:ascii="Times New Roman" w:eastAsia="Times New Roman" w:hAnsi="Times New Roman"/>
                <w:sz w:val="24"/>
                <w:szCs w:val="24"/>
              </w:rPr>
            </w:pPr>
            <w:r w:rsidRPr="00DB62B7">
              <w:rPr>
                <w:rFonts w:ascii="Times New Roman" w:eastAsia="Times New Roman" w:hAnsi="Times New Roman"/>
                <w:noProof/>
                <w:sz w:val="24"/>
                <w:szCs w:val="24"/>
              </w:rPr>
              <w:t>Nacionāla</w:t>
            </w:r>
            <w:r w:rsidR="00C15776">
              <w:rPr>
                <w:rFonts w:ascii="Times New Roman" w:eastAsia="Times New Roman" w:hAnsi="Times New Roman"/>
                <w:noProof/>
                <w:sz w:val="24"/>
                <w:szCs w:val="24"/>
              </w:rPr>
              <w:t>jam</w:t>
            </w:r>
            <w:r w:rsidRPr="00DB62B7">
              <w:rPr>
                <w:rFonts w:ascii="Times New Roman" w:eastAsia="Times New Roman" w:hAnsi="Times New Roman"/>
                <w:noProof/>
                <w:sz w:val="24"/>
                <w:szCs w:val="24"/>
              </w:rPr>
              <w:t xml:space="preserve"> veselības dienest</w:t>
            </w:r>
            <w:r w:rsidR="00C15776">
              <w:rPr>
                <w:rFonts w:ascii="Times New Roman" w:eastAsia="Times New Roman" w:hAnsi="Times New Roman"/>
                <w:noProof/>
                <w:sz w:val="24"/>
                <w:szCs w:val="24"/>
              </w:rPr>
              <w:t>am</w:t>
            </w:r>
          </w:p>
          <w:p w14:paraId="67434513" w14:textId="77777777" w:rsidR="008155FB" w:rsidRPr="00DB62B7" w:rsidRDefault="008155FB" w:rsidP="00FE70A0">
            <w:pPr>
              <w:jc w:val="right"/>
              <w:rPr>
                <w:rFonts w:ascii="Times New Roman" w:hAnsi="Times New Roman"/>
                <w:sz w:val="24"/>
                <w:szCs w:val="24"/>
              </w:rPr>
            </w:pPr>
          </w:p>
        </w:tc>
      </w:tr>
      <w:tr w:rsidR="009B5028" w14:paraId="7957BFF3" w14:textId="77777777" w:rsidTr="0041608F">
        <w:tc>
          <w:tcPr>
            <w:tcW w:w="4530" w:type="dxa"/>
          </w:tcPr>
          <w:p w14:paraId="7E053671" w14:textId="77777777" w:rsidR="00EA1868" w:rsidRPr="00DB62B7" w:rsidRDefault="00000000" w:rsidP="0041608F">
            <w:pPr>
              <w:rPr>
                <w:rFonts w:ascii="Times New Roman" w:hAnsi="Times New Roman"/>
                <w:sz w:val="24"/>
                <w:szCs w:val="24"/>
              </w:rPr>
            </w:pPr>
            <w:bookmarkStart w:id="1" w:name="_Hlk505798417"/>
            <w:r w:rsidRPr="00DB62B7">
              <w:rPr>
                <w:rFonts w:ascii="Times New Roman" w:hAnsi="Times New Roman"/>
                <w:i/>
                <w:noProof/>
                <w:sz w:val="24"/>
                <w:szCs w:val="24"/>
              </w:rPr>
              <w:t>Par farmaceita pakalpojuma maksu</w:t>
            </w:r>
            <w:bookmarkEnd w:id="1"/>
          </w:p>
        </w:tc>
        <w:tc>
          <w:tcPr>
            <w:tcW w:w="4531" w:type="dxa"/>
          </w:tcPr>
          <w:p w14:paraId="29067F8B" w14:textId="77777777" w:rsidR="00EA1868" w:rsidRPr="00DB62B7" w:rsidRDefault="00EA1868" w:rsidP="0041608F">
            <w:pPr>
              <w:jc w:val="right"/>
              <w:rPr>
                <w:rFonts w:ascii="Times New Roman" w:hAnsi="Times New Roman"/>
                <w:sz w:val="24"/>
                <w:szCs w:val="24"/>
              </w:rPr>
            </w:pPr>
          </w:p>
        </w:tc>
      </w:tr>
      <w:bookmarkEnd w:id="0"/>
    </w:tbl>
    <w:p w14:paraId="366BBFEB" w14:textId="77777777" w:rsidR="00BE191A" w:rsidRPr="00DB62B7" w:rsidRDefault="00BE191A" w:rsidP="00962685">
      <w:pPr>
        <w:spacing w:after="0" w:line="240" w:lineRule="auto"/>
        <w:ind w:firstLine="720"/>
        <w:jc w:val="both"/>
        <w:rPr>
          <w:rFonts w:ascii="Times New Roman" w:hAnsi="Times New Roman"/>
          <w:sz w:val="24"/>
          <w:szCs w:val="24"/>
        </w:rPr>
      </w:pPr>
    </w:p>
    <w:p w14:paraId="5EAE70E9" w14:textId="77777777" w:rsidR="006541D3" w:rsidRPr="00DB62B7" w:rsidRDefault="006541D3" w:rsidP="00502AD1">
      <w:pPr>
        <w:spacing w:after="0" w:line="240" w:lineRule="auto"/>
        <w:ind w:firstLine="720"/>
        <w:jc w:val="both"/>
        <w:rPr>
          <w:rFonts w:ascii="Times New Roman" w:hAnsi="Times New Roman"/>
          <w:sz w:val="24"/>
          <w:szCs w:val="24"/>
        </w:rPr>
      </w:pPr>
    </w:p>
    <w:p w14:paraId="652E92FA" w14:textId="77777777" w:rsidR="00C15776" w:rsidRPr="00FE4A10" w:rsidRDefault="00000000" w:rsidP="00C15776">
      <w:pPr>
        <w:spacing w:after="0" w:line="240" w:lineRule="auto"/>
        <w:ind w:firstLine="709"/>
        <w:jc w:val="both"/>
        <w:rPr>
          <w:rFonts w:ascii="Times New Roman" w:hAnsi="Times New Roman"/>
          <w:sz w:val="24"/>
          <w:szCs w:val="24"/>
        </w:rPr>
      </w:pPr>
      <w:r w:rsidRPr="00FE4A10">
        <w:rPr>
          <w:rFonts w:ascii="Times New Roman" w:hAnsi="Times New Roman"/>
          <w:sz w:val="24"/>
          <w:szCs w:val="24"/>
        </w:rPr>
        <w:t xml:space="preserve">Lai nodrošinātu </w:t>
      </w:r>
      <w:r>
        <w:rPr>
          <w:rFonts w:ascii="Times New Roman" w:hAnsi="Times New Roman"/>
          <w:sz w:val="24"/>
          <w:szCs w:val="24"/>
        </w:rPr>
        <w:t>farmaceitu</w:t>
      </w:r>
      <w:r w:rsidRPr="00FE4A10">
        <w:rPr>
          <w:rFonts w:ascii="Times New Roman" w:hAnsi="Times New Roman"/>
          <w:sz w:val="24"/>
          <w:szCs w:val="24"/>
        </w:rPr>
        <w:t xml:space="preserve"> informētību par izmaiņām farmaceita pakalpojuma maksas piemērošanā, Veselības ministrija lūdz Nacionālo veselības dienestu izsūtīt visām Latvijas aptiekām zemāk norādīto informāciju</w:t>
      </w:r>
      <w:r>
        <w:rPr>
          <w:rFonts w:ascii="Times New Roman" w:hAnsi="Times New Roman"/>
          <w:sz w:val="24"/>
          <w:szCs w:val="24"/>
        </w:rPr>
        <w:t>, nodrošinot attiecīgās</w:t>
      </w:r>
      <w:r w:rsidRPr="007E70A4">
        <w:rPr>
          <w:rFonts w:ascii="Times New Roman" w:hAnsi="Times New Roman"/>
          <w:sz w:val="24"/>
          <w:szCs w:val="24"/>
        </w:rPr>
        <w:t xml:space="preserve"> informācijas izplatīšanu iespējami drīzā</w:t>
      </w:r>
      <w:r>
        <w:rPr>
          <w:rFonts w:ascii="Times New Roman" w:hAnsi="Times New Roman"/>
          <w:sz w:val="24"/>
          <w:szCs w:val="24"/>
        </w:rPr>
        <w:t>kā</w:t>
      </w:r>
      <w:r w:rsidRPr="007E70A4">
        <w:rPr>
          <w:rFonts w:ascii="Times New Roman" w:hAnsi="Times New Roman"/>
          <w:sz w:val="24"/>
          <w:szCs w:val="24"/>
        </w:rPr>
        <w:t xml:space="preserve"> termiņā.</w:t>
      </w:r>
    </w:p>
    <w:p w14:paraId="46C97615" w14:textId="77777777" w:rsidR="00C15776" w:rsidRPr="00FE4A10" w:rsidRDefault="00000000" w:rsidP="00C15776">
      <w:pPr>
        <w:spacing w:after="0" w:line="240" w:lineRule="auto"/>
        <w:ind w:firstLine="709"/>
        <w:jc w:val="both"/>
        <w:rPr>
          <w:rFonts w:ascii="Times New Roman" w:hAnsi="Times New Roman"/>
          <w:sz w:val="24"/>
          <w:szCs w:val="24"/>
        </w:rPr>
      </w:pPr>
      <w:r w:rsidRPr="00FE4A10">
        <w:rPr>
          <w:rFonts w:ascii="Times New Roman" w:hAnsi="Times New Roman"/>
          <w:sz w:val="24"/>
          <w:szCs w:val="24"/>
        </w:rPr>
        <w:t xml:space="preserve">Informējam, ka ar 2026. gada 9. jūnijā pieņemtajiem grozījumiem Ministru kabineta 2005. gada 25. oktobra noteikumos Nr. 803 “Noteikumi par zāļu cenu veidošanas principiem”, kas stājas spēkā </w:t>
      </w:r>
      <w:r>
        <w:rPr>
          <w:rFonts w:ascii="Times New Roman" w:hAnsi="Times New Roman"/>
          <w:sz w:val="24"/>
          <w:szCs w:val="24"/>
        </w:rPr>
        <w:t xml:space="preserve">ar </w:t>
      </w:r>
      <w:r w:rsidRPr="00FE4A10">
        <w:rPr>
          <w:rFonts w:ascii="Times New Roman" w:hAnsi="Times New Roman"/>
          <w:sz w:val="24"/>
          <w:szCs w:val="24"/>
        </w:rPr>
        <w:t>2026. gada 1. septembr</w:t>
      </w:r>
      <w:r>
        <w:rPr>
          <w:rFonts w:ascii="Times New Roman" w:hAnsi="Times New Roman"/>
          <w:sz w:val="24"/>
          <w:szCs w:val="24"/>
        </w:rPr>
        <w:t>i</w:t>
      </w:r>
      <w:r w:rsidRPr="00FE4A10">
        <w:rPr>
          <w:rFonts w:ascii="Times New Roman" w:hAnsi="Times New Roman"/>
          <w:sz w:val="24"/>
          <w:szCs w:val="24"/>
        </w:rPr>
        <w:t>, ir veiktas izmaiņas farmaceita pakalpojuma maksas piemērošanā</w:t>
      </w:r>
      <w:r>
        <w:rPr>
          <w:rFonts w:ascii="Times New Roman" w:hAnsi="Times New Roman"/>
          <w:sz w:val="24"/>
          <w:szCs w:val="24"/>
        </w:rPr>
        <w:t>, tostarp paredzot</w:t>
      </w:r>
      <w:r w:rsidRPr="00FE4A10">
        <w:rPr>
          <w:rFonts w:ascii="Times New Roman" w:hAnsi="Times New Roman"/>
          <w:sz w:val="24"/>
          <w:szCs w:val="24"/>
        </w:rPr>
        <w:t>, ka recepšu zāļu iegādei personām ar I grupas invaliditāti maksa par farmaceita pakalpojumu pilnībā tiek segta no valsts budžeta līdzekļiem.</w:t>
      </w:r>
    </w:p>
    <w:p w14:paraId="39C3E7BC" w14:textId="77777777" w:rsidR="00C15776" w:rsidRPr="00FE4A10" w:rsidRDefault="00000000" w:rsidP="00C15776">
      <w:pPr>
        <w:spacing w:after="0" w:line="240" w:lineRule="auto"/>
        <w:ind w:firstLine="709"/>
        <w:jc w:val="both"/>
        <w:rPr>
          <w:rFonts w:ascii="Times New Roman" w:hAnsi="Times New Roman"/>
          <w:sz w:val="24"/>
          <w:szCs w:val="24"/>
        </w:rPr>
      </w:pPr>
      <w:r w:rsidRPr="00FE4A10">
        <w:rPr>
          <w:rFonts w:ascii="Times New Roman" w:hAnsi="Times New Roman"/>
          <w:sz w:val="24"/>
          <w:szCs w:val="24"/>
        </w:rPr>
        <w:t xml:space="preserve">Skaidrojam, ka personas invaliditātes statusu apliecina derīga invaliditātes apliecība, ko izsniegusi Veselības un darbspēju ekspertīzes ārstu valsts komisija (VDEĀVK). Invaliditātes apliecība ir stingrās uzskaites dokuments, kas apliecina personas tiesisko statusu un tiesības uz normatīvajos aktos noteiktajiem atvieglojumiem un pabalstiem. Apliecībā </w:t>
      </w:r>
      <w:r>
        <w:rPr>
          <w:rFonts w:ascii="Times New Roman" w:hAnsi="Times New Roman"/>
          <w:sz w:val="24"/>
          <w:szCs w:val="24"/>
        </w:rPr>
        <w:t xml:space="preserve">tiek </w:t>
      </w:r>
      <w:r w:rsidRPr="00FE4A10">
        <w:rPr>
          <w:rFonts w:ascii="Times New Roman" w:hAnsi="Times New Roman"/>
          <w:sz w:val="24"/>
          <w:szCs w:val="24"/>
        </w:rPr>
        <w:t>norād</w:t>
      </w:r>
      <w:r>
        <w:rPr>
          <w:rFonts w:ascii="Times New Roman" w:hAnsi="Times New Roman"/>
          <w:sz w:val="24"/>
          <w:szCs w:val="24"/>
        </w:rPr>
        <w:t>īts</w:t>
      </w:r>
      <w:r w:rsidRPr="00FE4A10">
        <w:rPr>
          <w:rFonts w:ascii="Times New Roman" w:hAnsi="Times New Roman"/>
          <w:sz w:val="24"/>
          <w:szCs w:val="24"/>
        </w:rPr>
        <w:t xml:space="preserve"> personas vārd</w:t>
      </w:r>
      <w:r>
        <w:rPr>
          <w:rFonts w:ascii="Times New Roman" w:hAnsi="Times New Roman"/>
          <w:sz w:val="24"/>
          <w:szCs w:val="24"/>
        </w:rPr>
        <w:t>s</w:t>
      </w:r>
      <w:r w:rsidRPr="00FE4A10">
        <w:rPr>
          <w:rFonts w:ascii="Times New Roman" w:hAnsi="Times New Roman"/>
          <w:sz w:val="24"/>
          <w:szCs w:val="24"/>
        </w:rPr>
        <w:t>, uzvārd</w:t>
      </w:r>
      <w:r>
        <w:rPr>
          <w:rFonts w:ascii="Times New Roman" w:hAnsi="Times New Roman"/>
          <w:sz w:val="24"/>
          <w:szCs w:val="24"/>
        </w:rPr>
        <w:t>s</w:t>
      </w:r>
      <w:r w:rsidRPr="00FE4A10">
        <w:rPr>
          <w:rFonts w:ascii="Times New Roman" w:hAnsi="Times New Roman"/>
          <w:sz w:val="24"/>
          <w:szCs w:val="24"/>
        </w:rPr>
        <w:t>, personas kod</w:t>
      </w:r>
      <w:r>
        <w:rPr>
          <w:rFonts w:ascii="Times New Roman" w:hAnsi="Times New Roman"/>
          <w:sz w:val="24"/>
          <w:szCs w:val="24"/>
        </w:rPr>
        <w:t>s</w:t>
      </w:r>
      <w:r w:rsidRPr="00FE4A10">
        <w:rPr>
          <w:rFonts w:ascii="Times New Roman" w:hAnsi="Times New Roman"/>
          <w:sz w:val="24"/>
          <w:szCs w:val="24"/>
        </w:rPr>
        <w:t xml:space="preserve">, kā arī </w:t>
      </w:r>
      <w:proofErr w:type="spellStart"/>
      <w:r w:rsidRPr="00FE4A10">
        <w:rPr>
          <w:rFonts w:ascii="Times New Roman" w:hAnsi="Times New Roman"/>
          <w:sz w:val="24"/>
          <w:szCs w:val="24"/>
        </w:rPr>
        <w:t>lai</w:t>
      </w:r>
      <w:r>
        <w:rPr>
          <w:rFonts w:ascii="Times New Roman" w:hAnsi="Times New Roman"/>
          <w:sz w:val="24"/>
          <w:szCs w:val="24"/>
        </w:rPr>
        <w:t>ka</w:t>
      </w:r>
      <w:r w:rsidRPr="00FE4A10">
        <w:rPr>
          <w:rFonts w:ascii="Times New Roman" w:hAnsi="Times New Roman"/>
          <w:sz w:val="24"/>
          <w:szCs w:val="24"/>
        </w:rPr>
        <w:t>posm</w:t>
      </w:r>
      <w:r>
        <w:rPr>
          <w:rFonts w:ascii="Times New Roman" w:hAnsi="Times New Roman"/>
          <w:sz w:val="24"/>
          <w:szCs w:val="24"/>
        </w:rPr>
        <w:t>s</w:t>
      </w:r>
      <w:proofErr w:type="spellEnd"/>
      <w:r w:rsidRPr="00FE4A10">
        <w:rPr>
          <w:rFonts w:ascii="Times New Roman" w:hAnsi="Times New Roman"/>
          <w:sz w:val="24"/>
          <w:szCs w:val="24"/>
        </w:rPr>
        <w:t>, uz kādu invaliditāte noteikta. Attiecīgi apliecības derīguma termiņš sakrīt ar noteiktās invaliditātes termiņu.</w:t>
      </w:r>
    </w:p>
    <w:p w14:paraId="2B9DE48D" w14:textId="77777777" w:rsidR="00C15776" w:rsidRPr="00FE4A10" w:rsidRDefault="00000000" w:rsidP="00C15776">
      <w:pPr>
        <w:spacing w:after="0" w:line="240" w:lineRule="auto"/>
        <w:ind w:firstLine="709"/>
        <w:jc w:val="both"/>
        <w:rPr>
          <w:rFonts w:ascii="Times New Roman" w:hAnsi="Times New Roman"/>
          <w:sz w:val="24"/>
          <w:szCs w:val="24"/>
        </w:rPr>
      </w:pPr>
      <w:r w:rsidRPr="00FE4A10">
        <w:rPr>
          <w:rFonts w:ascii="Times New Roman" w:hAnsi="Times New Roman"/>
          <w:sz w:val="24"/>
          <w:szCs w:val="24"/>
        </w:rPr>
        <w:t xml:space="preserve">Lai saņemtu </w:t>
      </w:r>
      <w:r>
        <w:rPr>
          <w:rFonts w:ascii="Times New Roman" w:hAnsi="Times New Roman"/>
          <w:sz w:val="24"/>
          <w:szCs w:val="24"/>
        </w:rPr>
        <w:t xml:space="preserve">atbrīvojumu no </w:t>
      </w:r>
      <w:r w:rsidRPr="00FE4A10">
        <w:rPr>
          <w:rFonts w:ascii="Times New Roman" w:hAnsi="Times New Roman"/>
          <w:sz w:val="24"/>
          <w:szCs w:val="24"/>
        </w:rPr>
        <w:t xml:space="preserve">farmaceita pakalpojuma maksas, </w:t>
      </w:r>
      <w:r w:rsidRPr="00150E0B">
        <w:rPr>
          <w:rFonts w:ascii="Times New Roman" w:hAnsi="Times New Roman"/>
          <w:b/>
          <w:bCs/>
          <w:sz w:val="24"/>
          <w:szCs w:val="24"/>
        </w:rPr>
        <w:t>personai ar</w:t>
      </w:r>
      <w:r w:rsidR="00150E0B" w:rsidRPr="00150E0B">
        <w:rPr>
          <w:rFonts w:ascii="Times New Roman" w:hAnsi="Times New Roman"/>
          <w:b/>
          <w:bCs/>
          <w:sz w:val="24"/>
          <w:szCs w:val="24"/>
        </w:rPr>
        <w:t xml:space="preserve"> I grupas</w:t>
      </w:r>
      <w:r w:rsidRPr="00150E0B">
        <w:rPr>
          <w:rFonts w:ascii="Times New Roman" w:hAnsi="Times New Roman"/>
          <w:b/>
          <w:bCs/>
          <w:sz w:val="24"/>
          <w:szCs w:val="24"/>
        </w:rPr>
        <w:t xml:space="preserve"> invaliditāti</w:t>
      </w:r>
      <w:r w:rsidRPr="00FE4A10">
        <w:rPr>
          <w:rFonts w:ascii="Times New Roman" w:hAnsi="Times New Roman"/>
          <w:sz w:val="24"/>
          <w:szCs w:val="24"/>
        </w:rPr>
        <w:t xml:space="preserve"> jāuzrāda invaliditātes apliecība, kas atbilst Ministru kabineta 2014. gada 23. decembra noteikumu Nr. 805 </w:t>
      </w:r>
      <w:r w:rsidRPr="00F726D9">
        <w:rPr>
          <w:rFonts w:ascii="Times New Roman" w:hAnsi="Times New Roman"/>
          <w:sz w:val="24"/>
          <w:szCs w:val="24"/>
        </w:rPr>
        <w:t>“Prognozējamas invaliditātes, invaliditātes un darbspēju zaudējuma noteikšanas un invaliditāti apliecinoša dokumenta izsniegšanas noteikumi”</w:t>
      </w:r>
      <w:r w:rsidRPr="00FE4A10">
        <w:rPr>
          <w:rFonts w:ascii="Times New Roman" w:hAnsi="Times New Roman"/>
          <w:sz w:val="24"/>
          <w:szCs w:val="24"/>
        </w:rPr>
        <w:t xml:space="preserve"> 11. pielikumā noteiktajam apliecības paraugam</w:t>
      </w:r>
      <w:r>
        <w:rPr>
          <w:rFonts w:ascii="Times New Roman" w:hAnsi="Times New Roman"/>
          <w:sz w:val="24"/>
          <w:szCs w:val="24"/>
        </w:rPr>
        <w:t>:</w:t>
      </w:r>
    </w:p>
    <w:p w14:paraId="6355B31D" w14:textId="77777777" w:rsidR="00C15776" w:rsidRDefault="00000000" w:rsidP="00C15776">
      <w:pPr>
        <w:spacing w:after="0" w:line="240" w:lineRule="auto"/>
        <w:ind w:firstLine="709"/>
        <w:jc w:val="both"/>
        <w:rPr>
          <w:rFonts w:ascii="Times New Roman" w:hAnsi="Times New Roman"/>
          <w:sz w:val="24"/>
          <w:szCs w:val="24"/>
        </w:rPr>
      </w:pPr>
      <w:r>
        <w:rPr>
          <w:noProof/>
        </w:rPr>
        <w:drawing>
          <wp:inline distT="0" distB="0" distL="0" distR="0" wp14:anchorId="0262C1C2" wp14:editId="21AFEF3E">
            <wp:extent cx="3150001" cy="2011680"/>
            <wp:effectExtent l="0" t="0" r="0" b="7620"/>
            <wp:docPr id="1247457068"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57068"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179756" cy="2030682"/>
                    </a:xfrm>
                    <a:prstGeom prst="rect">
                      <a:avLst/>
                    </a:prstGeom>
                    <a:noFill/>
                    <a:ln>
                      <a:noFill/>
                    </a:ln>
                  </pic:spPr>
                </pic:pic>
              </a:graphicData>
            </a:graphic>
          </wp:inline>
        </w:drawing>
      </w:r>
    </w:p>
    <w:p w14:paraId="69C53AB8" w14:textId="77777777" w:rsidR="00C15776" w:rsidRDefault="00C15776" w:rsidP="00C15776">
      <w:pPr>
        <w:spacing w:after="0" w:line="240" w:lineRule="auto"/>
        <w:ind w:firstLine="709"/>
        <w:jc w:val="both"/>
        <w:rPr>
          <w:rFonts w:ascii="Times New Roman" w:hAnsi="Times New Roman"/>
          <w:sz w:val="24"/>
          <w:szCs w:val="24"/>
        </w:rPr>
      </w:pPr>
    </w:p>
    <w:p w14:paraId="4E6AA738" w14:textId="77777777" w:rsidR="00C15776" w:rsidRDefault="00C15776" w:rsidP="00C15776">
      <w:pPr>
        <w:spacing w:after="0" w:line="240" w:lineRule="auto"/>
        <w:ind w:firstLine="709"/>
        <w:jc w:val="both"/>
        <w:rPr>
          <w:rFonts w:ascii="Times New Roman" w:hAnsi="Times New Roman"/>
          <w:sz w:val="24"/>
          <w:szCs w:val="24"/>
        </w:rPr>
      </w:pPr>
    </w:p>
    <w:p w14:paraId="6C9DEB47" w14:textId="77777777" w:rsidR="00C15776" w:rsidRPr="001242FD" w:rsidRDefault="00000000" w:rsidP="00C15776">
      <w:pPr>
        <w:spacing w:after="0" w:line="240" w:lineRule="auto"/>
        <w:ind w:firstLine="709"/>
        <w:jc w:val="both"/>
        <w:rPr>
          <w:rFonts w:ascii="Times New Roman" w:hAnsi="Times New Roman"/>
          <w:sz w:val="24"/>
          <w:szCs w:val="24"/>
        </w:rPr>
      </w:pPr>
      <w:r>
        <w:rPr>
          <w:noProof/>
        </w:rPr>
        <w:drawing>
          <wp:inline distT="0" distB="0" distL="0" distR="0" wp14:anchorId="7579E71A" wp14:editId="60A3CF86">
            <wp:extent cx="3131820" cy="1987501"/>
            <wp:effectExtent l="0" t="0" r="0" b="0"/>
            <wp:docPr id="24733671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36712"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146548" cy="1996848"/>
                    </a:xfrm>
                    <a:prstGeom prst="rect">
                      <a:avLst/>
                    </a:prstGeom>
                    <a:noFill/>
                    <a:ln>
                      <a:noFill/>
                    </a:ln>
                  </pic:spPr>
                </pic:pic>
              </a:graphicData>
            </a:graphic>
          </wp:inline>
        </w:drawing>
      </w:r>
    </w:p>
    <w:p w14:paraId="0157FE21" w14:textId="77777777" w:rsidR="00C15776" w:rsidRDefault="00C15776" w:rsidP="00C15776">
      <w:pPr>
        <w:spacing w:after="0" w:line="240" w:lineRule="auto"/>
        <w:ind w:firstLine="709"/>
        <w:jc w:val="both"/>
        <w:rPr>
          <w:rFonts w:ascii="Times New Roman" w:hAnsi="Times New Roman"/>
          <w:sz w:val="24"/>
          <w:szCs w:val="24"/>
        </w:rPr>
      </w:pPr>
    </w:p>
    <w:p w14:paraId="27BCEADE" w14:textId="77777777" w:rsidR="00C15776" w:rsidRPr="0032566E" w:rsidRDefault="00C15776" w:rsidP="00C15776">
      <w:pPr>
        <w:spacing w:after="0" w:line="240" w:lineRule="auto"/>
        <w:ind w:firstLine="709"/>
        <w:jc w:val="both"/>
        <w:rPr>
          <w:rFonts w:ascii="Times New Roman" w:hAnsi="Times New Roman"/>
          <w:sz w:val="24"/>
          <w:szCs w:val="24"/>
        </w:rPr>
      </w:pPr>
    </w:p>
    <w:p w14:paraId="158B06F1" w14:textId="77777777" w:rsidR="00C15776" w:rsidRPr="00B57B70" w:rsidRDefault="00000000" w:rsidP="00C15776">
      <w:pPr>
        <w:spacing w:after="0" w:line="240" w:lineRule="auto"/>
        <w:ind w:firstLine="709"/>
        <w:jc w:val="both"/>
        <w:rPr>
          <w:rFonts w:ascii="Times New Roman" w:hAnsi="Times New Roman"/>
          <w:sz w:val="24"/>
          <w:szCs w:val="24"/>
        </w:rPr>
      </w:pPr>
      <w:r w:rsidRPr="00B57B70">
        <w:rPr>
          <w:rFonts w:ascii="Times New Roman" w:hAnsi="Times New Roman"/>
          <w:sz w:val="24"/>
          <w:szCs w:val="24"/>
        </w:rPr>
        <w:t>Vēršam uzmanību, ka, uzrādot invaliditātes apliecību, farmaceitam jāpārbauda tās derīguma termiņš attiecībā uz noteikto invaliditātes periodu. Vienlaikus invaliditātes apliecība ir derīga, ja tā tiek uzrādīta kopā ar personu apliecinošu dokumentu.</w:t>
      </w:r>
    </w:p>
    <w:p w14:paraId="119604B0" w14:textId="77777777" w:rsidR="00C15776" w:rsidRPr="00B57B70" w:rsidRDefault="00000000" w:rsidP="00C15776">
      <w:pPr>
        <w:spacing w:after="0" w:line="240" w:lineRule="auto"/>
        <w:ind w:firstLine="709"/>
        <w:jc w:val="both"/>
        <w:rPr>
          <w:rFonts w:ascii="Times New Roman" w:hAnsi="Times New Roman"/>
          <w:sz w:val="24"/>
          <w:szCs w:val="24"/>
        </w:rPr>
      </w:pPr>
      <w:r w:rsidRPr="00B57B70">
        <w:rPr>
          <w:rFonts w:ascii="Times New Roman" w:hAnsi="Times New Roman"/>
          <w:sz w:val="24"/>
          <w:szCs w:val="24"/>
        </w:rPr>
        <w:t>Papildus skaidrojam, ka pašlaik joprojām ir derīgas arī iepriekšējā parauga invaliditātes apliecības ar personas fotogrāfiju, tādēļ īpaša uzmanība jāpievērš apliecības derīguma termiņam.</w:t>
      </w:r>
    </w:p>
    <w:p w14:paraId="433E8773" w14:textId="77777777" w:rsidR="00C15776" w:rsidRPr="00B57B70" w:rsidRDefault="00000000" w:rsidP="00C15776">
      <w:pPr>
        <w:spacing w:after="0" w:line="240" w:lineRule="auto"/>
        <w:ind w:firstLine="709"/>
        <w:jc w:val="both"/>
        <w:rPr>
          <w:rFonts w:ascii="Times New Roman" w:hAnsi="Times New Roman"/>
          <w:sz w:val="24"/>
          <w:szCs w:val="24"/>
        </w:rPr>
      </w:pPr>
      <w:r w:rsidRPr="00B57B70">
        <w:rPr>
          <w:rFonts w:ascii="Times New Roman" w:hAnsi="Times New Roman"/>
          <w:sz w:val="24"/>
          <w:szCs w:val="24"/>
        </w:rPr>
        <w:t xml:space="preserve">Ja persona invaliditātes apliecību nav saņēmusi vai nevar to uzrādīt, </w:t>
      </w:r>
      <w:r>
        <w:rPr>
          <w:rFonts w:ascii="Times New Roman" w:hAnsi="Times New Roman"/>
          <w:sz w:val="24"/>
          <w:szCs w:val="24"/>
        </w:rPr>
        <w:t xml:space="preserve">atbrīvojums no </w:t>
      </w:r>
      <w:r w:rsidRPr="00B57B70">
        <w:rPr>
          <w:rFonts w:ascii="Times New Roman" w:hAnsi="Times New Roman"/>
          <w:sz w:val="24"/>
          <w:szCs w:val="24"/>
        </w:rPr>
        <w:t xml:space="preserve">farmaceita pakalpojuma maksas </w:t>
      </w:r>
      <w:r>
        <w:rPr>
          <w:rFonts w:ascii="Times New Roman" w:hAnsi="Times New Roman"/>
          <w:sz w:val="24"/>
          <w:szCs w:val="24"/>
        </w:rPr>
        <w:t xml:space="preserve">attiecīgajā gadījumā nav piemērojams. </w:t>
      </w:r>
    </w:p>
    <w:p w14:paraId="50DF2F1D" w14:textId="77777777" w:rsidR="00EA1868" w:rsidRPr="00DB62B7" w:rsidRDefault="00EA1868" w:rsidP="00502AD1">
      <w:pPr>
        <w:spacing w:after="0" w:line="240" w:lineRule="auto"/>
        <w:ind w:firstLine="720"/>
        <w:jc w:val="both"/>
        <w:rPr>
          <w:rFonts w:ascii="Times New Roman" w:hAnsi="Times New Roman"/>
          <w:sz w:val="24"/>
          <w:szCs w:val="24"/>
        </w:rPr>
      </w:pPr>
    </w:p>
    <w:p w14:paraId="1D1F5616" w14:textId="77777777" w:rsidR="006541D3" w:rsidRPr="00DB62B7" w:rsidRDefault="006541D3" w:rsidP="00C15776">
      <w:pPr>
        <w:tabs>
          <w:tab w:val="center" w:pos="4678"/>
          <w:tab w:val="right" w:pos="9072"/>
        </w:tabs>
        <w:spacing w:after="0" w:line="240" w:lineRule="auto"/>
        <w:jc w:val="both"/>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1701"/>
        <w:gridCol w:w="3542"/>
      </w:tblGrid>
      <w:tr w:rsidR="009B5028" w14:paraId="1DE12D70" w14:textId="77777777" w:rsidTr="00DB62B7">
        <w:tc>
          <w:tcPr>
            <w:tcW w:w="3828" w:type="dxa"/>
          </w:tcPr>
          <w:p w14:paraId="563648B5" w14:textId="77777777" w:rsidR="00BE191A" w:rsidRPr="00DB62B7" w:rsidRDefault="00000000" w:rsidP="0041608F">
            <w:pPr>
              <w:pStyle w:val="pamattekststabul"/>
              <w:tabs>
                <w:tab w:val="left" w:pos="3969"/>
                <w:tab w:val="left" w:pos="6379"/>
              </w:tabs>
              <w:rPr>
                <w:rFonts w:eastAsia="Calibri"/>
                <w:lang w:val="lv-LV"/>
              </w:rPr>
            </w:pPr>
            <w:r w:rsidRPr="00DB62B7">
              <w:rPr>
                <w:rFonts w:eastAsia="Calibri"/>
                <w:noProof/>
                <w:lang w:val="lv-LV"/>
              </w:rPr>
              <w:t>Valsts sekretāra vietnieks veselības politikas jautājumos</w:t>
            </w:r>
          </w:p>
        </w:tc>
        <w:tc>
          <w:tcPr>
            <w:tcW w:w="1701" w:type="dxa"/>
            <w:vAlign w:val="center"/>
          </w:tcPr>
          <w:p w14:paraId="7B9022DD" w14:textId="77777777" w:rsidR="00BE191A" w:rsidRPr="00DB62B7" w:rsidRDefault="00000000" w:rsidP="0041608F">
            <w:pPr>
              <w:pStyle w:val="pamattekststabul"/>
              <w:tabs>
                <w:tab w:val="left" w:pos="3969"/>
                <w:tab w:val="left" w:pos="6379"/>
              </w:tabs>
              <w:jc w:val="center"/>
              <w:rPr>
                <w:rFonts w:eastAsia="Calibri"/>
                <w:sz w:val="20"/>
                <w:szCs w:val="20"/>
                <w:lang w:val="lv-LV"/>
              </w:rPr>
            </w:pPr>
            <w:r w:rsidRPr="00DB62B7">
              <w:rPr>
                <w:sz w:val="20"/>
                <w:szCs w:val="20"/>
                <w:lang w:val="lv-LV"/>
              </w:rPr>
              <w:t>(paraksts*)</w:t>
            </w:r>
          </w:p>
        </w:tc>
        <w:tc>
          <w:tcPr>
            <w:tcW w:w="3542" w:type="dxa"/>
          </w:tcPr>
          <w:p w14:paraId="639673B1" w14:textId="77777777" w:rsidR="00BE191A" w:rsidRPr="00DB62B7" w:rsidRDefault="00000000" w:rsidP="0041608F">
            <w:pPr>
              <w:pStyle w:val="pamattekststabul"/>
              <w:tabs>
                <w:tab w:val="left" w:pos="3969"/>
                <w:tab w:val="left" w:pos="6379"/>
              </w:tabs>
              <w:jc w:val="right"/>
              <w:rPr>
                <w:rFonts w:eastAsia="Calibri"/>
                <w:lang w:val="lv-LV"/>
              </w:rPr>
            </w:pPr>
            <w:r w:rsidRPr="00DB62B7">
              <w:rPr>
                <w:rFonts w:eastAsia="Calibri"/>
                <w:noProof/>
                <w:lang w:val="lv-LV"/>
              </w:rPr>
              <w:t>Svens Henkuzens</w:t>
            </w:r>
          </w:p>
        </w:tc>
      </w:tr>
    </w:tbl>
    <w:p w14:paraId="6298D6E3" w14:textId="77777777" w:rsidR="00BE191A" w:rsidRPr="00DB62B7" w:rsidRDefault="00BE191A" w:rsidP="00BE191A">
      <w:pPr>
        <w:spacing w:after="0"/>
        <w:rPr>
          <w:rFonts w:ascii="Times New Roman" w:hAnsi="Times New Roman"/>
          <w:sz w:val="24"/>
          <w:szCs w:val="24"/>
        </w:rPr>
      </w:pPr>
    </w:p>
    <w:p w14:paraId="1C789AF5" w14:textId="77777777" w:rsidR="00F610B8" w:rsidRPr="00DB62B7" w:rsidRDefault="00F610B8" w:rsidP="00EA1868">
      <w:pPr>
        <w:widowControl/>
        <w:spacing w:after="0"/>
        <w:rPr>
          <w:rFonts w:ascii="Times New Roman" w:hAnsi="Times New Roman"/>
          <w:sz w:val="24"/>
          <w:szCs w:val="24"/>
        </w:rPr>
      </w:pPr>
    </w:p>
    <w:tbl>
      <w:tblPr>
        <w:tblStyle w:val="TableGrid"/>
        <w:tblW w:w="9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17"/>
      </w:tblGrid>
      <w:tr w:rsidR="009B5028" w14:paraId="6F2027BC" w14:textId="77777777" w:rsidTr="00033EB2">
        <w:trPr>
          <w:trHeight w:val="565"/>
        </w:trPr>
        <w:tc>
          <w:tcPr>
            <w:tcW w:w="9117" w:type="dxa"/>
          </w:tcPr>
          <w:p w14:paraId="59DD7056" w14:textId="77777777" w:rsidR="003E1C5B" w:rsidRPr="004864A8" w:rsidRDefault="00000000" w:rsidP="003E1C5B">
            <w:pPr>
              <w:pStyle w:val="pamattekststabul"/>
              <w:spacing w:before="0" w:beforeAutospacing="0" w:after="0" w:afterAutospacing="0"/>
              <w:rPr>
                <w:sz w:val="22"/>
                <w:szCs w:val="22"/>
                <w:lang w:val="lv-LV"/>
              </w:rPr>
            </w:pPr>
            <w:r w:rsidRPr="004864A8">
              <w:rPr>
                <w:noProof/>
                <w:sz w:val="22"/>
                <w:szCs w:val="22"/>
                <w:lang w:val="lv-LV"/>
              </w:rPr>
              <w:t>Kristīne Kalniņa</w:t>
            </w:r>
            <w:r w:rsidRPr="004864A8">
              <w:rPr>
                <w:sz w:val="22"/>
                <w:szCs w:val="22"/>
                <w:lang w:val="lv-LV"/>
              </w:rPr>
              <w:t xml:space="preserve">  </w:t>
            </w:r>
            <w:r w:rsidRPr="004864A8">
              <w:rPr>
                <w:noProof/>
                <w:sz w:val="22"/>
                <w:szCs w:val="22"/>
                <w:lang w:val="lv-LV"/>
              </w:rPr>
              <w:t>67876116</w:t>
            </w:r>
          </w:p>
          <w:p w14:paraId="1F2B6A16" w14:textId="77777777" w:rsidR="003E1C5B" w:rsidRPr="00DB62B7" w:rsidRDefault="00000000" w:rsidP="003E1C5B">
            <w:pPr>
              <w:tabs>
                <w:tab w:val="right" w:pos="9356"/>
              </w:tabs>
              <w:rPr>
                <w:rFonts w:ascii="Times New Roman" w:hAnsi="Times New Roman"/>
                <w:sz w:val="24"/>
                <w:szCs w:val="24"/>
              </w:rPr>
            </w:pPr>
            <w:r w:rsidRPr="004864A8">
              <w:rPr>
                <w:rFonts w:ascii="Times New Roman" w:hAnsi="Times New Roman"/>
                <w:noProof/>
              </w:rPr>
              <w:t>kristine.kalnina@vm.gov.lv</w:t>
            </w:r>
          </w:p>
          <w:p w14:paraId="5F919579" w14:textId="77777777" w:rsidR="003E1C5B" w:rsidRPr="00DB62B7" w:rsidRDefault="003E1C5B" w:rsidP="00AD490F">
            <w:pPr>
              <w:pStyle w:val="pamattekststabul"/>
              <w:tabs>
                <w:tab w:val="left" w:pos="3969"/>
                <w:tab w:val="left" w:pos="6379"/>
              </w:tabs>
              <w:jc w:val="right"/>
              <w:rPr>
                <w:rFonts w:eastAsia="Calibri"/>
                <w:lang w:val="lv-LV"/>
              </w:rPr>
            </w:pPr>
          </w:p>
        </w:tc>
      </w:tr>
    </w:tbl>
    <w:p w14:paraId="3FA13CE6" w14:textId="77777777" w:rsidR="00BE191A" w:rsidRDefault="00BE191A" w:rsidP="00502AD1">
      <w:pPr>
        <w:spacing w:after="0"/>
        <w:jc w:val="both"/>
        <w:rPr>
          <w:rFonts w:ascii="Times New Roman" w:hAnsi="Times New Roman"/>
          <w:sz w:val="28"/>
          <w:szCs w:val="28"/>
        </w:rPr>
      </w:pPr>
    </w:p>
    <w:p w14:paraId="27AA2916" w14:textId="77777777" w:rsidR="00502AD1" w:rsidRDefault="00502AD1" w:rsidP="00502AD1">
      <w:pPr>
        <w:spacing w:after="0"/>
        <w:jc w:val="both"/>
        <w:rPr>
          <w:rFonts w:ascii="Times New Roman" w:hAnsi="Times New Roman"/>
          <w:sz w:val="28"/>
          <w:szCs w:val="28"/>
        </w:rPr>
      </w:pPr>
    </w:p>
    <w:p w14:paraId="45F6E930" w14:textId="77777777" w:rsidR="00502AD1" w:rsidRDefault="00502AD1" w:rsidP="00502AD1">
      <w:pPr>
        <w:spacing w:after="0"/>
        <w:jc w:val="both"/>
        <w:rPr>
          <w:rFonts w:ascii="Times New Roman" w:hAnsi="Times New Roman"/>
          <w:sz w:val="28"/>
          <w:szCs w:val="28"/>
        </w:rPr>
      </w:pPr>
    </w:p>
    <w:p w14:paraId="2C5CB91F" w14:textId="77777777" w:rsidR="00A54F7A" w:rsidRDefault="00A54F7A" w:rsidP="00502AD1">
      <w:pPr>
        <w:spacing w:after="0"/>
        <w:jc w:val="both"/>
        <w:rPr>
          <w:rFonts w:ascii="Times New Roman" w:hAnsi="Times New Roman"/>
          <w:sz w:val="28"/>
          <w:szCs w:val="28"/>
        </w:rPr>
      </w:pPr>
    </w:p>
    <w:p w14:paraId="7C369633" w14:textId="77777777" w:rsidR="00A54F7A" w:rsidRDefault="00A54F7A" w:rsidP="00502AD1">
      <w:pPr>
        <w:spacing w:after="0"/>
        <w:jc w:val="both"/>
        <w:rPr>
          <w:rFonts w:ascii="Times New Roman" w:hAnsi="Times New Roman"/>
          <w:sz w:val="28"/>
          <w:szCs w:val="28"/>
        </w:rPr>
      </w:pPr>
    </w:p>
    <w:p w14:paraId="552D2EB8" w14:textId="77777777" w:rsidR="00A54F7A" w:rsidRDefault="00A54F7A" w:rsidP="00502AD1">
      <w:pPr>
        <w:spacing w:after="0"/>
        <w:jc w:val="both"/>
        <w:rPr>
          <w:rFonts w:ascii="Times New Roman" w:hAnsi="Times New Roman"/>
          <w:sz w:val="28"/>
          <w:szCs w:val="28"/>
        </w:rPr>
      </w:pPr>
    </w:p>
    <w:p w14:paraId="41661CFD" w14:textId="77777777" w:rsidR="00A54F7A" w:rsidRDefault="00A54F7A" w:rsidP="00502AD1">
      <w:pPr>
        <w:spacing w:after="0"/>
        <w:jc w:val="both"/>
        <w:rPr>
          <w:rFonts w:ascii="Times New Roman" w:hAnsi="Times New Roman"/>
          <w:sz w:val="28"/>
          <w:szCs w:val="28"/>
        </w:rPr>
      </w:pPr>
    </w:p>
    <w:p w14:paraId="0572EF14" w14:textId="77777777" w:rsidR="00A54F7A" w:rsidRDefault="00A54F7A" w:rsidP="00502AD1">
      <w:pPr>
        <w:spacing w:after="0"/>
        <w:jc w:val="both"/>
        <w:rPr>
          <w:rFonts w:ascii="Times New Roman" w:hAnsi="Times New Roman"/>
          <w:sz w:val="28"/>
          <w:szCs w:val="28"/>
        </w:rPr>
      </w:pPr>
    </w:p>
    <w:p w14:paraId="254A8B96" w14:textId="77777777" w:rsidR="00A54F7A" w:rsidRDefault="00A54F7A" w:rsidP="00502AD1">
      <w:pPr>
        <w:spacing w:after="0"/>
        <w:jc w:val="both"/>
        <w:rPr>
          <w:rFonts w:ascii="Times New Roman" w:hAnsi="Times New Roman"/>
          <w:sz w:val="28"/>
          <w:szCs w:val="28"/>
        </w:rPr>
      </w:pPr>
    </w:p>
    <w:p w14:paraId="37D9D19C" w14:textId="77777777" w:rsidR="00A54F7A" w:rsidRDefault="00A54F7A" w:rsidP="00502AD1">
      <w:pPr>
        <w:spacing w:after="0"/>
        <w:jc w:val="both"/>
        <w:rPr>
          <w:rFonts w:ascii="Times New Roman" w:hAnsi="Times New Roman"/>
          <w:sz w:val="28"/>
          <w:szCs w:val="28"/>
        </w:rPr>
      </w:pPr>
    </w:p>
    <w:p w14:paraId="3A4B1887" w14:textId="77777777" w:rsidR="00A54F7A" w:rsidRDefault="00A54F7A" w:rsidP="00502AD1">
      <w:pPr>
        <w:spacing w:after="0"/>
        <w:jc w:val="both"/>
        <w:rPr>
          <w:rFonts w:ascii="Times New Roman" w:hAnsi="Times New Roman"/>
          <w:sz w:val="28"/>
          <w:szCs w:val="28"/>
        </w:rPr>
      </w:pPr>
    </w:p>
    <w:p w14:paraId="6DF8B820" w14:textId="77777777" w:rsidR="00A54F7A" w:rsidRDefault="00A54F7A" w:rsidP="00502AD1">
      <w:pPr>
        <w:spacing w:after="0"/>
        <w:jc w:val="both"/>
        <w:rPr>
          <w:rFonts w:ascii="Times New Roman" w:hAnsi="Times New Roman"/>
          <w:sz w:val="28"/>
          <w:szCs w:val="28"/>
        </w:rPr>
      </w:pPr>
    </w:p>
    <w:p w14:paraId="79BC8F98" w14:textId="77777777" w:rsidR="00502AD1" w:rsidRPr="005A3EEC" w:rsidRDefault="00502AD1" w:rsidP="00502AD1">
      <w:pPr>
        <w:spacing w:after="0"/>
        <w:jc w:val="both"/>
        <w:rPr>
          <w:rFonts w:ascii="Times New Roman" w:hAnsi="Times New Roman"/>
          <w:sz w:val="28"/>
          <w:szCs w:val="28"/>
        </w:rPr>
      </w:pPr>
    </w:p>
    <w:sectPr w:rsidR="00502AD1" w:rsidRPr="005A3EEC" w:rsidSect="00A62602">
      <w:headerReference w:type="default" r:id="rId11"/>
      <w:footerReference w:type="default" r:id="rId12"/>
      <w:headerReference w:type="first" r:id="rId13"/>
      <w:footerReference w:type="first" r:id="rId14"/>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EC8A3" w14:textId="77777777" w:rsidR="004851FC" w:rsidRDefault="004851FC">
      <w:pPr>
        <w:spacing w:after="0" w:line="240" w:lineRule="auto"/>
      </w:pPr>
      <w:r>
        <w:separator/>
      </w:r>
    </w:p>
  </w:endnote>
  <w:endnote w:type="continuationSeparator" w:id="0">
    <w:p w14:paraId="60C03F7F" w14:textId="77777777" w:rsidR="004851FC" w:rsidRDefault="00485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DAE5" w14:textId="77777777" w:rsidR="005E06C4" w:rsidRPr="009D36CB" w:rsidRDefault="00000000" w:rsidP="00502AD1">
    <w:pPr>
      <w:pStyle w:val="Footer"/>
      <w:jc w:val="center"/>
      <w:rPr>
        <w:rFonts w:ascii="Times New Roman" w:hAnsi="Times New Roman"/>
      </w:rPr>
    </w:pPr>
    <w:r w:rsidRPr="009D36CB">
      <w:rPr>
        <w:rFonts w:ascii="Times New Roman" w:hAnsi="Times New Roman"/>
      </w:rPr>
      <w:t>*Dokuments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955BD" w14:textId="77777777" w:rsidR="005E06C4" w:rsidRDefault="00000000" w:rsidP="00BE191A">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14:paraId="060AE0EC" w14:textId="77777777" w:rsidR="007E5EDF" w:rsidRDefault="007E5EDF" w:rsidP="00BE191A">
    <w:pPr>
      <w:pStyle w:val="Footer"/>
      <w:jc w:val="center"/>
      <w:rPr>
        <w:rFonts w:ascii="Times New Roman" w:hAnsi="Times New Roman"/>
        <w:sz w:val="20"/>
        <w:szCs w:val="20"/>
      </w:rPr>
    </w:pPr>
  </w:p>
  <w:p w14:paraId="6A63661E" w14:textId="77777777" w:rsidR="00EA1868" w:rsidRPr="006541D3" w:rsidRDefault="00EA1868" w:rsidP="007E5EDF">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9EB01" w14:textId="77777777" w:rsidR="004851FC" w:rsidRDefault="004851FC">
      <w:pPr>
        <w:spacing w:after="0" w:line="240" w:lineRule="auto"/>
      </w:pPr>
      <w:r>
        <w:separator/>
      </w:r>
    </w:p>
  </w:footnote>
  <w:footnote w:type="continuationSeparator" w:id="0">
    <w:p w14:paraId="7A8583F9" w14:textId="77777777" w:rsidR="004851FC" w:rsidRDefault="00485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1719558490"/>
      <w:docPartObj>
        <w:docPartGallery w:val="Page Numbers (Top of Page)"/>
        <w:docPartUnique/>
      </w:docPartObj>
    </w:sdtPr>
    <w:sdtContent>
      <w:p w14:paraId="3F6F39D5" w14:textId="77777777" w:rsidR="005E06C4" w:rsidRPr="00126258" w:rsidRDefault="00000000">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2</w:t>
        </w:r>
        <w:r w:rsidRPr="00126258">
          <w:rPr>
            <w:rFonts w:ascii="Times New Roman" w:hAnsi="Times New Roman"/>
            <w:sz w:val="24"/>
            <w:szCs w:val="24"/>
          </w:rPr>
          <w:fldChar w:fldCharType="end"/>
        </w:r>
      </w:p>
    </w:sdtContent>
  </w:sdt>
  <w:p w14:paraId="290A69BC" w14:textId="77777777" w:rsidR="005E06C4" w:rsidRDefault="005E0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893D" w14:textId="77777777"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115D2"/>
    <w:rsid w:val="000256CA"/>
    <w:rsid w:val="00026358"/>
    <w:rsid w:val="00026646"/>
    <w:rsid w:val="00032602"/>
    <w:rsid w:val="00033EB2"/>
    <w:rsid w:val="0004599D"/>
    <w:rsid w:val="00050A7F"/>
    <w:rsid w:val="00056D94"/>
    <w:rsid w:val="00071EA6"/>
    <w:rsid w:val="000726A8"/>
    <w:rsid w:val="00076969"/>
    <w:rsid w:val="00076AA3"/>
    <w:rsid w:val="00084361"/>
    <w:rsid w:val="00091DD9"/>
    <w:rsid w:val="00097F9D"/>
    <w:rsid w:val="000A1011"/>
    <w:rsid w:val="000A61F3"/>
    <w:rsid w:val="000B12AC"/>
    <w:rsid w:val="000B7899"/>
    <w:rsid w:val="000D2AB9"/>
    <w:rsid w:val="000D3DF7"/>
    <w:rsid w:val="000D49B5"/>
    <w:rsid w:val="000D54E3"/>
    <w:rsid w:val="000E1E20"/>
    <w:rsid w:val="000E429F"/>
    <w:rsid w:val="000F377C"/>
    <w:rsid w:val="000F4E7C"/>
    <w:rsid w:val="00104654"/>
    <w:rsid w:val="00110E85"/>
    <w:rsid w:val="00123CBF"/>
    <w:rsid w:val="001242FD"/>
    <w:rsid w:val="00126258"/>
    <w:rsid w:val="00127A26"/>
    <w:rsid w:val="001321DF"/>
    <w:rsid w:val="00132266"/>
    <w:rsid w:val="00134E5B"/>
    <w:rsid w:val="00150E0B"/>
    <w:rsid w:val="001545B7"/>
    <w:rsid w:val="001553D6"/>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2DB7"/>
    <w:rsid w:val="00225057"/>
    <w:rsid w:val="00225EB8"/>
    <w:rsid w:val="00233A18"/>
    <w:rsid w:val="002409C9"/>
    <w:rsid w:val="0025235E"/>
    <w:rsid w:val="00255074"/>
    <w:rsid w:val="00256676"/>
    <w:rsid w:val="0026206B"/>
    <w:rsid w:val="002778B0"/>
    <w:rsid w:val="002930BF"/>
    <w:rsid w:val="00293BD5"/>
    <w:rsid w:val="002A13EF"/>
    <w:rsid w:val="002A3540"/>
    <w:rsid w:val="002A4619"/>
    <w:rsid w:val="002A661C"/>
    <w:rsid w:val="002B6E80"/>
    <w:rsid w:val="002E23D6"/>
    <w:rsid w:val="002F0CCC"/>
    <w:rsid w:val="00303965"/>
    <w:rsid w:val="00307E7B"/>
    <w:rsid w:val="003163B8"/>
    <w:rsid w:val="00317BBE"/>
    <w:rsid w:val="00322443"/>
    <w:rsid w:val="0032566E"/>
    <w:rsid w:val="00326486"/>
    <w:rsid w:val="003271D6"/>
    <w:rsid w:val="00332AA5"/>
    <w:rsid w:val="00332AB1"/>
    <w:rsid w:val="00334306"/>
    <w:rsid w:val="00340405"/>
    <w:rsid w:val="00342A9B"/>
    <w:rsid w:val="00346B65"/>
    <w:rsid w:val="003472C9"/>
    <w:rsid w:val="003504D7"/>
    <w:rsid w:val="00352325"/>
    <w:rsid w:val="00355797"/>
    <w:rsid w:val="0035679E"/>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13E0"/>
    <w:rsid w:val="003C1784"/>
    <w:rsid w:val="003C5F22"/>
    <w:rsid w:val="003D1F57"/>
    <w:rsid w:val="003D7430"/>
    <w:rsid w:val="003E1C5B"/>
    <w:rsid w:val="003E29F0"/>
    <w:rsid w:val="003E6052"/>
    <w:rsid w:val="003F0E7F"/>
    <w:rsid w:val="003F169F"/>
    <w:rsid w:val="004022F1"/>
    <w:rsid w:val="004070E3"/>
    <w:rsid w:val="00415AAA"/>
    <w:rsid w:val="0041608F"/>
    <w:rsid w:val="00424025"/>
    <w:rsid w:val="0043271F"/>
    <w:rsid w:val="004458A7"/>
    <w:rsid w:val="00445D62"/>
    <w:rsid w:val="00453587"/>
    <w:rsid w:val="00461490"/>
    <w:rsid w:val="00466BEC"/>
    <w:rsid w:val="004818CE"/>
    <w:rsid w:val="004851FC"/>
    <w:rsid w:val="00485F41"/>
    <w:rsid w:val="004864A8"/>
    <w:rsid w:val="004918FE"/>
    <w:rsid w:val="0049705D"/>
    <w:rsid w:val="004A0A94"/>
    <w:rsid w:val="004A4D7F"/>
    <w:rsid w:val="004A6461"/>
    <w:rsid w:val="004A6D08"/>
    <w:rsid w:val="004A7518"/>
    <w:rsid w:val="004C2657"/>
    <w:rsid w:val="004C2BA4"/>
    <w:rsid w:val="004C6F24"/>
    <w:rsid w:val="004C7FBA"/>
    <w:rsid w:val="004D6842"/>
    <w:rsid w:val="004D6F51"/>
    <w:rsid w:val="004E0D7A"/>
    <w:rsid w:val="004E4165"/>
    <w:rsid w:val="004E77A8"/>
    <w:rsid w:val="004F4A94"/>
    <w:rsid w:val="00501CD6"/>
    <w:rsid w:val="00502AD1"/>
    <w:rsid w:val="005071F0"/>
    <w:rsid w:val="005072B3"/>
    <w:rsid w:val="00511A94"/>
    <w:rsid w:val="00512AD5"/>
    <w:rsid w:val="005135F3"/>
    <w:rsid w:val="005145DF"/>
    <w:rsid w:val="00517361"/>
    <w:rsid w:val="00520536"/>
    <w:rsid w:val="005220EB"/>
    <w:rsid w:val="005237B9"/>
    <w:rsid w:val="005270F8"/>
    <w:rsid w:val="00530A31"/>
    <w:rsid w:val="00536C2A"/>
    <w:rsid w:val="00544557"/>
    <w:rsid w:val="00546AE2"/>
    <w:rsid w:val="0055079A"/>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E14F8"/>
    <w:rsid w:val="005F3B08"/>
    <w:rsid w:val="005F6F12"/>
    <w:rsid w:val="005F7A3C"/>
    <w:rsid w:val="00610F9D"/>
    <w:rsid w:val="00611A31"/>
    <w:rsid w:val="006151E9"/>
    <w:rsid w:val="006158EA"/>
    <w:rsid w:val="006160EE"/>
    <w:rsid w:val="006227EF"/>
    <w:rsid w:val="0063099E"/>
    <w:rsid w:val="00631F9E"/>
    <w:rsid w:val="00633C31"/>
    <w:rsid w:val="00636828"/>
    <w:rsid w:val="00637357"/>
    <w:rsid w:val="00637F05"/>
    <w:rsid w:val="0064257D"/>
    <w:rsid w:val="00647792"/>
    <w:rsid w:val="00652837"/>
    <w:rsid w:val="00654156"/>
    <w:rsid w:val="006541D3"/>
    <w:rsid w:val="00655257"/>
    <w:rsid w:val="006646EB"/>
    <w:rsid w:val="00664930"/>
    <w:rsid w:val="00665EF9"/>
    <w:rsid w:val="006662DA"/>
    <w:rsid w:val="00672174"/>
    <w:rsid w:val="00673A0C"/>
    <w:rsid w:val="00676CA5"/>
    <w:rsid w:val="0068123C"/>
    <w:rsid w:val="00683073"/>
    <w:rsid w:val="00686BB9"/>
    <w:rsid w:val="0069282A"/>
    <w:rsid w:val="00694243"/>
    <w:rsid w:val="00696F0D"/>
    <w:rsid w:val="006A4606"/>
    <w:rsid w:val="006B30C2"/>
    <w:rsid w:val="006C1779"/>
    <w:rsid w:val="006E1E5C"/>
    <w:rsid w:val="006E490F"/>
    <w:rsid w:val="006E53D9"/>
    <w:rsid w:val="006F49E4"/>
    <w:rsid w:val="006F5C7C"/>
    <w:rsid w:val="006F6B1A"/>
    <w:rsid w:val="006F7FAF"/>
    <w:rsid w:val="00701264"/>
    <w:rsid w:val="00707D30"/>
    <w:rsid w:val="00711948"/>
    <w:rsid w:val="00713E4E"/>
    <w:rsid w:val="00721E7C"/>
    <w:rsid w:val="007261FB"/>
    <w:rsid w:val="00726A56"/>
    <w:rsid w:val="00730EC1"/>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B2188"/>
    <w:rsid w:val="007B5B7D"/>
    <w:rsid w:val="007B7359"/>
    <w:rsid w:val="007C3ABF"/>
    <w:rsid w:val="007E0116"/>
    <w:rsid w:val="007E0F58"/>
    <w:rsid w:val="007E35F2"/>
    <w:rsid w:val="007E457B"/>
    <w:rsid w:val="007E5138"/>
    <w:rsid w:val="007E5494"/>
    <w:rsid w:val="007E5EDF"/>
    <w:rsid w:val="007E70A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3D99"/>
    <w:rsid w:val="00876647"/>
    <w:rsid w:val="00880F53"/>
    <w:rsid w:val="00883CBA"/>
    <w:rsid w:val="00884273"/>
    <w:rsid w:val="008878F9"/>
    <w:rsid w:val="00890F13"/>
    <w:rsid w:val="00896C39"/>
    <w:rsid w:val="008A04D0"/>
    <w:rsid w:val="008B259C"/>
    <w:rsid w:val="008B47BA"/>
    <w:rsid w:val="008B53DC"/>
    <w:rsid w:val="008C5F6C"/>
    <w:rsid w:val="008C6F34"/>
    <w:rsid w:val="008C7292"/>
    <w:rsid w:val="008D0193"/>
    <w:rsid w:val="008E3A8E"/>
    <w:rsid w:val="008E7B52"/>
    <w:rsid w:val="008F3E94"/>
    <w:rsid w:val="008F70C3"/>
    <w:rsid w:val="00902CA9"/>
    <w:rsid w:val="00913107"/>
    <w:rsid w:val="0091364A"/>
    <w:rsid w:val="009202C1"/>
    <w:rsid w:val="00923055"/>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028"/>
    <w:rsid w:val="009B5445"/>
    <w:rsid w:val="009B5CA7"/>
    <w:rsid w:val="009C01B8"/>
    <w:rsid w:val="009C4D07"/>
    <w:rsid w:val="009C68F1"/>
    <w:rsid w:val="009D36CB"/>
    <w:rsid w:val="009D48DA"/>
    <w:rsid w:val="009D5CA0"/>
    <w:rsid w:val="009E4D02"/>
    <w:rsid w:val="009F02C5"/>
    <w:rsid w:val="009F194F"/>
    <w:rsid w:val="00A04A07"/>
    <w:rsid w:val="00A06E6A"/>
    <w:rsid w:val="00A11284"/>
    <w:rsid w:val="00A20BAF"/>
    <w:rsid w:val="00A35B7B"/>
    <w:rsid w:val="00A36317"/>
    <w:rsid w:val="00A47AB2"/>
    <w:rsid w:val="00A47C5D"/>
    <w:rsid w:val="00A54F7A"/>
    <w:rsid w:val="00A62602"/>
    <w:rsid w:val="00A64F41"/>
    <w:rsid w:val="00A673E6"/>
    <w:rsid w:val="00A72C84"/>
    <w:rsid w:val="00A74B06"/>
    <w:rsid w:val="00A756E7"/>
    <w:rsid w:val="00A757DC"/>
    <w:rsid w:val="00A9636F"/>
    <w:rsid w:val="00A9639A"/>
    <w:rsid w:val="00AA4C3C"/>
    <w:rsid w:val="00AB124F"/>
    <w:rsid w:val="00AB350C"/>
    <w:rsid w:val="00AB7C19"/>
    <w:rsid w:val="00AC0627"/>
    <w:rsid w:val="00AD490F"/>
    <w:rsid w:val="00AE0974"/>
    <w:rsid w:val="00AE4FFA"/>
    <w:rsid w:val="00AE642B"/>
    <w:rsid w:val="00AF0347"/>
    <w:rsid w:val="00AF6D7C"/>
    <w:rsid w:val="00B0037C"/>
    <w:rsid w:val="00B05E6D"/>
    <w:rsid w:val="00B14D75"/>
    <w:rsid w:val="00B20901"/>
    <w:rsid w:val="00B37546"/>
    <w:rsid w:val="00B41855"/>
    <w:rsid w:val="00B45FF9"/>
    <w:rsid w:val="00B5655B"/>
    <w:rsid w:val="00B57B70"/>
    <w:rsid w:val="00B61591"/>
    <w:rsid w:val="00B7320B"/>
    <w:rsid w:val="00B7424C"/>
    <w:rsid w:val="00B7575D"/>
    <w:rsid w:val="00B77AB5"/>
    <w:rsid w:val="00B8084E"/>
    <w:rsid w:val="00B8104F"/>
    <w:rsid w:val="00B8332A"/>
    <w:rsid w:val="00B853A6"/>
    <w:rsid w:val="00B92DD6"/>
    <w:rsid w:val="00B9342E"/>
    <w:rsid w:val="00BA5A8A"/>
    <w:rsid w:val="00BB120E"/>
    <w:rsid w:val="00BB16EA"/>
    <w:rsid w:val="00BB18EA"/>
    <w:rsid w:val="00BB2022"/>
    <w:rsid w:val="00BD73D9"/>
    <w:rsid w:val="00BE191A"/>
    <w:rsid w:val="00BE3EB8"/>
    <w:rsid w:val="00BE5647"/>
    <w:rsid w:val="00C01B12"/>
    <w:rsid w:val="00C03EE4"/>
    <w:rsid w:val="00C05679"/>
    <w:rsid w:val="00C15776"/>
    <w:rsid w:val="00C36C93"/>
    <w:rsid w:val="00C40E72"/>
    <w:rsid w:val="00C43A00"/>
    <w:rsid w:val="00C67C69"/>
    <w:rsid w:val="00C71A04"/>
    <w:rsid w:val="00C86E4C"/>
    <w:rsid w:val="00C870DA"/>
    <w:rsid w:val="00C9274C"/>
    <w:rsid w:val="00C94355"/>
    <w:rsid w:val="00C9789F"/>
    <w:rsid w:val="00CA0787"/>
    <w:rsid w:val="00CA6EE9"/>
    <w:rsid w:val="00CB110D"/>
    <w:rsid w:val="00CC344E"/>
    <w:rsid w:val="00CC4FD3"/>
    <w:rsid w:val="00CC51FE"/>
    <w:rsid w:val="00CD4D6D"/>
    <w:rsid w:val="00CD6AD2"/>
    <w:rsid w:val="00CE112B"/>
    <w:rsid w:val="00CE3CC5"/>
    <w:rsid w:val="00CF1EB0"/>
    <w:rsid w:val="00CF4425"/>
    <w:rsid w:val="00D0758B"/>
    <w:rsid w:val="00D10C6B"/>
    <w:rsid w:val="00D12888"/>
    <w:rsid w:val="00D13CC5"/>
    <w:rsid w:val="00D14571"/>
    <w:rsid w:val="00D15161"/>
    <w:rsid w:val="00D17B1F"/>
    <w:rsid w:val="00D20E32"/>
    <w:rsid w:val="00D25D57"/>
    <w:rsid w:val="00D34B6E"/>
    <w:rsid w:val="00D45F38"/>
    <w:rsid w:val="00D54D31"/>
    <w:rsid w:val="00D62464"/>
    <w:rsid w:val="00D63A87"/>
    <w:rsid w:val="00D63CBB"/>
    <w:rsid w:val="00D63D80"/>
    <w:rsid w:val="00D658A2"/>
    <w:rsid w:val="00D677D1"/>
    <w:rsid w:val="00D74FD3"/>
    <w:rsid w:val="00D824C3"/>
    <w:rsid w:val="00D86BA7"/>
    <w:rsid w:val="00D92B69"/>
    <w:rsid w:val="00D93B6A"/>
    <w:rsid w:val="00D94A5D"/>
    <w:rsid w:val="00D96676"/>
    <w:rsid w:val="00DA0538"/>
    <w:rsid w:val="00DB0190"/>
    <w:rsid w:val="00DB62B7"/>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751"/>
    <w:rsid w:val="00E0057C"/>
    <w:rsid w:val="00E07D7B"/>
    <w:rsid w:val="00E25B43"/>
    <w:rsid w:val="00E26658"/>
    <w:rsid w:val="00E31FFF"/>
    <w:rsid w:val="00E36D8E"/>
    <w:rsid w:val="00E37AC7"/>
    <w:rsid w:val="00E4412B"/>
    <w:rsid w:val="00E649F6"/>
    <w:rsid w:val="00E65763"/>
    <w:rsid w:val="00E71132"/>
    <w:rsid w:val="00E72448"/>
    <w:rsid w:val="00E74099"/>
    <w:rsid w:val="00E76981"/>
    <w:rsid w:val="00E82F06"/>
    <w:rsid w:val="00E8323E"/>
    <w:rsid w:val="00E861B9"/>
    <w:rsid w:val="00E90EB5"/>
    <w:rsid w:val="00E93E37"/>
    <w:rsid w:val="00E9757D"/>
    <w:rsid w:val="00EA084A"/>
    <w:rsid w:val="00EA15BA"/>
    <w:rsid w:val="00EA1868"/>
    <w:rsid w:val="00EA2882"/>
    <w:rsid w:val="00EA364B"/>
    <w:rsid w:val="00EA4B3C"/>
    <w:rsid w:val="00EA65E2"/>
    <w:rsid w:val="00EA6699"/>
    <w:rsid w:val="00EB061B"/>
    <w:rsid w:val="00EB2F06"/>
    <w:rsid w:val="00EB30CE"/>
    <w:rsid w:val="00EC1FE8"/>
    <w:rsid w:val="00EC39E6"/>
    <w:rsid w:val="00EC7B25"/>
    <w:rsid w:val="00EF48C5"/>
    <w:rsid w:val="00F03BB7"/>
    <w:rsid w:val="00F06196"/>
    <w:rsid w:val="00F06569"/>
    <w:rsid w:val="00F122AA"/>
    <w:rsid w:val="00F13BE8"/>
    <w:rsid w:val="00F14F1B"/>
    <w:rsid w:val="00F159C3"/>
    <w:rsid w:val="00F17D57"/>
    <w:rsid w:val="00F25050"/>
    <w:rsid w:val="00F307A9"/>
    <w:rsid w:val="00F30808"/>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26D9"/>
    <w:rsid w:val="00F76CC5"/>
    <w:rsid w:val="00F82D03"/>
    <w:rsid w:val="00F85938"/>
    <w:rsid w:val="00FB10D0"/>
    <w:rsid w:val="00FB355D"/>
    <w:rsid w:val="00FB4F1A"/>
    <w:rsid w:val="00FB50D3"/>
    <w:rsid w:val="00FC0EFF"/>
    <w:rsid w:val="00FC1D1C"/>
    <w:rsid w:val="00FC24BD"/>
    <w:rsid w:val="00FD465D"/>
    <w:rsid w:val="00FD6B28"/>
    <w:rsid w:val="00FD7FAD"/>
    <w:rsid w:val="00FE4A10"/>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0EDE"/>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71A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sts@vm.gov.l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8219B-866A-456F-94CA-55E1BB8D8A97}">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1687</Words>
  <Characters>963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Vineta Leincena</cp:lastModifiedBy>
  <cp:revision>2</cp:revision>
  <cp:lastPrinted>2015-07-10T08:13:00Z</cp:lastPrinted>
  <dcterms:created xsi:type="dcterms:W3CDTF">2026-08-31T08:51:00Z</dcterms:created>
  <dcterms:modified xsi:type="dcterms:W3CDTF">2026-08-31T08:51:00Z</dcterms:modified>
</cp:coreProperties>
</file>