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0A84B" w14:textId="26E16700" w:rsidR="00265A99" w:rsidRPr="00DE0160" w:rsidRDefault="00324E3E" w:rsidP="00265A99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>Godājamie aptieku vadītāji</w:t>
      </w:r>
      <w:r w:rsidR="00955053"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>!</w:t>
      </w:r>
    </w:p>
    <w:p w14:paraId="5F8B4E71" w14:textId="1D54885E" w:rsidR="00955053" w:rsidRPr="00DE0160" w:rsidRDefault="00961ADD" w:rsidP="00955053">
      <w:pPr>
        <w:spacing w:after="0" w:line="240" w:lineRule="auto"/>
        <w:ind w:firstLine="720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Īstenojot visaptverošu valsts aizsardzību, ir būtiski, </w:t>
      </w:r>
      <w:r w:rsidR="00955053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lai valsts pārvalde, ārstniecības iestādes un </w:t>
      </w:r>
      <w:r w:rsidR="00702361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aptiekas</w:t>
      </w:r>
      <w:r w:rsidR="00955053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būtu 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zinoši un </w:t>
      </w:r>
      <w:r w:rsidR="00955053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gatavi rīkoties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dažādu krīžu un</w:t>
      </w:r>
      <w:r w:rsidR="00955053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arī </w:t>
      </w:r>
      <w:r w:rsidR="00332405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i</w:t>
      </w:r>
      <w:r w:rsidR="00955053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zņēmuma stāvokļa gadījumā. </w:t>
      </w:r>
    </w:p>
    <w:p w14:paraId="0F4D6939" w14:textId="0C2B4FCD" w:rsidR="00955053" w:rsidRPr="00DE0160" w:rsidRDefault="00955053" w:rsidP="00332405">
      <w:pPr>
        <w:spacing w:after="0" w:line="240" w:lineRule="auto"/>
        <w:ind w:firstLine="720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Mēs </w:t>
      </w:r>
      <w:r w:rsidR="00866DFA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izprotam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, ka šādas tēmas var radīt satraukumu un papildu jautājumus, tāpēc šī vēstule ir domāta kā vienkāršs, skaidrs un praktisks pārskats, lai palīdzētu saprast iespējamo darba organizāciju.</w:t>
      </w:r>
    </w:p>
    <w:p w14:paraId="27CA6356" w14:textId="7228A43C" w:rsidR="00955053" w:rsidRPr="00DE0160" w:rsidRDefault="00955053" w:rsidP="008979B7">
      <w:pPr>
        <w:spacing w:before="240" w:after="240" w:line="240" w:lineRule="auto"/>
        <w:jc w:val="both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 xml:space="preserve">Ikdienas </w:t>
      </w:r>
      <w:r w:rsidR="00831627"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 xml:space="preserve">(miera laika) </w:t>
      </w:r>
      <w:r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>darbs līdz izņēmuma stāvoklim</w:t>
      </w:r>
    </w:p>
    <w:p w14:paraId="1A51937D" w14:textId="16C41D8E" w:rsidR="00955053" w:rsidRPr="00DE0160" w:rsidRDefault="00955053" w:rsidP="00156F09">
      <w:pPr>
        <w:spacing w:after="0" w:line="240" w:lineRule="auto"/>
        <w:ind w:firstLine="720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Līdz brīdim, kad valstī tiek oficiāli izsludināts izņēmuma stāvoklis, veselības aprūpes nozare turpina darbu ierastajā kārtībā, ja vien Valsts operatīvā medicīniskā komisija </w:t>
      </w:r>
      <w:r w:rsidR="00215FA5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(turpmāk – VOMK) 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nav noteikusi īpašus nosacījumus veselības aprūpē.</w:t>
      </w:r>
    </w:p>
    <w:p w14:paraId="4693F38F" w14:textId="3A664CB9" w:rsidR="00955053" w:rsidRPr="00DE0160" w:rsidRDefault="00955053" w:rsidP="00156F09">
      <w:pPr>
        <w:spacing w:after="0" w:line="240" w:lineRule="auto"/>
        <w:ind w:firstLine="720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Veselības aprūpes sistēmas darbība miera laikā balstās uz apstiprinātām medicīnas tehnoloģijām, klīniskās ārstēšanas vadlīnijām un normatīvajos aktos noteiktajām prasībām, nodrošinot pacientiem pilnvērtīgu un uz pierādījumiem balstītu ārstēšanu</w:t>
      </w:r>
      <w:r w:rsidR="00D94399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un nodrošināšanu ar zālēm un medicīniskajām ierīcēm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.</w:t>
      </w:r>
    </w:p>
    <w:p w14:paraId="7D18DFCE" w14:textId="77777777" w:rsidR="00955053" w:rsidRPr="00DE0160" w:rsidRDefault="00955053" w:rsidP="008979B7">
      <w:pPr>
        <w:spacing w:before="240" w:after="240" w:line="240" w:lineRule="auto"/>
        <w:jc w:val="both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>Kas ir izņēmuma stāvoklis un kā tas ietekmē nozari?</w:t>
      </w:r>
    </w:p>
    <w:p w14:paraId="3E4ED154" w14:textId="6F6BE192" w:rsidR="00C43FE1" w:rsidRPr="00DE0160" w:rsidRDefault="00955053" w:rsidP="00156F09">
      <w:pPr>
        <w:spacing w:after="0" w:line="240" w:lineRule="auto"/>
        <w:ind w:firstLine="567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Izņēmuma stāvoklis ir īpašs tiesiskais režīms militāra vai politiska apdraudējuma gadījumā, piemēram, ja pastāv ārēja militāra apdraudējuma risks vai notiek iekšēji nemieri, kas apdraud valsts demokrātisko iekārtu</w:t>
      </w:r>
      <w:r w:rsidR="004C0DDF" w:rsidRPr="00DE0160">
        <w:rPr>
          <w:rFonts w:ascii="Calibri" w:hAnsi="Calibri" w:cs="Calibri"/>
          <w:sz w:val="22"/>
          <w:szCs w:val="22"/>
          <w:lang w:val="lv-LV"/>
        </w:rPr>
        <w:t xml:space="preserve"> </w:t>
      </w:r>
      <w:r w:rsidR="00E650E9" w:rsidRPr="00DE0160">
        <w:rPr>
          <w:rFonts w:ascii="Calibri" w:hAnsi="Calibri" w:cs="Calibri"/>
          <w:sz w:val="22"/>
          <w:szCs w:val="22"/>
          <w:lang w:val="lv-LV"/>
        </w:rPr>
        <w:t xml:space="preserve">(likums </w:t>
      </w:r>
      <w:hyperlink r:id="rId7" w:history="1">
        <w:r w:rsidR="004C0DDF" w:rsidRPr="00DE0160">
          <w:rPr>
            <w:rStyle w:val="Hyperlink"/>
            <w:rFonts w:ascii="Calibri" w:hAnsi="Calibri" w:cs="Calibri"/>
            <w:color w:val="auto"/>
            <w:sz w:val="22"/>
            <w:szCs w:val="22"/>
            <w:lang w:val="lv-LV"/>
          </w:rPr>
          <w:t>Par ārkārtējo situāciju un izņēmuma stāvokli</w:t>
        </w:r>
      </w:hyperlink>
      <w:r w:rsidR="00E748A0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)</w:t>
      </w:r>
      <w:r w:rsidR="00E748A0" w:rsidRPr="00DE0160">
        <w:rPr>
          <w:rFonts w:ascii="Calibri" w:eastAsia="Times New Roman" w:hAnsi="Calibri" w:cs="Calibri"/>
          <w:i/>
          <w:iCs/>
          <w:kern w:val="0"/>
          <w:sz w:val="22"/>
          <w:szCs w:val="22"/>
          <w:lang w:val="lv-LV" w:eastAsia="en-GB"/>
          <w14:ligatures w14:val="none"/>
        </w:rPr>
        <w:t>.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Tas ļauj valstij noteikt papildu pienākumus un ierobežojumus fiziskām un juridiskām personām, lai aizsargātu iedzīvotājus un valsts drošību.</w:t>
      </w:r>
      <w:r w:rsidR="00734A74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</w:t>
      </w:r>
    </w:p>
    <w:p w14:paraId="2C35CF65" w14:textId="6BF8BAF0" w:rsidR="00126622" w:rsidRPr="00DE0160" w:rsidRDefault="00126622" w:rsidP="00126622">
      <w:pPr>
        <w:spacing w:before="240" w:after="240" w:line="240" w:lineRule="auto"/>
        <w:ind w:firstLine="720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Izņēmuma stāvokļa laikā </w:t>
      </w:r>
      <w:r w:rsidR="00AD642A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aptiekām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</w:t>
      </w:r>
      <w:r w:rsidR="00AD642A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ir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būtiska loma </w:t>
      </w:r>
      <w:r w:rsidR="00AD642A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iedzīvotāju apgādē ar zālēm.</w:t>
      </w:r>
    </w:p>
    <w:p w14:paraId="6B94D45C" w14:textId="21DB3303" w:rsidR="00C50A25" w:rsidRPr="00DE0160" w:rsidRDefault="00C50A25" w:rsidP="00C50A25">
      <w:pPr>
        <w:spacing w:before="240" w:after="24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Kas ir D kategorijas</w:t>
      </w:r>
      <w:r w:rsidR="006000B2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kritiskā infrastruktūra?</w:t>
      </w:r>
    </w:p>
    <w:p w14:paraId="4918B7C1" w14:textId="462142EE" w:rsidR="006000B2" w:rsidRPr="00DE0160" w:rsidRDefault="006000B2" w:rsidP="006000B2">
      <w:pPr>
        <w:spacing w:before="240" w:after="24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Latvijā </w:t>
      </w:r>
      <w:r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>D kategorijas kritiskā infrastruktūra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ir kritiskās infrastruktūras kategorija, kas attiecas uz </w:t>
      </w:r>
      <w:r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>valsts un sabiedrības kontinuitātei nozīmīgiem pakalpojumiem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. Tas nozīmē pakalpojumus, kuru nepārtrauktība ir īpaši svarīga valsts darbībai un sabiedrības pamatvajadzību nodrošināšanai, īpaši krīzes, izņēmuma stāvokļa vai kara laikā. </w:t>
      </w:r>
    </w:p>
    <w:p w14:paraId="544E4A2B" w14:textId="77777777" w:rsidR="006000B2" w:rsidRPr="00DE0160" w:rsidRDefault="006000B2" w:rsidP="006000B2">
      <w:pPr>
        <w:spacing w:before="240" w:after="24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Kritiskā infrastruktūra Latvijā tiek klasificēta šādi:</w:t>
      </w:r>
    </w:p>
    <w:p w14:paraId="5A803267" w14:textId="77777777" w:rsidR="006000B2" w:rsidRPr="00DE0160" w:rsidRDefault="006000B2" w:rsidP="006000B2">
      <w:pPr>
        <w:numPr>
          <w:ilvl w:val="0"/>
          <w:numId w:val="3"/>
        </w:numPr>
        <w:spacing w:before="240" w:after="24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>A kategorija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– valsts līmeņa sevišķi svarīga kritiskā infrastruktūra;</w:t>
      </w:r>
    </w:p>
    <w:p w14:paraId="031A9102" w14:textId="77777777" w:rsidR="006000B2" w:rsidRPr="00DE0160" w:rsidRDefault="006000B2" w:rsidP="006000B2">
      <w:pPr>
        <w:numPr>
          <w:ilvl w:val="0"/>
          <w:numId w:val="3"/>
        </w:numPr>
        <w:spacing w:before="240" w:after="24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>B kategorija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– valsts līmeņa svarīga kritiskā infrastruktūra;</w:t>
      </w:r>
    </w:p>
    <w:p w14:paraId="2D39A94F" w14:textId="77777777" w:rsidR="006000B2" w:rsidRPr="00DE0160" w:rsidRDefault="006000B2" w:rsidP="006000B2">
      <w:pPr>
        <w:numPr>
          <w:ilvl w:val="0"/>
          <w:numId w:val="3"/>
        </w:numPr>
        <w:spacing w:before="240" w:after="24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>C kategorija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– pašvaldību un nozaru kritiskā infrastruktūra;</w:t>
      </w:r>
    </w:p>
    <w:p w14:paraId="1820FC4B" w14:textId="4015E035" w:rsidR="006000B2" w:rsidRPr="00DE0160" w:rsidRDefault="006000B2" w:rsidP="006000B2">
      <w:pPr>
        <w:numPr>
          <w:ilvl w:val="0"/>
          <w:numId w:val="3"/>
        </w:numPr>
        <w:spacing w:before="240" w:after="24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>D kategorija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– valsts un sabiedrības kontinuitātei nozīmīgi pakalpojumi</w:t>
      </w:r>
    </w:p>
    <w:p w14:paraId="447B8364" w14:textId="6B8AB8DF" w:rsidR="006000B2" w:rsidRPr="00DE0160" w:rsidRDefault="006000B2" w:rsidP="006000B2">
      <w:pPr>
        <w:spacing w:before="240" w:after="24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Atšķirībā no A, B un C kategorijas infrastruktūras, kuras apzina valsts drošības iestādes, </w:t>
      </w:r>
      <w:r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>D kategorijas kritisko infrastruktūru apzina Aizsardzības ministrija sadarbībā ar attiecīgo nozares ministriju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, un tās īpašnieki vai valdītāji tiek oficiāli informēti par iekļaušanu kritiskās infrastruktūras kopumā.</w:t>
      </w:r>
    </w:p>
    <w:p w14:paraId="516C6B5E" w14:textId="77777777" w:rsidR="006000B2" w:rsidRPr="00DE0160" w:rsidRDefault="006000B2" w:rsidP="006000B2">
      <w:pPr>
        <w:spacing w:before="240" w:after="24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Praktiski D kategorijā var tikt iekļauti pakalpojumi, kuru darbības pārtraukšana būtiski ietekmētu:</w:t>
      </w:r>
    </w:p>
    <w:p w14:paraId="475FDF66" w14:textId="77777777" w:rsidR="006000B2" w:rsidRPr="00DE0160" w:rsidRDefault="006000B2" w:rsidP="006000B2">
      <w:pPr>
        <w:numPr>
          <w:ilvl w:val="0"/>
          <w:numId w:val="4"/>
        </w:numPr>
        <w:spacing w:before="240" w:after="24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lastRenderedPageBreak/>
        <w:t>pārtikas apgādi,</w:t>
      </w:r>
    </w:p>
    <w:p w14:paraId="440A1542" w14:textId="77777777" w:rsidR="006000B2" w:rsidRPr="00DE0160" w:rsidRDefault="006000B2" w:rsidP="006000B2">
      <w:pPr>
        <w:numPr>
          <w:ilvl w:val="0"/>
          <w:numId w:val="4"/>
        </w:numPr>
        <w:spacing w:before="240" w:after="24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energoapgādi,</w:t>
      </w:r>
    </w:p>
    <w:p w14:paraId="51DE7093" w14:textId="77777777" w:rsidR="006000B2" w:rsidRPr="00DE0160" w:rsidRDefault="006000B2" w:rsidP="006000B2">
      <w:pPr>
        <w:numPr>
          <w:ilvl w:val="0"/>
          <w:numId w:val="4"/>
        </w:numPr>
        <w:spacing w:before="240" w:after="24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transportu un loģistiku,</w:t>
      </w:r>
    </w:p>
    <w:p w14:paraId="5D918AF2" w14:textId="77777777" w:rsidR="006000B2" w:rsidRPr="00DE0160" w:rsidRDefault="006000B2" w:rsidP="006000B2">
      <w:pPr>
        <w:numPr>
          <w:ilvl w:val="0"/>
          <w:numId w:val="4"/>
        </w:numPr>
        <w:spacing w:before="240" w:after="24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veselības aprūpi,</w:t>
      </w:r>
    </w:p>
    <w:p w14:paraId="338C540F" w14:textId="77777777" w:rsidR="006000B2" w:rsidRPr="00DE0160" w:rsidRDefault="006000B2" w:rsidP="006000B2">
      <w:pPr>
        <w:numPr>
          <w:ilvl w:val="0"/>
          <w:numId w:val="4"/>
        </w:numPr>
        <w:spacing w:before="240" w:after="24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sakaru nodrošināšanu,</w:t>
      </w:r>
    </w:p>
    <w:p w14:paraId="29819DBD" w14:textId="77777777" w:rsidR="006000B2" w:rsidRPr="00DE0160" w:rsidRDefault="006000B2" w:rsidP="006000B2">
      <w:pPr>
        <w:numPr>
          <w:ilvl w:val="0"/>
          <w:numId w:val="4"/>
        </w:numPr>
        <w:spacing w:before="240" w:after="24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citas sabiedrībai un valsts funkcionēšanai nepieciešamās pamatfunkcijas.</w:t>
      </w:r>
    </w:p>
    <w:p w14:paraId="6033D2A4" w14:textId="77777777" w:rsidR="00955053" w:rsidRPr="00DE0160" w:rsidRDefault="00955053" w:rsidP="00C52D2A">
      <w:pPr>
        <w:spacing w:before="240" w:after="240" w:line="240" w:lineRule="auto"/>
        <w:jc w:val="both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>Medikamentu nodrošinājums</w:t>
      </w:r>
    </w:p>
    <w:p w14:paraId="3F24B924" w14:textId="339AF20D" w:rsidR="00955053" w:rsidRPr="00DE0160" w:rsidRDefault="00955053" w:rsidP="003C6711">
      <w:pPr>
        <w:spacing w:before="100" w:beforeAutospacing="1" w:after="100" w:afterAutospacing="1" w:line="240" w:lineRule="auto"/>
        <w:ind w:firstLine="720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Medikamentu piegādes primāri tiks organizētas uz valsts noteikto “kritisko aptieku tīklu”</w:t>
      </w:r>
      <w:r w:rsidR="00166516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.</w:t>
      </w:r>
      <w:r w:rsidR="00133546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Situācijā, kad </w:t>
      </w:r>
      <w:r w:rsidR="00CE0CED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zā</w:t>
      </w:r>
      <w:r w:rsidR="00662EED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ļ</w:t>
      </w:r>
      <w:r w:rsidR="00CE0CED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u piegāde uz ”kritisko aptieku tīklu”</w:t>
      </w:r>
      <w:r w:rsidR="00E2662D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</w:t>
      </w:r>
      <w:r w:rsidR="00AF2E09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varētu </w:t>
      </w:r>
      <w:r w:rsidR="00133546" w:rsidRPr="00DE0160">
        <w:rPr>
          <w:rFonts w:ascii="Calibri" w:hAnsi="Calibri" w:cs="Calibri"/>
          <w:sz w:val="22"/>
          <w:szCs w:val="22"/>
          <w:lang w:val="lv-LV"/>
        </w:rPr>
        <w:t>kļūt neiespējama</w:t>
      </w:r>
      <w:r w:rsidR="00E2662D" w:rsidRPr="00DE0160">
        <w:rPr>
          <w:rFonts w:ascii="Calibri" w:hAnsi="Calibri" w:cs="Calibri"/>
          <w:sz w:val="22"/>
          <w:szCs w:val="22"/>
          <w:lang w:val="lv-LV"/>
        </w:rPr>
        <w:t>,</w:t>
      </w:r>
      <w:r w:rsidR="002F7983" w:rsidRPr="00DE0160">
        <w:rPr>
          <w:rFonts w:ascii="Calibri" w:hAnsi="Calibri" w:cs="Calibri"/>
          <w:sz w:val="22"/>
          <w:szCs w:val="22"/>
          <w:lang w:val="lv-LV"/>
        </w:rPr>
        <w:t xml:space="preserve"> medikamentu </w:t>
      </w:r>
      <w:r w:rsidR="00787C76" w:rsidRPr="00DE0160">
        <w:rPr>
          <w:rFonts w:ascii="Calibri" w:hAnsi="Calibri" w:cs="Calibri"/>
          <w:sz w:val="22"/>
          <w:szCs w:val="22"/>
          <w:lang w:val="lv-LV"/>
        </w:rPr>
        <w:t xml:space="preserve">izsniegšana </w:t>
      </w:r>
      <w:r w:rsidR="0002392B" w:rsidRPr="00DE0160">
        <w:rPr>
          <w:rFonts w:ascii="Calibri" w:hAnsi="Calibri" w:cs="Calibri"/>
          <w:sz w:val="22"/>
          <w:szCs w:val="22"/>
          <w:lang w:val="lv-LV"/>
        </w:rPr>
        <w:t>iedzīvotāj</w:t>
      </w:r>
      <w:r w:rsidR="00787C76" w:rsidRPr="00DE0160">
        <w:rPr>
          <w:rFonts w:ascii="Calibri" w:hAnsi="Calibri" w:cs="Calibri"/>
          <w:sz w:val="22"/>
          <w:szCs w:val="22"/>
          <w:lang w:val="lv-LV"/>
        </w:rPr>
        <w:t>iem tiks</w:t>
      </w:r>
      <w:r w:rsidR="0002392B" w:rsidRPr="00DE0160">
        <w:rPr>
          <w:rFonts w:ascii="Calibri" w:hAnsi="Calibri" w:cs="Calibri"/>
          <w:sz w:val="22"/>
          <w:szCs w:val="22"/>
          <w:lang w:val="lv-LV"/>
        </w:rPr>
        <w:t xml:space="preserve"> nodrošināta sadarbībā ar pašvaldību Civilās aizsardzības komisij</w:t>
      </w:r>
      <w:r w:rsidR="00662EED" w:rsidRPr="00DE0160">
        <w:rPr>
          <w:rFonts w:ascii="Calibri" w:hAnsi="Calibri" w:cs="Calibri"/>
          <w:sz w:val="22"/>
          <w:szCs w:val="22"/>
          <w:lang w:val="lv-LV"/>
        </w:rPr>
        <w:t>ā</w:t>
      </w:r>
      <w:r w:rsidR="00787C76" w:rsidRPr="00DE0160">
        <w:rPr>
          <w:rFonts w:ascii="Calibri" w:hAnsi="Calibri" w:cs="Calibri"/>
          <w:sz w:val="22"/>
          <w:szCs w:val="22"/>
          <w:lang w:val="lv-LV"/>
        </w:rPr>
        <w:t>m.</w:t>
      </w:r>
    </w:p>
    <w:p w14:paraId="7EDF7291" w14:textId="4DB2613A" w:rsidR="00955053" w:rsidRPr="00DE0160" w:rsidRDefault="00955053" w:rsidP="00C52D2A">
      <w:pPr>
        <w:spacing w:before="240" w:after="240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 xml:space="preserve">Aicinājums </w:t>
      </w:r>
      <w:r w:rsidR="00F32715"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>aptiekām</w:t>
      </w:r>
      <w:r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 xml:space="preserve"> – informēt par gatavību palikt un strādāt</w:t>
      </w:r>
    </w:p>
    <w:p w14:paraId="732DFF74" w14:textId="4B9D86D6" w:rsidR="001257D6" w:rsidRPr="00DE0160" w:rsidRDefault="00955053" w:rsidP="001257D6">
      <w:pPr>
        <w:spacing w:after="0" w:line="240" w:lineRule="auto"/>
        <w:ind w:firstLine="720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Lai valstiski plānotu cilvēkresursu pieejamību iespējamajam </w:t>
      </w:r>
      <w:r w:rsidR="003D7809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i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zņēmuma stāvoklim, </w:t>
      </w:r>
      <w:r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>aicinām t</w:t>
      </w:r>
      <w:r w:rsidR="00586354"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>o aptieku vadītājus vai īpašniekus</w:t>
      </w:r>
      <w:r w:rsidR="00313CAB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,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kur</w:t>
      </w:r>
      <w:r w:rsidR="007D57B9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i par savām aptiekām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jau šobrīd zin</w:t>
      </w:r>
      <w:r w:rsidR="00831627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a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, ka </w:t>
      </w:r>
      <w:r w:rsidR="0012757A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i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zņēmuma stāvokļa gadījumā</w:t>
      </w:r>
      <w:r w:rsidR="007D57B9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tās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būtu gatav</w:t>
      </w:r>
      <w:r w:rsidR="00656E83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as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</w:t>
      </w:r>
      <w:r w:rsidR="001844E3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iesaistīties D kategorijas kritiskajā</w:t>
      </w:r>
      <w:r w:rsidR="002D3C81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infrastruktūrā un </w:t>
      </w:r>
      <w:r w:rsidR="00C6372E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turpināt</w:t>
      </w:r>
      <w:r w:rsidR="002D3C81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u</w:t>
      </w:r>
      <w:r w:rsidR="00C6372E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pildīt </w:t>
      </w:r>
      <w:r w:rsidR="008D6183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darbu</w:t>
      </w:r>
      <w:r w:rsidR="00AC063A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informēt Veselības ministriju, atzīmējot savu gatavību</w:t>
      </w:r>
      <w:r w:rsidR="005F4E4F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tiešsaistes anketā.</w:t>
      </w:r>
      <w:r w:rsidR="00D811CC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</w:t>
      </w:r>
    </w:p>
    <w:p w14:paraId="3798433C" w14:textId="77777777" w:rsidR="002B19A6" w:rsidRPr="00DE0160" w:rsidRDefault="002B19A6" w:rsidP="00DF2A4C">
      <w:pPr>
        <w:spacing w:after="0" w:line="240" w:lineRule="auto"/>
        <w:ind w:firstLine="720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</w:p>
    <w:p w14:paraId="263A77DA" w14:textId="77777777" w:rsidR="00387AB2" w:rsidRPr="00DE0160" w:rsidRDefault="00387AB2" w:rsidP="00387AB2">
      <w:pPr>
        <w:spacing w:after="0" w:line="240" w:lineRule="auto"/>
        <w:ind w:firstLine="720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>Lai aktivizētu piekļuvi tiešsaistes anketai, lūdzam izmantot vienu no divām zemāk norādītajām</w:t>
      </w:r>
      <w:r w:rsidRPr="00DE0160">
        <w:rPr>
          <w:rFonts w:ascii="Calibri" w:hAnsi="Calibri" w:cs="Calibri"/>
          <w:b/>
          <w:bCs/>
          <w:sz w:val="22"/>
          <w:szCs w:val="22"/>
          <w:lang w:val="lv-LV"/>
        </w:rPr>
        <w:t xml:space="preserve"> </w:t>
      </w:r>
      <w:r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 xml:space="preserve">vienlīdzīgām piekļuves opcijām: </w:t>
      </w:r>
    </w:p>
    <w:p w14:paraId="2C14AFC7" w14:textId="77777777" w:rsidR="00387AB2" w:rsidRPr="00DE0160" w:rsidRDefault="00387AB2" w:rsidP="00387AB2">
      <w:pPr>
        <w:spacing w:after="0" w:line="240" w:lineRule="auto"/>
        <w:ind w:firstLine="720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</w:pPr>
    </w:p>
    <w:p w14:paraId="30A82702" w14:textId="77777777" w:rsidR="00387AB2" w:rsidRPr="00DE0160" w:rsidRDefault="00387AB2" w:rsidP="00387AB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>datorā izmantojot saiti :</w:t>
      </w:r>
    </w:p>
    <w:p w14:paraId="004D74B3" w14:textId="77777777" w:rsidR="002B19A6" w:rsidRPr="00DE0160" w:rsidRDefault="002B19A6" w:rsidP="00BC3D17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</w:pPr>
    </w:p>
    <w:p w14:paraId="5C815BE5" w14:textId="1B49F256" w:rsidR="00BC3D17" w:rsidRPr="00DE0160" w:rsidRDefault="008E4B27" w:rsidP="00905BD4">
      <w:pPr>
        <w:spacing w:after="0" w:line="240" w:lineRule="auto"/>
        <w:ind w:firstLine="720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</w:pPr>
      <w:hyperlink r:id="rId8" w:tooltip="https://docs.google.com/forms/d/1Lah7RSjzEpy9xjL499nOaQuFFsvg6Vfk55fTEP5mBcc/edit" w:history="1">
        <w:r w:rsidRPr="00DE0160">
          <w:rPr>
            <w:rStyle w:val="Hyperlink"/>
            <w:rFonts w:ascii="Calibri" w:hAnsi="Calibri" w:cs="Calibri"/>
            <w:sz w:val="22"/>
            <w:szCs w:val="22"/>
            <w:lang w:val="lv-LV"/>
          </w:rPr>
          <w:t>https://docs.google.com/forms/d/1Lah7RSjzEpy9xjL499nOaQuFFsvg6Vfk55fTEP5mBcc/edit</w:t>
        </w:r>
      </w:hyperlink>
    </w:p>
    <w:p w14:paraId="4179A730" w14:textId="77777777" w:rsidR="00387AB2" w:rsidRPr="00DE0160" w:rsidRDefault="00387AB2" w:rsidP="005D78E9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</w:pPr>
    </w:p>
    <w:p w14:paraId="730FBA2C" w14:textId="77777777" w:rsidR="00387AB2" w:rsidRPr="00DE0160" w:rsidRDefault="00387AB2" w:rsidP="00387AB2">
      <w:pPr>
        <w:spacing w:after="0" w:line="240" w:lineRule="auto"/>
        <w:ind w:firstLine="720"/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>vai</w:t>
      </w:r>
    </w:p>
    <w:p w14:paraId="3D660CBE" w14:textId="77777777" w:rsidR="00387AB2" w:rsidRPr="00DE0160" w:rsidRDefault="00387AB2" w:rsidP="00387AB2">
      <w:pPr>
        <w:spacing w:after="0" w:line="240" w:lineRule="auto"/>
        <w:ind w:firstLine="720"/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</w:pPr>
    </w:p>
    <w:p w14:paraId="0F039816" w14:textId="77777777" w:rsidR="00387AB2" w:rsidRPr="00DE0160" w:rsidRDefault="00387AB2" w:rsidP="00387AB2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>viedtālrunī izmantojot QR-kodu:</w:t>
      </w:r>
    </w:p>
    <w:p w14:paraId="17EE4D46" w14:textId="77777777" w:rsidR="00387AB2" w:rsidRPr="00614CE0" w:rsidRDefault="00387AB2" w:rsidP="00387AB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lv-LV" w:eastAsia="en-GB"/>
          <w14:ligatures w14:val="none"/>
        </w:rPr>
      </w:pPr>
    </w:p>
    <w:p w14:paraId="74F8F0F3" w14:textId="0E31B77A" w:rsidR="002B19A6" w:rsidRPr="00614CE0" w:rsidRDefault="008B66C0" w:rsidP="00265A9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lv-LV" w:eastAsia="en-GB"/>
          <w14:ligatures w14:val="none"/>
        </w:rPr>
      </w:pPr>
      <w:r w:rsidRPr="00614CE0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lv-LV" w:eastAsia="en-GB"/>
          <w14:ligatures w14:val="none"/>
        </w:rPr>
        <w:drawing>
          <wp:inline distT="0" distB="0" distL="0" distR="0" wp14:anchorId="24587E5E" wp14:editId="65240A09">
            <wp:extent cx="823820" cy="852170"/>
            <wp:effectExtent l="0" t="0" r="0" b="5080"/>
            <wp:docPr id="7140444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04444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31110" cy="859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CA36A" w14:textId="77777777" w:rsidR="00B956E0" w:rsidRPr="00DE0160" w:rsidRDefault="00B956E0" w:rsidP="00C52D2A">
      <w:pPr>
        <w:spacing w:before="100" w:beforeAutospacing="1" w:after="0" w:line="240" w:lineRule="auto"/>
        <w:ind w:firstLine="360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Šī informācija ļaus:</w:t>
      </w:r>
    </w:p>
    <w:p w14:paraId="7D95F13F" w14:textId="3E9B920A" w:rsidR="00B956E0" w:rsidRPr="00DE0160" w:rsidRDefault="00B956E0" w:rsidP="00C52D2A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precīzāk plānot kritisko </w:t>
      </w:r>
      <w:r w:rsidR="00905BD4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aptieku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tīklu,</w:t>
      </w:r>
    </w:p>
    <w:p w14:paraId="7C54F29F" w14:textId="5E953F89" w:rsidR="00B956E0" w:rsidRPr="00DE0160" w:rsidRDefault="00B956E0" w:rsidP="00B956E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nodrošināt efektīvāku </w:t>
      </w:r>
      <w:r w:rsidR="00905BD4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zāļu apgādi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krīzes situācijā,</w:t>
      </w:r>
    </w:p>
    <w:p w14:paraId="61ECBDF6" w14:textId="77777777" w:rsidR="00B956E0" w:rsidRPr="00DE0160" w:rsidRDefault="00B956E0" w:rsidP="00C52D2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savlaicīgi pārskatīt nepieciešamos resursus un atbalsta mehānismus.</w:t>
      </w:r>
    </w:p>
    <w:p w14:paraId="3B672A9C" w14:textId="5A19D629" w:rsidR="007E664D" w:rsidRPr="00DE0160" w:rsidRDefault="00DF2A4C" w:rsidP="00D60777">
      <w:pPr>
        <w:spacing w:after="0" w:line="240" w:lineRule="auto"/>
        <w:ind w:firstLine="720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Sniegtā </w:t>
      </w:r>
      <w:r w:rsidR="00F87B67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atbilde šobrīd neuzliek nekādus pienākumus</w:t>
      </w:r>
      <w:r w:rsidR="000F69A4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</w:t>
      </w:r>
      <w:r w:rsidR="00CD64BE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aptiekām</w:t>
      </w:r>
      <w:r w:rsidR="000F69A4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, kā arī tā negrantē, ka </w:t>
      </w:r>
      <w:r w:rsidR="00CD64BE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aptieka tiek iekļauta</w:t>
      </w:r>
      <w:r w:rsidR="00B956E0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</w:t>
      </w:r>
      <w:r w:rsidR="00CD64BE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kritisko aptieku</w:t>
      </w:r>
      <w:r w:rsidR="00B956E0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tīklā.</w:t>
      </w:r>
      <w:r w:rsidR="00B53F1C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</w:t>
      </w:r>
    </w:p>
    <w:p w14:paraId="35AA67A1" w14:textId="4BD570CD" w:rsidR="00B30D08" w:rsidRPr="00DE0160" w:rsidRDefault="007E664D" w:rsidP="00D60777">
      <w:pPr>
        <w:spacing w:after="0" w:line="240" w:lineRule="auto"/>
        <w:ind w:firstLine="720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lastRenderedPageBreak/>
        <w:t>Turpmākā rīcīb</w:t>
      </w:r>
      <w:r w:rsidR="005C031B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a Veselības ministrijas pusē </w:t>
      </w:r>
      <w:r w:rsidR="00CB1869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būs</w:t>
      </w:r>
      <w:r w:rsidR="00B30D08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:</w:t>
      </w:r>
    </w:p>
    <w:p w14:paraId="780FE7C2" w14:textId="459F30A5" w:rsidR="004E4AE3" w:rsidRPr="00DE0160" w:rsidRDefault="00CB1869" w:rsidP="00D60777">
      <w:pPr>
        <w:spacing w:after="0" w:line="240" w:lineRule="auto"/>
        <w:ind w:firstLine="720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-</w:t>
      </w:r>
      <w:r w:rsidR="005C031B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kartēt “kritisko” </w:t>
      </w:r>
      <w:r w:rsidR="001D2439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aptieku</w:t>
      </w: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 tīklu</w:t>
      </w:r>
      <w:r w:rsidR="004E4AE3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;</w:t>
      </w:r>
    </w:p>
    <w:p w14:paraId="05AC9162" w14:textId="3CDDA10B" w:rsidR="00D60777" w:rsidRPr="00DE0160" w:rsidRDefault="004D6205" w:rsidP="0049220F">
      <w:pPr>
        <w:spacing w:after="0" w:line="240" w:lineRule="auto"/>
        <w:ind w:firstLine="720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- strādāt pie nepieciešamo normatīvo aktu grozījumiem, u.c.</w:t>
      </w:r>
    </w:p>
    <w:p w14:paraId="78AD2945" w14:textId="06F937CC" w:rsidR="00265A99" w:rsidRPr="00DE0160" w:rsidRDefault="00555853" w:rsidP="00265A99">
      <w:pPr>
        <w:spacing w:after="0" w:line="240" w:lineRule="auto"/>
        <w:ind w:firstLine="720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-</w:t>
      </w:r>
      <w:r w:rsidR="0049220F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k</w:t>
      </w:r>
      <w:r w:rsidR="00781E2C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 xml:space="preserve">oordinēt </w:t>
      </w:r>
      <w:r w:rsidR="00505B4A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“kritisko” aptieku tīkla darbu</w:t>
      </w:r>
      <w:r w:rsidR="0027642C" w:rsidRPr="00DE0160"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  <w:t>.</w:t>
      </w:r>
    </w:p>
    <w:p w14:paraId="282C4894" w14:textId="77777777" w:rsidR="00265A99" w:rsidRPr="00DE0160" w:rsidRDefault="00265A99" w:rsidP="00415F1D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val="lv-LV" w:eastAsia="en-GB"/>
          <w14:ligatures w14:val="none"/>
        </w:rPr>
      </w:pPr>
    </w:p>
    <w:p w14:paraId="2E5F14AA" w14:textId="60580F86" w:rsidR="004F3F65" w:rsidRPr="00DE0160" w:rsidRDefault="00955053" w:rsidP="00C52D2A">
      <w:pPr>
        <w:spacing w:before="100" w:beforeAutospacing="1" w:after="100" w:afterAutospacing="1" w:line="240" w:lineRule="auto"/>
        <w:ind w:firstLine="357"/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</w:pPr>
      <w:r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>Paldies Jums par darbu un ieguldījumu valsts veselības aprūpē</w:t>
      </w:r>
      <w:r w:rsidR="001257D6" w:rsidRPr="00DE0160">
        <w:rPr>
          <w:rFonts w:ascii="Calibri" w:eastAsia="Times New Roman" w:hAnsi="Calibri" w:cs="Calibri"/>
          <w:b/>
          <w:bCs/>
          <w:kern w:val="0"/>
          <w:sz w:val="22"/>
          <w:szCs w:val="22"/>
          <w:lang w:val="lv-LV" w:eastAsia="en-GB"/>
          <w14:ligatures w14:val="none"/>
        </w:rPr>
        <w:t>!</w:t>
      </w:r>
    </w:p>
    <w:sectPr w:rsidR="004F3F65" w:rsidRPr="00DE01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A2AE0" w14:textId="77777777" w:rsidR="00C7183E" w:rsidRDefault="00C7183E" w:rsidP="00024298">
      <w:pPr>
        <w:spacing w:after="0" w:line="240" w:lineRule="auto"/>
      </w:pPr>
      <w:r>
        <w:separator/>
      </w:r>
    </w:p>
  </w:endnote>
  <w:endnote w:type="continuationSeparator" w:id="0">
    <w:p w14:paraId="4620BD24" w14:textId="77777777" w:rsidR="00C7183E" w:rsidRDefault="00C7183E" w:rsidP="00024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B2810" w14:textId="77777777" w:rsidR="00C7183E" w:rsidRDefault="00C7183E" w:rsidP="00024298">
      <w:pPr>
        <w:spacing w:after="0" w:line="240" w:lineRule="auto"/>
      </w:pPr>
      <w:r>
        <w:separator/>
      </w:r>
    </w:p>
  </w:footnote>
  <w:footnote w:type="continuationSeparator" w:id="0">
    <w:p w14:paraId="623282B1" w14:textId="77777777" w:rsidR="00C7183E" w:rsidRDefault="00C7183E" w:rsidP="000242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57F85"/>
    <w:multiLevelType w:val="multilevel"/>
    <w:tmpl w:val="A776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4F24F8"/>
    <w:multiLevelType w:val="hybridMultilevel"/>
    <w:tmpl w:val="7A30DE3A"/>
    <w:lvl w:ilvl="0" w:tplc="3392B1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1886B14"/>
    <w:multiLevelType w:val="multilevel"/>
    <w:tmpl w:val="6AFCB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144079"/>
    <w:multiLevelType w:val="multilevel"/>
    <w:tmpl w:val="4F862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9034293">
    <w:abstractNumId w:val="2"/>
  </w:num>
  <w:num w:numId="2" w16cid:durableId="1607689469">
    <w:abstractNumId w:val="1"/>
  </w:num>
  <w:num w:numId="3" w16cid:durableId="2093771959">
    <w:abstractNumId w:val="0"/>
  </w:num>
  <w:num w:numId="4" w16cid:durableId="10603210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E12"/>
    <w:rsid w:val="00006FE6"/>
    <w:rsid w:val="0002392B"/>
    <w:rsid w:val="00024298"/>
    <w:rsid w:val="00025247"/>
    <w:rsid w:val="00026471"/>
    <w:rsid w:val="000623E3"/>
    <w:rsid w:val="00071E00"/>
    <w:rsid w:val="00072654"/>
    <w:rsid w:val="000D18FA"/>
    <w:rsid w:val="000D2746"/>
    <w:rsid w:val="000D6593"/>
    <w:rsid w:val="000E06F9"/>
    <w:rsid w:val="000F6672"/>
    <w:rsid w:val="000F69A4"/>
    <w:rsid w:val="001027EA"/>
    <w:rsid w:val="00113C33"/>
    <w:rsid w:val="0011684F"/>
    <w:rsid w:val="001257D6"/>
    <w:rsid w:val="00126622"/>
    <w:rsid w:val="0012757A"/>
    <w:rsid w:val="00133546"/>
    <w:rsid w:val="00156F09"/>
    <w:rsid w:val="00166516"/>
    <w:rsid w:val="00172801"/>
    <w:rsid w:val="00182E97"/>
    <w:rsid w:val="001844E3"/>
    <w:rsid w:val="001C1B22"/>
    <w:rsid w:val="001C2118"/>
    <w:rsid w:val="001D0386"/>
    <w:rsid w:val="001D2439"/>
    <w:rsid w:val="001E1383"/>
    <w:rsid w:val="001E6903"/>
    <w:rsid w:val="001F27BA"/>
    <w:rsid w:val="00215FA5"/>
    <w:rsid w:val="00220363"/>
    <w:rsid w:val="002320A2"/>
    <w:rsid w:val="002324CE"/>
    <w:rsid w:val="00255C81"/>
    <w:rsid w:val="00256503"/>
    <w:rsid w:val="00265A99"/>
    <w:rsid w:val="00271B4E"/>
    <w:rsid w:val="0027642C"/>
    <w:rsid w:val="00284D54"/>
    <w:rsid w:val="00293670"/>
    <w:rsid w:val="002947FA"/>
    <w:rsid w:val="00295590"/>
    <w:rsid w:val="002A0C4C"/>
    <w:rsid w:val="002B19A6"/>
    <w:rsid w:val="002C403F"/>
    <w:rsid w:val="002C7618"/>
    <w:rsid w:val="002D3C81"/>
    <w:rsid w:val="002E442D"/>
    <w:rsid w:val="002E4D78"/>
    <w:rsid w:val="002F1D3C"/>
    <w:rsid w:val="002F7983"/>
    <w:rsid w:val="00305A9A"/>
    <w:rsid w:val="00313CAB"/>
    <w:rsid w:val="00321924"/>
    <w:rsid w:val="00324E3E"/>
    <w:rsid w:val="00332405"/>
    <w:rsid w:val="003339D0"/>
    <w:rsid w:val="00371D80"/>
    <w:rsid w:val="00387AB2"/>
    <w:rsid w:val="00387C42"/>
    <w:rsid w:val="003C6711"/>
    <w:rsid w:val="003D7809"/>
    <w:rsid w:val="00415F1D"/>
    <w:rsid w:val="00416EED"/>
    <w:rsid w:val="004200C2"/>
    <w:rsid w:val="00441139"/>
    <w:rsid w:val="00441449"/>
    <w:rsid w:val="004472EB"/>
    <w:rsid w:val="00465EF8"/>
    <w:rsid w:val="0049220F"/>
    <w:rsid w:val="004C0DDF"/>
    <w:rsid w:val="004C79E4"/>
    <w:rsid w:val="004D2A80"/>
    <w:rsid w:val="004D6205"/>
    <w:rsid w:val="004D6A60"/>
    <w:rsid w:val="004E4AE3"/>
    <w:rsid w:val="004F3F65"/>
    <w:rsid w:val="00505B4A"/>
    <w:rsid w:val="00515E3F"/>
    <w:rsid w:val="00533C97"/>
    <w:rsid w:val="00533E49"/>
    <w:rsid w:val="00534D9C"/>
    <w:rsid w:val="005358D0"/>
    <w:rsid w:val="00537CE2"/>
    <w:rsid w:val="00555853"/>
    <w:rsid w:val="00582FFD"/>
    <w:rsid w:val="005837D5"/>
    <w:rsid w:val="00586354"/>
    <w:rsid w:val="00586953"/>
    <w:rsid w:val="005A6B53"/>
    <w:rsid w:val="005C031B"/>
    <w:rsid w:val="005D78E9"/>
    <w:rsid w:val="005F4E4F"/>
    <w:rsid w:val="005F6B8F"/>
    <w:rsid w:val="006000B2"/>
    <w:rsid w:val="00614CE0"/>
    <w:rsid w:val="00625143"/>
    <w:rsid w:val="006416EE"/>
    <w:rsid w:val="00656702"/>
    <w:rsid w:val="00656E83"/>
    <w:rsid w:val="0065724F"/>
    <w:rsid w:val="00662EED"/>
    <w:rsid w:val="00675ECA"/>
    <w:rsid w:val="006902E2"/>
    <w:rsid w:val="006A5A1C"/>
    <w:rsid w:val="006C55A7"/>
    <w:rsid w:val="00702361"/>
    <w:rsid w:val="007028A5"/>
    <w:rsid w:val="007272FB"/>
    <w:rsid w:val="00734A74"/>
    <w:rsid w:val="0077792E"/>
    <w:rsid w:val="00781E2C"/>
    <w:rsid w:val="00787C76"/>
    <w:rsid w:val="007B5C1F"/>
    <w:rsid w:val="007D57B9"/>
    <w:rsid w:val="007D7C65"/>
    <w:rsid w:val="007E664D"/>
    <w:rsid w:val="008032FE"/>
    <w:rsid w:val="00831627"/>
    <w:rsid w:val="008548F9"/>
    <w:rsid w:val="00856694"/>
    <w:rsid w:val="00866DFA"/>
    <w:rsid w:val="0087299C"/>
    <w:rsid w:val="00892D73"/>
    <w:rsid w:val="008979B7"/>
    <w:rsid w:val="008A69B7"/>
    <w:rsid w:val="008B66C0"/>
    <w:rsid w:val="008D1926"/>
    <w:rsid w:val="008D6183"/>
    <w:rsid w:val="008E4B27"/>
    <w:rsid w:val="008E7A7B"/>
    <w:rsid w:val="00905BD4"/>
    <w:rsid w:val="009378D3"/>
    <w:rsid w:val="00955053"/>
    <w:rsid w:val="00961135"/>
    <w:rsid w:val="00961ADD"/>
    <w:rsid w:val="009652F6"/>
    <w:rsid w:val="0098771C"/>
    <w:rsid w:val="009C1EBC"/>
    <w:rsid w:val="009E56B4"/>
    <w:rsid w:val="00A340DE"/>
    <w:rsid w:val="00A71774"/>
    <w:rsid w:val="00AC063A"/>
    <w:rsid w:val="00AC2983"/>
    <w:rsid w:val="00AD642A"/>
    <w:rsid w:val="00AF1E1A"/>
    <w:rsid w:val="00AF2E09"/>
    <w:rsid w:val="00B1556D"/>
    <w:rsid w:val="00B23E12"/>
    <w:rsid w:val="00B30D08"/>
    <w:rsid w:val="00B53F1C"/>
    <w:rsid w:val="00B7075B"/>
    <w:rsid w:val="00B92C15"/>
    <w:rsid w:val="00B93D26"/>
    <w:rsid w:val="00B956E0"/>
    <w:rsid w:val="00BA3A79"/>
    <w:rsid w:val="00BC3D17"/>
    <w:rsid w:val="00BE338B"/>
    <w:rsid w:val="00C07E7F"/>
    <w:rsid w:val="00C266B6"/>
    <w:rsid w:val="00C37633"/>
    <w:rsid w:val="00C43FE1"/>
    <w:rsid w:val="00C4727A"/>
    <w:rsid w:val="00C50A25"/>
    <w:rsid w:val="00C52D2A"/>
    <w:rsid w:val="00C6372E"/>
    <w:rsid w:val="00C7183E"/>
    <w:rsid w:val="00CB1869"/>
    <w:rsid w:val="00CD64BE"/>
    <w:rsid w:val="00CE0CED"/>
    <w:rsid w:val="00CF01DE"/>
    <w:rsid w:val="00D15E91"/>
    <w:rsid w:val="00D335E7"/>
    <w:rsid w:val="00D60777"/>
    <w:rsid w:val="00D63958"/>
    <w:rsid w:val="00D73388"/>
    <w:rsid w:val="00D75722"/>
    <w:rsid w:val="00D811CC"/>
    <w:rsid w:val="00D94399"/>
    <w:rsid w:val="00DB43AA"/>
    <w:rsid w:val="00DE0160"/>
    <w:rsid w:val="00DF2A4C"/>
    <w:rsid w:val="00E13807"/>
    <w:rsid w:val="00E2662D"/>
    <w:rsid w:val="00E33DC4"/>
    <w:rsid w:val="00E374AC"/>
    <w:rsid w:val="00E44EF1"/>
    <w:rsid w:val="00E650E9"/>
    <w:rsid w:val="00E748A0"/>
    <w:rsid w:val="00E93F38"/>
    <w:rsid w:val="00EA5E87"/>
    <w:rsid w:val="00F122AA"/>
    <w:rsid w:val="00F32715"/>
    <w:rsid w:val="00F731F3"/>
    <w:rsid w:val="00F87B67"/>
    <w:rsid w:val="00FC6A53"/>
    <w:rsid w:val="00FD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A10700"/>
  <w15:chartTrackingRefBased/>
  <w15:docId w15:val="{BBA2648F-E14A-4058-BF93-65526E0C2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3E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E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E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E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E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E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E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E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E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E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E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E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E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E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E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E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E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E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E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E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E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3E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3E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3E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3E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3E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E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E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E12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652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52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52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5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52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6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162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33C9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748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48A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2429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4298"/>
  </w:style>
  <w:style w:type="paragraph" w:styleId="Footer">
    <w:name w:val="footer"/>
    <w:basedOn w:val="Normal"/>
    <w:link w:val="FooterChar"/>
    <w:uiPriority w:val="99"/>
    <w:unhideWhenUsed/>
    <w:rsid w:val="0002429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42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Lah7RSjzEpy9xjL499nOaQuFFsvg6Vfk55fTEP5mBcc/ed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kumi.lv/ta/id/255713-par-arkartejo-situaciju-un-iznemuma-stavokl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71abc8c-0b18-4336-97d7-51d65f5c7f99}" enabled="1" method="Standard" siteId="{dbc9012d-628b-43d4-b190-8a730f7e1e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2983</Words>
  <Characters>1701</Characters>
  <Application>Microsoft Office Word</Application>
  <DocSecurity>0</DocSecurity>
  <Lines>14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Raudovs</dc:creator>
  <cp:keywords/>
  <dc:description/>
  <cp:lastModifiedBy>Vineta Leincena</cp:lastModifiedBy>
  <cp:revision>3</cp:revision>
  <cp:lastPrinted>2026-04-16T10:37:00Z</cp:lastPrinted>
  <dcterms:created xsi:type="dcterms:W3CDTF">2026-09-07T07:05:00Z</dcterms:created>
  <dcterms:modified xsi:type="dcterms:W3CDTF">2026-09-07T07:07:00Z</dcterms:modified>
</cp:coreProperties>
</file>