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F19" w:rsidRPr="00982A61" w:rsidRDefault="00967F19" w:rsidP="00BD79E4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561111" w:rsidRPr="00D44CD2" w:rsidRDefault="00037FC6" w:rsidP="00BD79E4">
      <w:pPr>
        <w:spacing w:after="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44CD2">
        <w:rPr>
          <w:rFonts w:ascii="Times New Roman" w:hAnsi="Times New Roman" w:cs="Times New Roman"/>
          <w:sz w:val="24"/>
          <w:szCs w:val="24"/>
          <w:lang w:val="lv-LV"/>
        </w:rPr>
        <w:t xml:space="preserve">Preses </w:t>
      </w:r>
      <w:proofErr w:type="spellStart"/>
      <w:r w:rsidRPr="00D44CD2">
        <w:rPr>
          <w:rFonts w:ascii="Times New Roman" w:hAnsi="Times New Roman" w:cs="Times New Roman"/>
          <w:sz w:val="24"/>
          <w:szCs w:val="24"/>
          <w:lang w:val="lv-LV"/>
        </w:rPr>
        <w:t>relīze</w:t>
      </w:r>
      <w:proofErr w:type="spellEnd"/>
      <w:r w:rsidR="00DC6586" w:rsidRPr="00D44CD2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EB5ABB" w:rsidRPr="00D44CD2">
        <w:rPr>
          <w:rFonts w:ascii="Times New Roman" w:hAnsi="Times New Roman" w:cs="Times New Roman"/>
          <w:sz w:val="24"/>
          <w:szCs w:val="24"/>
          <w:lang w:val="lv-LV"/>
        </w:rPr>
        <w:t xml:space="preserve">15.03.2021. </w:t>
      </w:r>
    </w:p>
    <w:p w:rsidR="00765F22" w:rsidRPr="00D44CD2" w:rsidRDefault="00765F22" w:rsidP="00BD79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:rsidR="004055B1" w:rsidRPr="00D44CD2" w:rsidRDefault="00E15367" w:rsidP="006352A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7B7B9AA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Papildu piesardzības nolūkā Latvijā </w:t>
      </w:r>
      <w:r w:rsidR="6ACD26DC" w:rsidRPr="7B7B9AA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uz </w:t>
      </w:r>
      <w:r w:rsidR="70FE7E83" w:rsidRPr="7B7B9AA9">
        <w:rPr>
          <w:rFonts w:ascii="Times New Roman" w:hAnsi="Times New Roman" w:cs="Times New Roman"/>
          <w:b/>
          <w:bCs/>
          <w:sz w:val="24"/>
          <w:szCs w:val="24"/>
          <w:lang w:val="lv-LV"/>
        </w:rPr>
        <w:t>laiku</w:t>
      </w:r>
      <w:r w:rsidR="6ACD26DC" w:rsidRPr="7B7B9AA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7B7B9AA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aptur vakcināciju ar </w:t>
      </w:r>
      <w:proofErr w:type="spellStart"/>
      <w:r w:rsidRPr="7B7B9AA9">
        <w:rPr>
          <w:rFonts w:ascii="Times New Roman" w:hAnsi="Times New Roman" w:cs="Times New Roman"/>
          <w:b/>
          <w:bCs/>
          <w:sz w:val="24"/>
          <w:szCs w:val="24"/>
          <w:lang w:val="lv-LV"/>
        </w:rPr>
        <w:t>AstraZeneca</w:t>
      </w:r>
      <w:proofErr w:type="spellEnd"/>
      <w:r w:rsidRPr="7B7B9AA9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vakcīn</w:t>
      </w:r>
      <w:r w:rsidR="006352A7" w:rsidRPr="7B7B9AA9">
        <w:rPr>
          <w:rFonts w:ascii="Times New Roman" w:hAnsi="Times New Roman" w:cs="Times New Roman"/>
          <w:b/>
          <w:bCs/>
          <w:sz w:val="24"/>
          <w:szCs w:val="24"/>
          <w:lang w:val="lv-LV"/>
        </w:rPr>
        <w:t>u</w:t>
      </w:r>
    </w:p>
    <w:p w:rsidR="4D997F15" w:rsidRDefault="4D997F15" w:rsidP="7B7B9AA9">
      <w:pPr>
        <w:spacing w:beforeAutospacing="1"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Papildu </w:t>
      </w:r>
      <w:r w:rsidR="1A353046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piesardzības nolūkā </w:t>
      </w:r>
      <w:r w:rsidR="00140D1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Slimību profilakses un kontroles centrs</w:t>
      </w:r>
      <w:r w:rsidR="2C67BF8C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(SPKC)</w:t>
      </w:r>
      <w:r w:rsidR="00140D1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Imunizācijas </w:t>
      </w:r>
      <w:r w:rsidR="0BF58AD7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</w:t>
      </w:r>
      <w:r w:rsidR="00140D1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alsts padome</w:t>
      </w:r>
      <w:r w:rsidR="7E4AB848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(IVP)</w:t>
      </w:r>
      <w:r w:rsidR="006244AE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="00140D1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5ED1E331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140D1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Zāļu valsts aģentūra</w:t>
      </w:r>
      <w:r w:rsidR="19BD333B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(ZVA)</w:t>
      </w:r>
      <w:r w:rsidR="3B66EFC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un </w:t>
      </w:r>
      <w:r w:rsidR="00140D1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Veselības inspekcija</w:t>
      </w:r>
      <w:r w:rsidR="5886C8F8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(VI)</w:t>
      </w:r>
      <w:r w:rsidR="00140D1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6244AE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šodien </w:t>
      </w:r>
      <w:r w:rsidR="00140D1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ir rekomendēj</w:t>
      </w:r>
      <w:r w:rsidR="006244AE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ušas</w:t>
      </w:r>
      <w:r w:rsidR="00140D1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Latvijā</w:t>
      </w:r>
      <w:r w:rsidR="00E15367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6352A7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uz laiku apturē</w:t>
      </w:r>
      <w:r w:rsidR="00140D1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</w:t>
      </w:r>
      <w:r w:rsidR="006352A7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vak</w:t>
      </w:r>
      <w:r w:rsidR="3966B391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cināciju</w:t>
      </w:r>
      <w:r w:rsidR="006352A7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ar </w:t>
      </w:r>
      <w:proofErr w:type="spellStart"/>
      <w:r w:rsidR="49D4CC21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AstraZeneca</w:t>
      </w:r>
      <w:proofErr w:type="spellEnd"/>
      <w:r w:rsidR="49D4CC21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6352A7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</w:t>
      </w:r>
      <w:r w:rsidR="6F6C424C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akcīnu pret Covid-19</w:t>
      </w:r>
      <w:bookmarkStart w:id="0" w:name="_Hlk66384791"/>
      <w:bookmarkEnd w:id="0"/>
      <w:r w:rsidR="006352A7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 </w:t>
      </w:r>
      <w:r w:rsidR="088E0380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Lēmums pieņemts</w:t>
      </w:r>
      <w:r w:rsidR="7A81CE08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="088E0380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balstoties uz</w:t>
      </w:r>
      <w:r w:rsidR="00B28CFF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zi</w:t>
      </w:r>
      <w:r w:rsidR="2A6EAD4D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ņojumiem no </w:t>
      </w:r>
      <w:r w:rsidR="005B3FA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atsevišķām</w:t>
      </w:r>
      <w:r w:rsidR="2A49F78B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Eiropas Savienības valstī</w:t>
      </w:r>
      <w:r w:rsidR="47060FE6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m par</w:t>
      </w:r>
      <w:r w:rsidR="3CA13C93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proofErr w:type="spellStart"/>
      <w:r w:rsidR="3CA13C93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trombembolijas</w:t>
      </w:r>
      <w:proofErr w:type="spellEnd"/>
      <w:r w:rsidR="3CA13C93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47060FE6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213E1222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un līdzīgiem </w:t>
      </w:r>
      <w:r w:rsidR="47060FE6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gadījumiem, ka</w:t>
      </w:r>
      <w:r w:rsidR="1AF27B46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</w:t>
      </w:r>
      <w:r w:rsidR="47060FE6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05B3FA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novēroti</w:t>
      </w:r>
      <w:r w:rsidR="47E90353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dažādos laika posmos </w:t>
      </w:r>
      <w:r w:rsidR="088E0380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pēc vakcīnas saņemšanas</w:t>
      </w:r>
      <w:r w:rsidR="5D4090E0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  <w:r w:rsidR="088E0380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7A7A9DAA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</w:p>
    <w:p w:rsidR="16BB79C1" w:rsidRDefault="16BB79C1" w:rsidP="7B7B9AA9">
      <w:pPr>
        <w:spacing w:beforeAutospacing="1"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7B7B9AA9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Vienlaikus </w:t>
      </w:r>
      <w:r w:rsidR="7FCFCBB1" w:rsidRPr="7B7B9AA9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SPKC, IVP, ZVA un VI uzsver, </w:t>
      </w:r>
      <w:r w:rsidR="5C926F24" w:rsidRPr="7B7B9AA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ka līdz šim nav datu par </w:t>
      </w:r>
      <w:proofErr w:type="spellStart"/>
      <w:r w:rsidR="5C926F24" w:rsidRPr="7B7B9AA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cēloņsaistību</w:t>
      </w:r>
      <w:proofErr w:type="spellEnd"/>
      <w:r w:rsidR="5C926F24" w:rsidRPr="7B7B9AA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starp vakcināciju un nopietniem veselības traucējumiem.</w:t>
      </w:r>
      <w:r w:rsidR="5D7BF70D" w:rsidRPr="7B7B9AA9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5D7BF70D"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Lēmums </w:t>
      </w:r>
      <w:r w:rsidR="008B1018">
        <w:rPr>
          <w:rFonts w:ascii="Times New Roman" w:eastAsia="Times New Roman" w:hAnsi="Times New Roman" w:cs="Times New Roman"/>
          <w:sz w:val="24"/>
          <w:szCs w:val="24"/>
          <w:lang w:val="lv-LV"/>
        </w:rPr>
        <w:t>uz</w:t>
      </w:r>
      <w:r w:rsidR="00F91B7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2C1C93">
        <w:rPr>
          <w:rFonts w:ascii="Times New Roman" w:eastAsia="Times New Roman" w:hAnsi="Times New Roman" w:cs="Times New Roman"/>
          <w:sz w:val="24"/>
          <w:szCs w:val="24"/>
          <w:lang w:val="lv-LV"/>
        </w:rPr>
        <w:t>laiku līdz</w:t>
      </w:r>
      <w:r w:rsidR="008B101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2 nedēļām apturēt vakcināciju ar </w:t>
      </w:r>
      <w:proofErr w:type="spellStart"/>
      <w:r w:rsidR="5D7BF70D"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>AstraZeneca</w:t>
      </w:r>
      <w:proofErr w:type="spellEnd"/>
      <w:r w:rsidR="5D7BF70D"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vakcīn</w:t>
      </w:r>
      <w:r w:rsidR="008B1018">
        <w:rPr>
          <w:rFonts w:ascii="Times New Roman" w:eastAsia="Times New Roman" w:hAnsi="Times New Roman" w:cs="Times New Roman"/>
          <w:sz w:val="24"/>
          <w:szCs w:val="24"/>
          <w:lang w:val="lv-LV"/>
        </w:rPr>
        <w:t>u p</w:t>
      </w:r>
      <w:r w:rsidR="5D7BF70D"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ieņemts tikai papildu piesardzības nolūkā līdz brīdim, kad tiks saņemta informācija par </w:t>
      </w:r>
      <w:proofErr w:type="spellStart"/>
      <w:r w:rsidR="5D7BF70D"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>cēloņsaistības</w:t>
      </w:r>
      <w:proofErr w:type="spellEnd"/>
      <w:r w:rsidR="5D7BF70D"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izvērtēšanu par līdz šim ziņotajiem gadījumiem.</w:t>
      </w:r>
    </w:p>
    <w:p w:rsidR="1978DFBC" w:rsidRPr="000976A2" w:rsidRDefault="1978DFBC" w:rsidP="7B7B9AA9">
      <w:pPr>
        <w:jc w:val="both"/>
        <w:rPr>
          <w:lang w:val="lv-LV"/>
        </w:rPr>
      </w:pPr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Eiropas Zāļu aģentūra (EZA) vēl tikai vērtē saņemto informāciju par </w:t>
      </w:r>
      <w:proofErr w:type="spellStart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>AstraZenecas</w:t>
      </w:r>
      <w:proofErr w:type="spellEnd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vakcīnas iespējamo </w:t>
      </w:r>
      <w:proofErr w:type="spellStart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>cēloņsaistību</w:t>
      </w:r>
      <w:proofErr w:type="spellEnd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</w:t>
      </w:r>
      <w:proofErr w:type="spellStart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>tromboembolijas</w:t>
      </w:r>
      <w:proofErr w:type="spellEnd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gadījumiem, kā arī uzskata, ka ieguvumi no vakcinācijas ar </w:t>
      </w:r>
      <w:proofErr w:type="spellStart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>AstraZeneca</w:t>
      </w:r>
      <w:proofErr w:type="spellEnd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vakcīnu pret Covid-19 ir lielāki nekā iespējamie veselības riski. Tomēr vairākas ES dalībvalstis (Vācija, Dānija, Nīderlande, Itālija, Norvēģija, Francija, Bulgārija, Īrija, Islande) uz laiku, kamēr notiek ziņoto gadījumu izvērtēšana, ir apturējušas vakcināciju ar </w:t>
      </w:r>
      <w:proofErr w:type="spellStart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>AstraZeneca</w:t>
      </w:r>
      <w:proofErr w:type="spellEnd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vakcīnu.</w:t>
      </w:r>
    </w:p>
    <w:p w:rsidR="5E6EF1D9" w:rsidRDefault="5E6EF1D9" w:rsidP="7B7B9AA9">
      <w:pPr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Tāpat jāņem vērā, ka veselības sarežģījumi, tostarp </w:t>
      </w:r>
      <w:proofErr w:type="spellStart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>trombembolijas</w:t>
      </w:r>
      <w:proofErr w:type="spellEnd"/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gadījumi, var tikt novēroti iedzīvotāju vidū dažādu iemeslu dēļ, neatkarīgi no zaļu lietošanas vai vakcinācijas, jo to iemesli var būt dažādi. </w:t>
      </w:r>
    </w:p>
    <w:p w:rsidR="6FAE8653" w:rsidRPr="000976A2" w:rsidRDefault="6FAE8653" w:rsidP="7B7B9AA9">
      <w:pPr>
        <w:jc w:val="both"/>
        <w:rPr>
          <w:lang w:val="lv-LV"/>
        </w:rPr>
      </w:pPr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Līdz šim Latvijā nav apstiprināts neviens ziņojums, kurā norādītie veselības traucējumi  līdzinātos citās Eiropas Savienības </w:t>
      </w:r>
      <w:r w:rsidR="00AD41AE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valstīs </w:t>
      </w:r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>ziņotajiem</w:t>
      </w:r>
      <w:r w:rsidR="006B402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saistībā</w:t>
      </w:r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proofErr w:type="spellStart"/>
      <w:r w:rsidR="006B4029" w:rsidRPr="006B4029">
        <w:rPr>
          <w:rFonts w:ascii="Times New Roman" w:eastAsia="Times New Roman" w:hAnsi="Times New Roman" w:cs="Times New Roman"/>
          <w:sz w:val="24"/>
          <w:szCs w:val="24"/>
          <w:lang w:val="lv-LV"/>
        </w:rPr>
        <w:t>trombembolijas</w:t>
      </w:r>
      <w:proofErr w:type="spellEnd"/>
      <w:r w:rsidR="006B4029" w:rsidRPr="006B402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signālu, kura izskatīšanu šobrīd veic EZA drošuma komiteja (PRAC).</w:t>
      </w:r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Informācija par Zāļu valsts aģentūrā saņemtiem Covid-19 vakcīnu blakusparādību ziņojumiem tiek regulāri publicēta Zāļu valsts aģentūras </w:t>
      </w:r>
      <w:hyperlink r:id="rId11">
        <w:r w:rsidRPr="7B7B9AA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"/>
          </w:rPr>
          <w:t>tīmekļvietnē</w:t>
        </w:r>
      </w:hyperlink>
      <w:r w:rsidRPr="7B7B9AA9"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:rsidR="3FA018F2" w:rsidRDefault="3FA018F2" w:rsidP="7B7B9AA9">
      <w:pPr>
        <w:spacing w:beforeAutospacing="1"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Līdz ar rekomendāciju uz laiku apturēt vakcināciju pret Covid-19 ar </w:t>
      </w:r>
      <w:proofErr w:type="spellStart"/>
      <w:r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AstraZeneca</w:t>
      </w:r>
      <w:proofErr w:type="spellEnd"/>
      <w:r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vakcīnu, vakcinācijas kabineti tiek aicināti neizmantot jau atvērtos vakcīnu flakonus, kā arī neiesākt jaun</w:t>
      </w:r>
      <w:r w:rsidR="0818D574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us. </w:t>
      </w:r>
    </w:p>
    <w:p w:rsidR="3B263C03" w:rsidRDefault="3B263C03" w:rsidP="7B7B9AA9">
      <w:pPr>
        <w:spacing w:beforeAutospacing="1"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Veselības aprūpes iestādes norāda, ka i</w:t>
      </w:r>
      <w:r w:rsidR="0818D574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edzīvotājiem, kas līdz šim vakcinējušies</w:t>
      </w:r>
      <w:r w:rsidR="377D0B9A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0818D574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</w:t>
      </w:r>
      <w:proofErr w:type="spellStart"/>
      <w:r w:rsidR="0818D574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AstraZeneca</w:t>
      </w:r>
      <w:proofErr w:type="spellEnd"/>
      <w:r w:rsidR="0818D574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vakcīnu</w:t>
      </w:r>
      <w:r w:rsidR="46F234E5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="3C301CB3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nav </w:t>
      </w:r>
      <w:r w:rsidR="5E82F64B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pamata satraukumam</w:t>
      </w:r>
      <w:r w:rsidR="0605E2C1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. </w:t>
      </w:r>
      <w:r w:rsidR="005B3FA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</w:t>
      </w:r>
      <w:r w:rsidR="231878D9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 </w:t>
      </w:r>
      <w:r w:rsidR="1D27DB7D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slikta pašsajūta</w:t>
      </w:r>
      <w:r w:rsidR="47580AC3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, kas atbilst </w:t>
      </w:r>
      <w:hyperlink r:id="rId12">
        <w:r w:rsidR="47580AC3" w:rsidRPr="7B7B9AA9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lv-LV" w:eastAsia="lv-LV"/>
          </w:rPr>
          <w:t>ierastajām reakcijām</w:t>
        </w:r>
      </w:hyperlink>
      <w:r w:rsidR="47580AC3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pēc vakcinācijas, </w:t>
      </w:r>
      <w:r w:rsidR="67FD7ADB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saglabājas </w:t>
      </w:r>
      <w:r w:rsidR="231878D9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ilgāk nekā 1-3 dienas pēc vakcīnu saņemšanas</w:t>
      </w:r>
      <w:r w:rsidR="441DA304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vai rodas citi </w:t>
      </w:r>
      <w:r w:rsidR="29D6AC01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veselības traucējumi,</w:t>
      </w:r>
      <w:r w:rsidR="14045F0E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</w:t>
      </w:r>
      <w:r w:rsidR="463BA091" w:rsidRPr="7B7B9AA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jāvēršas pie sava ģimenes ārsta.</w:t>
      </w:r>
    </w:p>
    <w:p w:rsidR="55C88DFA" w:rsidRDefault="55C88DFA" w:rsidP="55C88DFA">
      <w:pPr>
        <w:spacing w:beforeAutospacing="1" w:after="13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:rsidR="55C88DFA" w:rsidRPr="000976A2" w:rsidRDefault="00D44CD2" w:rsidP="000976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  <w:r w:rsidRPr="55C88DF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Latvijas atbildīgās inst</w:t>
      </w:r>
      <w:r w:rsidR="5D84A168" w:rsidRPr="55C88DF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>i</w:t>
      </w:r>
      <w:r w:rsidRPr="55C88DF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tūcijas </w:t>
      </w:r>
      <w:r w:rsidR="34566A20" w:rsidRPr="55C88DF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sniegs turpmāku informāciju </w:t>
      </w:r>
      <w:r w:rsidRPr="55C88DFA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par vērtēšanas rezultātu. </w:t>
      </w:r>
    </w:p>
    <w:p w:rsidR="006D5A79" w:rsidRPr="00D44CD2" w:rsidRDefault="006352A7" w:rsidP="55C88D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55C88DFA">
        <w:rPr>
          <w:rFonts w:ascii="Times New Roman" w:hAnsi="Times New Roman" w:cs="Times New Roman"/>
          <w:sz w:val="24"/>
          <w:szCs w:val="24"/>
          <w:lang w:val="lv-LV"/>
        </w:rPr>
        <w:t xml:space="preserve">Kā </w:t>
      </w:r>
      <w:hyperlink r:id="rId13">
        <w:r w:rsidRPr="55C88DFA">
          <w:rPr>
            <w:rStyle w:val="Hyperlink"/>
            <w:rFonts w:ascii="Times New Roman" w:hAnsi="Times New Roman" w:cs="Times New Roman"/>
            <w:sz w:val="24"/>
            <w:szCs w:val="24"/>
            <w:lang w:val="lv-LV"/>
          </w:rPr>
          <w:t>ziņots</w:t>
        </w:r>
      </w:hyperlink>
      <w:r w:rsidRPr="55C88DFA">
        <w:rPr>
          <w:rFonts w:ascii="Times New Roman" w:hAnsi="Times New Roman" w:cs="Times New Roman"/>
          <w:sz w:val="24"/>
          <w:szCs w:val="24"/>
          <w:lang w:val="lv-LV"/>
        </w:rPr>
        <w:t xml:space="preserve">, ka Veselības inspekcija un Zāļu valsts aģentūra jau iepriekš 2021. gada 9. martā papildu piesardzības nolūkā uz laiku ir apturējusi vienas </w:t>
      </w:r>
      <w:proofErr w:type="spellStart"/>
      <w:r w:rsidRPr="55C88DFA">
        <w:rPr>
          <w:rFonts w:ascii="Times New Roman" w:hAnsi="Times New Roman" w:cs="Times New Roman"/>
          <w:sz w:val="24"/>
          <w:szCs w:val="24"/>
          <w:lang w:val="lv-LV"/>
        </w:rPr>
        <w:t>AstraZeneca</w:t>
      </w:r>
      <w:proofErr w:type="spellEnd"/>
      <w:r w:rsidRPr="55C88DFA">
        <w:rPr>
          <w:rFonts w:ascii="Times New Roman" w:hAnsi="Times New Roman" w:cs="Times New Roman"/>
          <w:sz w:val="24"/>
          <w:szCs w:val="24"/>
          <w:lang w:val="lv-LV"/>
        </w:rPr>
        <w:t xml:space="preserve"> izstrādātās vakcīnas sērijas izmantošanu Latvijā, ko Latvija saņēma 11.februārī.</w:t>
      </w:r>
    </w:p>
    <w:p w:rsidR="55C88DFA" w:rsidRDefault="55C88DFA" w:rsidP="55C88DFA">
      <w:pPr>
        <w:pStyle w:val="text-align-center"/>
        <w:jc w:val="both"/>
      </w:pPr>
    </w:p>
    <w:p w:rsidR="006D5A79" w:rsidRPr="00D44CD2" w:rsidRDefault="006D5A79" w:rsidP="00BD79E4">
      <w:pPr>
        <w:pStyle w:val="text-align-center"/>
        <w:spacing w:before="0" w:beforeAutospacing="0" w:after="0" w:afterAutospacing="0"/>
        <w:jc w:val="both"/>
        <w:rPr>
          <w:b/>
          <w:bCs/>
        </w:rPr>
      </w:pPr>
      <w:r w:rsidRPr="00D44CD2">
        <w:rPr>
          <w:b/>
          <w:bCs/>
        </w:rPr>
        <w:t>Kontaktinformācija:</w:t>
      </w:r>
    </w:p>
    <w:p w:rsidR="006D5A79" w:rsidRPr="00D44CD2" w:rsidRDefault="006D5A79" w:rsidP="00BD79E4">
      <w:pPr>
        <w:pStyle w:val="text-align-center"/>
        <w:spacing w:before="0" w:beforeAutospacing="0" w:after="0" w:afterAutospacing="0"/>
        <w:jc w:val="both"/>
        <w:rPr>
          <w:b/>
          <w:bCs/>
        </w:rPr>
      </w:pPr>
    </w:p>
    <w:p w:rsidR="006D5A79" w:rsidRPr="00D44CD2" w:rsidRDefault="006D5A79" w:rsidP="00BD79E4">
      <w:pPr>
        <w:pStyle w:val="text-align-center"/>
        <w:spacing w:before="0" w:beforeAutospacing="0" w:after="0" w:afterAutospacing="0"/>
        <w:jc w:val="both"/>
      </w:pPr>
      <w:r w:rsidRPr="00D44CD2">
        <w:rPr>
          <w:b/>
          <w:bCs/>
        </w:rPr>
        <w:t>Dita Okmane</w:t>
      </w:r>
      <w:r w:rsidRPr="00D44CD2">
        <w:t xml:space="preserve"> </w:t>
      </w:r>
    </w:p>
    <w:p w:rsidR="006D5A79" w:rsidRPr="00D44CD2" w:rsidRDefault="006D5A79" w:rsidP="00BD79E4">
      <w:pPr>
        <w:pStyle w:val="text-align-center"/>
        <w:spacing w:before="0" w:beforeAutospacing="0" w:after="0" w:afterAutospacing="0"/>
        <w:jc w:val="both"/>
      </w:pPr>
      <w:r w:rsidRPr="00D44CD2">
        <w:t>Zāļu valsts aģentūra</w:t>
      </w:r>
    </w:p>
    <w:p w:rsidR="006D5A79" w:rsidRPr="00D44CD2" w:rsidRDefault="006D5A79" w:rsidP="00BD79E4">
      <w:pPr>
        <w:pStyle w:val="text-align-center"/>
        <w:spacing w:before="0" w:beforeAutospacing="0" w:after="0" w:afterAutospacing="0"/>
        <w:jc w:val="both"/>
      </w:pPr>
      <w:r w:rsidRPr="00D44CD2">
        <w:t>Sabiedrisko attiecību nodaļas vadītāja</w:t>
      </w:r>
    </w:p>
    <w:p w:rsidR="006D5A79" w:rsidRPr="00D44CD2" w:rsidRDefault="006D5A79" w:rsidP="00BD79E4">
      <w:pPr>
        <w:pStyle w:val="text-align-center"/>
        <w:spacing w:before="0" w:beforeAutospacing="0" w:after="0" w:afterAutospacing="0"/>
        <w:jc w:val="both"/>
      </w:pPr>
      <w:r w:rsidRPr="00D44CD2">
        <w:t xml:space="preserve">Tālr. 67078422, 25400181 </w:t>
      </w:r>
    </w:p>
    <w:p w:rsidR="0EB53E01" w:rsidRPr="002B2B78" w:rsidRDefault="006D5A79" w:rsidP="00BD79E4">
      <w:pPr>
        <w:pStyle w:val="text-align-center"/>
        <w:spacing w:before="0" w:beforeAutospacing="0" w:after="0" w:afterAutospacing="0"/>
        <w:jc w:val="both"/>
      </w:pPr>
      <w:r w:rsidRPr="00D44CD2">
        <w:t xml:space="preserve">E-pasts: </w:t>
      </w:r>
      <w:hyperlink r:id="rId14" w:history="1">
        <w:r w:rsidRPr="00D44CD2">
          <w:rPr>
            <w:rStyle w:val="Hyperlink"/>
          </w:rPr>
          <w:t>dita.okmane@zva.gov.lv</w:t>
        </w:r>
      </w:hyperlink>
    </w:p>
    <w:sectPr w:rsidR="0EB53E01" w:rsidRPr="002B2B78" w:rsidSect="000C19F8">
      <w:headerReference w:type="default" r:id="rId15"/>
      <w:footerReference w:type="even" r:id="rId16"/>
      <w:footerReference w:type="default" r:id="rId17"/>
      <w:pgSz w:w="12240" w:h="15840"/>
      <w:pgMar w:top="1440" w:right="1467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7E0" w:rsidRDefault="005B17E0" w:rsidP="00EF4671">
      <w:pPr>
        <w:spacing w:after="0" w:line="240" w:lineRule="auto"/>
      </w:pPr>
      <w:r>
        <w:separator/>
      </w:r>
    </w:p>
  </w:endnote>
  <w:endnote w:type="continuationSeparator" w:id="0">
    <w:p w:rsidR="005B17E0" w:rsidRDefault="005B17E0" w:rsidP="00EF4671">
      <w:pPr>
        <w:spacing w:after="0" w:line="240" w:lineRule="auto"/>
      </w:pPr>
      <w:r>
        <w:continuationSeparator/>
      </w:r>
    </w:p>
  </w:endnote>
  <w:endnote w:type="continuationNotice" w:id="1">
    <w:p w:rsidR="005B17E0" w:rsidRDefault="005B17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327051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661C" w:rsidRDefault="007B66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30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661C" w:rsidRDefault="007B66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2098" w:rsidRDefault="00502098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213061">
      <w:rPr>
        <w:caps/>
        <w:noProof/>
        <w:color w:val="4472C4" w:themeColor="accent1"/>
      </w:rPr>
      <w:t>1</w:t>
    </w:r>
    <w:r>
      <w:rPr>
        <w:caps/>
        <w:noProof/>
        <w:color w:val="4472C4" w:themeColor="accent1"/>
      </w:rPr>
      <w:fldChar w:fldCharType="end"/>
    </w:r>
  </w:p>
  <w:p w:rsidR="00502098" w:rsidRDefault="005020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7E0" w:rsidRDefault="005B17E0" w:rsidP="00EF4671">
      <w:pPr>
        <w:spacing w:after="0" w:line="240" w:lineRule="auto"/>
      </w:pPr>
      <w:r>
        <w:separator/>
      </w:r>
    </w:p>
  </w:footnote>
  <w:footnote w:type="continuationSeparator" w:id="0">
    <w:p w:rsidR="005B17E0" w:rsidRDefault="005B17E0" w:rsidP="00EF4671">
      <w:pPr>
        <w:spacing w:after="0" w:line="240" w:lineRule="auto"/>
      </w:pPr>
      <w:r>
        <w:continuationSeparator/>
      </w:r>
    </w:p>
  </w:footnote>
  <w:footnote w:type="continuationNotice" w:id="1">
    <w:p w:rsidR="005B17E0" w:rsidRDefault="005B17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239" w:rsidRDefault="00442239">
    <w:pPr>
      <w:pStyle w:val="Header"/>
    </w:pPr>
    <w:r w:rsidRPr="009318CB">
      <w:rPr>
        <w:noProof/>
        <w:lang w:val="lv-LV" w:eastAsia="lv-LV"/>
      </w:rPr>
      <w:drawing>
        <wp:anchor distT="0" distB="0" distL="114300" distR="114300" simplePos="0" relativeHeight="251658240" behindDoc="1" locked="0" layoutInCell="1" allowOverlap="1" wp14:anchorId="73A708CC" wp14:editId="0C78D98D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647700" cy="542290"/>
          <wp:effectExtent l="0" t="0" r="0" b="0"/>
          <wp:wrapThrough wrapText="bothSides">
            <wp:wrapPolygon edited="0">
              <wp:start x="0" y="0"/>
              <wp:lineTo x="0" y="20487"/>
              <wp:lineTo x="20965" y="20487"/>
              <wp:lineTo x="20965" y="0"/>
              <wp:lineTo x="0" y="0"/>
            </wp:wrapPolygon>
          </wp:wrapThrough>
          <wp:docPr id="3" name="Picture 3" descr="Attēlu rezultāti vaicājumam “zāļu valsts aģentūra logo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ttēlu rezultāti vaicājumam “zāļu valsts aģentūra logo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B2FCC"/>
    <w:multiLevelType w:val="hybridMultilevel"/>
    <w:tmpl w:val="B9FEEB82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143C7C"/>
    <w:multiLevelType w:val="hybridMultilevel"/>
    <w:tmpl w:val="1CA2FD60"/>
    <w:lvl w:ilvl="0" w:tplc="E63051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B189B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043C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CEBD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C2FD6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7AE8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7607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B32F8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D9C44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638BE"/>
    <w:multiLevelType w:val="hybridMultilevel"/>
    <w:tmpl w:val="6C7659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B7DAB"/>
    <w:multiLevelType w:val="hybridMultilevel"/>
    <w:tmpl w:val="5EE4BB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556C0D"/>
    <w:multiLevelType w:val="hybridMultilevel"/>
    <w:tmpl w:val="B3484A3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C13D1"/>
    <w:multiLevelType w:val="hybridMultilevel"/>
    <w:tmpl w:val="E6922584"/>
    <w:lvl w:ilvl="0" w:tplc="E29AD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6DAF2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12BE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500C1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5C2C0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FC8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82EA81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8FEE4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06E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8D06EA"/>
    <w:multiLevelType w:val="hybridMultilevel"/>
    <w:tmpl w:val="D5E2C7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3700F"/>
    <w:multiLevelType w:val="hybridMultilevel"/>
    <w:tmpl w:val="79702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54C00"/>
    <w:multiLevelType w:val="hybridMultilevel"/>
    <w:tmpl w:val="B9AC6E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93639"/>
    <w:multiLevelType w:val="multilevel"/>
    <w:tmpl w:val="E11EC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B75FA7"/>
    <w:multiLevelType w:val="hybridMultilevel"/>
    <w:tmpl w:val="86420B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439E"/>
    <w:multiLevelType w:val="hybridMultilevel"/>
    <w:tmpl w:val="7F1AA7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A1555"/>
    <w:multiLevelType w:val="hybridMultilevel"/>
    <w:tmpl w:val="D5387B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  <w:num w:numId="11">
    <w:abstractNumId w:val="11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3E4"/>
    <w:rsid w:val="000023D1"/>
    <w:rsid w:val="000026D6"/>
    <w:rsid w:val="000030A2"/>
    <w:rsid w:val="00005A8C"/>
    <w:rsid w:val="00011A33"/>
    <w:rsid w:val="00012AA3"/>
    <w:rsid w:val="00013C48"/>
    <w:rsid w:val="00013E97"/>
    <w:rsid w:val="00015ABF"/>
    <w:rsid w:val="00017E5C"/>
    <w:rsid w:val="000262D5"/>
    <w:rsid w:val="00026551"/>
    <w:rsid w:val="00027E43"/>
    <w:rsid w:val="00035A3A"/>
    <w:rsid w:val="000363BE"/>
    <w:rsid w:val="00037A2D"/>
    <w:rsid w:val="00037FC6"/>
    <w:rsid w:val="000412EC"/>
    <w:rsid w:val="00042789"/>
    <w:rsid w:val="0004355B"/>
    <w:rsid w:val="00044901"/>
    <w:rsid w:val="00045912"/>
    <w:rsid w:val="00051588"/>
    <w:rsid w:val="00051CB1"/>
    <w:rsid w:val="00053433"/>
    <w:rsid w:val="00053C14"/>
    <w:rsid w:val="0005419F"/>
    <w:rsid w:val="0005534E"/>
    <w:rsid w:val="00055A46"/>
    <w:rsid w:val="00060998"/>
    <w:rsid w:val="000609AF"/>
    <w:rsid w:val="00062EDF"/>
    <w:rsid w:val="000641D3"/>
    <w:rsid w:val="00067483"/>
    <w:rsid w:val="000702C2"/>
    <w:rsid w:val="00076965"/>
    <w:rsid w:val="00083495"/>
    <w:rsid w:val="00085D2A"/>
    <w:rsid w:val="0008666B"/>
    <w:rsid w:val="00087DCA"/>
    <w:rsid w:val="00096E94"/>
    <w:rsid w:val="000976A2"/>
    <w:rsid w:val="000A2B5A"/>
    <w:rsid w:val="000A4867"/>
    <w:rsid w:val="000A4DA8"/>
    <w:rsid w:val="000A5888"/>
    <w:rsid w:val="000A75B5"/>
    <w:rsid w:val="000A8FB0"/>
    <w:rsid w:val="000B0F0C"/>
    <w:rsid w:val="000B2A6C"/>
    <w:rsid w:val="000B3620"/>
    <w:rsid w:val="000B7896"/>
    <w:rsid w:val="000C19F8"/>
    <w:rsid w:val="000C485E"/>
    <w:rsid w:val="000C6ADE"/>
    <w:rsid w:val="000D11AA"/>
    <w:rsid w:val="000D798B"/>
    <w:rsid w:val="000E04DF"/>
    <w:rsid w:val="000E0FA1"/>
    <w:rsid w:val="000E135D"/>
    <w:rsid w:val="000E70CA"/>
    <w:rsid w:val="000F05DD"/>
    <w:rsid w:val="000F0F78"/>
    <w:rsid w:val="000F1099"/>
    <w:rsid w:val="000F32B1"/>
    <w:rsid w:val="000F5061"/>
    <w:rsid w:val="000F5720"/>
    <w:rsid w:val="000F7F41"/>
    <w:rsid w:val="00104B31"/>
    <w:rsid w:val="00106D86"/>
    <w:rsid w:val="00106ECD"/>
    <w:rsid w:val="001138A8"/>
    <w:rsid w:val="001158F3"/>
    <w:rsid w:val="00117E46"/>
    <w:rsid w:val="00120D3C"/>
    <w:rsid w:val="0012594D"/>
    <w:rsid w:val="0012675E"/>
    <w:rsid w:val="001304C5"/>
    <w:rsid w:val="001344E4"/>
    <w:rsid w:val="00134B27"/>
    <w:rsid w:val="00136E37"/>
    <w:rsid w:val="0013766B"/>
    <w:rsid w:val="00140D1F"/>
    <w:rsid w:val="00141D0F"/>
    <w:rsid w:val="00142ADA"/>
    <w:rsid w:val="00145FC0"/>
    <w:rsid w:val="00151774"/>
    <w:rsid w:val="001530C7"/>
    <w:rsid w:val="0015374E"/>
    <w:rsid w:val="00154109"/>
    <w:rsid w:val="001571C0"/>
    <w:rsid w:val="0016069E"/>
    <w:rsid w:val="001668E7"/>
    <w:rsid w:val="00167966"/>
    <w:rsid w:val="001706D5"/>
    <w:rsid w:val="00170B6E"/>
    <w:rsid w:val="00171CC9"/>
    <w:rsid w:val="001725E7"/>
    <w:rsid w:val="00172E59"/>
    <w:rsid w:val="00173495"/>
    <w:rsid w:val="001738D8"/>
    <w:rsid w:val="001769C4"/>
    <w:rsid w:val="0018692C"/>
    <w:rsid w:val="0018717E"/>
    <w:rsid w:val="00187914"/>
    <w:rsid w:val="001904D2"/>
    <w:rsid w:val="00194BCF"/>
    <w:rsid w:val="00195940"/>
    <w:rsid w:val="00196955"/>
    <w:rsid w:val="00196D2B"/>
    <w:rsid w:val="0019719F"/>
    <w:rsid w:val="001A1CF2"/>
    <w:rsid w:val="001A6828"/>
    <w:rsid w:val="001A7ADD"/>
    <w:rsid w:val="001A7D9A"/>
    <w:rsid w:val="001B2891"/>
    <w:rsid w:val="001B45DF"/>
    <w:rsid w:val="001C03D6"/>
    <w:rsid w:val="001C0820"/>
    <w:rsid w:val="001C2DF3"/>
    <w:rsid w:val="001C3AD2"/>
    <w:rsid w:val="001C3B62"/>
    <w:rsid w:val="001C5387"/>
    <w:rsid w:val="001C5DEA"/>
    <w:rsid w:val="001D4235"/>
    <w:rsid w:val="001D51E2"/>
    <w:rsid w:val="001D716E"/>
    <w:rsid w:val="001D73CB"/>
    <w:rsid w:val="001E5BD6"/>
    <w:rsid w:val="001E67DB"/>
    <w:rsid w:val="001E6C96"/>
    <w:rsid w:val="001E7A47"/>
    <w:rsid w:val="001F09AB"/>
    <w:rsid w:val="001F236F"/>
    <w:rsid w:val="001F2AF3"/>
    <w:rsid w:val="001F6CA6"/>
    <w:rsid w:val="002003A9"/>
    <w:rsid w:val="00202B15"/>
    <w:rsid w:val="002052A3"/>
    <w:rsid w:val="00205BFA"/>
    <w:rsid w:val="00205FC9"/>
    <w:rsid w:val="002106A6"/>
    <w:rsid w:val="00212FC8"/>
    <w:rsid w:val="00213061"/>
    <w:rsid w:val="0021536A"/>
    <w:rsid w:val="00215EA0"/>
    <w:rsid w:val="00220CD7"/>
    <w:rsid w:val="002222F9"/>
    <w:rsid w:val="002255C0"/>
    <w:rsid w:val="002262AB"/>
    <w:rsid w:val="00230067"/>
    <w:rsid w:val="002307BB"/>
    <w:rsid w:val="002375A6"/>
    <w:rsid w:val="002404A5"/>
    <w:rsid w:val="0024099D"/>
    <w:rsid w:val="00240BE4"/>
    <w:rsid w:val="002422D2"/>
    <w:rsid w:val="002428DB"/>
    <w:rsid w:val="0024306F"/>
    <w:rsid w:val="00243986"/>
    <w:rsid w:val="00243E19"/>
    <w:rsid w:val="002445DB"/>
    <w:rsid w:val="00245704"/>
    <w:rsid w:val="0024680A"/>
    <w:rsid w:val="00247259"/>
    <w:rsid w:val="002505A1"/>
    <w:rsid w:val="00251370"/>
    <w:rsid w:val="002546E3"/>
    <w:rsid w:val="00255406"/>
    <w:rsid w:val="00255D4A"/>
    <w:rsid w:val="00263839"/>
    <w:rsid w:val="002648FF"/>
    <w:rsid w:val="00266A29"/>
    <w:rsid w:val="00271FB0"/>
    <w:rsid w:val="002765FF"/>
    <w:rsid w:val="0027733F"/>
    <w:rsid w:val="002775C9"/>
    <w:rsid w:val="0028085B"/>
    <w:rsid w:val="002856A3"/>
    <w:rsid w:val="00286530"/>
    <w:rsid w:val="00286F98"/>
    <w:rsid w:val="00287195"/>
    <w:rsid w:val="002921C2"/>
    <w:rsid w:val="00294145"/>
    <w:rsid w:val="00295500"/>
    <w:rsid w:val="00296D51"/>
    <w:rsid w:val="002A083A"/>
    <w:rsid w:val="002A159F"/>
    <w:rsid w:val="002A375A"/>
    <w:rsid w:val="002A4333"/>
    <w:rsid w:val="002B17FA"/>
    <w:rsid w:val="002B1D1D"/>
    <w:rsid w:val="002B2B78"/>
    <w:rsid w:val="002B2DD7"/>
    <w:rsid w:val="002B70CE"/>
    <w:rsid w:val="002C186A"/>
    <w:rsid w:val="002C1C93"/>
    <w:rsid w:val="002D0D18"/>
    <w:rsid w:val="002D0E8B"/>
    <w:rsid w:val="002D24F7"/>
    <w:rsid w:val="002D4640"/>
    <w:rsid w:val="002D4C79"/>
    <w:rsid w:val="002D5D4D"/>
    <w:rsid w:val="002D61FB"/>
    <w:rsid w:val="002E0190"/>
    <w:rsid w:val="002E3F4B"/>
    <w:rsid w:val="002E7F69"/>
    <w:rsid w:val="002F0515"/>
    <w:rsid w:val="002F0D46"/>
    <w:rsid w:val="002F39D7"/>
    <w:rsid w:val="002F47B9"/>
    <w:rsid w:val="002F592A"/>
    <w:rsid w:val="002F7053"/>
    <w:rsid w:val="00305B21"/>
    <w:rsid w:val="00310A71"/>
    <w:rsid w:val="00312D4C"/>
    <w:rsid w:val="00313495"/>
    <w:rsid w:val="00315BC6"/>
    <w:rsid w:val="00320B78"/>
    <w:rsid w:val="00322703"/>
    <w:rsid w:val="003237B3"/>
    <w:rsid w:val="00326B9F"/>
    <w:rsid w:val="00327A7B"/>
    <w:rsid w:val="00327CB7"/>
    <w:rsid w:val="003334EE"/>
    <w:rsid w:val="00333F1A"/>
    <w:rsid w:val="003462BD"/>
    <w:rsid w:val="00346B4E"/>
    <w:rsid w:val="00347B71"/>
    <w:rsid w:val="0035161E"/>
    <w:rsid w:val="00351D5F"/>
    <w:rsid w:val="00352A51"/>
    <w:rsid w:val="003546CE"/>
    <w:rsid w:val="00356C01"/>
    <w:rsid w:val="003607D8"/>
    <w:rsid w:val="0036141A"/>
    <w:rsid w:val="00361E9A"/>
    <w:rsid w:val="003620C1"/>
    <w:rsid w:val="00364256"/>
    <w:rsid w:val="003654ED"/>
    <w:rsid w:val="00372600"/>
    <w:rsid w:val="00380231"/>
    <w:rsid w:val="00381AFE"/>
    <w:rsid w:val="00382EC8"/>
    <w:rsid w:val="00390632"/>
    <w:rsid w:val="003907DA"/>
    <w:rsid w:val="00390FB4"/>
    <w:rsid w:val="003923FA"/>
    <w:rsid w:val="003951C9"/>
    <w:rsid w:val="00395C7E"/>
    <w:rsid w:val="00396F39"/>
    <w:rsid w:val="003A044D"/>
    <w:rsid w:val="003A4067"/>
    <w:rsid w:val="003A4B32"/>
    <w:rsid w:val="003A553D"/>
    <w:rsid w:val="003B119A"/>
    <w:rsid w:val="003B1FC9"/>
    <w:rsid w:val="003B2166"/>
    <w:rsid w:val="003B37F9"/>
    <w:rsid w:val="003B5749"/>
    <w:rsid w:val="003B6574"/>
    <w:rsid w:val="003B6968"/>
    <w:rsid w:val="003B7DF0"/>
    <w:rsid w:val="003C04A5"/>
    <w:rsid w:val="003C1B50"/>
    <w:rsid w:val="003C22C5"/>
    <w:rsid w:val="003C3450"/>
    <w:rsid w:val="003C75F9"/>
    <w:rsid w:val="003D34AB"/>
    <w:rsid w:val="003E0A39"/>
    <w:rsid w:val="003E2DED"/>
    <w:rsid w:val="003F464A"/>
    <w:rsid w:val="003F56A5"/>
    <w:rsid w:val="003F5ACA"/>
    <w:rsid w:val="003F7467"/>
    <w:rsid w:val="003F7A70"/>
    <w:rsid w:val="00400AFA"/>
    <w:rsid w:val="004019C0"/>
    <w:rsid w:val="004055B1"/>
    <w:rsid w:val="00407E2F"/>
    <w:rsid w:val="00410393"/>
    <w:rsid w:val="004111ED"/>
    <w:rsid w:val="00413485"/>
    <w:rsid w:val="00414497"/>
    <w:rsid w:val="00414FDA"/>
    <w:rsid w:val="0042138F"/>
    <w:rsid w:val="00421D04"/>
    <w:rsid w:val="00423724"/>
    <w:rsid w:val="0042482F"/>
    <w:rsid w:val="004248B0"/>
    <w:rsid w:val="00426487"/>
    <w:rsid w:val="00426D4C"/>
    <w:rsid w:val="0042767C"/>
    <w:rsid w:val="0042795A"/>
    <w:rsid w:val="00431135"/>
    <w:rsid w:val="004328B6"/>
    <w:rsid w:val="004351A6"/>
    <w:rsid w:val="00441457"/>
    <w:rsid w:val="00442239"/>
    <w:rsid w:val="0044676F"/>
    <w:rsid w:val="004509EF"/>
    <w:rsid w:val="00452990"/>
    <w:rsid w:val="00452F77"/>
    <w:rsid w:val="004553D2"/>
    <w:rsid w:val="00464012"/>
    <w:rsid w:val="00464904"/>
    <w:rsid w:val="00464CD3"/>
    <w:rsid w:val="004651F8"/>
    <w:rsid w:val="00467E9A"/>
    <w:rsid w:val="00470C11"/>
    <w:rsid w:val="00470F12"/>
    <w:rsid w:val="0047673B"/>
    <w:rsid w:val="004816CC"/>
    <w:rsid w:val="00483FE6"/>
    <w:rsid w:val="004879A4"/>
    <w:rsid w:val="00491354"/>
    <w:rsid w:val="00495456"/>
    <w:rsid w:val="00495558"/>
    <w:rsid w:val="004A0D47"/>
    <w:rsid w:val="004A156C"/>
    <w:rsid w:val="004A1BA6"/>
    <w:rsid w:val="004A2635"/>
    <w:rsid w:val="004A4487"/>
    <w:rsid w:val="004A7CAE"/>
    <w:rsid w:val="004B10C7"/>
    <w:rsid w:val="004B398C"/>
    <w:rsid w:val="004B519B"/>
    <w:rsid w:val="004B5DA4"/>
    <w:rsid w:val="004B7EA2"/>
    <w:rsid w:val="004C6B8D"/>
    <w:rsid w:val="004C6BDB"/>
    <w:rsid w:val="004D00CD"/>
    <w:rsid w:val="004D0F74"/>
    <w:rsid w:val="004D11D3"/>
    <w:rsid w:val="004D2FCC"/>
    <w:rsid w:val="004D5CEF"/>
    <w:rsid w:val="004D5FE1"/>
    <w:rsid w:val="004D63D9"/>
    <w:rsid w:val="004D74AB"/>
    <w:rsid w:val="004E0227"/>
    <w:rsid w:val="004E33C5"/>
    <w:rsid w:val="004E649D"/>
    <w:rsid w:val="004E7453"/>
    <w:rsid w:val="004F1427"/>
    <w:rsid w:val="004F157C"/>
    <w:rsid w:val="004F197E"/>
    <w:rsid w:val="004F1E71"/>
    <w:rsid w:val="004F3E4B"/>
    <w:rsid w:val="005012BB"/>
    <w:rsid w:val="00502098"/>
    <w:rsid w:val="005052C9"/>
    <w:rsid w:val="005066B8"/>
    <w:rsid w:val="005153A6"/>
    <w:rsid w:val="00520245"/>
    <w:rsid w:val="00521C1F"/>
    <w:rsid w:val="00525827"/>
    <w:rsid w:val="0053219D"/>
    <w:rsid w:val="00533299"/>
    <w:rsid w:val="005409C9"/>
    <w:rsid w:val="00541430"/>
    <w:rsid w:val="0054201E"/>
    <w:rsid w:val="00544627"/>
    <w:rsid w:val="00554409"/>
    <w:rsid w:val="00557F84"/>
    <w:rsid w:val="00561111"/>
    <w:rsid w:val="0056282E"/>
    <w:rsid w:val="00573A34"/>
    <w:rsid w:val="00575FDF"/>
    <w:rsid w:val="005771D9"/>
    <w:rsid w:val="00580C75"/>
    <w:rsid w:val="00581551"/>
    <w:rsid w:val="00582537"/>
    <w:rsid w:val="00585EAE"/>
    <w:rsid w:val="00586A43"/>
    <w:rsid w:val="00591BBA"/>
    <w:rsid w:val="005944A6"/>
    <w:rsid w:val="005953EF"/>
    <w:rsid w:val="005A257D"/>
    <w:rsid w:val="005A74E1"/>
    <w:rsid w:val="005A751D"/>
    <w:rsid w:val="005B0829"/>
    <w:rsid w:val="005B17E0"/>
    <w:rsid w:val="005B3017"/>
    <w:rsid w:val="005B3347"/>
    <w:rsid w:val="005B3FAB"/>
    <w:rsid w:val="005B4581"/>
    <w:rsid w:val="005B5675"/>
    <w:rsid w:val="005B6275"/>
    <w:rsid w:val="005C0BDC"/>
    <w:rsid w:val="005C3031"/>
    <w:rsid w:val="005C5D98"/>
    <w:rsid w:val="005C7F2C"/>
    <w:rsid w:val="005D0FE5"/>
    <w:rsid w:val="005D357E"/>
    <w:rsid w:val="005E1ED8"/>
    <w:rsid w:val="005E269C"/>
    <w:rsid w:val="005E39D6"/>
    <w:rsid w:val="005E7273"/>
    <w:rsid w:val="006105C7"/>
    <w:rsid w:val="0061125D"/>
    <w:rsid w:val="00611EA9"/>
    <w:rsid w:val="00612418"/>
    <w:rsid w:val="006168DD"/>
    <w:rsid w:val="006244AE"/>
    <w:rsid w:val="00625821"/>
    <w:rsid w:val="006271A4"/>
    <w:rsid w:val="00627F3B"/>
    <w:rsid w:val="006310FE"/>
    <w:rsid w:val="00634FCB"/>
    <w:rsid w:val="006352A7"/>
    <w:rsid w:val="00641182"/>
    <w:rsid w:val="0064287E"/>
    <w:rsid w:val="00643998"/>
    <w:rsid w:val="00646DD1"/>
    <w:rsid w:val="006523E3"/>
    <w:rsid w:val="0065321D"/>
    <w:rsid w:val="00654741"/>
    <w:rsid w:val="006549E8"/>
    <w:rsid w:val="00655710"/>
    <w:rsid w:val="00656280"/>
    <w:rsid w:val="00656E2B"/>
    <w:rsid w:val="00661E48"/>
    <w:rsid w:val="006656F5"/>
    <w:rsid w:val="006658F0"/>
    <w:rsid w:val="00670A42"/>
    <w:rsid w:val="00675EE4"/>
    <w:rsid w:val="0068353C"/>
    <w:rsid w:val="006866C4"/>
    <w:rsid w:val="00687BA3"/>
    <w:rsid w:val="0069334E"/>
    <w:rsid w:val="00694A52"/>
    <w:rsid w:val="006A0F4B"/>
    <w:rsid w:val="006A1501"/>
    <w:rsid w:val="006A7D9F"/>
    <w:rsid w:val="006B221C"/>
    <w:rsid w:val="006B22F4"/>
    <w:rsid w:val="006B2EFB"/>
    <w:rsid w:val="006B4029"/>
    <w:rsid w:val="006B4D11"/>
    <w:rsid w:val="006B4E0B"/>
    <w:rsid w:val="006B564A"/>
    <w:rsid w:val="006B62D0"/>
    <w:rsid w:val="006C6847"/>
    <w:rsid w:val="006D5A79"/>
    <w:rsid w:val="006D63B2"/>
    <w:rsid w:val="006E31B0"/>
    <w:rsid w:val="006E3FB7"/>
    <w:rsid w:val="006E44CF"/>
    <w:rsid w:val="006F3603"/>
    <w:rsid w:val="006F3941"/>
    <w:rsid w:val="006F7E1B"/>
    <w:rsid w:val="007019AF"/>
    <w:rsid w:val="00702629"/>
    <w:rsid w:val="00702C1D"/>
    <w:rsid w:val="0070743C"/>
    <w:rsid w:val="00711B95"/>
    <w:rsid w:val="00712B2F"/>
    <w:rsid w:val="00715662"/>
    <w:rsid w:val="00717AFE"/>
    <w:rsid w:val="0072053B"/>
    <w:rsid w:val="00724C3C"/>
    <w:rsid w:val="00726C85"/>
    <w:rsid w:val="007276C7"/>
    <w:rsid w:val="00727E3D"/>
    <w:rsid w:val="00730391"/>
    <w:rsid w:val="00736AA8"/>
    <w:rsid w:val="0074097C"/>
    <w:rsid w:val="007434FC"/>
    <w:rsid w:val="00743EA9"/>
    <w:rsid w:val="007502A8"/>
    <w:rsid w:val="0075068D"/>
    <w:rsid w:val="00750878"/>
    <w:rsid w:val="00757A9D"/>
    <w:rsid w:val="00760614"/>
    <w:rsid w:val="00763D5A"/>
    <w:rsid w:val="00765F22"/>
    <w:rsid w:val="00766662"/>
    <w:rsid w:val="007702F0"/>
    <w:rsid w:val="00773769"/>
    <w:rsid w:val="00775DD6"/>
    <w:rsid w:val="00780A4A"/>
    <w:rsid w:val="0078699E"/>
    <w:rsid w:val="00791160"/>
    <w:rsid w:val="0079158F"/>
    <w:rsid w:val="00792C77"/>
    <w:rsid w:val="007A0954"/>
    <w:rsid w:val="007A27A4"/>
    <w:rsid w:val="007A322B"/>
    <w:rsid w:val="007B1417"/>
    <w:rsid w:val="007B48DE"/>
    <w:rsid w:val="007B4E6F"/>
    <w:rsid w:val="007B661C"/>
    <w:rsid w:val="007C2020"/>
    <w:rsid w:val="007C4D00"/>
    <w:rsid w:val="007C4D31"/>
    <w:rsid w:val="007C73DD"/>
    <w:rsid w:val="007D4020"/>
    <w:rsid w:val="007D6C83"/>
    <w:rsid w:val="007E3B77"/>
    <w:rsid w:val="007E3F16"/>
    <w:rsid w:val="007F3F24"/>
    <w:rsid w:val="007F463B"/>
    <w:rsid w:val="007F4CB5"/>
    <w:rsid w:val="007F64B6"/>
    <w:rsid w:val="00801319"/>
    <w:rsid w:val="008055E1"/>
    <w:rsid w:val="0080579F"/>
    <w:rsid w:val="008062B2"/>
    <w:rsid w:val="008074F8"/>
    <w:rsid w:val="00810D7D"/>
    <w:rsid w:val="00813500"/>
    <w:rsid w:val="008146C5"/>
    <w:rsid w:val="008149F0"/>
    <w:rsid w:val="00816201"/>
    <w:rsid w:val="0081765A"/>
    <w:rsid w:val="00817EFB"/>
    <w:rsid w:val="00823D32"/>
    <w:rsid w:val="00823DF7"/>
    <w:rsid w:val="00831467"/>
    <w:rsid w:val="00835AAE"/>
    <w:rsid w:val="00842716"/>
    <w:rsid w:val="0084611E"/>
    <w:rsid w:val="00846B06"/>
    <w:rsid w:val="00850EE6"/>
    <w:rsid w:val="00855E04"/>
    <w:rsid w:val="00857309"/>
    <w:rsid w:val="00861226"/>
    <w:rsid w:val="00862219"/>
    <w:rsid w:val="00865FA9"/>
    <w:rsid w:val="00866C32"/>
    <w:rsid w:val="008733D0"/>
    <w:rsid w:val="00874355"/>
    <w:rsid w:val="008802F3"/>
    <w:rsid w:val="00881F65"/>
    <w:rsid w:val="00882907"/>
    <w:rsid w:val="008847E9"/>
    <w:rsid w:val="008853FF"/>
    <w:rsid w:val="00886573"/>
    <w:rsid w:val="0089264A"/>
    <w:rsid w:val="008947DD"/>
    <w:rsid w:val="00894A17"/>
    <w:rsid w:val="008A2DE5"/>
    <w:rsid w:val="008A4B2B"/>
    <w:rsid w:val="008B1018"/>
    <w:rsid w:val="008B6A81"/>
    <w:rsid w:val="008C0648"/>
    <w:rsid w:val="008C724F"/>
    <w:rsid w:val="008C7379"/>
    <w:rsid w:val="008D03E3"/>
    <w:rsid w:val="008D72FD"/>
    <w:rsid w:val="008D7765"/>
    <w:rsid w:val="008E27AB"/>
    <w:rsid w:val="008E2BC0"/>
    <w:rsid w:val="008E4301"/>
    <w:rsid w:val="008E4436"/>
    <w:rsid w:val="008F1CC2"/>
    <w:rsid w:val="008F2ACC"/>
    <w:rsid w:val="008F46F0"/>
    <w:rsid w:val="008F640A"/>
    <w:rsid w:val="009019F4"/>
    <w:rsid w:val="0090479A"/>
    <w:rsid w:val="00904821"/>
    <w:rsid w:val="009057BE"/>
    <w:rsid w:val="00906D0A"/>
    <w:rsid w:val="00907341"/>
    <w:rsid w:val="009076F4"/>
    <w:rsid w:val="009118B3"/>
    <w:rsid w:val="0091224B"/>
    <w:rsid w:val="00925EAE"/>
    <w:rsid w:val="009302D2"/>
    <w:rsid w:val="009318CB"/>
    <w:rsid w:val="0094083F"/>
    <w:rsid w:val="009409A6"/>
    <w:rsid w:val="00940EBF"/>
    <w:rsid w:val="0094676D"/>
    <w:rsid w:val="00950C26"/>
    <w:rsid w:val="0095247E"/>
    <w:rsid w:val="009546C9"/>
    <w:rsid w:val="00956916"/>
    <w:rsid w:val="00961183"/>
    <w:rsid w:val="00962F34"/>
    <w:rsid w:val="00964848"/>
    <w:rsid w:val="00967F19"/>
    <w:rsid w:val="009745AA"/>
    <w:rsid w:val="00980A9E"/>
    <w:rsid w:val="00980E12"/>
    <w:rsid w:val="00982A61"/>
    <w:rsid w:val="00992D0F"/>
    <w:rsid w:val="0099698F"/>
    <w:rsid w:val="009A3BB3"/>
    <w:rsid w:val="009A3BD9"/>
    <w:rsid w:val="009A6143"/>
    <w:rsid w:val="009A7F1E"/>
    <w:rsid w:val="009B05F6"/>
    <w:rsid w:val="009B2FE9"/>
    <w:rsid w:val="009B7937"/>
    <w:rsid w:val="009C5503"/>
    <w:rsid w:val="009C58D0"/>
    <w:rsid w:val="009D0F82"/>
    <w:rsid w:val="009D25A6"/>
    <w:rsid w:val="009E15B2"/>
    <w:rsid w:val="009E5AC5"/>
    <w:rsid w:val="009E681E"/>
    <w:rsid w:val="009F002B"/>
    <w:rsid w:val="009F2FA8"/>
    <w:rsid w:val="009F30A3"/>
    <w:rsid w:val="009F3685"/>
    <w:rsid w:val="00A00D7B"/>
    <w:rsid w:val="00A0579C"/>
    <w:rsid w:val="00A0687E"/>
    <w:rsid w:val="00A08E61"/>
    <w:rsid w:val="00A116CE"/>
    <w:rsid w:val="00A11B5C"/>
    <w:rsid w:val="00A14279"/>
    <w:rsid w:val="00A145E0"/>
    <w:rsid w:val="00A153F8"/>
    <w:rsid w:val="00A15E56"/>
    <w:rsid w:val="00A213B8"/>
    <w:rsid w:val="00A2277F"/>
    <w:rsid w:val="00A240FD"/>
    <w:rsid w:val="00A27480"/>
    <w:rsid w:val="00A33853"/>
    <w:rsid w:val="00A341EE"/>
    <w:rsid w:val="00A4059E"/>
    <w:rsid w:val="00A4096C"/>
    <w:rsid w:val="00A42065"/>
    <w:rsid w:val="00A44491"/>
    <w:rsid w:val="00A44AF7"/>
    <w:rsid w:val="00A5480E"/>
    <w:rsid w:val="00A60BE4"/>
    <w:rsid w:val="00A6317E"/>
    <w:rsid w:val="00A67B49"/>
    <w:rsid w:val="00A72575"/>
    <w:rsid w:val="00A75646"/>
    <w:rsid w:val="00A86E44"/>
    <w:rsid w:val="00A87A8F"/>
    <w:rsid w:val="00A92B9B"/>
    <w:rsid w:val="00AA4EC2"/>
    <w:rsid w:val="00AB22AB"/>
    <w:rsid w:val="00AB2AE8"/>
    <w:rsid w:val="00AB2B5C"/>
    <w:rsid w:val="00AB6822"/>
    <w:rsid w:val="00AB6F88"/>
    <w:rsid w:val="00AC6949"/>
    <w:rsid w:val="00AD106F"/>
    <w:rsid w:val="00AD218A"/>
    <w:rsid w:val="00AD2B42"/>
    <w:rsid w:val="00AD41AE"/>
    <w:rsid w:val="00AE2259"/>
    <w:rsid w:val="00AE26F4"/>
    <w:rsid w:val="00AE2DFD"/>
    <w:rsid w:val="00AE420F"/>
    <w:rsid w:val="00AE47E8"/>
    <w:rsid w:val="00AE4E99"/>
    <w:rsid w:val="00AE6DF1"/>
    <w:rsid w:val="00AE710B"/>
    <w:rsid w:val="00AF3145"/>
    <w:rsid w:val="00AF3248"/>
    <w:rsid w:val="00B01DE2"/>
    <w:rsid w:val="00B031BE"/>
    <w:rsid w:val="00B0458A"/>
    <w:rsid w:val="00B10F77"/>
    <w:rsid w:val="00B12C92"/>
    <w:rsid w:val="00B15DF6"/>
    <w:rsid w:val="00B17795"/>
    <w:rsid w:val="00B2005A"/>
    <w:rsid w:val="00B216AE"/>
    <w:rsid w:val="00B24E74"/>
    <w:rsid w:val="00B2676F"/>
    <w:rsid w:val="00B28CFF"/>
    <w:rsid w:val="00B3353F"/>
    <w:rsid w:val="00B36458"/>
    <w:rsid w:val="00B36E17"/>
    <w:rsid w:val="00B42F99"/>
    <w:rsid w:val="00B4425E"/>
    <w:rsid w:val="00B47A2F"/>
    <w:rsid w:val="00B501D4"/>
    <w:rsid w:val="00B533D8"/>
    <w:rsid w:val="00B53D79"/>
    <w:rsid w:val="00B54F47"/>
    <w:rsid w:val="00B56E56"/>
    <w:rsid w:val="00B56F97"/>
    <w:rsid w:val="00B60124"/>
    <w:rsid w:val="00B6071D"/>
    <w:rsid w:val="00B60A71"/>
    <w:rsid w:val="00B613F4"/>
    <w:rsid w:val="00B6361B"/>
    <w:rsid w:val="00B64037"/>
    <w:rsid w:val="00B64557"/>
    <w:rsid w:val="00B659C5"/>
    <w:rsid w:val="00B67511"/>
    <w:rsid w:val="00B70697"/>
    <w:rsid w:val="00B718B7"/>
    <w:rsid w:val="00B72246"/>
    <w:rsid w:val="00B76D1D"/>
    <w:rsid w:val="00B77CFA"/>
    <w:rsid w:val="00B801EF"/>
    <w:rsid w:val="00B823E4"/>
    <w:rsid w:val="00B82A79"/>
    <w:rsid w:val="00B83445"/>
    <w:rsid w:val="00B859E5"/>
    <w:rsid w:val="00B87C37"/>
    <w:rsid w:val="00B87F84"/>
    <w:rsid w:val="00B912A9"/>
    <w:rsid w:val="00B93777"/>
    <w:rsid w:val="00B93FB5"/>
    <w:rsid w:val="00BA098C"/>
    <w:rsid w:val="00BA1CE0"/>
    <w:rsid w:val="00BA4F44"/>
    <w:rsid w:val="00BA53AD"/>
    <w:rsid w:val="00BA5C16"/>
    <w:rsid w:val="00BA673D"/>
    <w:rsid w:val="00BA6E31"/>
    <w:rsid w:val="00BB3DD5"/>
    <w:rsid w:val="00BB4B2C"/>
    <w:rsid w:val="00BB5B09"/>
    <w:rsid w:val="00BC117E"/>
    <w:rsid w:val="00BC1751"/>
    <w:rsid w:val="00BC28A3"/>
    <w:rsid w:val="00BC30DF"/>
    <w:rsid w:val="00BC3894"/>
    <w:rsid w:val="00BC5971"/>
    <w:rsid w:val="00BC66AC"/>
    <w:rsid w:val="00BC734F"/>
    <w:rsid w:val="00BD134F"/>
    <w:rsid w:val="00BD48D3"/>
    <w:rsid w:val="00BD6AA5"/>
    <w:rsid w:val="00BD79E4"/>
    <w:rsid w:val="00BE7172"/>
    <w:rsid w:val="00BF09B6"/>
    <w:rsid w:val="00BF13ED"/>
    <w:rsid w:val="00BF35B5"/>
    <w:rsid w:val="00BF469B"/>
    <w:rsid w:val="00BF4CF7"/>
    <w:rsid w:val="00BF6313"/>
    <w:rsid w:val="00C00364"/>
    <w:rsid w:val="00C009A4"/>
    <w:rsid w:val="00C02073"/>
    <w:rsid w:val="00C0465F"/>
    <w:rsid w:val="00C1075E"/>
    <w:rsid w:val="00C13AF9"/>
    <w:rsid w:val="00C13E22"/>
    <w:rsid w:val="00C20887"/>
    <w:rsid w:val="00C209DE"/>
    <w:rsid w:val="00C23891"/>
    <w:rsid w:val="00C2515D"/>
    <w:rsid w:val="00C251A8"/>
    <w:rsid w:val="00C257B0"/>
    <w:rsid w:val="00C32EB3"/>
    <w:rsid w:val="00C33AC6"/>
    <w:rsid w:val="00C35A68"/>
    <w:rsid w:val="00C374D3"/>
    <w:rsid w:val="00C4095F"/>
    <w:rsid w:val="00C45C61"/>
    <w:rsid w:val="00C46C12"/>
    <w:rsid w:val="00C473C8"/>
    <w:rsid w:val="00C47FE4"/>
    <w:rsid w:val="00C50EAB"/>
    <w:rsid w:val="00C567C5"/>
    <w:rsid w:val="00C56845"/>
    <w:rsid w:val="00C56902"/>
    <w:rsid w:val="00C61F44"/>
    <w:rsid w:val="00C67EED"/>
    <w:rsid w:val="00C70C99"/>
    <w:rsid w:val="00C739CD"/>
    <w:rsid w:val="00C76B98"/>
    <w:rsid w:val="00C82AB5"/>
    <w:rsid w:val="00C84987"/>
    <w:rsid w:val="00C84A5F"/>
    <w:rsid w:val="00C84B13"/>
    <w:rsid w:val="00C85DEF"/>
    <w:rsid w:val="00C87690"/>
    <w:rsid w:val="00C905A3"/>
    <w:rsid w:val="00C943D5"/>
    <w:rsid w:val="00C94B53"/>
    <w:rsid w:val="00C94D4D"/>
    <w:rsid w:val="00C95174"/>
    <w:rsid w:val="00CA2C0A"/>
    <w:rsid w:val="00CA7E00"/>
    <w:rsid w:val="00CB1952"/>
    <w:rsid w:val="00CB3D2C"/>
    <w:rsid w:val="00CB67C6"/>
    <w:rsid w:val="00CB6E39"/>
    <w:rsid w:val="00CC160C"/>
    <w:rsid w:val="00CC3727"/>
    <w:rsid w:val="00CC4640"/>
    <w:rsid w:val="00CC657B"/>
    <w:rsid w:val="00CD1EEE"/>
    <w:rsid w:val="00CD2AE4"/>
    <w:rsid w:val="00CD74D4"/>
    <w:rsid w:val="00CD7B26"/>
    <w:rsid w:val="00CF1254"/>
    <w:rsid w:val="00D00A89"/>
    <w:rsid w:val="00D0431D"/>
    <w:rsid w:val="00D057AD"/>
    <w:rsid w:val="00D05C83"/>
    <w:rsid w:val="00D06858"/>
    <w:rsid w:val="00D0710E"/>
    <w:rsid w:val="00D11E2C"/>
    <w:rsid w:val="00D13FE7"/>
    <w:rsid w:val="00D16077"/>
    <w:rsid w:val="00D242D6"/>
    <w:rsid w:val="00D26DAC"/>
    <w:rsid w:val="00D31D5C"/>
    <w:rsid w:val="00D34997"/>
    <w:rsid w:val="00D3602F"/>
    <w:rsid w:val="00D366E9"/>
    <w:rsid w:val="00D41254"/>
    <w:rsid w:val="00D41E0D"/>
    <w:rsid w:val="00D44CD2"/>
    <w:rsid w:val="00D45283"/>
    <w:rsid w:val="00D46733"/>
    <w:rsid w:val="00D46D0B"/>
    <w:rsid w:val="00D54C30"/>
    <w:rsid w:val="00D553AA"/>
    <w:rsid w:val="00D606EC"/>
    <w:rsid w:val="00D609E0"/>
    <w:rsid w:val="00D61B63"/>
    <w:rsid w:val="00D61BD9"/>
    <w:rsid w:val="00D65700"/>
    <w:rsid w:val="00D67D7B"/>
    <w:rsid w:val="00D70FFD"/>
    <w:rsid w:val="00D80049"/>
    <w:rsid w:val="00D81A55"/>
    <w:rsid w:val="00D81E43"/>
    <w:rsid w:val="00D84231"/>
    <w:rsid w:val="00D84D23"/>
    <w:rsid w:val="00D851CE"/>
    <w:rsid w:val="00D90695"/>
    <w:rsid w:val="00D9292D"/>
    <w:rsid w:val="00D9587A"/>
    <w:rsid w:val="00D97541"/>
    <w:rsid w:val="00DA79D8"/>
    <w:rsid w:val="00DB05AE"/>
    <w:rsid w:val="00DB06A1"/>
    <w:rsid w:val="00DB2B30"/>
    <w:rsid w:val="00DB506F"/>
    <w:rsid w:val="00DB5A00"/>
    <w:rsid w:val="00DB5EED"/>
    <w:rsid w:val="00DC0022"/>
    <w:rsid w:val="00DC5F1B"/>
    <w:rsid w:val="00DC6586"/>
    <w:rsid w:val="00DC6641"/>
    <w:rsid w:val="00DC7CF8"/>
    <w:rsid w:val="00DD017C"/>
    <w:rsid w:val="00DE22F0"/>
    <w:rsid w:val="00DE6D17"/>
    <w:rsid w:val="00DE6E61"/>
    <w:rsid w:val="00DE6EE3"/>
    <w:rsid w:val="00DE77AD"/>
    <w:rsid w:val="00DF0D9A"/>
    <w:rsid w:val="00DF7619"/>
    <w:rsid w:val="00E00579"/>
    <w:rsid w:val="00E00A2A"/>
    <w:rsid w:val="00E00CEB"/>
    <w:rsid w:val="00E01A3B"/>
    <w:rsid w:val="00E01F13"/>
    <w:rsid w:val="00E02279"/>
    <w:rsid w:val="00E0300D"/>
    <w:rsid w:val="00E11ECD"/>
    <w:rsid w:val="00E12978"/>
    <w:rsid w:val="00E15367"/>
    <w:rsid w:val="00E2021A"/>
    <w:rsid w:val="00E225E0"/>
    <w:rsid w:val="00E27B80"/>
    <w:rsid w:val="00E37411"/>
    <w:rsid w:val="00E4371B"/>
    <w:rsid w:val="00E4661C"/>
    <w:rsid w:val="00E51837"/>
    <w:rsid w:val="00E51C22"/>
    <w:rsid w:val="00E5392A"/>
    <w:rsid w:val="00E54370"/>
    <w:rsid w:val="00E566B1"/>
    <w:rsid w:val="00E61B4E"/>
    <w:rsid w:val="00E62E24"/>
    <w:rsid w:val="00E635DA"/>
    <w:rsid w:val="00E63CFC"/>
    <w:rsid w:val="00E64F7C"/>
    <w:rsid w:val="00E65FB7"/>
    <w:rsid w:val="00E66293"/>
    <w:rsid w:val="00E66FE7"/>
    <w:rsid w:val="00E70055"/>
    <w:rsid w:val="00E70688"/>
    <w:rsid w:val="00E718FF"/>
    <w:rsid w:val="00E73040"/>
    <w:rsid w:val="00E759C2"/>
    <w:rsid w:val="00E8057A"/>
    <w:rsid w:val="00E81FB8"/>
    <w:rsid w:val="00E822C9"/>
    <w:rsid w:val="00E824CB"/>
    <w:rsid w:val="00E844AB"/>
    <w:rsid w:val="00E856BD"/>
    <w:rsid w:val="00E8678D"/>
    <w:rsid w:val="00E86FBE"/>
    <w:rsid w:val="00E93603"/>
    <w:rsid w:val="00E97A9C"/>
    <w:rsid w:val="00EA1130"/>
    <w:rsid w:val="00EA3548"/>
    <w:rsid w:val="00EA61DC"/>
    <w:rsid w:val="00EB1597"/>
    <w:rsid w:val="00EB26FF"/>
    <w:rsid w:val="00EB3603"/>
    <w:rsid w:val="00EB4692"/>
    <w:rsid w:val="00EB5ABB"/>
    <w:rsid w:val="00EC037D"/>
    <w:rsid w:val="00EC261D"/>
    <w:rsid w:val="00EC36C9"/>
    <w:rsid w:val="00EC3CEF"/>
    <w:rsid w:val="00EC6261"/>
    <w:rsid w:val="00EC6EF1"/>
    <w:rsid w:val="00EC72D3"/>
    <w:rsid w:val="00EC7705"/>
    <w:rsid w:val="00EC7844"/>
    <w:rsid w:val="00EC7ECD"/>
    <w:rsid w:val="00ED4B2F"/>
    <w:rsid w:val="00EE0A9A"/>
    <w:rsid w:val="00EE0AC4"/>
    <w:rsid w:val="00EE4BCE"/>
    <w:rsid w:val="00EE67B3"/>
    <w:rsid w:val="00EF045A"/>
    <w:rsid w:val="00EF426C"/>
    <w:rsid w:val="00EF4671"/>
    <w:rsid w:val="00EF5061"/>
    <w:rsid w:val="00EF508F"/>
    <w:rsid w:val="00EF659C"/>
    <w:rsid w:val="00EF7E37"/>
    <w:rsid w:val="00F0068F"/>
    <w:rsid w:val="00F008FB"/>
    <w:rsid w:val="00F00EE6"/>
    <w:rsid w:val="00F029E5"/>
    <w:rsid w:val="00F02C08"/>
    <w:rsid w:val="00F06A35"/>
    <w:rsid w:val="00F11B46"/>
    <w:rsid w:val="00F13DC5"/>
    <w:rsid w:val="00F141D2"/>
    <w:rsid w:val="00F208C0"/>
    <w:rsid w:val="00F22B8D"/>
    <w:rsid w:val="00F244DA"/>
    <w:rsid w:val="00F27B27"/>
    <w:rsid w:val="00F30558"/>
    <w:rsid w:val="00F35FD3"/>
    <w:rsid w:val="00F373AA"/>
    <w:rsid w:val="00F4286D"/>
    <w:rsid w:val="00F45290"/>
    <w:rsid w:val="00F51B66"/>
    <w:rsid w:val="00F641C7"/>
    <w:rsid w:val="00F6562B"/>
    <w:rsid w:val="00F67D41"/>
    <w:rsid w:val="00F7529F"/>
    <w:rsid w:val="00F76864"/>
    <w:rsid w:val="00F772E6"/>
    <w:rsid w:val="00F91B77"/>
    <w:rsid w:val="00F923CD"/>
    <w:rsid w:val="00F933E8"/>
    <w:rsid w:val="00FA1FCB"/>
    <w:rsid w:val="00FB0811"/>
    <w:rsid w:val="00FB0F07"/>
    <w:rsid w:val="00FB29A5"/>
    <w:rsid w:val="00FB2AB2"/>
    <w:rsid w:val="00FB3E6D"/>
    <w:rsid w:val="00FB5768"/>
    <w:rsid w:val="00FB5D79"/>
    <w:rsid w:val="00FB6744"/>
    <w:rsid w:val="00FC3F8C"/>
    <w:rsid w:val="00FC673F"/>
    <w:rsid w:val="00FC6AE9"/>
    <w:rsid w:val="00FD36E7"/>
    <w:rsid w:val="00FD46CD"/>
    <w:rsid w:val="00FD67B3"/>
    <w:rsid w:val="00FE2363"/>
    <w:rsid w:val="00FE33C7"/>
    <w:rsid w:val="00FE51B5"/>
    <w:rsid w:val="00FE5411"/>
    <w:rsid w:val="00FE559C"/>
    <w:rsid w:val="00FE6C57"/>
    <w:rsid w:val="00FF0C43"/>
    <w:rsid w:val="00FF415E"/>
    <w:rsid w:val="00FF493C"/>
    <w:rsid w:val="00FF7CE7"/>
    <w:rsid w:val="014373D8"/>
    <w:rsid w:val="015E5D75"/>
    <w:rsid w:val="01AB4DA7"/>
    <w:rsid w:val="02447E1E"/>
    <w:rsid w:val="03A5CA68"/>
    <w:rsid w:val="03D82F23"/>
    <w:rsid w:val="03E1EEEB"/>
    <w:rsid w:val="049CEEED"/>
    <w:rsid w:val="04B0AE73"/>
    <w:rsid w:val="04CCC5FC"/>
    <w:rsid w:val="04E166B7"/>
    <w:rsid w:val="055AD727"/>
    <w:rsid w:val="05957913"/>
    <w:rsid w:val="05B94F87"/>
    <w:rsid w:val="05D1C3C6"/>
    <w:rsid w:val="0605E2C1"/>
    <w:rsid w:val="06AD127A"/>
    <w:rsid w:val="07B0963F"/>
    <w:rsid w:val="0818D574"/>
    <w:rsid w:val="088E0380"/>
    <w:rsid w:val="08C59C89"/>
    <w:rsid w:val="08EF6845"/>
    <w:rsid w:val="096D127F"/>
    <w:rsid w:val="09990850"/>
    <w:rsid w:val="09B171F6"/>
    <w:rsid w:val="09F71EF6"/>
    <w:rsid w:val="0A3635D0"/>
    <w:rsid w:val="0A93FA12"/>
    <w:rsid w:val="0AFFBCCD"/>
    <w:rsid w:val="0B3CBB9E"/>
    <w:rsid w:val="0BD20631"/>
    <w:rsid w:val="0BE197F7"/>
    <w:rsid w:val="0BF58AD7"/>
    <w:rsid w:val="0C285AAE"/>
    <w:rsid w:val="0C41054A"/>
    <w:rsid w:val="0C5DD039"/>
    <w:rsid w:val="0D8B5087"/>
    <w:rsid w:val="0DA4F9AD"/>
    <w:rsid w:val="0DB19E91"/>
    <w:rsid w:val="0DED72CF"/>
    <w:rsid w:val="0EB53E01"/>
    <w:rsid w:val="0EF1C3C6"/>
    <w:rsid w:val="1109BE9D"/>
    <w:rsid w:val="11213B8E"/>
    <w:rsid w:val="115E5BF1"/>
    <w:rsid w:val="11782464"/>
    <w:rsid w:val="13C83344"/>
    <w:rsid w:val="13F6A41F"/>
    <w:rsid w:val="14045F0E"/>
    <w:rsid w:val="1438AA18"/>
    <w:rsid w:val="143ADC58"/>
    <w:rsid w:val="14A2251E"/>
    <w:rsid w:val="14AFC526"/>
    <w:rsid w:val="14FD4821"/>
    <w:rsid w:val="151AFF63"/>
    <w:rsid w:val="151D811A"/>
    <w:rsid w:val="157A49E5"/>
    <w:rsid w:val="15C7255C"/>
    <w:rsid w:val="15D55309"/>
    <w:rsid w:val="16B9517B"/>
    <w:rsid w:val="16BB79C1"/>
    <w:rsid w:val="171EAC9B"/>
    <w:rsid w:val="17277D3C"/>
    <w:rsid w:val="1739F10D"/>
    <w:rsid w:val="18036C6B"/>
    <w:rsid w:val="180D76F7"/>
    <w:rsid w:val="18C3FD1E"/>
    <w:rsid w:val="18F64F39"/>
    <w:rsid w:val="18FD57F5"/>
    <w:rsid w:val="1960E7D9"/>
    <w:rsid w:val="1978DFBC"/>
    <w:rsid w:val="19BD333B"/>
    <w:rsid w:val="1A32A4DE"/>
    <w:rsid w:val="1A34BA3C"/>
    <w:rsid w:val="1A353046"/>
    <w:rsid w:val="1ADE1197"/>
    <w:rsid w:val="1AEE99F9"/>
    <w:rsid w:val="1AF27B46"/>
    <w:rsid w:val="1B65758C"/>
    <w:rsid w:val="1BC032A6"/>
    <w:rsid w:val="1BF439D3"/>
    <w:rsid w:val="1C2D79FE"/>
    <w:rsid w:val="1D27DB7D"/>
    <w:rsid w:val="1E400528"/>
    <w:rsid w:val="1E476935"/>
    <w:rsid w:val="1E729D91"/>
    <w:rsid w:val="1E789135"/>
    <w:rsid w:val="1F31ADB8"/>
    <w:rsid w:val="1F5CE59D"/>
    <w:rsid w:val="201F9D88"/>
    <w:rsid w:val="209D23EB"/>
    <w:rsid w:val="213E1222"/>
    <w:rsid w:val="231878D9"/>
    <w:rsid w:val="239CE548"/>
    <w:rsid w:val="2410E610"/>
    <w:rsid w:val="2445B868"/>
    <w:rsid w:val="247D8F3F"/>
    <w:rsid w:val="262D1FD2"/>
    <w:rsid w:val="264B170D"/>
    <w:rsid w:val="2694DDF1"/>
    <w:rsid w:val="26BD56E6"/>
    <w:rsid w:val="274C5631"/>
    <w:rsid w:val="27D5231E"/>
    <w:rsid w:val="28F14CA5"/>
    <w:rsid w:val="29D6AC01"/>
    <w:rsid w:val="2A49F78B"/>
    <w:rsid w:val="2A6EAD4D"/>
    <w:rsid w:val="2C431FE2"/>
    <w:rsid w:val="2C67BF8C"/>
    <w:rsid w:val="2CBA5891"/>
    <w:rsid w:val="2CE4F833"/>
    <w:rsid w:val="2DE31633"/>
    <w:rsid w:val="2DE6A791"/>
    <w:rsid w:val="2E9D8705"/>
    <w:rsid w:val="2F1544AA"/>
    <w:rsid w:val="2F159EE7"/>
    <w:rsid w:val="2F687BAF"/>
    <w:rsid w:val="2FC11B8A"/>
    <w:rsid w:val="3041EABC"/>
    <w:rsid w:val="307FF83F"/>
    <w:rsid w:val="30E66DE1"/>
    <w:rsid w:val="333E2061"/>
    <w:rsid w:val="33834909"/>
    <w:rsid w:val="34566A20"/>
    <w:rsid w:val="34C6D5FD"/>
    <w:rsid w:val="34CDDEB9"/>
    <w:rsid w:val="3526FC95"/>
    <w:rsid w:val="35F37BD9"/>
    <w:rsid w:val="365D4960"/>
    <w:rsid w:val="37114E62"/>
    <w:rsid w:val="377D0B9A"/>
    <w:rsid w:val="37F919C1"/>
    <w:rsid w:val="3851AA22"/>
    <w:rsid w:val="391951B8"/>
    <w:rsid w:val="3966B391"/>
    <w:rsid w:val="39BFBC95"/>
    <w:rsid w:val="39E20B05"/>
    <w:rsid w:val="3A2A381C"/>
    <w:rsid w:val="3A607D0C"/>
    <w:rsid w:val="3AC52A99"/>
    <w:rsid w:val="3AD66570"/>
    <w:rsid w:val="3B263C03"/>
    <w:rsid w:val="3B66EFCF"/>
    <w:rsid w:val="3B84D4BF"/>
    <w:rsid w:val="3BB10006"/>
    <w:rsid w:val="3C29F993"/>
    <w:rsid w:val="3C301CB3"/>
    <w:rsid w:val="3CA13C93"/>
    <w:rsid w:val="3CFD365A"/>
    <w:rsid w:val="3D840324"/>
    <w:rsid w:val="3DD6FBE3"/>
    <w:rsid w:val="3E11A101"/>
    <w:rsid w:val="3E23F20D"/>
    <w:rsid w:val="3E847739"/>
    <w:rsid w:val="3FA018F2"/>
    <w:rsid w:val="400E751B"/>
    <w:rsid w:val="4059D187"/>
    <w:rsid w:val="416AB42A"/>
    <w:rsid w:val="41CACE7A"/>
    <w:rsid w:val="41DBB85B"/>
    <w:rsid w:val="43669EDB"/>
    <w:rsid w:val="4407C770"/>
    <w:rsid w:val="441DA304"/>
    <w:rsid w:val="442FC22C"/>
    <w:rsid w:val="4486A401"/>
    <w:rsid w:val="45A430F5"/>
    <w:rsid w:val="463BA091"/>
    <w:rsid w:val="46A9EBC9"/>
    <w:rsid w:val="46E560D1"/>
    <w:rsid w:val="46F234E5"/>
    <w:rsid w:val="47060FE6"/>
    <w:rsid w:val="47580AC3"/>
    <w:rsid w:val="4766A6A4"/>
    <w:rsid w:val="47708901"/>
    <w:rsid w:val="47A3ADA1"/>
    <w:rsid w:val="47E90353"/>
    <w:rsid w:val="486461F8"/>
    <w:rsid w:val="48A30CE3"/>
    <w:rsid w:val="492655A5"/>
    <w:rsid w:val="492DD2F1"/>
    <w:rsid w:val="4998705C"/>
    <w:rsid w:val="49A4D726"/>
    <w:rsid w:val="49D4CC21"/>
    <w:rsid w:val="4B594280"/>
    <w:rsid w:val="4BB69D17"/>
    <w:rsid w:val="4C8835C4"/>
    <w:rsid w:val="4D997F15"/>
    <w:rsid w:val="4DB2A3C1"/>
    <w:rsid w:val="4DDFCA85"/>
    <w:rsid w:val="4DFDAB01"/>
    <w:rsid w:val="4E9BD551"/>
    <w:rsid w:val="4EA0DC79"/>
    <w:rsid w:val="4EF8C5AD"/>
    <w:rsid w:val="4F7B9AE6"/>
    <w:rsid w:val="4F7F9C4F"/>
    <w:rsid w:val="503685BC"/>
    <w:rsid w:val="508A0E3A"/>
    <w:rsid w:val="528B8493"/>
    <w:rsid w:val="52D4B537"/>
    <w:rsid w:val="52E66048"/>
    <w:rsid w:val="536E267E"/>
    <w:rsid w:val="53D532E5"/>
    <w:rsid w:val="545F7C1E"/>
    <w:rsid w:val="557615AF"/>
    <w:rsid w:val="55A1475C"/>
    <w:rsid w:val="55BE8064"/>
    <w:rsid w:val="55C88DFA"/>
    <w:rsid w:val="56514250"/>
    <w:rsid w:val="5886C8F8"/>
    <w:rsid w:val="58946C01"/>
    <w:rsid w:val="5A1B9299"/>
    <w:rsid w:val="5B8FC210"/>
    <w:rsid w:val="5C926F24"/>
    <w:rsid w:val="5D1628BA"/>
    <w:rsid w:val="5D4090E0"/>
    <w:rsid w:val="5D4EC9FA"/>
    <w:rsid w:val="5D67DD24"/>
    <w:rsid w:val="5D7BF70D"/>
    <w:rsid w:val="5D84A168"/>
    <w:rsid w:val="5E6EF1D9"/>
    <w:rsid w:val="5E82F64B"/>
    <w:rsid w:val="5EC98CEF"/>
    <w:rsid w:val="5ECEAD4D"/>
    <w:rsid w:val="5ED088E5"/>
    <w:rsid w:val="5ED1E331"/>
    <w:rsid w:val="5EFF8D9F"/>
    <w:rsid w:val="5F46AF9D"/>
    <w:rsid w:val="5FE2F753"/>
    <w:rsid w:val="5FEB630C"/>
    <w:rsid w:val="5FF77078"/>
    <w:rsid w:val="604DC97C"/>
    <w:rsid w:val="60C49244"/>
    <w:rsid w:val="60DF25FF"/>
    <w:rsid w:val="61414F3E"/>
    <w:rsid w:val="61E18E15"/>
    <w:rsid w:val="62ED75E2"/>
    <w:rsid w:val="62F7B8EC"/>
    <w:rsid w:val="63D71EA8"/>
    <w:rsid w:val="63E42F10"/>
    <w:rsid w:val="652793B7"/>
    <w:rsid w:val="665A3C40"/>
    <w:rsid w:val="67105DB5"/>
    <w:rsid w:val="6758D796"/>
    <w:rsid w:val="67E95A00"/>
    <w:rsid w:val="67FD7ADB"/>
    <w:rsid w:val="67FE8F6E"/>
    <w:rsid w:val="68458475"/>
    <w:rsid w:val="68E2FCB2"/>
    <w:rsid w:val="6908D655"/>
    <w:rsid w:val="6918C2D3"/>
    <w:rsid w:val="692DFFE3"/>
    <w:rsid w:val="69852A61"/>
    <w:rsid w:val="6A067751"/>
    <w:rsid w:val="6A55F7E9"/>
    <w:rsid w:val="6A69261D"/>
    <w:rsid w:val="6AC33680"/>
    <w:rsid w:val="6ACD26DC"/>
    <w:rsid w:val="6AD2F9AD"/>
    <w:rsid w:val="6B4127D2"/>
    <w:rsid w:val="6C34229E"/>
    <w:rsid w:val="6D3FB4CC"/>
    <w:rsid w:val="6E22FD5C"/>
    <w:rsid w:val="6E589B84"/>
    <w:rsid w:val="6E6DA3FB"/>
    <w:rsid w:val="6EE22796"/>
    <w:rsid w:val="6F19D14F"/>
    <w:rsid w:val="6F24DD70"/>
    <w:rsid w:val="6F6C424C"/>
    <w:rsid w:val="6FA2B77B"/>
    <w:rsid w:val="6FAE8653"/>
    <w:rsid w:val="70880D3D"/>
    <w:rsid w:val="70FE7E83"/>
    <w:rsid w:val="7111D353"/>
    <w:rsid w:val="71327804"/>
    <w:rsid w:val="71D33E5E"/>
    <w:rsid w:val="72263AF7"/>
    <w:rsid w:val="727F93EB"/>
    <w:rsid w:val="72DA583D"/>
    <w:rsid w:val="732C0CA7"/>
    <w:rsid w:val="7372C3EA"/>
    <w:rsid w:val="739FBCE8"/>
    <w:rsid w:val="741ED400"/>
    <w:rsid w:val="74652332"/>
    <w:rsid w:val="751C932C"/>
    <w:rsid w:val="7663E3A1"/>
    <w:rsid w:val="772CD0BA"/>
    <w:rsid w:val="7737EFF9"/>
    <w:rsid w:val="77A066C1"/>
    <w:rsid w:val="78076B50"/>
    <w:rsid w:val="7818A627"/>
    <w:rsid w:val="789E6338"/>
    <w:rsid w:val="791C9E32"/>
    <w:rsid w:val="79CEF4D6"/>
    <w:rsid w:val="79F4B619"/>
    <w:rsid w:val="7A7A9DAA"/>
    <w:rsid w:val="7A81CE08"/>
    <w:rsid w:val="7B06002A"/>
    <w:rsid w:val="7B4EA1AD"/>
    <w:rsid w:val="7B7B9AA9"/>
    <w:rsid w:val="7D15F105"/>
    <w:rsid w:val="7D3FD08D"/>
    <w:rsid w:val="7D6F8762"/>
    <w:rsid w:val="7DB52D0B"/>
    <w:rsid w:val="7DBC35C7"/>
    <w:rsid w:val="7DCE9F66"/>
    <w:rsid w:val="7E4AB848"/>
    <w:rsid w:val="7E8DAC8E"/>
    <w:rsid w:val="7EA827D7"/>
    <w:rsid w:val="7FCFC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9DCECB2"/>
  <w15:chartTrackingRefBased/>
  <w15:docId w15:val="{D448279A-544D-4A67-B0DB-2FF229AE1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508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v-LV" w:eastAsia="lv-LV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1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4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671"/>
  </w:style>
  <w:style w:type="paragraph" w:styleId="Footer">
    <w:name w:val="footer"/>
    <w:basedOn w:val="Normal"/>
    <w:link w:val="FooterChar"/>
    <w:uiPriority w:val="99"/>
    <w:unhideWhenUsed/>
    <w:rsid w:val="00EF467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671"/>
  </w:style>
  <w:style w:type="paragraph" w:styleId="ListParagraph">
    <w:name w:val="List Paragraph"/>
    <w:basedOn w:val="Normal"/>
    <w:uiPriority w:val="34"/>
    <w:qFormat/>
    <w:rsid w:val="00A67B49"/>
    <w:pPr>
      <w:ind w:left="720"/>
      <w:contextualSpacing/>
    </w:pPr>
  </w:style>
  <w:style w:type="character" w:styleId="Strong">
    <w:name w:val="Strong"/>
    <w:uiPriority w:val="22"/>
    <w:qFormat/>
    <w:rsid w:val="00757A9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36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6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6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6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6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6C9"/>
    <w:rPr>
      <w:rFonts w:ascii="Segoe UI" w:hAnsi="Segoe UI" w:cs="Segoe UI"/>
      <w:sz w:val="18"/>
      <w:szCs w:val="18"/>
    </w:rPr>
  </w:style>
  <w:style w:type="paragraph" w:customStyle="1" w:styleId="text-align-center">
    <w:name w:val="text-align-center"/>
    <w:basedOn w:val="Normal"/>
    <w:rsid w:val="00EC7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49555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5558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41C7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750878"/>
    <w:rPr>
      <w:rFonts w:ascii="Times New Roman" w:eastAsia="Times New Roman" w:hAnsi="Times New Roman" w:cs="Times New Roman"/>
      <w:b/>
      <w:bCs/>
      <w:sz w:val="27"/>
      <w:szCs w:val="27"/>
      <w:lang w:val="lv-LV" w:eastAsia="lv-LV"/>
    </w:rPr>
  </w:style>
  <w:style w:type="paragraph" w:styleId="NormalWeb">
    <w:name w:val="Normal (Web)"/>
    <w:basedOn w:val="Normal"/>
    <w:uiPriority w:val="99"/>
    <w:unhideWhenUsed/>
    <w:rsid w:val="00750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jsgrdq">
    <w:name w:val="jsgrdq"/>
    <w:basedOn w:val="DefaultParagraphFont"/>
    <w:rsid w:val="0091224B"/>
  </w:style>
  <w:style w:type="character" w:customStyle="1" w:styleId="d2edcug0">
    <w:name w:val="d2edcug0"/>
    <w:basedOn w:val="DefaultParagraphFont"/>
    <w:rsid w:val="003A4B32"/>
  </w:style>
  <w:style w:type="character" w:customStyle="1" w:styleId="acopre">
    <w:name w:val="acopre"/>
    <w:basedOn w:val="DefaultParagraphFont"/>
    <w:rsid w:val="003A4B32"/>
  </w:style>
  <w:style w:type="paragraph" w:customStyle="1" w:styleId="text-align-justify">
    <w:name w:val="text-align-justify"/>
    <w:basedOn w:val="Normal"/>
    <w:rsid w:val="00395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customStyle="1" w:styleId="tojvnm2t">
    <w:name w:val="tojvnm2t"/>
    <w:basedOn w:val="DefaultParagraphFont"/>
    <w:rsid w:val="004509EF"/>
  </w:style>
  <w:style w:type="paragraph" w:customStyle="1" w:styleId="BodytextAgency">
    <w:name w:val="Body text (Agency)"/>
    <w:basedOn w:val="Normal"/>
    <w:link w:val="BodytextAgencyChar"/>
    <w:qFormat/>
    <w:rsid w:val="00087DCA"/>
    <w:pPr>
      <w:spacing w:after="140" w:line="280" w:lineRule="atLeast"/>
    </w:pPr>
    <w:rPr>
      <w:rFonts w:ascii="Verdana" w:eastAsia="Times New Roman" w:hAnsi="Verdana" w:cs="Times New Roman"/>
      <w:sz w:val="18"/>
      <w:szCs w:val="20"/>
      <w:lang w:val="en-GB" w:eastAsia="fr-LU"/>
    </w:rPr>
  </w:style>
  <w:style w:type="character" w:customStyle="1" w:styleId="BodytextAgencyChar">
    <w:name w:val="Body text (Agency) Char"/>
    <w:link w:val="BodytextAgency"/>
    <w:qFormat/>
    <w:rsid w:val="00087DCA"/>
    <w:rPr>
      <w:rFonts w:ascii="Verdana" w:eastAsia="Times New Roman" w:hAnsi="Verdana" w:cs="Times New Roman"/>
      <w:sz w:val="18"/>
      <w:szCs w:val="20"/>
      <w:lang w:val="en-GB" w:eastAsia="fr-L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1E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ocsubtitleAgency">
    <w:name w:val="Doc subtitle (Agency)"/>
    <w:basedOn w:val="Normal"/>
    <w:next w:val="BodytextAgency"/>
    <w:rsid w:val="006B221C"/>
    <w:pPr>
      <w:spacing w:after="640" w:line="360" w:lineRule="atLeast"/>
    </w:pPr>
    <w:rPr>
      <w:rFonts w:ascii="Verdana" w:eastAsia="Times New Roman" w:hAnsi="Verdana" w:cs="Times New Roman"/>
      <w:sz w:val="24"/>
      <w:szCs w:val="20"/>
      <w:lang w:val="en-GB" w:eastAsia="fr-LU"/>
    </w:rPr>
  </w:style>
  <w:style w:type="character" w:customStyle="1" w:styleId="normaltextrun">
    <w:name w:val="normaltextrun"/>
    <w:basedOn w:val="DefaultParagraphFont"/>
    <w:rsid w:val="00E27B80"/>
  </w:style>
  <w:style w:type="paragraph" w:customStyle="1" w:styleId="DoctitleAgency">
    <w:name w:val="Doc title (Agency)"/>
    <w:basedOn w:val="Normal"/>
    <w:next w:val="DocsubtitleAgency"/>
    <w:rsid w:val="0012594D"/>
    <w:pPr>
      <w:spacing w:before="720" w:after="0" w:line="360" w:lineRule="atLeast"/>
    </w:pPr>
    <w:rPr>
      <w:rFonts w:ascii="Verdana" w:eastAsia="Verdana" w:hAnsi="Verdana" w:cs="Verdana"/>
      <w:color w:val="003399"/>
      <w:sz w:val="32"/>
      <w:szCs w:val="32"/>
      <w:lang w:val="en-GB" w:eastAsia="en-GB"/>
    </w:rPr>
  </w:style>
  <w:style w:type="paragraph" w:styleId="FootnoteText">
    <w:name w:val="footnote text"/>
    <w:basedOn w:val="Normal"/>
    <w:link w:val="FootnoteTextChar"/>
    <w:semiHidden/>
    <w:unhideWhenUsed/>
    <w:rsid w:val="00561111"/>
    <w:pPr>
      <w:spacing w:after="0" w:line="240" w:lineRule="auto"/>
    </w:pPr>
    <w:rPr>
      <w:rFonts w:ascii="Verdana" w:eastAsia="Times New Roman" w:hAnsi="Verdana" w:cs="Times New Roman"/>
      <w:sz w:val="15"/>
      <w:szCs w:val="20"/>
      <w:lang w:val="en-GB" w:eastAsia="fr-LU"/>
    </w:rPr>
  </w:style>
  <w:style w:type="character" w:customStyle="1" w:styleId="FootnoteTextChar">
    <w:name w:val="Footnote Text Char"/>
    <w:basedOn w:val="DefaultParagraphFont"/>
    <w:link w:val="FootnoteText"/>
    <w:semiHidden/>
    <w:rsid w:val="00561111"/>
    <w:rPr>
      <w:rFonts w:ascii="Verdana" w:eastAsia="Times New Roman" w:hAnsi="Verdana" w:cs="Times New Roman"/>
      <w:sz w:val="15"/>
      <w:szCs w:val="20"/>
      <w:lang w:val="en-GB" w:eastAsia="fr-LU"/>
    </w:rPr>
  </w:style>
  <w:style w:type="character" w:styleId="FootnoteReference">
    <w:name w:val="footnote reference"/>
    <w:semiHidden/>
    <w:unhideWhenUsed/>
    <w:rsid w:val="00561111"/>
    <w:rPr>
      <w:rFonts w:ascii="Verdana" w:hAnsi="Verdana" w:hint="default"/>
      <w:vertAlign w:val="superscript"/>
    </w:rPr>
  </w:style>
  <w:style w:type="paragraph" w:customStyle="1" w:styleId="xmsonormal">
    <w:name w:val="x_msonormal"/>
    <w:basedOn w:val="Normal"/>
    <w:rsid w:val="0056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9409A6"/>
    <w:rPr>
      <w:color w:val="954F72" w:themeColor="followedHyperlink"/>
      <w:u w:val="single"/>
    </w:rPr>
  </w:style>
  <w:style w:type="character" w:customStyle="1" w:styleId="css-901oao">
    <w:name w:val="css-901oao"/>
    <w:basedOn w:val="DefaultParagraphFont"/>
    <w:rsid w:val="00D16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6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27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5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1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3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98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40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va.gov.lv/lv/jaunumi-un-publikacijas/jaunumi/papildu-piesardzibas-noluka-veselibas-inspekcija-un-zalu-valsts-agentura-uz-laiku-aptur-vienas-covid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kc.gov.lv/lv/visparigi-jautajumi-par-vakcina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zva.gov.lv/lv/jaunumi-un-publikacijas/jaunumi/zalu-valsts-agentura-sniedz-informaciju-par-sanemtiem-covid-19-vakcinu-blakusparadibu-zinojumiem-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ita.okmane@zva.gov.l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3886C2E17AA38428E8082026B5886D4" ma:contentTypeVersion="12" ma:contentTypeDescription="Izveidot jaunu dokumentu." ma:contentTypeScope="" ma:versionID="2cf32afb23804913edf4281037149e41">
  <xsd:schema xmlns:xsd="http://www.w3.org/2001/XMLSchema" xmlns:xs="http://www.w3.org/2001/XMLSchema" xmlns:p="http://schemas.microsoft.com/office/2006/metadata/properties" xmlns:ns2="2a58e861-c828-4185-8f2b-ddf565b911b2" xmlns:ns3="55d2b6c4-d41b-49c2-991a-df974ba3fce1" targetNamespace="http://schemas.microsoft.com/office/2006/metadata/properties" ma:root="true" ma:fieldsID="5022ecb9d1e444926c9134c47a89cab2" ns2:_="" ns3:_="">
    <xsd:import namespace="2a58e861-c828-4185-8f2b-ddf565b911b2"/>
    <xsd:import namespace="55d2b6c4-d41b-49c2-991a-df974ba3f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8e861-c828-4185-8f2b-ddf565b91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b6c4-d41b-49c2-991a-df974ba3f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6AE99-B948-4B84-9C1F-BB4EC6BB9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8e861-c828-4185-8f2b-ddf565b911b2"/>
    <ds:schemaRef ds:uri="55d2b6c4-d41b-49c2-991a-df974ba3f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BE744C-4563-4494-AF73-CD1E27358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038BC-2D89-49F7-BB32-4AF7251026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E16E34-1970-4FBA-BD00-1CDD2815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2230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Mediju tilts</dc:creator>
  <cp:keywords/>
  <dc:description/>
  <cp:lastModifiedBy>Anna Karolīna Šaule</cp:lastModifiedBy>
  <cp:revision>1</cp:revision>
  <cp:lastPrinted>2020-03-13T19:51:00Z</cp:lastPrinted>
  <dcterms:created xsi:type="dcterms:W3CDTF">2021-03-16T19:41:00Z</dcterms:created>
  <dcterms:modified xsi:type="dcterms:W3CDTF">2021-03-16T19:41:00Z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0x010100B3886C2E17AA38428E8082026B5886D4</vt:lpwstr>
  </property>
</Properties>
</file>