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81E1" w14:textId="6FB4E0DC" w:rsidR="0057123D" w:rsidRDefault="00F169C2" w:rsidP="0057123D">
      <w:pPr>
        <w:pStyle w:val="NoSpacing"/>
        <w:rPr>
          <w:rStyle w:val="Strong"/>
          <w:rFonts w:cstheme="minorHAnsi"/>
          <w:color w:val="212529"/>
          <w:shd w:val="clear" w:color="auto" w:fill="FFFFFF"/>
        </w:rPr>
      </w:pPr>
      <w:r>
        <w:rPr>
          <w:rStyle w:val="Strong"/>
          <w:rFonts w:cstheme="minorHAnsi"/>
          <w:color w:val="212529"/>
          <w:shd w:val="clear" w:color="auto" w:fill="FFFFFF"/>
        </w:rPr>
        <w:t>2</w:t>
      </w:r>
      <w:r w:rsidR="00607E4B">
        <w:rPr>
          <w:rStyle w:val="Strong"/>
          <w:rFonts w:cstheme="minorHAnsi"/>
          <w:color w:val="212529"/>
          <w:shd w:val="clear" w:color="auto" w:fill="FFFFFF"/>
        </w:rPr>
        <w:t>7</w:t>
      </w:r>
      <w:r w:rsidR="0057123D">
        <w:rPr>
          <w:rStyle w:val="Strong"/>
          <w:rFonts w:cstheme="minorHAnsi"/>
          <w:color w:val="212529"/>
          <w:shd w:val="clear" w:color="auto" w:fill="FFFFFF"/>
        </w:rPr>
        <w:t>.04.2021.</w:t>
      </w:r>
      <w:r w:rsidR="001A7D64">
        <w:rPr>
          <w:rStyle w:val="Strong"/>
          <w:rFonts w:cstheme="minorHAnsi"/>
          <w:color w:val="212529"/>
          <w:shd w:val="clear" w:color="auto" w:fill="FFFFFF"/>
        </w:rPr>
        <w:t>(3)</w:t>
      </w:r>
    </w:p>
    <w:p w14:paraId="29866C9F" w14:textId="77777777" w:rsidR="00965EEC" w:rsidRDefault="00965EEC" w:rsidP="00965EEC">
      <w:pPr>
        <w:spacing w:after="0" w:line="240" w:lineRule="auto"/>
        <w:rPr>
          <w:rFonts w:ascii="Times New Roman" w:hAnsi="Times New Roman" w:cs="Times New Roman"/>
          <w:b/>
          <w:bCs/>
        </w:rPr>
      </w:pPr>
      <w:r>
        <w:rPr>
          <w:rFonts w:ascii="Times New Roman" w:hAnsi="Times New Roman" w:cs="Times New Roman"/>
          <w:b/>
          <w:bCs/>
        </w:rPr>
        <w:t>E pasta nosaukums</w:t>
      </w:r>
    </w:p>
    <w:p w14:paraId="2501E3C2" w14:textId="77777777" w:rsidR="00965EEC" w:rsidRPr="00965EEC" w:rsidRDefault="00965EEC" w:rsidP="00965EEC">
      <w:pPr>
        <w:spacing w:after="0" w:line="240" w:lineRule="auto"/>
        <w:rPr>
          <w:rFonts w:cstheme="minorHAnsi"/>
        </w:rPr>
      </w:pPr>
      <w:r w:rsidRPr="00965EEC">
        <w:rPr>
          <w:rFonts w:cstheme="minorHAnsi"/>
        </w:rPr>
        <w:t>Par plānotām turpmākām vakcīnu piegādēm</w:t>
      </w:r>
    </w:p>
    <w:p w14:paraId="45490EF8" w14:textId="77777777" w:rsidR="00965EEC" w:rsidRDefault="00965EEC" w:rsidP="00965EEC">
      <w:pPr>
        <w:spacing w:after="0" w:line="240" w:lineRule="auto"/>
        <w:rPr>
          <w:b/>
          <w:bCs/>
        </w:rPr>
      </w:pPr>
    </w:p>
    <w:p w14:paraId="003D6552" w14:textId="10D13774" w:rsidR="00965EEC" w:rsidRDefault="00965EEC" w:rsidP="00965EEC">
      <w:pPr>
        <w:spacing w:after="0" w:line="240" w:lineRule="auto"/>
        <w:rPr>
          <w:b/>
          <w:bCs/>
        </w:rPr>
      </w:pPr>
      <w:r>
        <w:rPr>
          <w:b/>
          <w:bCs/>
        </w:rPr>
        <w:t>E pasta teksts</w:t>
      </w:r>
    </w:p>
    <w:p w14:paraId="6DA75367" w14:textId="77777777" w:rsidR="00965EEC" w:rsidRPr="00965EEC" w:rsidRDefault="00965EEC" w:rsidP="00965EEC">
      <w:pPr>
        <w:jc w:val="both"/>
        <w:rPr>
          <w:rFonts w:cstheme="minorHAnsi"/>
          <w:b/>
          <w:bCs/>
          <w:color w:val="C55A11"/>
        </w:rPr>
      </w:pPr>
      <w:r w:rsidRPr="00965EEC">
        <w:rPr>
          <w:rFonts w:cstheme="minorHAnsi"/>
        </w:rPr>
        <w:t xml:space="preserve">Slimību profilakses kontroles centrs sadarbībā ar Nacionālo veselības dienestu informē, ka ir būtiski uzlabosies Covid-19 vakcīnu pieejamība valstī, un, sākot no 05.05.21, var plānot iedzīvotāju vakcināciju pret Covid-19 ar maksimālo ārstniecības iestādes vakcinācijas kapacitāti. Lai atvieglotu vakcinācijas kalendāru plānošanu, informējam, ka vakcīnu piegādes tiks organizētas atbilstoši līdz 27.04.21 saņemtiem Covid-19 vakcīnu pieprasījumiem, ka būs nosūtīti uz SPKC ( pieteikuma veidlapa pielikumā), kas nosūtīta uz SPKC e pastu </w:t>
      </w:r>
      <w:hyperlink r:id="rId5" w:history="1">
        <w:r w:rsidRPr="00965EEC">
          <w:rPr>
            <w:rStyle w:val="Hyperlink"/>
            <w:rFonts w:cstheme="minorHAnsi"/>
            <w:shd w:val="clear" w:color="auto" w:fill="FFFFFF"/>
          </w:rPr>
          <w:t>covid19vakcinas@spkc.gov.lv</w:t>
        </w:r>
      </w:hyperlink>
      <w:r w:rsidRPr="00965EEC">
        <w:rPr>
          <w:rStyle w:val="normaltextrun"/>
          <w:rFonts w:cstheme="minorHAnsi"/>
          <w:color w:val="201F1E"/>
          <w:shd w:val="clear" w:color="auto" w:fill="FFFFFF"/>
        </w:rPr>
        <w:t xml:space="preserve"> līdz </w:t>
      </w:r>
      <w:r w:rsidRPr="00965EEC">
        <w:rPr>
          <w:rStyle w:val="normaltextrun"/>
          <w:rFonts w:cstheme="minorHAnsi"/>
          <w:b/>
          <w:bCs/>
          <w:color w:val="C55A11"/>
          <w:shd w:val="clear" w:color="auto" w:fill="FFFFFF"/>
        </w:rPr>
        <w:t>otrdienas plkst. 24</w:t>
      </w:r>
      <w:r w:rsidRPr="00965EEC">
        <w:rPr>
          <w:rFonts w:cstheme="minorHAnsi"/>
          <w:b/>
          <w:bCs/>
          <w:color w:val="C55A11"/>
        </w:rPr>
        <w:t>.00</w:t>
      </w:r>
      <w:r w:rsidRPr="00965EEC">
        <w:rPr>
          <w:rStyle w:val="normaltextrun"/>
          <w:rFonts w:cstheme="minorHAnsi"/>
          <w:b/>
          <w:bCs/>
          <w:color w:val="C55A11"/>
          <w:shd w:val="clear" w:color="auto" w:fill="FFFFFF"/>
        </w:rPr>
        <w:t> </w:t>
      </w:r>
    </w:p>
    <w:p w14:paraId="3AD0C120" w14:textId="77777777" w:rsidR="00965EEC" w:rsidRPr="00965EEC" w:rsidRDefault="00965EEC" w:rsidP="00965EEC">
      <w:pPr>
        <w:jc w:val="both"/>
        <w:rPr>
          <w:rFonts w:cstheme="minorHAnsi"/>
        </w:rPr>
      </w:pPr>
      <w:r w:rsidRPr="00965EEC">
        <w:rPr>
          <w:rFonts w:cstheme="minorHAnsi"/>
        </w:rPr>
        <w:t>Plānotais  tuvāko vakcīnu piegāžu grafiks:</w:t>
      </w:r>
    </w:p>
    <w:p w14:paraId="758DCE60" w14:textId="77777777" w:rsidR="00965EEC" w:rsidRPr="00965EEC" w:rsidRDefault="00965EEC" w:rsidP="00965EEC">
      <w:pPr>
        <w:pStyle w:val="ListParagraph"/>
        <w:numPr>
          <w:ilvl w:val="0"/>
          <w:numId w:val="2"/>
        </w:numPr>
        <w:spacing w:after="0" w:line="240" w:lineRule="auto"/>
        <w:contextualSpacing w:val="0"/>
        <w:jc w:val="both"/>
        <w:rPr>
          <w:rFonts w:asciiTheme="minorHAnsi" w:eastAsia="Times New Roman" w:hAnsiTheme="minorHAnsi" w:cstheme="minorHAnsi"/>
        </w:rPr>
      </w:pPr>
      <w:r w:rsidRPr="00965EEC">
        <w:rPr>
          <w:rFonts w:asciiTheme="minorHAnsi" w:eastAsia="Times New Roman" w:hAnsiTheme="minorHAnsi" w:cstheme="minorHAnsi"/>
          <w:b/>
          <w:bCs/>
          <w:color w:val="C55A11"/>
        </w:rPr>
        <w:t>30.04.21</w:t>
      </w:r>
      <w:r w:rsidRPr="00965EEC">
        <w:rPr>
          <w:rFonts w:asciiTheme="minorHAnsi" w:eastAsia="Times New Roman" w:hAnsiTheme="minorHAnsi" w:cstheme="minorHAnsi"/>
        </w:rPr>
        <w:t xml:space="preserve">.- tiks piegādāta </w:t>
      </w:r>
      <w:r w:rsidRPr="00965EEC">
        <w:rPr>
          <w:rFonts w:asciiTheme="minorHAnsi" w:eastAsia="Times New Roman" w:hAnsiTheme="minorHAnsi" w:cstheme="minorHAnsi"/>
          <w:b/>
          <w:bCs/>
        </w:rPr>
        <w:t>Moderna</w:t>
      </w:r>
      <w:r w:rsidRPr="00965EEC">
        <w:rPr>
          <w:rFonts w:asciiTheme="minorHAnsi" w:eastAsia="Times New Roman" w:hAnsiTheme="minorHAnsi" w:cstheme="minorHAnsi"/>
        </w:rPr>
        <w:t xml:space="preserve"> un </w:t>
      </w:r>
      <w:proofErr w:type="spellStart"/>
      <w:r w:rsidRPr="00965EEC">
        <w:rPr>
          <w:rStyle w:val="normaltextrun"/>
          <w:rFonts w:asciiTheme="minorHAnsi" w:eastAsia="Times New Roman" w:hAnsiTheme="minorHAnsi" w:cstheme="minorHAnsi"/>
          <w:b/>
          <w:bCs/>
          <w:color w:val="000000"/>
          <w:shd w:val="clear" w:color="auto" w:fill="FFFFFF"/>
        </w:rPr>
        <w:t>Vaxzevria</w:t>
      </w:r>
      <w:proofErr w:type="spellEnd"/>
      <w:r w:rsidRPr="00965EEC">
        <w:rPr>
          <w:rStyle w:val="normaltextrun"/>
          <w:rFonts w:asciiTheme="minorHAnsi" w:eastAsia="Times New Roman" w:hAnsiTheme="minorHAnsi" w:cstheme="minorHAnsi"/>
          <w:color w:val="000000"/>
          <w:shd w:val="clear" w:color="auto" w:fill="FFFFFF"/>
        </w:rPr>
        <w:t> (</w:t>
      </w:r>
      <w:r w:rsidRPr="00965EEC">
        <w:rPr>
          <w:rStyle w:val="normaltextrun"/>
          <w:rFonts w:asciiTheme="minorHAnsi" w:eastAsia="Times New Roman" w:hAnsiTheme="minorHAnsi" w:cstheme="minorHAnsi"/>
          <w:b/>
          <w:bCs/>
          <w:color w:val="000000"/>
          <w:shd w:val="clear" w:color="auto" w:fill="FFFFFF"/>
        </w:rPr>
        <w:t>COVID-19 </w:t>
      </w:r>
      <w:proofErr w:type="spellStart"/>
      <w:r w:rsidRPr="00965EEC">
        <w:rPr>
          <w:rStyle w:val="normaltextrun"/>
          <w:rFonts w:asciiTheme="minorHAnsi" w:eastAsia="Times New Roman" w:hAnsiTheme="minorHAnsi" w:cstheme="minorHAnsi"/>
          <w:b/>
          <w:bCs/>
          <w:color w:val="000000"/>
          <w:shd w:val="clear" w:color="auto" w:fill="FFFFFF"/>
        </w:rPr>
        <w:t>Vaccine</w:t>
      </w:r>
      <w:proofErr w:type="spellEnd"/>
      <w:r w:rsidRPr="00965EEC">
        <w:rPr>
          <w:rStyle w:val="normaltextrun"/>
          <w:rFonts w:asciiTheme="minorHAnsi" w:eastAsia="Times New Roman" w:hAnsiTheme="minorHAnsi" w:cstheme="minorHAnsi"/>
          <w:b/>
          <w:bCs/>
          <w:color w:val="000000"/>
          <w:shd w:val="clear" w:color="auto" w:fill="FFFFFF"/>
        </w:rPr>
        <w:t> </w:t>
      </w:r>
      <w:proofErr w:type="spellStart"/>
      <w:r w:rsidRPr="00965EEC">
        <w:rPr>
          <w:rStyle w:val="normaltextrun"/>
          <w:rFonts w:asciiTheme="minorHAnsi" w:eastAsia="Times New Roman" w:hAnsiTheme="minorHAnsi" w:cstheme="minorHAnsi"/>
          <w:b/>
          <w:bCs/>
          <w:color w:val="000000"/>
          <w:shd w:val="clear" w:color="auto" w:fill="FFFFFF"/>
        </w:rPr>
        <w:t>AstraZeneca</w:t>
      </w:r>
      <w:proofErr w:type="spellEnd"/>
      <w:r w:rsidRPr="00965EEC">
        <w:rPr>
          <w:rStyle w:val="normaltextrun"/>
          <w:rFonts w:asciiTheme="minorHAnsi" w:eastAsia="Times New Roman" w:hAnsiTheme="minorHAnsi" w:cstheme="minorHAnsi"/>
          <w:b/>
          <w:bCs/>
          <w:color w:val="000000"/>
          <w:shd w:val="clear" w:color="auto" w:fill="FFFFFF"/>
        </w:rPr>
        <w:t xml:space="preserve">) </w:t>
      </w:r>
      <w:r w:rsidRPr="00965EEC">
        <w:rPr>
          <w:rFonts w:asciiTheme="minorHAnsi" w:eastAsia="Times New Roman" w:hAnsiTheme="minorHAnsi" w:cstheme="minorHAnsi"/>
          <w:b/>
          <w:bCs/>
          <w:color w:val="C55A11"/>
        </w:rPr>
        <w:t xml:space="preserve">2 devām </w:t>
      </w:r>
      <w:r w:rsidRPr="00965EEC">
        <w:rPr>
          <w:rFonts w:asciiTheme="minorHAnsi" w:eastAsia="Times New Roman" w:hAnsiTheme="minorHAnsi" w:cstheme="minorHAnsi"/>
        </w:rPr>
        <w:t>plānotās vakcīnas;</w:t>
      </w:r>
    </w:p>
    <w:p w14:paraId="5C332C57" w14:textId="77777777" w:rsidR="00965EEC" w:rsidRPr="00965EEC" w:rsidRDefault="00965EEC" w:rsidP="00965EEC">
      <w:pPr>
        <w:pStyle w:val="ListParagraph"/>
        <w:numPr>
          <w:ilvl w:val="0"/>
          <w:numId w:val="2"/>
        </w:numPr>
        <w:spacing w:after="0" w:line="240" w:lineRule="auto"/>
        <w:contextualSpacing w:val="0"/>
        <w:jc w:val="both"/>
        <w:rPr>
          <w:rFonts w:asciiTheme="minorHAnsi" w:eastAsia="Times New Roman" w:hAnsiTheme="minorHAnsi" w:cstheme="minorHAnsi"/>
        </w:rPr>
      </w:pPr>
      <w:r w:rsidRPr="00965EEC">
        <w:rPr>
          <w:rFonts w:asciiTheme="minorHAnsi" w:eastAsia="Times New Roman" w:hAnsiTheme="minorHAnsi" w:cstheme="minorHAnsi"/>
          <w:b/>
          <w:bCs/>
          <w:color w:val="C55A11"/>
        </w:rPr>
        <w:t>04.05.21</w:t>
      </w:r>
      <w:r w:rsidRPr="00965EEC">
        <w:rPr>
          <w:rFonts w:asciiTheme="minorHAnsi" w:eastAsia="Times New Roman" w:hAnsiTheme="minorHAnsi" w:cstheme="minorHAnsi"/>
        </w:rPr>
        <w:t xml:space="preserve">- tiks piegādātas </w:t>
      </w:r>
      <w:proofErr w:type="spellStart"/>
      <w:r w:rsidRPr="00965EEC">
        <w:rPr>
          <w:rStyle w:val="normaltextrun"/>
          <w:rFonts w:asciiTheme="minorHAnsi" w:eastAsia="Times New Roman" w:hAnsiTheme="minorHAnsi" w:cstheme="minorHAnsi"/>
          <w:b/>
          <w:bCs/>
          <w:color w:val="000000"/>
          <w:shd w:val="clear" w:color="auto" w:fill="FFFFFF"/>
        </w:rPr>
        <w:t>Biontech</w:t>
      </w:r>
      <w:proofErr w:type="spellEnd"/>
      <w:r w:rsidRPr="00965EEC">
        <w:rPr>
          <w:rStyle w:val="normaltextrun"/>
          <w:rFonts w:asciiTheme="minorHAnsi" w:eastAsia="Times New Roman" w:hAnsiTheme="minorHAnsi" w:cstheme="minorHAnsi"/>
          <w:b/>
          <w:bCs/>
          <w:color w:val="000000"/>
          <w:shd w:val="clear" w:color="auto" w:fill="FFFFFF"/>
        </w:rPr>
        <w:t xml:space="preserve">-Pfizer </w:t>
      </w:r>
      <w:proofErr w:type="spellStart"/>
      <w:r w:rsidRPr="00965EEC">
        <w:rPr>
          <w:rStyle w:val="normaltextrun"/>
          <w:rFonts w:asciiTheme="minorHAnsi" w:eastAsia="Times New Roman" w:hAnsiTheme="minorHAnsi" w:cstheme="minorHAnsi"/>
          <w:b/>
          <w:bCs/>
          <w:color w:val="000000"/>
          <w:shd w:val="clear" w:color="auto" w:fill="FFFFFF"/>
        </w:rPr>
        <w:t>Comirnaty</w:t>
      </w:r>
      <w:proofErr w:type="spellEnd"/>
      <w:r w:rsidRPr="00965EEC">
        <w:rPr>
          <w:rStyle w:val="normaltextrun"/>
          <w:rFonts w:asciiTheme="minorHAnsi" w:eastAsia="Times New Roman" w:hAnsiTheme="minorHAnsi" w:cstheme="minorHAnsi"/>
          <w:color w:val="000000"/>
          <w:shd w:val="clear" w:color="auto" w:fill="FFFFFF"/>
        </w:rPr>
        <w:t xml:space="preserve"> vakcīnas 1. un 2. devai, ja ārstniecības iestāde var nodrošināt to saņemšanu. Vakcīnu saņemšanai svētku dienā (4. maijā) ir jāaizpilda tiešsaistes pieteikums, lai būtu iespējams plānot vakcīnu piegādes noteiktām iestādēm. Izvešana notiks, ja būs iespējams saplānot izbraukumu maršrutu ar vairākām ārstniecības iestādēm maršrutā. Loģistikas partneris pirms pasūtījuma komplektēšanas sazināsies ar plānotajiem saņēmējiem. Pieteikuma forma Covid-19 vakcīnu  piegādei svētku dienā ir pieejama šeit: </w:t>
      </w:r>
      <w:hyperlink r:id="rId6" w:history="1">
        <w:r w:rsidRPr="00965EEC">
          <w:rPr>
            <w:rStyle w:val="Hyperlink"/>
            <w:rFonts w:asciiTheme="minorHAnsi" w:eastAsia="Times New Roman" w:hAnsiTheme="minorHAnsi" w:cstheme="minorHAnsi"/>
          </w:rPr>
          <w:t>https://forms.gle/dbAfHNeDBpZfqiSN7</w:t>
        </w:r>
      </w:hyperlink>
      <w:r w:rsidRPr="00965EEC">
        <w:rPr>
          <w:rFonts w:asciiTheme="minorHAnsi" w:eastAsia="Times New Roman" w:hAnsiTheme="minorHAnsi" w:cstheme="minorHAnsi"/>
        </w:rPr>
        <w:t xml:space="preserve"> ;</w:t>
      </w:r>
    </w:p>
    <w:p w14:paraId="3238DC00" w14:textId="77777777" w:rsidR="00965EEC" w:rsidRPr="00965EEC" w:rsidRDefault="00965EEC" w:rsidP="00965EEC">
      <w:pPr>
        <w:pStyle w:val="ListParagraph"/>
        <w:numPr>
          <w:ilvl w:val="0"/>
          <w:numId w:val="2"/>
        </w:numPr>
        <w:spacing w:after="0" w:line="240" w:lineRule="auto"/>
        <w:contextualSpacing w:val="0"/>
        <w:jc w:val="both"/>
        <w:rPr>
          <w:rFonts w:asciiTheme="minorHAnsi" w:eastAsia="Times New Roman" w:hAnsiTheme="minorHAnsi" w:cstheme="minorHAnsi"/>
        </w:rPr>
      </w:pPr>
      <w:r w:rsidRPr="00965EEC">
        <w:rPr>
          <w:rFonts w:asciiTheme="minorHAnsi" w:eastAsia="Times New Roman" w:hAnsiTheme="minorHAnsi" w:cstheme="minorHAnsi"/>
          <w:b/>
          <w:bCs/>
          <w:color w:val="C55A11"/>
        </w:rPr>
        <w:t>05. vai 06.05.21</w:t>
      </w:r>
      <w:r w:rsidRPr="00965EEC">
        <w:rPr>
          <w:rStyle w:val="Hyperlink"/>
          <w:rFonts w:asciiTheme="minorHAnsi" w:eastAsia="Times New Roman" w:hAnsiTheme="minorHAnsi" w:cstheme="minorHAnsi"/>
          <w:b/>
          <w:bCs/>
          <w:color w:val="000000"/>
          <w:shd w:val="clear" w:color="auto" w:fill="FFFFFF"/>
        </w:rPr>
        <w:t>-</w:t>
      </w:r>
      <w:r w:rsidRPr="00965EEC">
        <w:rPr>
          <w:rFonts w:asciiTheme="minorHAnsi" w:eastAsia="Times New Roman" w:hAnsiTheme="minorHAnsi" w:cstheme="minorHAnsi"/>
        </w:rPr>
        <w:t xml:space="preserve"> tiks piegādātas </w:t>
      </w:r>
      <w:proofErr w:type="spellStart"/>
      <w:r w:rsidRPr="00965EEC">
        <w:rPr>
          <w:rStyle w:val="normaltextrun"/>
          <w:rFonts w:asciiTheme="minorHAnsi" w:eastAsia="Times New Roman" w:hAnsiTheme="minorHAnsi" w:cstheme="minorHAnsi"/>
          <w:b/>
          <w:bCs/>
          <w:color w:val="000000"/>
          <w:shd w:val="clear" w:color="auto" w:fill="FFFFFF"/>
        </w:rPr>
        <w:t>Biontech</w:t>
      </w:r>
      <w:proofErr w:type="spellEnd"/>
      <w:r w:rsidRPr="00965EEC">
        <w:rPr>
          <w:rStyle w:val="normaltextrun"/>
          <w:rFonts w:asciiTheme="minorHAnsi" w:eastAsia="Times New Roman" w:hAnsiTheme="minorHAnsi" w:cstheme="minorHAnsi"/>
          <w:b/>
          <w:bCs/>
          <w:color w:val="000000"/>
          <w:shd w:val="clear" w:color="auto" w:fill="FFFFFF"/>
        </w:rPr>
        <w:t xml:space="preserve">-Pfizer </w:t>
      </w:r>
      <w:proofErr w:type="spellStart"/>
      <w:r w:rsidRPr="00965EEC">
        <w:rPr>
          <w:rStyle w:val="normaltextrun"/>
          <w:rFonts w:asciiTheme="minorHAnsi" w:eastAsia="Times New Roman" w:hAnsiTheme="minorHAnsi" w:cstheme="minorHAnsi"/>
          <w:b/>
          <w:bCs/>
          <w:color w:val="000000"/>
          <w:shd w:val="clear" w:color="auto" w:fill="FFFFFF"/>
        </w:rPr>
        <w:t>Comirnaty</w:t>
      </w:r>
      <w:proofErr w:type="spellEnd"/>
      <w:r w:rsidRPr="00965EEC">
        <w:rPr>
          <w:rStyle w:val="normaltextrun"/>
          <w:rFonts w:asciiTheme="minorHAnsi" w:eastAsia="Times New Roman" w:hAnsiTheme="minorHAnsi" w:cstheme="minorHAnsi"/>
          <w:color w:val="000000"/>
          <w:shd w:val="clear" w:color="auto" w:fill="FFFFFF"/>
        </w:rPr>
        <w:t> vakcīnas 1. un 2. devas</w:t>
      </w:r>
      <w:r w:rsidRPr="00965EEC">
        <w:rPr>
          <w:rStyle w:val="normaltextrun"/>
          <w:rFonts w:asciiTheme="minorHAnsi" w:eastAsia="Times New Roman" w:hAnsiTheme="minorHAnsi" w:cstheme="minorHAnsi"/>
          <w:b/>
          <w:bCs/>
          <w:color w:val="000000"/>
          <w:shd w:val="clear" w:color="auto" w:fill="FFFFFF"/>
        </w:rPr>
        <w:t xml:space="preserve"> </w:t>
      </w:r>
      <w:r w:rsidRPr="00965EEC">
        <w:rPr>
          <w:rStyle w:val="normaltextrun"/>
          <w:rFonts w:asciiTheme="minorHAnsi" w:eastAsia="Times New Roman" w:hAnsiTheme="minorHAnsi" w:cstheme="minorHAnsi"/>
          <w:color w:val="000000"/>
          <w:shd w:val="clear" w:color="auto" w:fill="FFFFFF"/>
        </w:rPr>
        <w:t> </w:t>
      </w:r>
      <w:r w:rsidRPr="00965EEC">
        <w:rPr>
          <w:rFonts w:asciiTheme="minorHAnsi" w:eastAsia="Times New Roman" w:hAnsiTheme="minorHAnsi" w:cstheme="minorHAnsi"/>
          <w:color w:val="C55A11"/>
        </w:rPr>
        <w:t xml:space="preserve"> </w:t>
      </w:r>
      <w:r w:rsidRPr="00965EEC">
        <w:rPr>
          <w:rFonts w:asciiTheme="minorHAnsi" w:eastAsia="Times New Roman" w:hAnsiTheme="minorHAnsi" w:cstheme="minorHAnsi"/>
        </w:rPr>
        <w:t>ja ārstniecības iestāde nevar nodrošināt vakcīnu saņemšanu 04.05.21.</w:t>
      </w:r>
    </w:p>
    <w:p w14:paraId="4A5CB009" w14:textId="77777777" w:rsidR="00965EEC" w:rsidRPr="00965EEC" w:rsidRDefault="00965EEC" w:rsidP="00965EEC">
      <w:pPr>
        <w:jc w:val="both"/>
        <w:rPr>
          <w:rFonts w:cstheme="minorHAnsi"/>
        </w:rPr>
      </w:pPr>
    </w:p>
    <w:p w14:paraId="60DA2069" w14:textId="77777777" w:rsidR="00965EEC" w:rsidRPr="00965EEC" w:rsidRDefault="00965EEC" w:rsidP="00965EEC">
      <w:pPr>
        <w:jc w:val="both"/>
        <w:rPr>
          <w:rStyle w:val="normaltextrun"/>
          <w:rFonts w:cstheme="minorHAnsi"/>
          <w:color w:val="000000"/>
          <w:shd w:val="clear" w:color="auto" w:fill="FFFFFF"/>
        </w:rPr>
      </w:pPr>
      <w:r w:rsidRPr="00965EEC">
        <w:rPr>
          <w:rFonts w:cstheme="minorHAnsi"/>
        </w:rPr>
        <w:t xml:space="preserve">Lūdzam rūpīgi pārdomāt </w:t>
      </w:r>
      <w:proofErr w:type="spellStart"/>
      <w:r w:rsidRPr="00965EEC">
        <w:rPr>
          <w:rStyle w:val="normaltextrun"/>
          <w:rFonts w:cstheme="minorHAnsi"/>
          <w:b/>
          <w:bCs/>
          <w:color w:val="000000"/>
          <w:shd w:val="clear" w:color="auto" w:fill="FFFFFF"/>
        </w:rPr>
        <w:t>Biontech</w:t>
      </w:r>
      <w:proofErr w:type="spellEnd"/>
      <w:r w:rsidRPr="00965EEC">
        <w:rPr>
          <w:rStyle w:val="normaltextrun"/>
          <w:rFonts w:cstheme="minorHAnsi"/>
          <w:b/>
          <w:bCs/>
          <w:color w:val="000000"/>
          <w:shd w:val="clear" w:color="auto" w:fill="FFFFFF"/>
        </w:rPr>
        <w:t>-Pfizer</w:t>
      </w:r>
      <w:r w:rsidRPr="00965EEC">
        <w:rPr>
          <w:rFonts w:cstheme="minorHAnsi"/>
          <w:b/>
          <w:bCs/>
        </w:rPr>
        <w:t xml:space="preserve"> </w:t>
      </w:r>
      <w:proofErr w:type="spellStart"/>
      <w:r w:rsidRPr="00965EEC">
        <w:rPr>
          <w:rFonts w:cstheme="minorHAnsi"/>
          <w:b/>
          <w:bCs/>
        </w:rPr>
        <w:t>Comirnaty</w:t>
      </w:r>
      <w:proofErr w:type="spellEnd"/>
      <w:r w:rsidRPr="00965EEC">
        <w:rPr>
          <w:rFonts w:cstheme="minorHAnsi"/>
          <w:b/>
          <w:bCs/>
        </w:rPr>
        <w:t xml:space="preserve">  </w:t>
      </w:r>
      <w:r w:rsidRPr="00965EEC">
        <w:rPr>
          <w:rFonts w:cstheme="minorHAnsi"/>
        </w:rPr>
        <w:t>vakcīnu izlietojuma plānošanu, lai nodrošinātu izlietojumu atbilstoši ražotāja sniegtiem norādījumiem, ka n</w:t>
      </w:r>
      <w:r w:rsidRPr="00965EEC">
        <w:rPr>
          <w:rStyle w:val="normaltextrun"/>
          <w:rFonts w:cstheme="minorHAnsi"/>
          <w:color w:val="000000"/>
        </w:rPr>
        <w:t>eatvērtu flakonu glabāšana ledusskapī +2°C līdz +8°C</w:t>
      </w:r>
      <w:r w:rsidRPr="00965EEC">
        <w:rPr>
          <w:rStyle w:val="eop"/>
          <w:rFonts w:cstheme="minorHAnsi"/>
          <w:color w:val="000000"/>
        </w:rPr>
        <w:t xml:space="preserve"> var ilgt </w:t>
      </w:r>
      <w:r w:rsidRPr="00965EEC">
        <w:rPr>
          <w:rStyle w:val="normaltextrun"/>
          <w:rFonts w:cstheme="minorHAnsi"/>
          <w:color w:val="000000"/>
          <w:shd w:val="clear" w:color="auto" w:fill="FFFFFF"/>
        </w:rPr>
        <w:t>120 stundas/5dienas. Šajā laikā iekļaujas arī piegādes laiks no lieltirgotavas līdz vakcinācijas kabinetam.</w:t>
      </w:r>
    </w:p>
    <w:p w14:paraId="2B1A3F80" w14:textId="77777777" w:rsidR="00965EEC" w:rsidRPr="00965EEC" w:rsidRDefault="00965EEC" w:rsidP="00965EEC">
      <w:pPr>
        <w:jc w:val="both"/>
        <w:rPr>
          <w:rStyle w:val="normaltextrun"/>
          <w:rFonts w:cstheme="minorHAnsi"/>
          <w:color w:val="000000"/>
          <w:shd w:val="clear" w:color="auto" w:fill="FFFFFF"/>
        </w:rPr>
      </w:pPr>
    </w:p>
    <w:p w14:paraId="2902E5CC" w14:textId="77777777" w:rsidR="00965EEC" w:rsidRPr="00965EEC" w:rsidRDefault="00965EEC" w:rsidP="00965EEC">
      <w:pPr>
        <w:jc w:val="both"/>
        <w:rPr>
          <w:rFonts w:cstheme="minorHAnsi"/>
        </w:rPr>
      </w:pPr>
      <w:r w:rsidRPr="00965EEC">
        <w:rPr>
          <w:rFonts w:cstheme="minorHAnsi"/>
        </w:rPr>
        <w:t xml:space="preserve">Aicinām organizēt personu </w:t>
      </w:r>
      <w:r w:rsidRPr="00965EEC">
        <w:rPr>
          <w:rFonts w:cstheme="minorHAnsi"/>
          <w:b/>
          <w:bCs/>
        </w:rPr>
        <w:t>Moderna</w:t>
      </w:r>
      <w:r w:rsidRPr="00965EEC">
        <w:rPr>
          <w:rFonts w:cstheme="minorHAnsi"/>
        </w:rPr>
        <w:t xml:space="preserve"> un </w:t>
      </w:r>
      <w:proofErr w:type="spellStart"/>
      <w:r w:rsidRPr="00965EEC">
        <w:rPr>
          <w:rStyle w:val="normaltextrun"/>
          <w:rFonts w:cstheme="minorHAnsi"/>
          <w:b/>
          <w:bCs/>
          <w:color w:val="000000"/>
          <w:shd w:val="clear" w:color="auto" w:fill="FFFFFF"/>
        </w:rPr>
        <w:t>Vaxzevria</w:t>
      </w:r>
      <w:proofErr w:type="spellEnd"/>
      <w:r w:rsidRPr="00965EEC">
        <w:rPr>
          <w:rStyle w:val="normaltextrun"/>
          <w:rFonts w:cstheme="minorHAnsi"/>
          <w:color w:val="000000"/>
          <w:shd w:val="clear" w:color="auto" w:fill="FFFFFF"/>
        </w:rPr>
        <w:t> (</w:t>
      </w:r>
      <w:r w:rsidRPr="00965EEC">
        <w:rPr>
          <w:rStyle w:val="normaltextrun"/>
          <w:rFonts w:cstheme="minorHAnsi"/>
          <w:b/>
          <w:bCs/>
          <w:color w:val="000000"/>
          <w:shd w:val="clear" w:color="auto" w:fill="FFFFFF"/>
        </w:rPr>
        <w:t>COVID-19 </w:t>
      </w:r>
      <w:proofErr w:type="spellStart"/>
      <w:r w:rsidRPr="00965EEC">
        <w:rPr>
          <w:rStyle w:val="normaltextrun"/>
          <w:rFonts w:cstheme="minorHAnsi"/>
          <w:b/>
          <w:bCs/>
          <w:color w:val="000000"/>
          <w:shd w:val="clear" w:color="auto" w:fill="FFFFFF"/>
        </w:rPr>
        <w:t>Vaccine</w:t>
      </w:r>
      <w:proofErr w:type="spellEnd"/>
      <w:r w:rsidRPr="00965EEC">
        <w:rPr>
          <w:rStyle w:val="normaltextrun"/>
          <w:rFonts w:cstheme="minorHAnsi"/>
          <w:b/>
          <w:bCs/>
          <w:color w:val="000000"/>
          <w:shd w:val="clear" w:color="auto" w:fill="FFFFFF"/>
        </w:rPr>
        <w:t> </w:t>
      </w:r>
      <w:proofErr w:type="spellStart"/>
      <w:r w:rsidRPr="00965EEC">
        <w:rPr>
          <w:rStyle w:val="normaltextrun"/>
          <w:rFonts w:cstheme="minorHAnsi"/>
          <w:b/>
          <w:bCs/>
          <w:color w:val="000000"/>
          <w:shd w:val="clear" w:color="auto" w:fill="FFFFFF"/>
        </w:rPr>
        <w:t>AstraZeneca</w:t>
      </w:r>
      <w:proofErr w:type="spellEnd"/>
      <w:r w:rsidRPr="00965EEC">
        <w:rPr>
          <w:rStyle w:val="normaltextrun"/>
          <w:rFonts w:cstheme="minorHAnsi"/>
          <w:b/>
          <w:bCs/>
          <w:color w:val="000000"/>
          <w:shd w:val="clear" w:color="auto" w:fill="FFFFFF"/>
        </w:rPr>
        <w:t xml:space="preserve">) </w:t>
      </w:r>
      <w:r w:rsidRPr="00965EEC">
        <w:rPr>
          <w:rFonts w:cstheme="minorHAnsi"/>
        </w:rPr>
        <w:t xml:space="preserve">2. devu saņemšanu dienās, kad </w:t>
      </w:r>
      <w:r w:rsidRPr="00965EEC">
        <w:rPr>
          <w:rStyle w:val="normaltextrun"/>
          <w:rFonts w:cstheme="minorHAnsi"/>
          <w:color w:val="000000"/>
          <w:shd w:val="clear" w:color="auto" w:fill="FFFFFF"/>
        </w:rPr>
        <w:t xml:space="preserve">veidojas </w:t>
      </w:r>
      <w:proofErr w:type="spellStart"/>
      <w:r w:rsidRPr="00965EEC">
        <w:rPr>
          <w:rStyle w:val="normaltextrun"/>
          <w:rFonts w:cstheme="minorHAnsi"/>
          <w:b/>
          <w:bCs/>
          <w:color w:val="000000"/>
          <w:shd w:val="clear" w:color="auto" w:fill="FFFFFF"/>
        </w:rPr>
        <w:t>Biontech</w:t>
      </w:r>
      <w:proofErr w:type="spellEnd"/>
      <w:r w:rsidRPr="00965EEC">
        <w:rPr>
          <w:rStyle w:val="normaltextrun"/>
          <w:rFonts w:cstheme="minorHAnsi"/>
          <w:b/>
          <w:bCs/>
          <w:color w:val="000000"/>
          <w:shd w:val="clear" w:color="auto" w:fill="FFFFFF"/>
        </w:rPr>
        <w:t>-Pfizer</w:t>
      </w:r>
      <w:r w:rsidRPr="00965EEC">
        <w:rPr>
          <w:rFonts w:cstheme="minorHAnsi"/>
          <w:b/>
          <w:bCs/>
        </w:rPr>
        <w:t xml:space="preserve"> </w:t>
      </w:r>
      <w:proofErr w:type="spellStart"/>
      <w:r w:rsidRPr="00965EEC">
        <w:rPr>
          <w:rFonts w:cstheme="minorHAnsi"/>
          <w:b/>
          <w:bCs/>
        </w:rPr>
        <w:t>Comirnaty</w:t>
      </w:r>
      <w:proofErr w:type="spellEnd"/>
      <w:r w:rsidRPr="00965EEC">
        <w:rPr>
          <w:rFonts w:cstheme="minorHAnsi"/>
          <w:b/>
          <w:bCs/>
        </w:rPr>
        <w:t xml:space="preserve"> </w:t>
      </w:r>
      <w:r w:rsidRPr="00965EEC">
        <w:rPr>
          <w:rFonts w:cstheme="minorHAnsi"/>
        </w:rPr>
        <w:t>vakcīnu pieejamības pārtraukumi</w:t>
      </w:r>
    </w:p>
    <w:p w14:paraId="196CF347" w14:textId="77777777" w:rsidR="00965EEC" w:rsidRPr="00965EEC" w:rsidRDefault="00965EEC" w:rsidP="00965EEC">
      <w:pPr>
        <w:jc w:val="both"/>
        <w:rPr>
          <w:rStyle w:val="normaltextrun"/>
          <w:rFonts w:cstheme="minorHAnsi"/>
          <w:color w:val="000000"/>
          <w:shd w:val="clear" w:color="auto" w:fill="FFFFFF"/>
        </w:rPr>
      </w:pPr>
      <w:r w:rsidRPr="00965EEC">
        <w:rPr>
          <w:rFonts w:cstheme="minorHAnsi"/>
        </w:rPr>
        <w:t>Informējam, ka, sākot no 09.05.21, vakcīnu piegādes iestādēm ir plānotas divas reizes nedēļā (pirmdienās un ceturtdienās vai otrdienās un piektdienās), lai uzlabotu nepārtrauktu vakcīnu pieejamību. Par plānotām piegāžu grafika izmaiņām informēsim papildus.</w:t>
      </w:r>
    </w:p>
    <w:p w14:paraId="18947D20" w14:textId="7BE45C7F" w:rsidR="00965EEC" w:rsidRPr="00965EEC" w:rsidRDefault="00965EEC" w:rsidP="00965EEC">
      <w:pPr>
        <w:pStyle w:val="NoSpacing"/>
        <w:jc w:val="both"/>
        <w:rPr>
          <w:rFonts w:asciiTheme="minorHAnsi" w:hAnsiTheme="minorHAnsi" w:cstheme="minorHAnsi"/>
        </w:rPr>
      </w:pPr>
      <w:r>
        <w:object w:dxaOrig="1540" w:dyaOrig="997" w14:anchorId="73A0D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7" o:title=""/>
          </v:shape>
          <o:OLEObject Type="Embed" ProgID="Word.Document.12" ShapeID="_x0000_i1028" DrawAspect="Icon" ObjectID="_1681126846" r:id="rId8">
            <o:FieldCodes>\s</o:FieldCodes>
          </o:OLEObject>
        </w:object>
      </w:r>
    </w:p>
    <w:sectPr w:rsidR="00965EEC" w:rsidRPr="00965E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E4B69"/>
    <w:multiLevelType w:val="hybridMultilevel"/>
    <w:tmpl w:val="768403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4EF46F1"/>
    <w:multiLevelType w:val="hybridMultilevel"/>
    <w:tmpl w:val="66ECC7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1A7D64"/>
    <w:rsid w:val="00416FA7"/>
    <w:rsid w:val="0057123D"/>
    <w:rsid w:val="00607E4B"/>
    <w:rsid w:val="006E53AC"/>
    <w:rsid w:val="008A22E0"/>
    <w:rsid w:val="00965EEC"/>
    <w:rsid w:val="00F16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F169C2"/>
    <w:rPr>
      <w:color w:val="0563C1"/>
      <w:u w:val="single"/>
    </w:rPr>
  </w:style>
  <w:style w:type="paragraph" w:styleId="ListParagraph">
    <w:name w:val="List Paragraph"/>
    <w:basedOn w:val="Normal"/>
    <w:uiPriority w:val="34"/>
    <w:qFormat/>
    <w:rsid w:val="00F169C2"/>
    <w:pPr>
      <w:spacing w:line="252" w:lineRule="auto"/>
      <w:ind w:left="720"/>
      <w:contextualSpacing/>
    </w:pPr>
    <w:rPr>
      <w:rFonts w:ascii="Calibri" w:hAnsi="Calibri" w:cs="Calibri"/>
      <w:lang w:eastAsia="lv-LV"/>
    </w:rPr>
  </w:style>
  <w:style w:type="character" w:styleId="UnresolvedMention">
    <w:name w:val="Unresolved Mention"/>
    <w:basedOn w:val="DefaultParagraphFont"/>
    <w:uiPriority w:val="99"/>
    <w:semiHidden/>
    <w:unhideWhenUsed/>
    <w:rsid w:val="006E53AC"/>
    <w:rPr>
      <w:color w:val="605E5C"/>
      <w:shd w:val="clear" w:color="auto" w:fill="E1DFDD"/>
    </w:rPr>
  </w:style>
  <w:style w:type="character" w:customStyle="1" w:styleId="normaltextrun">
    <w:name w:val="normaltextrun"/>
    <w:basedOn w:val="DefaultParagraphFont"/>
    <w:rsid w:val="00965EEC"/>
  </w:style>
  <w:style w:type="character" w:customStyle="1" w:styleId="eop">
    <w:name w:val="eop"/>
    <w:basedOn w:val="DefaultParagraphFont"/>
    <w:rsid w:val="0096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6507">
      <w:bodyDiv w:val="1"/>
      <w:marLeft w:val="0"/>
      <w:marRight w:val="0"/>
      <w:marTop w:val="0"/>
      <w:marBottom w:val="0"/>
      <w:divBdr>
        <w:top w:val="none" w:sz="0" w:space="0" w:color="auto"/>
        <w:left w:val="none" w:sz="0" w:space="0" w:color="auto"/>
        <w:bottom w:val="none" w:sz="0" w:space="0" w:color="auto"/>
        <w:right w:val="none" w:sz="0" w:space="0" w:color="auto"/>
      </w:divBdr>
    </w:div>
    <w:div w:id="337926594">
      <w:bodyDiv w:val="1"/>
      <w:marLeft w:val="0"/>
      <w:marRight w:val="0"/>
      <w:marTop w:val="0"/>
      <w:marBottom w:val="0"/>
      <w:divBdr>
        <w:top w:val="none" w:sz="0" w:space="0" w:color="auto"/>
        <w:left w:val="none" w:sz="0" w:space="0" w:color="auto"/>
        <w:bottom w:val="none" w:sz="0" w:space="0" w:color="auto"/>
        <w:right w:val="none" w:sz="0" w:space="0" w:color="auto"/>
      </w:divBdr>
    </w:div>
    <w:div w:id="657922540">
      <w:bodyDiv w:val="1"/>
      <w:marLeft w:val="0"/>
      <w:marRight w:val="0"/>
      <w:marTop w:val="0"/>
      <w:marBottom w:val="0"/>
      <w:divBdr>
        <w:top w:val="none" w:sz="0" w:space="0" w:color="auto"/>
        <w:left w:val="none" w:sz="0" w:space="0" w:color="auto"/>
        <w:bottom w:val="none" w:sz="0" w:space="0" w:color="auto"/>
        <w:right w:val="none" w:sz="0" w:space="0" w:color="auto"/>
      </w:divBdr>
    </w:div>
    <w:div w:id="1240870052">
      <w:bodyDiv w:val="1"/>
      <w:marLeft w:val="0"/>
      <w:marRight w:val="0"/>
      <w:marTop w:val="0"/>
      <w:marBottom w:val="0"/>
      <w:divBdr>
        <w:top w:val="none" w:sz="0" w:space="0" w:color="auto"/>
        <w:left w:val="none" w:sz="0" w:space="0" w:color="auto"/>
        <w:bottom w:val="none" w:sz="0" w:space="0" w:color="auto"/>
        <w:right w:val="none" w:sz="0" w:space="0" w:color="auto"/>
      </w:divBdr>
    </w:div>
    <w:div w:id="1844473315">
      <w:bodyDiv w:val="1"/>
      <w:marLeft w:val="0"/>
      <w:marRight w:val="0"/>
      <w:marTop w:val="0"/>
      <w:marBottom w:val="0"/>
      <w:divBdr>
        <w:top w:val="none" w:sz="0" w:space="0" w:color="auto"/>
        <w:left w:val="none" w:sz="0" w:space="0" w:color="auto"/>
        <w:bottom w:val="none" w:sz="0" w:space="0" w:color="auto"/>
        <w:right w:val="none" w:sz="0" w:space="0" w:color="auto"/>
      </w:divBdr>
    </w:div>
    <w:div w:id="19227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dbAfHNeDBpZfqiSN7" TargetMode="External"/><Relationship Id="rId5" Type="http://schemas.openxmlformats.org/officeDocument/2006/relationships/hyperlink" Target="mailto:covid19vakcinas@spkc.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1569</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2021-04-28T11:54:00Z</dcterms:created>
  <dcterms:modified xsi:type="dcterms:W3CDTF">2021-04-28T11:54:00Z</dcterms:modified>
</cp:coreProperties>
</file>