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D7" w:rsidRPr="00713D38" w:rsidRDefault="000F1FD7" w:rsidP="000F1FD7">
      <w:pPr>
        <w:rPr>
          <w:rFonts w:ascii="Times New Roman" w:hAnsi="Times New Roman"/>
          <w:sz w:val="24"/>
          <w:szCs w:val="24"/>
        </w:rPr>
      </w:pPr>
      <w:r w:rsidRPr="00713D38">
        <w:rPr>
          <w:rFonts w:ascii="Times New Roman" w:hAnsi="Times New Roman"/>
          <w:b/>
          <w:sz w:val="24"/>
          <w:szCs w:val="24"/>
        </w:rPr>
        <w:t>Skaidrojums par manipulācijas 01064 norādīšanu ambulatoro pacientu talonos</w:t>
      </w:r>
      <w:r w:rsidRPr="00713D38">
        <w:rPr>
          <w:rFonts w:ascii="Times New Roman" w:hAnsi="Times New Roman"/>
          <w:sz w:val="24"/>
          <w:szCs w:val="24"/>
        </w:rPr>
        <w:t>.</w:t>
      </w:r>
    </w:p>
    <w:p w:rsidR="000F1FD7" w:rsidRPr="00713D38" w:rsidRDefault="000F1FD7" w:rsidP="000F1FD7">
      <w:pPr>
        <w:rPr>
          <w:rFonts w:ascii="Times New Roman" w:hAnsi="Times New Roman"/>
          <w:sz w:val="24"/>
          <w:szCs w:val="24"/>
        </w:rPr>
      </w:pPr>
    </w:p>
    <w:p w:rsidR="000F1FD7" w:rsidRPr="00D83AC4" w:rsidRDefault="000F1FD7" w:rsidP="000F1FD7">
      <w:pPr>
        <w:rPr>
          <w:rFonts w:ascii="Times New Roman" w:hAnsi="Times New Roman"/>
          <w:sz w:val="24"/>
          <w:szCs w:val="24"/>
        </w:rPr>
      </w:pPr>
      <w:r w:rsidRPr="00713D38">
        <w:rPr>
          <w:rFonts w:ascii="Times New Roman" w:hAnsi="Times New Roman"/>
          <w:sz w:val="24"/>
          <w:szCs w:val="24"/>
        </w:rPr>
        <w:t xml:space="preserve">Ģimenes ārstam manipulāciju </w:t>
      </w:r>
      <w:r w:rsidRPr="00713D38">
        <w:rPr>
          <w:rFonts w:ascii="Times New Roman" w:hAnsi="Times New Roman"/>
          <w:b/>
          <w:sz w:val="24"/>
          <w:szCs w:val="24"/>
        </w:rPr>
        <w:t xml:space="preserve">01064 -Bērnu profilaktiskās apskates, ko veic ģimenes ārsts pie bērna mājās </w:t>
      </w:r>
      <w:r w:rsidR="002C3020">
        <w:rPr>
          <w:rFonts w:ascii="Times New Roman" w:hAnsi="Times New Roman"/>
          <w:sz w:val="24"/>
          <w:szCs w:val="24"/>
        </w:rPr>
        <w:t>apmaksā atbilstoši tarifam</w:t>
      </w:r>
      <w:r w:rsidRPr="00713D38">
        <w:rPr>
          <w:rFonts w:ascii="Times New Roman" w:hAnsi="Times New Roman"/>
          <w:sz w:val="24"/>
          <w:szCs w:val="24"/>
        </w:rPr>
        <w:t>, ja mājas vizīte veikta bērnam līdz viena mēneša vecumam, a</w:t>
      </w:r>
      <w:r w:rsidR="00D83AC4">
        <w:rPr>
          <w:rFonts w:ascii="Times New Roman" w:hAnsi="Times New Roman"/>
          <w:sz w:val="24"/>
          <w:szCs w:val="24"/>
        </w:rPr>
        <w:t>tbilstoši Ministru kabineta 2018</w:t>
      </w:r>
      <w:r w:rsidRPr="00713D38">
        <w:rPr>
          <w:rFonts w:ascii="Times New Roman" w:hAnsi="Times New Roman"/>
          <w:sz w:val="24"/>
          <w:szCs w:val="24"/>
        </w:rPr>
        <w:t xml:space="preserve">. gada </w:t>
      </w:r>
      <w:r w:rsidR="00D83AC4">
        <w:rPr>
          <w:rFonts w:ascii="Times New Roman" w:hAnsi="Times New Roman"/>
          <w:sz w:val="24"/>
          <w:szCs w:val="24"/>
        </w:rPr>
        <w:t>28</w:t>
      </w:r>
      <w:r w:rsidRPr="00713D38">
        <w:rPr>
          <w:rFonts w:ascii="Times New Roman" w:hAnsi="Times New Roman"/>
          <w:sz w:val="24"/>
          <w:szCs w:val="24"/>
        </w:rPr>
        <w:t>.</w:t>
      </w:r>
      <w:r w:rsidR="00D83AC4">
        <w:rPr>
          <w:rFonts w:ascii="Times New Roman" w:hAnsi="Times New Roman"/>
          <w:sz w:val="24"/>
          <w:szCs w:val="24"/>
        </w:rPr>
        <w:t xml:space="preserve">augusta </w:t>
      </w:r>
      <w:r w:rsidRPr="00713D38">
        <w:rPr>
          <w:rFonts w:ascii="Times New Roman" w:hAnsi="Times New Roman"/>
          <w:sz w:val="24"/>
          <w:szCs w:val="24"/>
        </w:rPr>
        <w:t xml:space="preserve">noteikumos </w:t>
      </w:r>
      <w:r w:rsidRPr="00D83AC4">
        <w:rPr>
          <w:rFonts w:ascii="Times New Roman" w:hAnsi="Times New Roman"/>
          <w:sz w:val="24"/>
          <w:szCs w:val="24"/>
        </w:rPr>
        <w:t>Nr.</w:t>
      </w:r>
      <w:r w:rsidR="00D83AC4" w:rsidRPr="00D83AC4">
        <w:rPr>
          <w:rFonts w:ascii="Times New Roman" w:hAnsi="Times New Roman"/>
          <w:sz w:val="24"/>
          <w:szCs w:val="24"/>
        </w:rPr>
        <w:t xml:space="preserve"> 555 "Veselības aprūpes pakalpojumu organizēšanas un samaksas kārtība"</w:t>
      </w:r>
      <w:r w:rsidRPr="00D83AC4">
        <w:rPr>
          <w:rFonts w:ascii="Times New Roman" w:hAnsi="Times New Roman"/>
          <w:sz w:val="24"/>
          <w:szCs w:val="24"/>
        </w:rPr>
        <w:t xml:space="preserve">” 1.pielikuma 1.1 </w:t>
      </w:r>
      <w:r w:rsidR="00D83AC4" w:rsidRPr="00D83AC4">
        <w:rPr>
          <w:rFonts w:ascii="Times New Roman" w:hAnsi="Times New Roman"/>
          <w:sz w:val="24"/>
          <w:szCs w:val="24"/>
        </w:rPr>
        <w:t>1.</w:t>
      </w:r>
      <w:r w:rsidRPr="00D83AC4">
        <w:rPr>
          <w:rFonts w:ascii="Times New Roman" w:hAnsi="Times New Roman"/>
          <w:sz w:val="24"/>
          <w:szCs w:val="24"/>
        </w:rPr>
        <w:t>apakšpunktiem:</w:t>
      </w:r>
    </w:p>
    <w:p w:rsidR="000F1FD7" w:rsidRPr="00713D38" w:rsidRDefault="000F1FD7" w:rsidP="000F1FD7">
      <w:pPr>
        <w:rPr>
          <w:rFonts w:ascii="Times New Roman" w:hAnsi="Times New Roman"/>
          <w:sz w:val="24"/>
          <w:szCs w:val="24"/>
        </w:rPr>
      </w:pPr>
      <w:r w:rsidRPr="00713D38">
        <w:rPr>
          <w:rFonts w:ascii="Times New Roman" w:hAnsi="Times New Roman"/>
          <w:sz w:val="24"/>
          <w:szCs w:val="24"/>
        </w:rPr>
        <w:t>1.1.</w:t>
      </w:r>
      <w:r w:rsidR="00D83AC4">
        <w:rPr>
          <w:rFonts w:ascii="Times New Roman" w:hAnsi="Times New Roman"/>
          <w:sz w:val="24"/>
          <w:szCs w:val="24"/>
        </w:rPr>
        <w:t>1.</w:t>
      </w:r>
      <w:r w:rsidRPr="00713D38">
        <w:rPr>
          <w:rFonts w:ascii="Times New Roman" w:hAnsi="Times New Roman"/>
          <w:sz w:val="24"/>
          <w:szCs w:val="24"/>
        </w:rPr>
        <w:t xml:space="preserve"> pirmajā dzīves mēnesī:</w:t>
      </w:r>
    </w:p>
    <w:p w:rsidR="000F1FD7" w:rsidRPr="00713D38" w:rsidRDefault="000F1FD7" w:rsidP="000F1FD7">
      <w:pPr>
        <w:rPr>
          <w:rFonts w:ascii="Times New Roman" w:hAnsi="Times New Roman"/>
          <w:sz w:val="24"/>
          <w:szCs w:val="24"/>
        </w:rPr>
      </w:pPr>
      <w:r w:rsidRPr="00713D38">
        <w:rPr>
          <w:rFonts w:ascii="Times New Roman" w:hAnsi="Times New Roman"/>
          <w:sz w:val="24"/>
          <w:szCs w:val="24"/>
        </w:rPr>
        <w:t>1.1.1.</w:t>
      </w:r>
      <w:r w:rsidR="00D83AC4">
        <w:rPr>
          <w:rFonts w:ascii="Times New Roman" w:hAnsi="Times New Roman"/>
          <w:sz w:val="24"/>
          <w:szCs w:val="24"/>
        </w:rPr>
        <w:t>1.</w:t>
      </w:r>
      <w:r w:rsidRPr="00713D38">
        <w:rPr>
          <w:rFonts w:ascii="Times New Roman" w:hAnsi="Times New Roman"/>
          <w:sz w:val="24"/>
          <w:szCs w:val="24"/>
        </w:rPr>
        <w:t xml:space="preserve"> ģimenes ārsta veikta apskate mājās – </w:t>
      </w:r>
      <w:r w:rsidRPr="00713D38">
        <w:rPr>
          <w:rFonts w:ascii="Times New Roman" w:hAnsi="Times New Roman"/>
          <w:b/>
          <w:sz w:val="24"/>
          <w:szCs w:val="24"/>
        </w:rPr>
        <w:t>vienu reizi pirmajās trijās dienās</w:t>
      </w:r>
      <w:r w:rsidRPr="00713D38">
        <w:rPr>
          <w:rFonts w:ascii="Times New Roman" w:hAnsi="Times New Roman"/>
          <w:sz w:val="24"/>
          <w:szCs w:val="24"/>
        </w:rPr>
        <w:t xml:space="preserve"> pēc izrakstīšanas no stacionāras ārstniecības iestādes vai </w:t>
      </w:r>
      <w:r w:rsidRPr="00713D38">
        <w:rPr>
          <w:rFonts w:ascii="Times New Roman" w:hAnsi="Times New Roman"/>
          <w:b/>
          <w:sz w:val="24"/>
          <w:szCs w:val="24"/>
        </w:rPr>
        <w:t xml:space="preserve">vienu reizi pirmajās sešās dienās </w:t>
      </w:r>
      <w:r w:rsidRPr="00713D38">
        <w:rPr>
          <w:rFonts w:ascii="Times New Roman" w:hAnsi="Times New Roman"/>
          <w:sz w:val="24"/>
          <w:szCs w:val="24"/>
        </w:rPr>
        <w:t xml:space="preserve">pēc bērna dzimšanas, ja bērns dzimis plānotās </w:t>
      </w:r>
      <w:proofErr w:type="spellStart"/>
      <w:r w:rsidRPr="00713D38">
        <w:rPr>
          <w:rFonts w:ascii="Times New Roman" w:hAnsi="Times New Roman"/>
          <w:sz w:val="24"/>
          <w:szCs w:val="24"/>
        </w:rPr>
        <w:t>ārpusstacionāra</w:t>
      </w:r>
      <w:proofErr w:type="spellEnd"/>
      <w:r w:rsidRPr="00713D38">
        <w:rPr>
          <w:rFonts w:ascii="Times New Roman" w:hAnsi="Times New Roman"/>
          <w:sz w:val="24"/>
          <w:szCs w:val="24"/>
        </w:rPr>
        <w:t xml:space="preserve"> dzemdībās, un </w:t>
      </w:r>
      <w:r w:rsidRPr="00713D38">
        <w:rPr>
          <w:rFonts w:ascii="Times New Roman" w:hAnsi="Times New Roman"/>
          <w:b/>
          <w:sz w:val="24"/>
          <w:szCs w:val="24"/>
        </w:rPr>
        <w:t>vienu reizi trešajā dzīves nedēļā</w:t>
      </w:r>
      <w:r w:rsidRPr="00713D38">
        <w:rPr>
          <w:rFonts w:ascii="Times New Roman" w:hAnsi="Times New Roman"/>
          <w:sz w:val="24"/>
          <w:szCs w:val="24"/>
        </w:rPr>
        <w:t>.</w:t>
      </w:r>
      <w:r w:rsidR="00D83AC4">
        <w:rPr>
          <w:rFonts w:ascii="Times New Roman" w:hAnsi="Times New Roman"/>
          <w:sz w:val="24"/>
          <w:szCs w:val="24"/>
        </w:rPr>
        <w:t xml:space="preserve"> </w:t>
      </w:r>
    </w:p>
    <w:p w:rsidR="000F1FD7" w:rsidRPr="00713D38" w:rsidRDefault="000F1FD7" w:rsidP="000F1FD7">
      <w:pPr>
        <w:rPr>
          <w:rFonts w:ascii="Times New Roman" w:hAnsi="Times New Roman"/>
          <w:sz w:val="24"/>
          <w:szCs w:val="24"/>
        </w:rPr>
      </w:pPr>
      <w:r w:rsidRPr="00713D38">
        <w:rPr>
          <w:rFonts w:ascii="Times New Roman" w:hAnsi="Times New Roman"/>
          <w:sz w:val="24"/>
          <w:szCs w:val="24"/>
        </w:rPr>
        <w:t xml:space="preserve">Talona ierakstā “Pacienta grupa” papildus norāda pacientu grupu </w:t>
      </w:r>
      <w:r w:rsidRPr="00713D38">
        <w:rPr>
          <w:rFonts w:ascii="Times New Roman" w:hAnsi="Times New Roman"/>
          <w:b/>
          <w:sz w:val="24"/>
          <w:szCs w:val="24"/>
        </w:rPr>
        <w:t>16 – Persona, kurai veic profilaktiskās apskates Ministru kabineta noteiktā kārtībā</w:t>
      </w:r>
      <w:r w:rsidRPr="00713D38">
        <w:rPr>
          <w:rFonts w:ascii="Times New Roman" w:hAnsi="Times New Roman"/>
          <w:sz w:val="24"/>
          <w:szCs w:val="24"/>
        </w:rPr>
        <w:t>.</w:t>
      </w:r>
    </w:p>
    <w:p w:rsidR="000F10EA" w:rsidRPr="00713D38" w:rsidRDefault="000F1FD7" w:rsidP="000F1FD7">
      <w:pPr>
        <w:rPr>
          <w:rFonts w:ascii="Times New Roman" w:hAnsi="Times New Roman"/>
          <w:sz w:val="24"/>
          <w:szCs w:val="24"/>
        </w:rPr>
      </w:pPr>
      <w:r w:rsidRPr="00713D38">
        <w:rPr>
          <w:rFonts w:ascii="Times New Roman" w:hAnsi="Times New Roman"/>
          <w:sz w:val="24"/>
          <w:szCs w:val="24"/>
        </w:rPr>
        <w:t>Par ģimenes ārsta apmeklējumu mājās pie bērna līdz viena mēneša vecumam  papildus manipulācijas tarifam tiks kompensēt</w:t>
      </w:r>
      <w:r w:rsidR="00BD5EDF">
        <w:rPr>
          <w:rFonts w:ascii="Times New Roman" w:hAnsi="Times New Roman"/>
          <w:sz w:val="24"/>
          <w:szCs w:val="24"/>
        </w:rPr>
        <w:t>s</w:t>
      </w:r>
      <w:r w:rsidRPr="00713D38">
        <w:rPr>
          <w:rFonts w:ascii="Times New Roman" w:hAnsi="Times New Roman"/>
          <w:sz w:val="24"/>
          <w:szCs w:val="24"/>
        </w:rPr>
        <w:t xml:space="preserve"> pacienta </w:t>
      </w:r>
      <w:proofErr w:type="spellStart"/>
      <w:r w:rsidR="00BD5EDF">
        <w:rPr>
          <w:rFonts w:ascii="Times New Roman" w:hAnsi="Times New Roman"/>
          <w:sz w:val="24"/>
          <w:szCs w:val="24"/>
        </w:rPr>
        <w:t>līdzmaksājums</w:t>
      </w:r>
      <w:proofErr w:type="spellEnd"/>
      <w:r w:rsidR="00BD5ED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13D38">
        <w:rPr>
          <w:rFonts w:ascii="Times New Roman" w:hAnsi="Times New Roman"/>
          <w:sz w:val="24"/>
          <w:szCs w:val="24"/>
        </w:rPr>
        <w:t>2.85 EUR apmērā.</w:t>
      </w:r>
    </w:p>
    <w:sectPr w:rsidR="000F10EA" w:rsidRPr="00713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D7"/>
    <w:rsid w:val="000F10EA"/>
    <w:rsid w:val="000F1FD7"/>
    <w:rsid w:val="002C3020"/>
    <w:rsid w:val="00713D38"/>
    <w:rsid w:val="007B02F1"/>
    <w:rsid w:val="007E760B"/>
    <w:rsid w:val="007F541C"/>
    <w:rsid w:val="00B23D80"/>
    <w:rsid w:val="00BD5EDF"/>
    <w:rsid w:val="00BE2CE2"/>
    <w:rsid w:val="00D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28667"/>
  <w15:chartTrackingRefBased/>
  <w15:docId w15:val="{C8539268-8D77-471D-8A7D-41BCF3F9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Keiriša</dc:creator>
  <cp:keywords/>
  <cp:lastModifiedBy>Inga Inkina</cp:lastModifiedBy>
  <cp:revision>4</cp:revision>
  <dcterms:created xsi:type="dcterms:W3CDTF">2018-09-19T07:28:00Z</dcterms:created>
  <dcterms:modified xsi:type="dcterms:W3CDTF">2018-09-19T07:52:00Z</dcterms:modified>
</cp:coreProperties>
</file>