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5BBCA932" w:rsidR="002C35F4" w:rsidRDefault="007E6578" w:rsidP="006C1832">
      <w:pPr>
        <w:spacing w:after="0" w:line="240" w:lineRule="auto"/>
        <w:rPr>
          <w:b/>
          <w:bCs/>
        </w:rPr>
      </w:pPr>
      <w:r>
        <w:rPr>
          <w:b/>
          <w:bCs/>
        </w:rPr>
        <w:t>30</w:t>
      </w:r>
      <w:r w:rsidR="00B33DF3">
        <w:rPr>
          <w:b/>
          <w:bCs/>
        </w:rPr>
        <w:t>.06</w:t>
      </w:r>
      <w:r w:rsidR="00A80153">
        <w:rPr>
          <w:b/>
          <w:bCs/>
        </w:rPr>
        <w:t>.2021</w:t>
      </w:r>
      <w:r>
        <w:rPr>
          <w:b/>
          <w:bCs/>
        </w:rPr>
        <w:t>(1)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04C27B32" w14:textId="77777777" w:rsidR="007E6578" w:rsidRDefault="007E6578" w:rsidP="00A8020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 DNL izrakstīšanu</w:t>
      </w:r>
    </w:p>
    <w:p w14:paraId="0856B8D7" w14:textId="77777777" w:rsidR="007E6578" w:rsidRDefault="007E6578" w:rsidP="00A80200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9D95C07" w14:textId="33FCE7D5" w:rsidR="006C1832" w:rsidRPr="006C1832" w:rsidRDefault="006C1832" w:rsidP="00A80200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791D4120" w14:textId="77777777" w:rsidR="007E6578" w:rsidRDefault="007E6578" w:rsidP="007E657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Nacionālais veselības dienests sadarbībā ar Veselības ministriju informē, ka no 2021.gada 1.jūlija ir izmaiņas Darbnespēju lapu izrakstīšanas kārtībā. Turpmāk DNL pieaugušajiem izrakstāma vispārējā kārtībā, vispirms A lapa un ja nepieciešams turpināt, B lapa no 11.dienas. Sīkāka informācija pielikumā.</w:t>
      </w:r>
    </w:p>
    <w:p w14:paraId="446FA220" w14:textId="77777777" w:rsidR="007E6578" w:rsidRDefault="007E6578" w:rsidP="007E6578">
      <w:pPr>
        <w:pStyle w:val="xxxmsonormal"/>
        <w:shd w:val="clear" w:color="auto" w:fill="FFFFFF"/>
        <w:spacing w:line="253" w:lineRule="atLeast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>Papildus vēršam uzmanību, ka saskaņā ar Ministru Kabineta 2020. gada 9.jūnija noteikumiem Nr. 360 “</w:t>
      </w:r>
      <w:r>
        <w:rPr>
          <w:color w:val="000000"/>
          <w:sz w:val="24"/>
          <w:szCs w:val="24"/>
          <w:shd w:val="clear" w:color="auto" w:fill="FFFFFF"/>
        </w:rPr>
        <w:t>Epidemioloģiskās drošības pasākumi Covid-19 infekcijas izplatības ierobežošanai</w:t>
      </w:r>
      <w:r>
        <w:rPr>
          <w:color w:val="000000"/>
          <w:sz w:val="24"/>
          <w:szCs w:val="24"/>
        </w:rPr>
        <w:t>” </w:t>
      </w:r>
      <w:r>
        <w:rPr>
          <w:color w:val="000000"/>
          <w:sz w:val="24"/>
          <w:szCs w:val="24"/>
          <w:shd w:val="clear" w:color="auto" w:fill="FFFFFF"/>
        </w:rPr>
        <w:t>55.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shd w:val="clear" w:color="auto" w:fill="FFFFFF"/>
        </w:rPr>
        <w:t>punktu mājas karantīnu var neievērot: </w:t>
      </w:r>
    </w:p>
    <w:p w14:paraId="09AB7E1E" w14:textId="77777777" w:rsidR="007E6578" w:rsidRDefault="007E6578" w:rsidP="007E6578">
      <w:pPr>
        <w:pStyle w:val="xxxmsonormal"/>
        <w:numPr>
          <w:ilvl w:val="0"/>
          <w:numId w:val="12"/>
        </w:numPr>
        <w:shd w:val="clear" w:color="auto" w:fill="FFFFFF"/>
        <w:spacing w:line="253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persona, kas vakcinēta pret Covid-19, sākot ar piecpadsmito dienu pēc pilna vakcinācijas kursa pabeigšanas (....)  vai sākot ar divdesmit otro dienu līdz deviņdesmitajai dienai pēc vakcīnas "</w:t>
      </w:r>
      <w:proofErr w:type="spellStart"/>
      <w:r>
        <w:rPr>
          <w:rFonts w:eastAsia="Times New Roman"/>
          <w:color w:val="000000"/>
          <w:sz w:val="24"/>
          <w:szCs w:val="24"/>
        </w:rPr>
        <w:t>Vaxzevria</w:t>
      </w:r>
      <w:proofErr w:type="spellEnd"/>
      <w:r>
        <w:rPr>
          <w:rFonts w:eastAsia="Times New Roman"/>
          <w:color w:val="000000"/>
          <w:sz w:val="24"/>
          <w:szCs w:val="24"/>
        </w:rPr>
        <w:t>" pirmās devas saņemšanas un uzreiz pēc "</w:t>
      </w:r>
      <w:proofErr w:type="spellStart"/>
      <w:r>
        <w:rPr>
          <w:rFonts w:eastAsia="Times New Roman"/>
          <w:color w:val="000000"/>
          <w:sz w:val="24"/>
          <w:szCs w:val="24"/>
        </w:rPr>
        <w:t>Vaxzevria</w:t>
      </w:r>
      <w:proofErr w:type="spellEnd"/>
      <w:r>
        <w:rPr>
          <w:rFonts w:eastAsia="Times New Roman"/>
          <w:color w:val="000000"/>
          <w:sz w:val="24"/>
          <w:szCs w:val="24"/>
        </w:rPr>
        <w:t>" otrās devas saņemšanas. </w:t>
      </w:r>
    </w:p>
    <w:p w14:paraId="13120C3C" w14:textId="77777777" w:rsidR="007E6578" w:rsidRDefault="007E6578" w:rsidP="007E6578">
      <w:pPr>
        <w:pStyle w:val="xxxmsonormal"/>
        <w:numPr>
          <w:ilvl w:val="0"/>
          <w:numId w:val="12"/>
        </w:numPr>
        <w:shd w:val="clear" w:color="auto" w:fill="FFFFFF"/>
        <w:spacing w:line="253" w:lineRule="atLeast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Šo personu pienākums ir nedēļas laikā pēc kontakta ar inficēto personu veikt Covid-19 testu un, ja tests ir pozitīvs, ievērot šo noteikumu 54. punktā minētos izolācijas nosacījumus. </w:t>
      </w:r>
    </w:p>
    <w:p w14:paraId="366C0A47" w14:textId="77777777" w:rsidR="007E6578" w:rsidRDefault="007E6578" w:rsidP="007E6578">
      <w:pPr>
        <w:pStyle w:val="xxxmsonormal"/>
        <w:numPr>
          <w:ilvl w:val="0"/>
          <w:numId w:val="12"/>
        </w:numPr>
        <w:shd w:val="clear" w:color="auto" w:fill="FFFFFF"/>
        <w:spacing w:line="253" w:lineRule="atLeast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Persona, kura var dokumentāri pierādīt Covid-19 inficēšanās epizodi, sākot ar brīdi, kad ārsts ir pārtraucis personas izolāciju, līdz 180 dienai pēc parauga ņemšanas datuma, ar kuru laboratoriski tika apstiprināta Covid-19 infekcija, n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osakot SARS-CoV-2 vīrusa RNS.</w:t>
      </w:r>
      <w:r>
        <w:rPr>
          <w:rFonts w:eastAsia="Times New Roman"/>
          <w:color w:val="000000"/>
          <w:sz w:val="24"/>
          <w:szCs w:val="24"/>
        </w:rPr>
        <w:t> </w:t>
      </w:r>
    </w:p>
    <w:p w14:paraId="6E399489" w14:textId="77777777" w:rsidR="007E6578" w:rsidRDefault="007E6578" w:rsidP="007E6578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60B11B35" w14:textId="2CFFD921" w:rsidR="007E6578" w:rsidRDefault="007E6578" w:rsidP="007E6578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Tātad DNL neizsniedz personām, kam nav jāievēro mājas karantīna.</w:t>
      </w:r>
    </w:p>
    <w:p w14:paraId="6BFEF6A7" w14:textId="3678AF51" w:rsidR="000A04C5" w:rsidRPr="00EC2A53" w:rsidRDefault="007E6578" w:rsidP="007E6578">
      <w:pPr>
        <w:jc w:val="both"/>
        <w:rPr>
          <w:b/>
          <w:bCs/>
        </w:rPr>
      </w:pPr>
      <w:r>
        <w:object w:dxaOrig="1540" w:dyaOrig="997" w14:anchorId="40311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7.25pt;height:49.5pt" o:ole="">
            <v:imagedata r:id="rId5" o:title=""/>
          </v:shape>
          <o:OLEObject Type="Embed" ProgID="AcroExch.Document.DC" ShapeID="_x0000_i1029" DrawAspect="Icon" ObjectID="_1686577324" r:id="rId6"/>
        </w:object>
      </w:r>
    </w:p>
    <w:sectPr w:rsidR="000A04C5" w:rsidRPr="00EC2A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A1C1E"/>
    <w:multiLevelType w:val="hybridMultilevel"/>
    <w:tmpl w:val="BA1EBF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7824"/>
    <w:multiLevelType w:val="hybridMultilevel"/>
    <w:tmpl w:val="B746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302713"/>
    <w:multiLevelType w:val="hybridMultilevel"/>
    <w:tmpl w:val="1DA49E70"/>
    <w:lvl w:ilvl="0" w:tplc="A1BC108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03">
      <w:numFmt w:val="decima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numFmt w:val="decimal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numFmt w:val="decimal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numFmt w:val="decimal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numFmt w:val="decimal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numFmt w:val="decimal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numFmt w:val="decimal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numFmt w:val="decimal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9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A04C5"/>
    <w:rsid w:val="000C6255"/>
    <w:rsid w:val="000E0C29"/>
    <w:rsid w:val="00186157"/>
    <w:rsid w:val="001E4A8F"/>
    <w:rsid w:val="0020798F"/>
    <w:rsid w:val="002A78D1"/>
    <w:rsid w:val="002B79E1"/>
    <w:rsid w:val="002C35F4"/>
    <w:rsid w:val="003E3B83"/>
    <w:rsid w:val="00416FA7"/>
    <w:rsid w:val="004E2EB3"/>
    <w:rsid w:val="00574CB8"/>
    <w:rsid w:val="005D303E"/>
    <w:rsid w:val="00674B5A"/>
    <w:rsid w:val="006C1832"/>
    <w:rsid w:val="006E1BC3"/>
    <w:rsid w:val="006F0546"/>
    <w:rsid w:val="006F60DD"/>
    <w:rsid w:val="00706C7B"/>
    <w:rsid w:val="007E6578"/>
    <w:rsid w:val="00923F48"/>
    <w:rsid w:val="00966793"/>
    <w:rsid w:val="009D6094"/>
    <w:rsid w:val="00A12D67"/>
    <w:rsid w:val="00A80153"/>
    <w:rsid w:val="00A80200"/>
    <w:rsid w:val="00AE4F9D"/>
    <w:rsid w:val="00B33DF3"/>
    <w:rsid w:val="00BA052E"/>
    <w:rsid w:val="00BF4208"/>
    <w:rsid w:val="00CF744E"/>
    <w:rsid w:val="00D459AA"/>
    <w:rsid w:val="00D61774"/>
    <w:rsid w:val="00EC2A53"/>
    <w:rsid w:val="00F51696"/>
    <w:rsid w:val="00FD21AF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2021-06-30T13:56:00Z</dcterms:created>
  <dcterms:modified xsi:type="dcterms:W3CDTF">2021-06-30T13:56:00Z</dcterms:modified>
</cp:coreProperties>
</file>