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90B6" w14:textId="77777777" w:rsidR="00644F05" w:rsidRDefault="00644F05" w:rsidP="00644F05">
      <w:pPr>
        <w:rPr>
          <w:rFonts w:ascii="Times New Roman" w:hAnsi="Times New Roman" w:cs="Times New Roman"/>
          <w:sz w:val="24"/>
          <w:szCs w:val="24"/>
        </w:rPr>
      </w:pPr>
      <w:r>
        <w:rPr>
          <w:rFonts w:ascii="Times New Roman" w:hAnsi="Times New Roman" w:cs="Times New Roman"/>
          <w:sz w:val="24"/>
          <w:szCs w:val="24"/>
        </w:rPr>
        <w:t>E-pasta vēstules nosaukums:</w:t>
      </w:r>
    </w:p>
    <w:p w14:paraId="495F8370" w14:textId="77777777" w:rsidR="00644F05" w:rsidRDefault="00644F05" w:rsidP="00644F05">
      <w:pPr>
        <w:rPr>
          <w:rFonts w:ascii="Times New Roman" w:hAnsi="Times New Roman" w:cs="Times New Roman"/>
          <w:sz w:val="24"/>
          <w:szCs w:val="24"/>
        </w:rPr>
      </w:pPr>
    </w:p>
    <w:p w14:paraId="70423A0C" w14:textId="77777777" w:rsidR="00644F05" w:rsidRDefault="00644F05" w:rsidP="00644F05">
      <w:pPr>
        <w:rPr>
          <w:rFonts w:ascii="Times New Roman" w:hAnsi="Times New Roman" w:cs="Times New Roman"/>
          <w:sz w:val="24"/>
          <w:szCs w:val="24"/>
        </w:rPr>
      </w:pPr>
      <w:r>
        <w:rPr>
          <w:rFonts w:ascii="Times New Roman" w:hAnsi="Times New Roman" w:cs="Times New Roman"/>
          <w:sz w:val="24"/>
          <w:szCs w:val="24"/>
        </w:rPr>
        <w:t>Par konstatētajām neatbilstībām ar vakcinācijas faktiem</w:t>
      </w:r>
    </w:p>
    <w:p w14:paraId="37B9E0CF" w14:textId="77777777" w:rsidR="00644F05" w:rsidRDefault="00644F05" w:rsidP="00644F05">
      <w:pPr>
        <w:pStyle w:val="xmsonormal"/>
        <w:jc w:val="both"/>
        <w:rPr>
          <w:rFonts w:ascii="Times New Roman" w:hAnsi="Times New Roman" w:cs="Times New Roman"/>
          <w:sz w:val="24"/>
          <w:szCs w:val="24"/>
        </w:rPr>
      </w:pPr>
    </w:p>
    <w:p w14:paraId="70F2482D"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E-pasta vēstules teksts:</w:t>
      </w:r>
    </w:p>
    <w:p w14:paraId="19C7E488" w14:textId="77777777" w:rsidR="00644F05" w:rsidRDefault="00644F05" w:rsidP="00644F05">
      <w:pPr>
        <w:pStyle w:val="xmsonormal"/>
        <w:jc w:val="both"/>
        <w:rPr>
          <w:rFonts w:ascii="Times New Roman" w:hAnsi="Times New Roman" w:cs="Times New Roman"/>
          <w:sz w:val="24"/>
          <w:szCs w:val="24"/>
        </w:rPr>
      </w:pPr>
    </w:p>
    <w:p w14:paraId="2496E463"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Labdien!</w:t>
      </w:r>
    </w:p>
    <w:p w14:paraId="4BC47F88" w14:textId="77777777" w:rsidR="00644F05" w:rsidRDefault="00644F05" w:rsidP="00644F05">
      <w:pPr>
        <w:pStyle w:val="xmsonormal"/>
        <w:jc w:val="both"/>
        <w:rPr>
          <w:rFonts w:ascii="Times New Roman" w:hAnsi="Times New Roman" w:cs="Times New Roman"/>
          <w:sz w:val="24"/>
          <w:szCs w:val="24"/>
        </w:rPr>
      </w:pPr>
    </w:p>
    <w:p w14:paraId="4C5D6EE1"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Nacionālais veselības dienests atgādina, ka, atbilstoši Ministru kabineta 09.06.2020. noteikumiem Nr.360 “Epidemioloģiskās drošības pasākumi Covid-19 infekcijas izplatības ierobežošanai” 62.</w:t>
      </w:r>
      <w:r>
        <w:rPr>
          <w:rFonts w:ascii="Times New Roman" w:hAnsi="Times New Roman" w:cs="Times New Roman"/>
          <w:sz w:val="24"/>
          <w:szCs w:val="24"/>
          <w:vertAlign w:val="superscript"/>
        </w:rPr>
        <w:t>7</w:t>
      </w:r>
      <w:r>
        <w:rPr>
          <w:rFonts w:ascii="Times New Roman" w:hAnsi="Times New Roman" w:cs="Times New Roman"/>
          <w:sz w:val="24"/>
          <w:szCs w:val="24"/>
        </w:rPr>
        <w:t xml:space="preserve"> 6.punktam, </w:t>
      </w:r>
      <w:r>
        <w:rPr>
          <w:rFonts w:ascii="Times New Roman" w:hAnsi="Times New Roman" w:cs="Times New Roman"/>
          <w:b/>
          <w:bCs/>
          <w:sz w:val="24"/>
          <w:szCs w:val="24"/>
        </w:rPr>
        <w:t>vakcinācijas fakts E-veselības sistēmā ir jāreģistrē 48 stundu laikā</w:t>
      </w:r>
      <w:r>
        <w:rPr>
          <w:rFonts w:ascii="Times New Roman" w:hAnsi="Times New Roman" w:cs="Times New Roman"/>
          <w:sz w:val="24"/>
          <w:szCs w:val="24"/>
        </w:rPr>
        <w:t>. Savukārt starp ārstniecības iestādi un Dienestu noslēgtais pakalpojumu līgums nosaka, ka pakalpojumu sniedzējam (t.i. vakcinācijas veicējam) ir pienākums  “</w:t>
      </w:r>
      <w:r>
        <w:rPr>
          <w:rFonts w:ascii="Times New Roman" w:hAnsi="Times New Roman" w:cs="Times New Roman"/>
          <w:i/>
          <w:iCs/>
          <w:sz w:val="24"/>
          <w:szCs w:val="24"/>
        </w:rPr>
        <w:t>veikt vakcinācijas dokumentēšanu Vienotajā veselības nozares elektroniskajā informācijas sistēmā un normatīvajos aktos noteiktajā medicīniskajā dokumentācijā. IZPILDĪTĀJS veidlapā Nr.024/u „Ambulatorā pacienta talons” norāda diagnozi U11.9 “Nepieciešamība imunizēt pret Covid-19” atbilstoši  SSK-10 klasifikatoram, ceturto aprūpes epizodes veidu un veiktās vakcinācijas manipulācijas</w:t>
      </w:r>
      <w:r>
        <w:rPr>
          <w:rFonts w:ascii="Times New Roman" w:hAnsi="Times New Roman" w:cs="Times New Roman"/>
          <w:sz w:val="24"/>
          <w:szCs w:val="24"/>
        </w:rPr>
        <w:t>”.</w:t>
      </w:r>
    </w:p>
    <w:p w14:paraId="37738BD9" w14:textId="77777777" w:rsidR="00644F05" w:rsidRDefault="00644F05" w:rsidP="00644F05">
      <w:pPr>
        <w:pStyle w:val="xmsonormal"/>
        <w:jc w:val="both"/>
        <w:rPr>
          <w:rFonts w:ascii="Times New Roman" w:hAnsi="Times New Roman" w:cs="Times New Roman"/>
          <w:sz w:val="24"/>
          <w:szCs w:val="24"/>
        </w:rPr>
      </w:pPr>
    </w:p>
    <w:p w14:paraId="66C8E310"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 xml:space="preserve">Atbilstoši Līguma 1.2. punktam samaksu par Līguma ietvaros sniegtajiem pakalpojumiem Dienests veic saskaņā ar normatīvajiem aktiem, Dienesta apstiprināto un tīmekļvietnē </w:t>
      </w:r>
      <w:hyperlink r:id="rId4" w:history="1">
        <w:r>
          <w:rPr>
            <w:rStyle w:val="Hyperlink"/>
            <w:rFonts w:ascii="Times New Roman" w:hAnsi="Times New Roman" w:cs="Times New Roman"/>
            <w:sz w:val="24"/>
            <w:szCs w:val="24"/>
          </w:rPr>
          <w:t>www.vmnvd.gov.lv</w:t>
        </w:r>
      </w:hyperlink>
      <w:r>
        <w:rPr>
          <w:rFonts w:ascii="Times New Roman" w:hAnsi="Times New Roman" w:cs="Times New Roman"/>
          <w:sz w:val="24"/>
          <w:szCs w:val="24"/>
        </w:rPr>
        <w:t xml:space="preserve"> publicēto manipulāciju sarakstu, Līgumā noteikto norēķinu kārtību un COVID-19 vakcinācijas organizācijas un apmaksas kārtību.</w:t>
      </w:r>
    </w:p>
    <w:p w14:paraId="43BBD7D8" w14:textId="77777777" w:rsidR="00644F05" w:rsidRDefault="00644F05" w:rsidP="00644F05">
      <w:pPr>
        <w:pStyle w:val="xmsonormal"/>
        <w:jc w:val="both"/>
        <w:rPr>
          <w:rFonts w:ascii="Times New Roman" w:hAnsi="Times New Roman" w:cs="Times New Roman"/>
          <w:sz w:val="24"/>
          <w:szCs w:val="24"/>
        </w:rPr>
      </w:pPr>
    </w:p>
    <w:p w14:paraId="18545D0D"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 xml:space="preserve">Dienests, lai uzraudzītu līguma izpildi, izvērtēja „Vadības informācijas sistēma” (turpmāk – VIS) ambulatoro pakalpojumu apmaksas norēķinu sistēmas (turpmāk – APANS) modulī no ambulatoro pacientu taloniem (veidlapa Nr.024/u; turpmāk – talons) Iestādes ievadīto informāciju uz 2021.gada 12.jūliju par periodu no 2020.gada 28.decembra līdz 2021.gada 30.jūnijam un, salīdzinot to ar  informāciju Vienotajā veselības nozares elektroniskajā informācijas sistēmā (turpmāk - E-veselības sistēmā), konstatēja neatbilstības, kas pievienotas vēstules pielikumā. Konstatētās neatbilstības Ārstniecības iestādei jānovērš, veicot nepieciešamos labojumus, precizējumus VIS APANS un/vai E-veselības sistēmā, pēc iespējas ātrāk, bet ne vēlāk kā </w:t>
      </w:r>
      <w:r>
        <w:rPr>
          <w:rFonts w:ascii="Times New Roman" w:hAnsi="Times New Roman" w:cs="Times New Roman"/>
          <w:b/>
          <w:bCs/>
          <w:sz w:val="24"/>
          <w:szCs w:val="24"/>
        </w:rPr>
        <w:t>2021.gada 28.jūlijam</w:t>
      </w:r>
      <w:r>
        <w:rPr>
          <w:rFonts w:ascii="Times New Roman" w:hAnsi="Times New Roman" w:cs="Times New Roman"/>
          <w:sz w:val="24"/>
          <w:szCs w:val="24"/>
        </w:rPr>
        <w:t>.</w:t>
      </w:r>
    </w:p>
    <w:p w14:paraId="77827E8E" w14:textId="77777777" w:rsidR="00644F05" w:rsidRDefault="00644F05" w:rsidP="00644F05">
      <w:pPr>
        <w:pStyle w:val="xmsonormal"/>
        <w:jc w:val="both"/>
        <w:rPr>
          <w:rFonts w:ascii="Times New Roman" w:hAnsi="Times New Roman" w:cs="Times New Roman"/>
          <w:sz w:val="24"/>
          <w:szCs w:val="24"/>
        </w:rPr>
      </w:pPr>
    </w:p>
    <w:p w14:paraId="643E0EAF"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Atbilstoši noslēgtā līguma pielikumam Atbildība par līguma izpildi, Dienests vērš Iestādes uzmanību, ka neveicot nepieciešamos precizējumus par vakcinācijas faktu informācijas sistēmās, Dienests var pieņemt lēmumu par ieturējuma izdarīšanu pakalpojuma tarifa apmērā par nepilnīgi aizpildītu uzskaites dokumentāciju un faktiskai situācijai neatbilstošus veselības aprūpes pakalpojumu (skaitu) norādīšanu.</w:t>
      </w:r>
    </w:p>
    <w:p w14:paraId="3BC64E94" w14:textId="77777777" w:rsidR="00644F05" w:rsidRDefault="00644F05" w:rsidP="00644F05">
      <w:pPr>
        <w:pStyle w:val="xmsonormal"/>
        <w:jc w:val="both"/>
        <w:rPr>
          <w:rFonts w:ascii="Times New Roman" w:hAnsi="Times New Roman" w:cs="Times New Roman"/>
          <w:sz w:val="24"/>
          <w:szCs w:val="24"/>
        </w:rPr>
      </w:pPr>
    </w:p>
    <w:p w14:paraId="41C15909"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 xml:space="preserve">Neskaidrību vai jautājumu gadījumā par šajā vēstulē minēto informāciju lūdzu griezties atbilstošā Dienesta Teritoriālā nodaļā pie vecākā eksperta ___________ tālrunis _____________ e-pasts _________________ </w:t>
      </w:r>
    </w:p>
    <w:p w14:paraId="31817CDF" w14:textId="77777777" w:rsidR="00644F05" w:rsidRDefault="00644F05" w:rsidP="00644F05">
      <w:pPr>
        <w:pStyle w:val="xmsonormal"/>
        <w:jc w:val="both"/>
        <w:rPr>
          <w:rFonts w:ascii="Times New Roman" w:hAnsi="Times New Roman" w:cs="Times New Roman"/>
          <w:sz w:val="24"/>
          <w:szCs w:val="24"/>
        </w:rPr>
      </w:pPr>
    </w:p>
    <w:p w14:paraId="4FA03F3E"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Dienests izsaka pateicību par iestādes iesaistīšanos iedzīvotāju vakcinācijā pret Covid-19 un norāda, ka pilnīga, korekta un savlaicīga informācijas pieejamība par iedzīvotāju vakcināciju pret Covid-19 ir nepieciešama gan vakcinācijas procesa efektīvai organizēšanai, gan iedzīvotāju vakcinācijas pret Covi-19 fakta apliecināšanai.</w:t>
      </w:r>
    </w:p>
    <w:p w14:paraId="51A70B42" w14:textId="77777777" w:rsidR="00644F05" w:rsidRDefault="00644F05" w:rsidP="00644F05">
      <w:pPr>
        <w:pStyle w:val="xmsonormal"/>
        <w:jc w:val="both"/>
        <w:rPr>
          <w:rFonts w:ascii="Times New Roman" w:hAnsi="Times New Roman" w:cs="Times New Roman"/>
          <w:sz w:val="24"/>
          <w:szCs w:val="24"/>
        </w:rPr>
      </w:pPr>
    </w:p>
    <w:p w14:paraId="1067C5BC"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lastRenderedPageBreak/>
        <w:t>Ar cieņu</w:t>
      </w:r>
    </w:p>
    <w:p w14:paraId="78198034" w14:textId="77777777" w:rsidR="00644F05" w:rsidRDefault="00644F05" w:rsidP="00644F05">
      <w:pPr>
        <w:pStyle w:val="xmsonormal"/>
        <w:jc w:val="both"/>
        <w:rPr>
          <w:rFonts w:ascii="Times New Roman" w:hAnsi="Times New Roman" w:cs="Times New Roman"/>
          <w:sz w:val="24"/>
          <w:szCs w:val="24"/>
        </w:rPr>
      </w:pPr>
      <w:r>
        <w:rPr>
          <w:rFonts w:ascii="Times New Roman" w:hAnsi="Times New Roman" w:cs="Times New Roman"/>
          <w:sz w:val="24"/>
          <w:szCs w:val="24"/>
        </w:rPr>
        <w:t>Nacionālais veselības dienests</w:t>
      </w:r>
    </w:p>
    <w:p w14:paraId="055852F7" w14:textId="77777777" w:rsidR="00644F05" w:rsidRDefault="00644F05" w:rsidP="00644F05"/>
    <w:p w14:paraId="70FE8CF3" w14:textId="77777777" w:rsidR="00330C0A" w:rsidRDefault="00330C0A"/>
    <w:sectPr w:rsidR="00330C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05"/>
    <w:rsid w:val="00330C0A"/>
    <w:rsid w:val="00644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8F47"/>
  <w15:chartTrackingRefBased/>
  <w15:docId w15:val="{042E0A0E-49C8-44EA-92E7-EC5C45A1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F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4F05"/>
    <w:rPr>
      <w:color w:val="0563C1"/>
      <w:u w:val="single"/>
    </w:rPr>
  </w:style>
  <w:style w:type="paragraph" w:customStyle="1" w:styleId="xmsonormal">
    <w:name w:val="x_msonormal"/>
    <w:basedOn w:val="Normal"/>
    <w:rsid w:val="00644F05"/>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5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1931</Words>
  <Characters>1102</Characters>
  <Application>Microsoft Office Word</Application>
  <DocSecurity>0</DocSecurity>
  <Lines>9</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2021-07-21T09:22:00Z</dcterms:created>
  <dcterms:modified xsi:type="dcterms:W3CDTF">2021-07-21T09:23:00Z</dcterms:modified>
</cp:coreProperties>
</file>