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5855C581" w:rsidR="002C35F4" w:rsidRDefault="007F1BE9" w:rsidP="006C1832">
      <w:pPr>
        <w:spacing w:after="0" w:line="240" w:lineRule="auto"/>
        <w:rPr>
          <w:b/>
          <w:bCs/>
        </w:rPr>
      </w:pPr>
      <w:r>
        <w:rPr>
          <w:b/>
          <w:bCs/>
        </w:rPr>
        <w:t>17</w:t>
      </w:r>
      <w:r w:rsidR="00235B55">
        <w:rPr>
          <w:b/>
          <w:bCs/>
        </w:rPr>
        <w:t>.0</w:t>
      </w:r>
      <w:r w:rsidR="00666A29">
        <w:rPr>
          <w:b/>
          <w:bCs/>
        </w:rPr>
        <w:t>8</w:t>
      </w:r>
      <w:r w:rsidR="00A80153">
        <w:rPr>
          <w:b/>
          <w:bCs/>
        </w:rPr>
        <w:t>.2021</w:t>
      </w:r>
    </w:p>
    <w:p w14:paraId="4BA7A9FC" w14:textId="0B70A09F" w:rsidR="006C1832" w:rsidRPr="006C1832" w:rsidRDefault="006C1832" w:rsidP="006C1832">
      <w:pPr>
        <w:spacing w:after="0" w:line="240" w:lineRule="auto"/>
        <w:rPr>
          <w:rFonts w:ascii="Calibri" w:hAnsi="Calibri" w:cs="Calibri"/>
          <w:b/>
          <w:bCs/>
        </w:rPr>
      </w:pPr>
      <w:r w:rsidRPr="006C1832">
        <w:rPr>
          <w:rFonts w:ascii="Calibri" w:hAnsi="Calibri" w:cs="Calibri"/>
          <w:b/>
          <w:bCs/>
        </w:rPr>
        <w:t>E-pasta nosaukums:</w:t>
      </w:r>
    </w:p>
    <w:p w14:paraId="6B45F6F1" w14:textId="39C886F8" w:rsidR="00FF08AA" w:rsidRDefault="007F1BE9" w:rsidP="00A80200">
      <w:pPr>
        <w:spacing w:after="0" w:line="240" w:lineRule="auto"/>
        <w:jc w:val="both"/>
        <w:rPr>
          <w:color w:val="000000"/>
          <w:sz w:val="24"/>
          <w:szCs w:val="24"/>
        </w:rPr>
      </w:pPr>
      <w:r w:rsidRPr="007F1BE9">
        <w:rPr>
          <w:color w:val="000000"/>
          <w:sz w:val="24"/>
          <w:szCs w:val="24"/>
        </w:rPr>
        <w:t>Par ģimenes ārstu pienākumu veikt vakcināciju</w:t>
      </w:r>
    </w:p>
    <w:p w14:paraId="5CEEB3BB" w14:textId="77777777" w:rsidR="007F1BE9" w:rsidRDefault="007F1BE9" w:rsidP="00A80200">
      <w:pPr>
        <w:spacing w:after="0" w:line="240" w:lineRule="auto"/>
        <w:jc w:val="both"/>
        <w:rPr>
          <w:color w:val="000000"/>
          <w:sz w:val="24"/>
          <w:szCs w:val="24"/>
        </w:rPr>
      </w:pPr>
    </w:p>
    <w:p w14:paraId="69D95C07" w14:textId="33FCE7D5" w:rsidR="006C1832" w:rsidRPr="00235B55" w:rsidRDefault="006C1832" w:rsidP="00A80200">
      <w:pPr>
        <w:spacing w:after="0" w:line="240" w:lineRule="auto"/>
        <w:jc w:val="both"/>
        <w:rPr>
          <w:rFonts w:cstheme="minorHAnsi"/>
          <w:b/>
          <w:bCs/>
        </w:rPr>
      </w:pPr>
      <w:r w:rsidRPr="006C1832">
        <w:rPr>
          <w:rFonts w:ascii="Calibri" w:hAnsi="Calibri" w:cs="Calibri"/>
          <w:b/>
          <w:bCs/>
        </w:rPr>
        <w:t>E-pasta teksts:</w:t>
      </w:r>
    </w:p>
    <w:p w14:paraId="6245D0E6" w14:textId="77777777" w:rsidR="007F1BE9" w:rsidRPr="007F1BE9" w:rsidRDefault="007F1BE9" w:rsidP="007F1BE9">
      <w:pPr>
        <w:ind w:firstLine="720"/>
        <w:jc w:val="both"/>
        <w:rPr>
          <w:rFonts w:cstheme="minorHAnsi"/>
        </w:rPr>
      </w:pPr>
      <w:r w:rsidRPr="007F1BE9">
        <w:rPr>
          <w:rFonts w:cstheme="minorHAnsi"/>
          <w:color w:val="252525"/>
          <w:shd w:val="clear" w:color="auto" w:fill="FFFFFF"/>
        </w:rPr>
        <w:t>Jau otro gadu Covid-19 pandēmija ir ieviesusi būtiskas pārmaiņas mūsu profesionālās un personīgās dzīves ikdienā, pārliecinoši kļūstot par vienu no galvenajiem sabiedrības veselības apdraudējumiem, pret kuru cīnāmies kopīgiem spēkiem. Būtiska loma šai cīņā ir iedzīvotāju vakcinācija pret Covid-19. Ņemot vērā ģimenes ārsta kompetenci iedzīvotāju veselības veicināšanā, slimību profilaksē, kā arī zināšanas un praktiskās iemaņas slimību profilaksē, veselības saglabāšanā un veicināšanā, ģimenes ārsts ar savu komandu ir būtisks posms iedzīvotāju vakcinācijā, tai skatā vakcinācijā pret Covid-19.</w:t>
      </w:r>
    </w:p>
    <w:p w14:paraId="68A963B6" w14:textId="77777777" w:rsidR="007F1BE9" w:rsidRPr="007F1BE9" w:rsidRDefault="007F1BE9" w:rsidP="007F1BE9">
      <w:pPr>
        <w:ind w:firstLine="720"/>
        <w:jc w:val="both"/>
        <w:rPr>
          <w:rFonts w:cstheme="minorHAnsi"/>
        </w:rPr>
      </w:pPr>
      <w:r w:rsidRPr="007F1BE9">
        <w:rPr>
          <w:rFonts w:cstheme="minorHAnsi"/>
        </w:rPr>
        <w:t>Lai veicinātu vakcinācijas kapacitāti un vakcinācijas aptveri, Veselības ministrs ar 2021.gada 12.augusta rezolūciju ir noteicis, ka visiem praktizējošiem ģimenes ārstiem Latvijā ir pienākums sniegt vakcinācijas pakalpojumu un to nodrošināt pēc būtības, vakcinējot personas pret Covid-19 infekciju.</w:t>
      </w:r>
    </w:p>
    <w:p w14:paraId="05D92227" w14:textId="77777777" w:rsidR="007F1BE9" w:rsidRPr="007F1BE9" w:rsidRDefault="007F1BE9" w:rsidP="007F1BE9">
      <w:pPr>
        <w:ind w:firstLine="720"/>
        <w:jc w:val="both"/>
        <w:rPr>
          <w:rFonts w:cstheme="minorHAnsi"/>
        </w:rPr>
      </w:pPr>
      <w:r w:rsidRPr="007F1BE9">
        <w:rPr>
          <w:rFonts w:cstheme="minorHAnsi"/>
        </w:rPr>
        <w:t>Izpildot ministra rezolūciju, tiek gatavoti attiecīgi grozījumi normatīvajos aktos, tajā skaitā veselības ministra 2021.gada 23.februāra rīkojumā Nr.54 “Par vakcinācijas procesa organizēšanas kārtību ārstniecības iestādēs”.</w:t>
      </w:r>
    </w:p>
    <w:p w14:paraId="766A0D7B" w14:textId="77777777" w:rsidR="007F1BE9" w:rsidRPr="007F1BE9" w:rsidRDefault="007F1BE9" w:rsidP="007F1BE9">
      <w:pPr>
        <w:ind w:firstLine="720"/>
        <w:jc w:val="both"/>
        <w:rPr>
          <w:rFonts w:cstheme="minorHAnsi"/>
          <w:color w:val="252525"/>
          <w:shd w:val="clear" w:color="auto" w:fill="FFFFFF"/>
        </w:rPr>
      </w:pPr>
      <w:r w:rsidRPr="007F1BE9">
        <w:rPr>
          <w:rFonts w:cstheme="minorHAnsi"/>
        </w:rPr>
        <w:t>Ņemot vērā minēto, Nacionālais veselības dienests (turpmāk – Dienests) vērš uzmanību, ka Līguma par primārās veselības aprūpes pakalpojumu sniegšanu un apmaksu (turpmāk – Līguma) 2.4.1.apakšpunktā ir noteikts, ka ģimenes ārsta prakse nodrošina personu slimību profilaksi, kas ietver arī vakcināciju, un piedāvā</w:t>
      </w:r>
      <w:r w:rsidRPr="007F1BE9">
        <w:rPr>
          <w:rFonts w:cstheme="minorHAnsi"/>
          <w:color w:val="252525"/>
          <w:shd w:val="clear" w:color="auto" w:fill="FFFFFF"/>
        </w:rPr>
        <w:t xml:space="preserve"> </w:t>
      </w:r>
      <w:r w:rsidRPr="007F1BE9">
        <w:rPr>
          <w:rFonts w:cstheme="minorHAnsi"/>
        </w:rPr>
        <w:t>divus variantus kā ģimenes ārsta praksei iesaistīties vakcinācijā pret Covid-19:</w:t>
      </w:r>
    </w:p>
    <w:p w14:paraId="1478277F" w14:textId="08DFDD81" w:rsidR="007F1BE9" w:rsidRPr="007F1BE9" w:rsidRDefault="007F1BE9" w:rsidP="007F1BE9">
      <w:pPr>
        <w:pStyle w:val="ListParagraph"/>
        <w:numPr>
          <w:ilvl w:val="0"/>
          <w:numId w:val="23"/>
        </w:numPr>
        <w:spacing w:after="240"/>
        <w:jc w:val="both"/>
        <w:rPr>
          <w:rFonts w:asciiTheme="minorHAnsi" w:eastAsia="Times New Roman" w:hAnsiTheme="minorHAnsi" w:cstheme="minorHAnsi"/>
          <w:color w:val="000000"/>
          <w:lang w:eastAsia="lv-LV"/>
        </w:rPr>
      </w:pPr>
      <w:r w:rsidRPr="007F1BE9">
        <w:rPr>
          <w:rFonts w:asciiTheme="minorHAnsi" w:eastAsia="Times New Roman" w:hAnsiTheme="minorHAnsi" w:cstheme="minorHAnsi"/>
        </w:rPr>
        <w:t>nodrošināt vakcināciju pret Covid-19 infekciju savā pacientu sarakstā reģistrētām personām ģimenes ārsta praksē.</w:t>
      </w:r>
    </w:p>
    <w:p w14:paraId="608FE556" w14:textId="77777777" w:rsidR="007F1BE9" w:rsidRPr="007F1BE9" w:rsidRDefault="007F1BE9" w:rsidP="007F1BE9">
      <w:pPr>
        <w:pStyle w:val="ListParagraph"/>
        <w:spacing w:after="240"/>
        <w:jc w:val="both"/>
        <w:rPr>
          <w:rStyle w:val="Strong"/>
          <w:rFonts w:asciiTheme="minorHAnsi" w:hAnsiTheme="minorHAnsi" w:cstheme="minorHAnsi"/>
          <w:b w:val="0"/>
          <w:bCs w:val="0"/>
        </w:rPr>
      </w:pPr>
      <w:r w:rsidRPr="007F1BE9">
        <w:rPr>
          <w:rFonts w:asciiTheme="minorHAnsi" w:hAnsiTheme="minorHAnsi" w:cstheme="minorHAnsi"/>
        </w:rPr>
        <w:t>Šajā variantā ģimenes ārstam jāiesniedz Dienesta teritoriālai nodaļai parakstītus Līguma grozījumus, ar kuru Līgumam tiek pievienots 6.pielikums “</w:t>
      </w:r>
      <w:r w:rsidRPr="007F1BE9">
        <w:rPr>
          <w:rStyle w:val="Strong"/>
          <w:rFonts w:asciiTheme="minorHAnsi" w:hAnsiTheme="minorHAnsi" w:cstheme="minorHAnsi"/>
          <w:b w:val="0"/>
          <w:bCs w:val="0"/>
        </w:rPr>
        <w:t>COVID-19 vakcinācijas organizācijas un apmaksas kārtība” (skatīt e-pasta vēstulei pievienotos līguma grozījumus).</w:t>
      </w:r>
    </w:p>
    <w:p w14:paraId="0B5E08E9" w14:textId="77777777" w:rsidR="007F1BE9" w:rsidRPr="007F1BE9" w:rsidRDefault="007F1BE9" w:rsidP="007F1BE9">
      <w:pPr>
        <w:pStyle w:val="ListParagraph"/>
        <w:numPr>
          <w:ilvl w:val="0"/>
          <w:numId w:val="23"/>
        </w:numPr>
        <w:spacing w:after="240"/>
        <w:jc w:val="both"/>
        <w:rPr>
          <w:rFonts w:asciiTheme="minorHAnsi" w:eastAsia="Times New Roman" w:hAnsiTheme="minorHAnsi" w:cstheme="minorHAnsi"/>
          <w:color w:val="000000"/>
          <w:lang w:eastAsia="lv-LV"/>
        </w:rPr>
      </w:pPr>
      <w:r w:rsidRPr="007F1BE9">
        <w:rPr>
          <w:rStyle w:val="Strong"/>
          <w:rFonts w:asciiTheme="minorHAnsi" w:eastAsia="Times New Roman" w:hAnsiTheme="minorHAnsi" w:cstheme="minorHAnsi"/>
          <w:b w:val="0"/>
          <w:bCs w:val="0"/>
        </w:rPr>
        <w:t xml:space="preserve">nosūtīt savā ģimenes ārsta pacientu sarakstā reģistrētas personas vakcinācijai uz </w:t>
      </w:r>
      <w:r w:rsidRPr="007F1BE9">
        <w:rPr>
          <w:rFonts w:asciiTheme="minorHAnsi" w:eastAsia="Times New Roman" w:hAnsiTheme="minorHAnsi" w:cstheme="minorHAnsi"/>
        </w:rPr>
        <w:t xml:space="preserve">ārstniecības iestādi, ar kuru ģimenes ārstam ir vienošanās par vakcināciju. </w:t>
      </w:r>
    </w:p>
    <w:p w14:paraId="31887F01" w14:textId="77777777" w:rsidR="007F1BE9" w:rsidRPr="007F1BE9" w:rsidRDefault="007F1BE9" w:rsidP="007F1BE9">
      <w:pPr>
        <w:pStyle w:val="ListParagraph"/>
        <w:spacing w:after="240"/>
        <w:jc w:val="both"/>
        <w:rPr>
          <w:rFonts w:asciiTheme="minorHAnsi" w:hAnsiTheme="minorHAnsi" w:cstheme="minorHAnsi"/>
          <w:color w:val="000000"/>
          <w:lang w:eastAsia="lv-LV"/>
        </w:rPr>
      </w:pPr>
      <w:r w:rsidRPr="007F1BE9">
        <w:rPr>
          <w:rFonts w:asciiTheme="minorHAnsi" w:hAnsiTheme="minorHAnsi" w:cstheme="minorHAnsi"/>
        </w:rPr>
        <w:t xml:space="preserve">Šajā variantā ģimenes ārstam jāiesniedz Dienesta teritoriālai nodaļai attiecīgās ārstniecības iestādes apliecinājumu par apņemšanos veikt ģimenes ārsta pacientu vakcināciju (skatīt </w:t>
      </w:r>
      <w:r w:rsidRPr="007F1BE9">
        <w:rPr>
          <w:rStyle w:val="Strong"/>
          <w:rFonts w:asciiTheme="minorHAnsi" w:hAnsiTheme="minorHAnsi" w:cstheme="minorHAnsi"/>
          <w:b w:val="0"/>
          <w:bCs w:val="0"/>
        </w:rPr>
        <w:t>e-pasta vēstulei pievienoto apliecinājumu).</w:t>
      </w:r>
    </w:p>
    <w:p w14:paraId="5C7D1138" w14:textId="77777777" w:rsidR="007F1BE9" w:rsidRPr="007F1BE9" w:rsidRDefault="007F1BE9" w:rsidP="007F1BE9">
      <w:pPr>
        <w:ind w:firstLine="720"/>
        <w:jc w:val="both"/>
        <w:rPr>
          <w:rFonts w:cstheme="minorHAnsi"/>
        </w:rPr>
      </w:pPr>
      <w:r w:rsidRPr="007F1BE9">
        <w:rPr>
          <w:rFonts w:cstheme="minorHAnsi"/>
          <w:color w:val="252525"/>
          <w:u w:val="single"/>
          <w:shd w:val="clear" w:color="auto" w:fill="FFFFFF"/>
        </w:rPr>
        <w:t>Lūgums lēmumu par iesaistīšanās veidu vakcinācijā pret Covid-19 pieņemt līdz 2021.gada 31.augustam</w:t>
      </w:r>
      <w:r w:rsidRPr="007F1BE9">
        <w:rPr>
          <w:rFonts w:cstheme="minorHAnsi"/>
          <w:color w:val="252525"/>
          <w:shd w:val="clear" w:color="auto" w:fill="FFFFFF"/>
        </w:rPr>
        <w:t xml:space="preserve">, iesniedzot Dienesta teritoriālajā nodaļā parakstītus Līguma grozījumus vai </w:t>
      </w:r>
      <w:r w:rsidRPr="007F1BE9">
        <w:rPr>
          <w:rFonts w:cstheme="minorHAnsi"/>
        </w:rPr>
        <w:t>ārstniecības iestādes apliecinājumu.</w:t>
      </w:r>
    </w:p>
    <w:p w14:paraId="3CDB4EF1" w14:textId="77777777" w:rsidR="007F1BE9" w:rsidRPr="007F1BE9" w:rsidRDefault="007F1BE9" w:rsidP="007F1BE9">
      <w:pPr>
        <w:ind w:firstLine="720"/>
        <w:jc w:val="both"/>
        <w:rPr>
          <w:rFonts w:cstheme="minorHAnsi"/>
          <w:lang w:eastAsia="en-GB"/>
        </w:rPr>
      </w:pPr>
      <w:r w:rsidRPr="007F1BE9">
        <w:rPr>
          <w:rFonts w:cstheme="minorHAnsi"/>
        </w:rPr>
        <w:t xml:space="preserve">Papildus Dienests informē, ka ir precizēta </w:t>
      </w:r>
      <w:r w:rsidRPr="007F1BE9">
        <w:rPr>
          <w:rStyle w:val="Strong"/>
          <w:rFonts w:cstheme="minorHAnsi"/>
          <w:b w:val="0"/>
          <w:bCs w:val="0"/>
        </w:rPr>
        <w:t xml:space="preserve">Līguma 6.1.5 apakšpunktā minētā Nacionālā veselības dienesta sagatavotā informācija – </w:t>
      </w:r>
      <w:r w:rsidRPr="007F1BE9">
        <w:rPr>
          <w:rFonts w:cstheme="minorHAnsi"/>
        </w:rPr>
        <w:t>Ģimenes ārsta praksē sniegto valsts apmaksājamo</w:t>
      </w:r>
      <w:r w:rsidRPr="007F1BE9">
        <w:rPr>
          <w:rFonts w:cstheme="minorHAnsi"/>
          <w:lang w:eastAsia="en-GB"/>
        </w:rPr>
        <w:t xml:space="preserve"> </w:t>
      </w:r>
      <w:r w:rsidRPr="007F1BE9">
        <w:rPr>
          <w:rFonts w:cstheme="minorHAnsi"/>
        </w:rPr>
        <w:t>veselības aprūpes pakalpojumu saraksts (skatīt e-pasta vēstulei pievienoto dokumentu).</w:t>
      </w:r>
    </w:p>
    <w:p w14:paraId="0129D989" w14:textId="0F414F8B" w:rsidR="006721D1" w:rsidRDefault="006721D1" w:rsidP="007F1BE9">
      <w:pPr>
        <w:rPr>
          <w:rFonts w:cstheme="minorHAnsi"/>
          <w:b/>
          <w:bCs/>
        </w:rPr>
      </w:pPr>
    </w:p>
    <w:p w14:paraId="57954B61" w14:textId="4964AAE6" w:rsidR="0040132C" w:rsidRPr="007F1BE9" w:rsidRDefault="0040132C" w:rsidP="007F1BE9">
      <w:pPr>
        <w:rPr>
          <w:rFonts w:cstheme="minorHAnsi"/>
          <w:b/>
          <w:bCs/>
        </w:rPr>
      </w:pPr>
      <w:r>
        <w:object w:dxaOrig="1540" w:dyaOrig="997" w14:anchorId="1A16CB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5" o:title=""/>
          </v:shape>
          <o:OLEObject Type="Embed" ProgID="Word.Document.12" ShapeID="_x0000_i1025" DrawAspect="Icon" ObjectID="_1690895622" r:id="rId6">
            <o:FieldCodes>\s</o:FieldCodes>
          </o:OLEObject>
        </w:object>
      </w:r>
      <w:r>
        <w:t xml:space="preserve"> </w:t>
      </w:r>
      <w:r>
        <w:object w:dxaOrig="1540" w:dyaOrig="997" w14:anchorId="2C2E81A4">
          <v:shape id="_x0000_i1026" type="#_x0000_t75" style="width:77.25pt;height:49.5pt" o:ole="">
            <v:imagedata r:id="rId7" o:title=""/>
          </v:shape>
          <o:OLEObject Type="Embed" ProgID="Word.Document.12" ShapeID="_x0000_i1026" DrawAspect="Icon" ObjectID="_1690895623" r:id="rId8">
            <o:FieldCodes>\s</o:FieldCodes>
          </o:OLEObject>
        </w:object>
      </w:r>
      <w:r>
        <w:object w:dxaOrig="1540" w:dyaOrig="997" w14:anchorId="0F30421A">
          <v:shape id="_x0000_i1027" type="#_x0000_t75" style="width:77.25pt;height:49.5pt" o:ole="">
            <v:imagedata r:id="rId9" o:title=""/>
          </v:shape>
          <o:OLEObject Type="Embed" ProgID="Word.Document.12" ShapeID="_x0000_i1027" DrawAspect="Icon" ObjectID="_1690895624" r:id="rId10">
            <o:FieldCodes>\s</o:FieldCodes>
          </o:OLEObject>
        </w:object>
      </w:r>
    </w:p>
    <w:sectPr w:rsidR="0040132C" w:rsidRPr="007F1BE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32B6"/>
    <w:multiLevelType w:val="multilevel"/>
    <w:tmpl w:val="7CE6E6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AF87472"/>
    <w:multiLevelType w:val="multilevel"/>
    <w:tmpl w:val="27483EE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D6C2752"/>
    <w:multiLevelType w:val="hybridMultilevel"/>
    <w:tmpl w:val="17405F0C"/>
    <w:lvl w:ilvl="0" w:tplc="21168DAA">
      <w:start w:val="1"/>
      <w:numFmt w:val="decimal"/>
      <w:lvlText w:val="%1."/>
      <w:lvlJc w:val="left"/>
      <w:pPr>
        <w:ind w:left="720" w:hanging="360"/>
      </w:pPr>
      <w:rPr>
        <w:i w:val="0"/>
        <w:color w:val="252525"/>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114C514F"/>
    <w:multiLevelType w:val="multilevel"/>
    <w:tmpl w:val="FC38B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D84452"/>
    <w:multiLevelType w:val="hybridMultilevel"/>
    <w:tmpl w:val="60225B94"/>
    <w:lvl w:ilvl="0" w:tplc="1206DEC2">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15:restartNumberingAfterBreak="0">
    <w:nsid w:val="135A1C1E"/>
    <w:multiLevelType w:val="hybridMultilevel"/>
    <w:tmpl w:val="BA1EBF0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16667824"/>
    <w:multiLevelType w:val="hybridMultilevel"/>
    <w:tmpl w:val="B746A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378A7ACF"/>
    <w:multiLevelType w:val="multilevel"/>
    <w:tmpl w:val="63529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302713"/>
    <w:multiLevelType w:val="hybridMultilevel"/>
    <w:tmpl w:val="1DA49E70"/>
    <w:lvl w:ilvl="0" w:tplc="A1BC1084">
      <w:start w:val="1"/>
      <w:numFmt w:val="decimal"/>
      <w:lvlText w:val="%1."/>
      <w:lvlJc w:val="left"/>
      <w:pPr>
        <w:ind w:left="360" w:hanging="360"/>
      </w:pPr>
      <w:rPr>
        <w:rFonts w:ascii="Times New Roman" w:eastAsia="Times New Roman" w:hAnsi="Times New Roman" w:cs="Times New Roman"/>
      </w:rPr>
    </w:lvl>
    <w:lvl w:ilvl="1" w:tplc="04260003">
      <w:numFmt w:val="decimal"/>
      <w:lvlText w:val="o"/>
      <w:lvlJc w:val="left"/>
      <w:pPr>
        <w:ind w:left="1080" w:hanging="360"/>
      </w:pPr>
      <w:rPr>
        <w:rFonts w:ascii="Courier New" w:hAnsi="Courier New" w:cs="Courier New" w:hint="default"/>
      </w:rPr>
    </w:lvl>
    <w:lvl w:ilvl="2" w:tplc="04260005">
      <w:numFmt w:val="decimal"/>
      <w:lvlText w:val=""/>
      <w:lvlJc w:val="left"/>
      <w:pPr>
        <w:ind w:left="1800" w:hanging="360"/>
      </w:pPr>
      <w:rPr>
        <w:rFonts w:ascii="Wingdings" w:hAnsi="Wingdings" w:hint="default"/>
      </w:rPr>
    </w:lvl>
    <w:lvl w:ilvl="3" w:tplc="04260001">
      <w:numFmt w:val="decimal"/>
      <w:lvlText w:val=""/>
      <w:lvlJc w:val="left"/>
      <w:pPr>
        <w:ind w:left="2520" w:hanging="360"/>
      </w:pPr>
      <w:rPr>
        <w:rFonts w:ascii="Symbol" w:hAnsi="Symbol" w:hint="default"/>
      </w:rPr>
    </w:lvl>
    <w:lvl w:ilvl="4" w:tplc="04260003">
      <w:numFmt w:val="decimal"/>
      <w:lvlText w:val="o"/>
      <w:lvlJc w:val="left"/>
      <w:pPr>
        <w:ind w:left="3240" w:hanging="360"/>
      </w:pPr>
      <w:rPr>
        <w:rFonts w:ascii="Courier New" w:hAnsi="Courier New" w:cs="Courier New" w:hint="default"/>
      </w:rPr>
    </w:lvl>
    <w:lvl w:ilvl="5" w:tplc="04260005">
      <w:numFmt w:val="decimal"/>
      <w:lvlText w:val=""/>
      <w:lvlJc w:val="left"/>
      <w:pPr>
        <w:ind w:left="3960" w:hanging="360"/>
      </w:pPr>
      <w:rPr>
        <w:rFonts w:ascii="Wingdings" w:hAnsi="Wingdings" w:hint="default"/>
      </w:rPr>
    </w:lvl>
    <w:lvl w:ilvl="6" w:tplc="04260001">
      <w:numFmt w:val="decimal"/>
      <w:lvlText w:val=""/>
      <w:lvlJc w:val="left"/>
      <w:pPr>
        <w:ind w:left="4680" w:hanging="360"/>
      </w:pPr>
      <w:rPr>
        <w:rFonts w:ascii="Symbol" w:hAnsi="Symbol" w:hint="default"/>
      </w:rPr>
    </w:lvl>
    <w:lvl w:ilvl="7" w:tplc="04260003">
      <w:numFmt w:val="decimal"/>
      <w:lvlText w:val="o"/>
      <w:lvlJc w:val="left"/>
      <w:pPr>
        <w:ind w:left="5400" w:hanging="360"/>
      </w:pPr>
      <w:rPr>
        <w:rFonts w:ascii="Courier New" w:hAnsi="Courier New" w:cs="Courier New" w:hint="default"/>
      </w:rPr>
    </w:lvl>
    <w:lvl w:ilvl="8" w:tplc="04260005">
      <w:numFmt w:val="decimal"/>
      <w:lvlText w:val=""/>
      <w:lvlJc w:val="left"/>
      <w:pPr>
        <w:ind w:left="6120" w:hanging="360"/>
      </w:pPr>
      <w:rPr>
        <w:rFonts w:ascii="Wingdings" w:hAnsi="Wingdings" w:hint="default"/>
      </w:rPr>
    </w:lvl>
  </w:abstractNum>
  <w:abstractNum w:abstractNumId="10"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1" w15:restartNumberingAfterBreak="0">
    <w:nsid w:val="430A22BC"/>
    <w:multiLevelType w:val="multilevel"/>
    <w:tmpl w:val="90A82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ED6F43"/>
    <w:multiLevelType w:val="multilevel"/>
    <w:tmpl w:val="6AF00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0F46A8C"/>
    <w:multiLevelType w:val="multilevel"/>
    <w:tmpl w:val="A0882B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522E0778"/>
    <w:multiLevelType w:val="multilevel"/>
    <w:tmpl w:val="697C13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0"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1" w15:restartNumberingAfterBreak="0">
    <w:nsid w:val="7CFA65F8"/>
    <w:multiLevelType w:val="hybridMultilevel"/>
    <w:tmpl w:val="6E3C693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20"/>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8"/>
  </w:num>
  <w:num w:numId="5">
    <w:abstractNumId w:val="17"/>
  </w:num>
  <w:num w:numId="6">
    <w:abstractNumId w:val="10"/>
  </w:num>
  <w:num w:numId="7">
    <w:abstractNumId w:val="15"/>
  </w:num>
  <w:num w:numId="8">
    <w:abstractNumId w:val="7"/>
  </w:num>
  <w:num w:numId="9">
    <w:abstractNumId w:val="19"/>
  </w:num>
  <w:num w:numId="10">
    <w:abstractNumId w:val="9"/>
    <w:lvlOverride w:ilvl="0">
      <w:startOverride w:val="1"/>
    </w:lvlOverride>
    <w:lvlOverride w:ilvl="1"/>
    <w:lvlOverride w:ilvl="2"/>
    <w:lvlOverride w:ilvl="3"/>
    <w:lvlOverride w:ilvl="4"/>
    <w:lvlOverride w:ilvl="5"/>
    <w:lvlOverride w:ilvl="6"/>
    <w:lvlOverride w:ilvl="7"/>
    <w:lvlOverride w:ilvl="8"/>
  </w:num>
  <w:num w:numId="11">
    <w:abstractNumId w:val="6"/>
  </w:num>
  <w:num w:numId="12">
    <w:abstractNumId w:val="5"/>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2"/>
  </w:num>
  <w:num w:numId="19">
    <w:abstractNumId w:val="8"/>
  </w:num>
  <w:num w:numId="20">
    <w:abstractNumId w:val="11"/>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01E80"/>
    <w:rsid w:val="00060409"/>
    <w:rsid w:val="00067F4C"/>
    <w:rsid w:val="000A04C5"/>
    <w:rsid w:val="000C6255"/>
    <w:rsid w:val="000E0C29"/>
    <w:rsid w:val="00186157"/>
    <w:rsid w:val="001E4A8F"/>
    <w:rsid w:val="0020798F"/>
    <w:rsid w:val="00235B55"/>
    <w:rsid w:val="002A78D1"/>
    <w:rsid w:val="002B79E1"/>
    <w:rsid w:val="002C35F4"/>
    <w:rsid w:val="003562AB"/>
    <w:rsid w:val="003E3B83"/>
    <w:rsid w:val="0040132C"/>
    <w:rsid w:val="00416FA7"/>
    <w:rsid w:val="004E2EB3"/>
    <w:rsid w:val="00574CB8"/>
    <w:rsid w:val="005D303E"/>
    <w:rsid w:val="00650EC2"/>
    <w:rsid w:val="00666A29"/>
    <w:rsid w:val="006721D1"/>
    <w:rsid w:val="00674B5A"/>
    <w:rsid w:val="006C1832"/>
    <w:rsid w:val="006E1BC3"/>
    <w:rsid w:val="006F0546"/>
    <w:rsid w:val="006F60DD"/>
    <w:rsid w:val="00706C7B"/>
    <w:rsid w:val="007B3884"/>
    <w:rsid w:val="007E6578"/>
    <w:rsid w:val="007F1BE9"/>
    <w:rsid w:val="00923F48"/>
    <w:rsid w:val="00966793"/>
    <w:rsid w:val="009D6094"/>
    <w:rsid w:val="00A12D67"/>
    <w:rsid w:val="00A80153"/>
    <w:rsid w:val="00A80200"/>
    <w:rsid w:val="00AE4F9D"/>
    <w:rsid w:val="00AF6417"/>
    <w:rsid w:val="00B33DF3"/>
    <w:rsid w:val="00BA052E"/>
    <w:rsid w:val="00BF4208"/>
    <w:rsid w:val="00C851CD"/>
    <w:rsid w:val="00CF744E"/>
    <w:rsid w:val="00D112B0"/>
    <w:rsid w:val="00D459AA"/>
    <w:rsid w:val="00D61774"/>
    <w:rsid w:val="00E55FD6"/>
    <w:rsid w:val="00EB60BB"/>
    <w:rsid w:val="00EC2A53"/>
    <w:rsid w:val="00F51696"/>
    <w:rsid w:val="00FD21AF"/>
    <w:rsid w:val="00FE66EF"/>
    <w:rsid w:val="00FF08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B33DF3"/>
    <w:rPr>
      <w:color w:val="605E5C"/>
      <w:shd w:val="clear" w:color="auto" w:fill="E1DFDD"/>
    </w:rPr>
  </w:style>
  <w:style w:type="paragraph" w:customStyle="1" w:styleId="xmsoplaintext">
    <w:name w:val="x_msoplaintext"/>
    <w:basedOn w:val="Normal"/>
    <w:rsid w:val="00BF4208"/>
    <w:pPr>
      <w:spacing w:after="0" w:line="240" w:lineRule="auto"/>
    </w:pPr>
    <w:rPr>
      <w:rFonts w:ascii="Calibri" w:hAnsi="Calibri" w:cs="Calibri"/>
      <w:lang w:eastAsia="lv-LV"/>
    </w:rPr>
  </w:style>
  <w:style w:type="paragraph" w:styleId="PlainText">
    <w:name w:val="Plain Text"/>
    <w:basedOn w:val="Normal"/>
    <w:link w:val="PlainTextChar"/>
    <w:uiPriority w:val="99"/>
    <w:semiHidden/>
    <w:unhideWhenUsed/>
    <w:rsid w:val="002B79E1"/>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2B79E1"/>
    <w:rPr>
      <w:rFonts w:ascii="Calibri" w:hAnsi="Calibri" w:cs="Calibri"/>
    </w:rPr>
  </w:style>
  <w:style w:type="paragraph" w:customStyle="1" w:styleId="xxxmsonormal">
    <w:name w:val="x_x_x_msonormal"/>
    <w:basedOn w:val="Normal"/>
    <w:rsid w:val="007E6578"/>
    <w:pPr>
      <w:spacing w:after="0" w:line="240" w:lineRule="auto"/>
    </w:pPr>
    <w:rPr>
      <w:rFonts w:ascii="Calibri" w:hAnsi="Calibri" w:cs="Calibri"/>
      <w:lang w:eastAsia="lv-LV"/>
    </w:rPr>
  </w:style>
  <w:style w:type="paragraph" w:customStyle="1" w:styleId="xmsonormal">
    <w:name w:val="x_msonormal"/>
    <w:basedOn w:val="Normal"/>
    <w:rsid w:val="00001E80"/>
    <w:pPr>
      <w:spacing w:after="0" w:line="240" w:lineRule="auto"/>
    </w:pPr>
    <w:rPr>
      <w:rFonts w:ascii="Calibri" w:hAnsi="Calibri" w:cs="Calibri"/>
      <w:lang w:eastAsia="lv-LV"/>
    </w:rPr>
  </w:style>
  <w:style w:type="paragraph" w:customStyle="1" w:styleId="xmsolistparagraph">
    <w:name w:val="x_msolistparagraph"/>
    <w:basedOn w:val="Normal"/>
    <w:rsid w:val="00001E80"/>
    <w:pPr>
      <w:spacing w:after="0" w:line="240" w:lineRule="auto"/>
      <w:ind w:left="720"/>
    </w:pPr>
    <w:rPr>
      <w:rFonts w:ascii="Calibri" w:hAnsi="Calibri" w:cs="Calibri"/>
      <w:lang w:eastAsia="lv-LV"/>
    </w:rPr>
  </w:style>
  <w:style w:type="paragraph" w:customStyle="1" w:styleId="xxmsonormal">
    <w:name w:val="x_x_msonormal"/>
    <w:basedOn w:val="Normal"/>
    <w:rsid w:val="006721D1"/>
    <w:pPr>
      <w:spacing w:after="0" w:line="240" w:lineRule="auto"/>
    </w:pPr>
    <w:rPr>
      <w:rFonts w:ascii="Calibri" w:hAnsi="Calibri" w:cs="Calibri"/>
      <w:lang w:eastAsia="lv-LV"/>
    </w:rPr>
  </w:style>
  <w:style w:type="paragraph" w:customStyle="1" w:styleId="xxmsolistparagraph">
    <w:name w:val="x_x_msolistparagraph"/>
    <w:basedOn w:val="Normal"/>
    <w:rsid w:val="006721D1"/>
    <w:pPr>
      <w:spacing w:after="0" w:line="240" w:lineRule="auto"/>
    </w:pPr>
    <w:rPr>
      <w:rFonts w:ascii="Calibri" w:hAnsi="Calibri" w:cs="Calibri"/>
      <w:lang w:eastAsia="lv-LV"/>
    </w:rPr>
  </w:style>
  <w:style w:type="paragraph" w:customStyle="1" w:styleId="tv213">
    <w:name w:val="tv213"/>
    <w:basedOn w:val="Normal"/>
    <w:rsid w:val="00D112B0"/>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96542">
      <w:bodyDiv w:val="1"/>
      <w:marLeft w:val="0"/>
      <w:marRight w:val="0"/>
      <w:marTop w:val="0"/>
      <w:marBottom w:val="0"/>
      <w:divBdr>
        <w:top w:val="none" w:sz="0" w:space="0" w:color="auto"/>
        <w:left w:val="none" w:sz="0" w:space="0" w:color="auto"/>
        <w:bottom w:val="none" w:sz="0" w:space="0" w:color="auto"/>
        <w:right w:val="none" w:sz="0" w:space="0" w:color="auto"/>
      </w:divBdr>
    </w:div>
    <w:div w:id="53312110">
      <w:bodyDiv w:val="1"/>
      <w:marLeft w:val="0"/>
      <w:marRight w:val="0"/>
      <w:marTop w:val="0"/>
      <w:marBottom w:val="0"/>
      <w:divBdr>
        <w:top w:val="none" w:sz="0" w:space="0" w:color="auto"/>
        <w:left w:val="none" w:sz="0" w:space="0" w:color="auto"/>
        <w:bottom w:val="none" w:sz="0" w:space="0" w:color="auto"/>
        <w:right w:val="none" w:sz="0" w:space="0" w:color="auto"/>
      </w:divBdr>
    </w:div>
    <w:div w:id="92211073">
      <w:bodyDiv w:val="1"/>
      <w:marLeft w:val="0"/>
      <w:marRight w:val="0"/>
      <w:marTop w:val="0"/>
      <w:marBottom w:val="0"/>
      <w:divBdr>
        <w:top w:val="none" w:sz="0" w:space="0" w:color="auto"/>
        <w:left w:val="none" w:sz="0" w:space="0" w:color="auto"/>
        <w:bottom w:val="none" w:sz="0" w:space="0" w:color="auto"/>
        <w:right w:val="none" w:sz="0" w:space="0" w:color="auto"/>
      </w:divBdr>
    </w:div>
    <w:div w:id="129400124">
      <w:bodyDiv w:val="1"/>
      <w:marLeft w:val="0"/>
      <w:marRight w:val="0"/>
      <w:marTop w:val="0"/>
      <w:marBottom w:val="0"/>
      <w:divBdr>
        <w:top w:val="none" w:sz="0" w:space="0" w:color="auto"/>
        <w:left w:val="none" w:sz="0" w:space="0" w:color="auto"/>
        <w:bottom w:val="none" w:sz="0" w:space="0" w:color="auto"/>
        <w:right w:val="none" w:sz="0" w:space="0" w:color="auto"/>
      </w:divBdr>
    </w:div>
    <w:div w:id="141119958">
      <w:bodyDiv w:val="1"/>
      <w:marLeft w:val="0"/>
      <w:marRight w:val="0"/>
      <w:marTop w:val="0"/>
      <w:marBottom w:val="0"/>
      <w:divBdr>
        <w:top w:val="none" w:sz="0" w:space="0" w:color="auto"/>
        <w:left w:val="none" w:sz="0" w:space="0" w:color="auto"/>
        <w:bottom w:val="none" w:sz="0" w:space="0" w:color="auto"/>
        <w:right w:val="none" w:sz="0" w:space="0" w:color="auto"/>
      </w:divBdr>
    </w:div>
    <w:div w:id="166291827">
      <w:bodyDiv w:val="1"/>
      <w:marLeft w:val="0"/>
      <w:marRight w:val="0"/>
      <w:marTop w:val="0"/>
      <w:marBottom w:val="0"/>
      <w:divBdr>
        <w:top w:val="none" w:sz="0" w:space="0" w:color="auto"/>
        <w:left w:val="none" w:sz="0" w:space="0" w:color="auto"/>
        <w:bottom w:val="none" w:sz="0" w:space="0" w:color="auto"/>
        <w:right w:val="none" w:sz="0" w:space="0" w:color="auto"/>
      </w:divBdr>
    </w:div>
    <w:div w:id="183906319">
      <w:bodyDiv w:val="1"/>
      <w:marLeft w:val="0"/>
      <w:marRight w:val="0"/>
      <w:marTop w:val="0"/>
      <w:marBottom w:val="0"/>
      <w:divBdr>
        <w:top w:val="none" w:sz="0" w:space="0" w:color="auto"/>
        <w:left w:val="none" w:sz="0" w:space="0" w:color="auto"/>
        <w:bottom w:val="none" w:sz="0" w:space="0" w:color="auto"/>
        <w:right w:val="none" w:sz="0" w:space="0" w:color="auto"/>
      </w:divBdr>
    </w:div>
    <w:div w:id="251551357">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65962445">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422458073">
      <w:bodyDiv w:val="1"/>
      <w:marLeft w:val="0"/>
      <w:marRight w:val="0"/>
      <w:marTop w:val="0"/>
      <w:marBottom w:val="0"/>
      <w:divBdr>
        <w:top w:val="none" w:sz="0" w:space="0" w:color="auto"/>
        <w:left w:val="none" w:sz="0" w:space="0" w:color="auto"/>
        <w:bottom w:val="none" w:sz="0" w:space="0" w:color="auto"/>
        <w:right w:val="none" w:sz="0" w:space="0" w:color="auto"/>
      </w:divBdr>
    </w:div>
    <w:div w:id="467624780">
      <w:bodyDiv w:val="1"/>
      <w:marLeft w:val="0"/>
      <w:marRight w:val="0"/>
      <w:marTop w:val="0"/>
      <w:marBottom w:val="0"/>
      <w:divBdr>
        <w:top w:val="none" w:sz="0" w:space="0" w:color="auto"/>
        <w:left w:val="none" w:sz="0" w:space="0" w:color="auto"/>
        <w:bottom w:val="none" w:sz="0" w:space="0" w:color="auto"/>
        <w:right w:val="none" w:sz="0" w:space="0" w:color="auto"/>
      </w:divBdr>
    </w:div>
    <w:div w:id="490100837">
      <w:bodyDiv w:val="1"/>
      <w:marLeft w:val="0"/>
      <w:marRight w:val="0"/>
      <w:marTop w:val="0"/>
      <w:marBottom w:val="0"/>
      <w:divBdr>
        <w:top w:val="none" w:sz="0" w:space="0" w:color="auto"/>
        <w:left w:val="none" w:sz="0" w:space="0" w:color="auto"/>
        <w:bottom w:val="none" w:sz="0" w:space="0" w:color="auto"/>
        <w:right w:val="none" w:sz="0" w:space="0" w:color="auto"/>
      </w:divBdr>
    </w:div>
    <w:div w:id="517426472">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23999045">
      <w:bodyDiv w:val="1"/>
      <w:marLeft w:val="0"/>
      <w:marRight w:val="0"/>
      <w:marTop w:val="0"/>
      <w:marBottom w:val="0"/>
      <w:divBdr>
        <w:top w:val="none" w:sz="0" w:space="0" w:color="auto"/>
        <w:left w:val="none" w:sz="0" w:space="0" w:color="auto"/>
        <w:bottom w:val="none" w:sz="0" w:space="0" w:color="auto"/>
        <w:right w:val="none" w:sz="0" w:space="0" w:color="auto"/>
      </w:divBdr>
    </w:div>
    <w:div w:id="626813778">
      <w:bodyDiv w:val="1"/>
      <w:marLeft w:val="0"/>
      <w:marRight w:val="0"/>
      <w:marTop w:val="0"/>
      <w:marBottom w:val="0"/>
      <w:divBdr>
        <w:top w:val="none" w:sz="0" w:space="0" w:color="auto"/>
        <w:left w:val="none" w:sz="0" w:space="0" w:color="auto"/>
        <w:bottom w:val="none" w:sz="0" w:space="0" w:color="auto"/>
        <w:right w:val="none" w:sz="0" w:space="0" w:color="auto"/>
      </w:divBdr>
    </w:div>
    <w:div w:id="655452204">
      <w:bodyDiv w:val="1"/>
      <w:marLeft w:val="0"/>
      <w:marRight w:val="0"/>
      <w:marTop w:val="0"/>
      <w:marBottom w:val="0"/>
      <w:divBdr>
        <w:top w:val="none" w:sz="0" w:space="0" w:color="auto"/>
        <w:left w:val="none" w:sz="0" w:space="0" w:color="auto"/>
        <w:bottom w:val="none" w:sz="0" w:space="0" w:color="auto"/>
        <w:right w:val="none" w:sz="0" w:space="0" w:color="auto"/>
      </w:divBdr>
    </w:div>
    <w:div w:id="771627992">
      <w:bodyDiv w:val="1"/>
      <w:marLeft w:val="0"/>
      <w:marRight w:val="0"/>
      <w:marTop w:val="0"/>
      <w:marBottom w:val="0"/>
      <w:divBdr>
        <w:top w:val="none" w:sz="0" w:space="0" w:color="auto"/>
        <w:left w:val="none" w:sz="0" w:space="0" w:color="auto"/>
        <w:bottom w:val="none" w:sz="0" w:space="0" w:color="auto"/>
        <w:right w:val="none" w:sz="0" w:space="0" w:color="auto"/>
      </w:divBdr>
    </w:div>
    <w:div w:id="847913211">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92498359">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27490047">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1092162">
      <w:bodyDiv w:val="1"/>
      <w:marLeft w:val="0"/>
      <w:marRight w:val="0"/>
      <w:marTop w:val="0"/>
      <w:marBottom w:val="0"/>
      <w:divBdr>
        <w:top w:val="none" w:sz="0" w:space="0" w:color="auto"/>
        <w:left w:val="none" w:sz="0" w:space="0" w:color="auto"/>
        <w:bottom w:val="none" w:sz="0" w:space="0" w:color="auto"/>
        <w:right w:val="none" w:sz="0" w:space="0" w:color="auto"/>
      </w:divBdr>
    </w:div>
    <w:div w:id="12205553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79403104">
      <w:bodyDiv w:val="1"/>
      <w:marLeft w:val="0"/>
      <w:marRight w:val="0"/>
      <w:marTop w:val="0"/>
      <w:marBottom w:val="0"/>
      <w:divBdr>
        <w:top w:val="none" w:sz="0" w:space="0" w:color="auto"/>
        <w:left w:val="none" w:sz="0" w:space="0" w:color="auto"/>
        <w:bottom w:val="none" w:sz="0" w:space="0" w:color="auto"/>
        <w:right w:val="none" w:sz="0" w:space="0" w:color="auto"/>
      </w:divBdr>
    </w:div>
    <w:div w:id="1387990937">
      <w:bodyDiv w:val="1"/>
      <w:marLeft w:val="0"/>
      <w:marRight w:val="0"/>
      <w:marTop w:val="0"/>
      <w:marBottom w:val="0"/>
      <w:divBdr>
        <w:top w:val="none" w:sz="0" w:space="0" w:color="auto"/>
        <w:left w:val="none" w:sz="0" w:space="0" w:color="auto"/>
        <w:bottom w:val="none" w:sz="0" w:space="0" w:color="auto"/>
        <w:right w:val="none" w:sz="0" w:space="0" w:color="auto"/>
      </w:divBdr>
    </w:div>
    <w:div w:id="1403329019">
      <w:bodyDiv w:val="1"/>
      <w:marLeft w:val="0"/>
      <w:marRight w:val="0"/>
      <w:marTop w:val="0"/>
      <w:marBottom w:val="0"/>
      <w:divBdr>
        <w:top w:val="none" w:sz="0" w:space="0" w:color="auto"/>
        <w:left w:val="none" w:sz="0" w:space="0" w:color="auto"/>
        <w:bottom w:val="none" w:sz="0" w:space="0" w:color="auto"/>
        <w:right w:val="none" w:sz="0" w:space="0" w:color="auto"/>
      </w:divBdr>
    </w:div>
    <w:div w:id="1414857134">
      <w:bodyDiv w:val="1"/>
      <w:marLeft w:val="0"/>
      <w:marRight w:val="0"/>
      <w:marTop w:val="0"/>
      <w:marBottom w:val="0"/>
      <w:divBdr>
        <w:top w:val="none" w:sz="0" w:space="0" w:color="auto"/>
        <w:left w:val="none" w:sz="0" w:space="0" w:color="auto"/>
        <w:bottom w:val="none" w:sz="0" w:space="0" w:color="auto"/>
        <w:right w:val="none" w:sz="0" w:space="0" w:color="auto"/>
      </w:divBdr>
    </w:div>
    <w:div w:id="1422217645">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36750952">
      <w:bodyDiv w:val="1"/>
      <w:marLeft w:val="0"/>
      <w:marRight w:val="0"/>
      <w:marTop w:val="0"/>
      <w:marBottom w:val="0"/>
      <w:divBdr>
        <w:top w:val="none" w:sz="0" w:space="0" w:color="auto"/>
        <w:left w:val="none" w:sz="0" w:space="0" w:color="auto"/>
        <w:bottom w:val="none" w:sz="0" w:space="0" w:color="auto"/>
        <w:right w:val="none" w:sz="0" w:space="0" w:color="auto"/>
      </w:divBdr>
    </w:div>
    <w:div w:id="1511990784">
      <w:bodyDiv w:val="1"/>
      <w:marLeft w:val="0"/>
      <w:marRight w:val="0"/>
      <w:marTop w:val="0"/>
      <w:marBottom w:val="0"/>
      <w:divBdr>
        <w:top w:val="none" w:sz="0" w:space="0" w:color="auto"/>
        <w:left w:val="none" w:sz="0" w:space="0" w:color="auto"/>
        <w:bottom w:val="none" w:sz="0" w:space="0" w:color="auto"/>
        <w:right w:val="none" w:sz="0" w:space="0" w:color="auto"/>
      </w:divBdr>
    </w:div>
    <w:div w:id="1558473793">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84492960">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8040593">
      <w:bodyDiv w:val="1"/>
      <w:marLeft w:val="0"/>
      <w:marRight w:val="0"/>
      <w:marTop w:val="0"/>
      <w:marBottom w:val="0"/>
      <w:divBdr>
        <w:top w:val="none" w:sz="0" w:space="0" w:color="auto"/>
        <w:left w:val="none" w:sz="0" w:space="0" w:color="auto"/>
        <w:bottom w:val="none" w:sz="0" w:space="0" w:color="auto"/>
        <w:right w:val="none" w:sz="0" w:space="0" w:color="auto"/>
      </w:divBdr>
    </w:div>
    <w:div w:id="1713924602">
      <w:bodyDiv w:val="1"/>
      <w:marLeft w:val="0"/>
      <w:marRight w:val="0"/>
      <w:marTop w:val="0"/>
      <w:marBottom w:val="0"/>
      <w:divBdr>
        <w:top w:val="none" w:sz="0" w:space="0" w:color="auto"/>
        <w:left w:val="none" w:sz="0" w:space="0" w:color="auto"/>
        <w:bottom w:val="none" w:sz="0" w:space="0" w:color="auto"/>
        <w:right w:val="none" w:sz="0" w:space="0" w:color="auto"/>
      </w:divBdr>
    </w:div>
    <w:div w:id="1724014398">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37769876">
      <w:bodyDiv w:val="1"/>
      <w:marLeft w:val="0"/>
      <w:marRight w:val="0"/>
      <w:marTop w:val="0"/>
      <w:marBottom w:val="0"/>
      <w:divBdr>
        <w:top w:val="none" w:sz="0" w:space="0" w:color="auto"/>
        <w:left w:val="none" w:sz="0" w:space="0" w:color="auto"/>
        <w:bottom w:val="none" w:sz="0" w:space="0" w:color="auto"/>
        <w:right w:val="none" w:sz="0" w:space="0" w:color="auto"/>
      </w:divBdr>
    </w:div>
    <w:div w:id="1905482605">
      <w:bodyDiv w:val="1"/>
      <w:marLeft w:val="0"/>
      <w:marRight w:val="0"/>
      <w:marTop w:val="0"/>
      <w:marBottom w:val="0"/>
      <w:divBdr>
        <w:top w:val="none" w:sz="0" w:space="0" w:color="auto"/>
        <w:left w:val="none" w:sz="0" w:space="0" w:color="auto"/>
        <w:bottom w:val="none" w:sz="0" w:space="0" w:color="auto"/>
        <w:right w:val="none" w:sz="0" w:space="0" w:color="auto"/>
      </w:divBdr>
    </w:div>
    <w:div w:id="1907032297">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1.docx"/><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Word_Document.docx"/><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package" Target="embeddings/Microsoft_Word_Document2.docx"/><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1868</Words>
  <Characters>1065</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6</cp:revision>
  <dcterms:created xsi:type="dcterms:W3CDTF">2021-08-19T13:10:00Z</dcterms:created>
  <dcterms:modified xsi:type="dcterms:W3CDTF">2021-08-19T13:27:00Z</dcterms:modified>
</cp:coreProperties>
</file>